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777" w:rsidRPr="002164CB" w:rsidRDefault="00A20777" w:rsidP="00CB5C3F">
      <w:pPr>
        <w:tabs>
          <w:tab w:val="left" w:pos="1134"/>
          <w:tab w:val="left" w:pos="1276"/>
          <w:tab w:val="left" w:pos="2268"/>
        </w:tabs>
        <w:rPr>
          <w:rFonts w:ascii="Tahoma" w:hAnsi="Tahoma" w:cs="Tahoma"/>
          <w:b/>
          <w:sz w:val="20"/>
          <w:szCs w:val="20"/>
          <w:lang w:val="el-GR"/>
        </w:rPr>
      </w:pPr>
      <w:r w:rsidRPr="002164CB">
        <w:rPr>
          <w:rFonts w:ascii="Tahoma" w:hAnsi="Tahoma" w:cs="Tahoma"/>
          <w:b/>
          <w:sz w:val="20"/>
          <w:szCs w:val="20"/>
          <w:lang w:val="el-GR"/>
        </w:rPr>
        <w:t>ΕΛΛΗΝΙΚΗ ΔΗΜΟΚΡΑΤΙΑ</w:t>
      </w:r>
    </w:p>
    <w:p w:rsidR="00A20777" w:rsidRPr="002164CB" w:rsidRDefault="00A20777" w:rsidP="00CB5C3F">
      <w:pPr>
        <w:rPr>
          <w:rFonts w:ascii="Tahoma" w:hAnsi="Tahoma" w:cs="Tahoma"/>
          <w:b/>
          <w:sz w:val="20"/>
          <w:szCs w:val="20"/>
          <w:lang w:val="el-GR"/>
        </w:rPr>
      </w:pPr>
      <w:r w:rsidRPr="002164CB">
        <w:rPr>
          <w:rFonts w:ascii="Tahoma" w:hAnsi="Tahoma" w:cs="Tahoma"/>
          <w:b/>
          <w:sz w:val="20"/>
          <w:szCs w:val="20"/>
          <w:lang w:val="el-GR"/>
        </w:rPr>
        <w:t>ΔΗΜΟΣ ΡΟΔΟΥ</w:t>
      </w:r>
    </w:p>
    <w:p w:rsidR="00A20777" w:rsidRPr="002164CB" w:rsidRDefault="00A20777" w:rsidP="00CB5C3F">
      <w:pPr>
        <w:rPr>
          <w:rFonts w:ascii="Tahoma" w:hAnsi="Tahoma" w:cs="Tahoma"/>
          <w:b/>
          <w:sz w:val="20"/>
          <w:szCs w:val="20"/>
          <w:lang w:val="el-GR"/>
        </w:rPr>
      </w:pPr>
    </w:p>
    <w:p w:rsidR="00A20777" w:rsidRDefault="00A20777" w:rsidP="005A5D50">
      <w:pPr>
        <w:pStyle w:val="Normalgr"/>
        <w:tabs>
          <w:tab w:val="left" w:pos="720"/>
          <w:tab w:val="left" w:pos="9180"/>
        </w:tabs>
        <w:spacing w:line="240" w:lineRule="auto"/>
        <w:ind w:firstLine="567"/>
        <w:jc w:val="center"/>
        <w:rPr>
          <w:rFonts w:ascii="Tahoma" w:hAnsi="Tahoma" w:cs="Tahoma"/>
          <w:b/>
          <w:bCs/>
          <w:spacing w:val="0"/>
          <w:sz w:val="20"/>
          <w:szCs w:val="20"/>
          <w:lang w:val="el-GR"/>
        </w:rPr>
      </w:pPr>
      <w:r w:rsidRPr="002272E6">
        <w:rPr>
          <w:rFonts w:ascii="Tahoma" w:hAnsi="Tahoma" w:cs="Tahoma"/>
          <w:b/>
          <w:bCs/>
          <w:spacing w:val="0"/>
          <w:sz w:val="20"/>
          <w:szCs w:val="20"/>
          <w:lang w:val="el-GR"/>
        </w:rPr>
        <w:t>Πρακτικό Συνεδρίασης της Επιτροπής Ποιότητας Ζωής</w:t>
      </w:r>
      <w:r w:rsidR="008D0023">
        <w:rPr>
          <w:rFonts w:ascii="Tahoma" w:hAnsi="Tahoma" w:cs="Tahoma"/>
          <w:b/>
          <w:bCs/>
          <w:spacing w:val="0"/>
          <w:sz w:val="20"/>
          <w:szCs w:val="20"/>
          <w:lang w:val="el-GR"/>
        </w:rPr>
        <w:t xml:space="preserve"> αριθ. 5</w:t>
      </w:r>
      <w:r w:rsidR="00BF68B5">
        <w:rPr>
          <w:rFonts w:ascii="Tahoma" w:hAnsi="Tahoma" w:cs="Tahoma"/>
          <w:b/>
          <w:bCs/>
          <w:spacing w:val="0"/>
          <w:sz w:val="20"/>
          <w:szCs w:val="20"/>
          <w:lang w:val="el-GR"/>
        </w:rPr>
        <w:t>/</w:t>
      </w:r>
      <w:r w:rsidR="008D0023">
        <w:rPr>
          <w:rFonts w:ascii="Tahoma" w:hAnsi="Tahoma" w:cs="Tahoma"/>
          <w:b/>
          <w:bCs/>
          <w:spacing w:val="0"/>
          <w:sz w:val="20"/>
          <w:szCs w:val="20"/>
          <w:lang w:val="el-GR"/>
        </w:rPr>
        <w:t>18-06</w:t>
      </w:r>
      <w:r w:rsidR="00BF68B5">
        <w:rPr>
          <w:rFonts w:ascii="Tahoma" w:hAnsi="Tahoma" w:cs="Tahoma"/>
          <w:b/>
          <w:bCs/>
          <w:spacing w:val="0"/>
          <w:sz w:val="20"/>
          <w:szCs w:val="20"/>
          <w:lang w:val="el-GR"/>
        </w:rPr>
        <w:t>-2019</w:t>
      </w:r>
    </w:p>
    <w:p w:rsidR="00CB5C3F" w:rsidRDefault="00CB5C3F" w:rsidP="005A5D50">
      <w:pPr>
        <w:tabs>
          <w:tab w:val="left" w:pos="5565"/>
        </w:tabs>
        <w:ind w:firstLine="567"/>
        <w:jc w:val="both"/>
        <w:rPr>
          <w:rFonts w:ascii="Tahoma" w:hAnsi="Tahoma" w:cs="Tahoma"/>
          <w:sz w:val="20"/>
          <w:szCs w:val="20"/>
          <w:lang w:val="el-GR"/>
        </w:rPr>
      </w:pPr>
      <w:r>
        <w:rPr>
          <w:rFonts w:ascii="Tahoma" w:hAnsi="Tahoma" w:cs="Tahoma"/>
          <w:sz w:val="20"/>
          <w:szCs w:val="20"/>
          <w:lang w:val="el-GR"/>
        </w:rPr>
        <w:t xml:space="preserve">Στη Ρόδο και στο Δημοτικό Κατάστημα (αίθουσα Δημ. Συμβουλίου) σήμερα 18-06-2019 ημέρα Τρίτη και ώρα 12:00 συνήλθε σε συνεδρίαση η Επιτροπή Ποιότητας Ζωής του Δήμου Ρόδου </w:t>
      </w:r>
      <w:r>
        <w:rPr>
          <w:rFonts w:ascii="Tahoma" w:hAnsi="Tahoma" w:cs="Tahoma"/>
          <w:i/>
          <w:sz w:val="20"/>
          <w:szCs w:val="20"/>
          <w:lang w:val="el-GR"/>
        </w:rPr>
        <w:t>(Αποφ. Δ.Σ. 147/05-03-2017 περί της εκλογής τακτικών και αναπληρωματικών μελών Ε.Π.Ζ.)</w:t>
      </w:r>
      <w:r>
        <w:rPr>
          <w:rFonts w:ascii="Tahoma" w:hAnsi="Tahoma" w:cs="Tahoma"/>
          <w:sz w:val="20"/>
          <w:szCs w:val="20"/>
          <w:lang w:val="el-GR"/>
        </w:rPr>
        <w:t xml:space="preserve">, ύστερα από πρόσκληση του Προέδρου της Αντιδημάρχου Ρόδου κ. Παλαιολόγου Μιχαήλ </w:t>
      </w:r>
      <w:r>
        <w:rPr>
          <w:rFonts w:ascii="Tahoma" w:hAnsi="Tahoma" w:cs="Tahoma"/>
          <w:i/>
          <w:sz w:val="20"/>
          <w:szCs w:val="20"/>
          <w:lang w:val="el-GR"/>
        </w:rPr>
        <w:t>(Αποφ. Δημάρχου 447/31-01-2019 «περί ορισμού και ανάθεση αρμοδιοτήτων Αντιδημάρχων»),</w:t>
      </w:r>
      <w:r>
        <w:rPr>
          <w:rFonts w:ascii="Tahoma" w:hAnsi="Tahoma" w:cs="Tahoma"/>
          <w:sz w:val="20"/>
          <w:szCs w:val="20"/>
          <w:lang w:val="el-GR"/>
        </w:rPr>
        <w:t xml:space="preserve"> αριθ. </w:t>
      </w:r>
      <w:r>
        <w:rPr>
          <w:rFonts w:ascii="Tahoma" w:hAnsi="Tahoma" w:cs="Tahoma"/>
          <w:b/>
          <w:bCs/>
          <w:sz w:val="20"/>
          <w:szCs w:val="20"/>
          <w:lang w:val="el-GR"/>
        </w:rPr>
        <w:t>2/30807/12-06-2019</w:t>
      </w:r>
      <w:r>
        <w:rPr>
          <w:rFonts w:ascii="Tahoma" w:hAnsi="Tahoma" w:cs="Tahoma"/>
          <w:bCs/>
          <w:sz w:val="20"/>
          <w:szCs w:val="20"/>
          <w:lang w:val="el-GR"/>
        </w:rPr>
        <w:t xml:space="preserve"> </w:t>
      </w:r>
      <w:r>
        <w:rPr>
          <w:rFonts w:ascii="Tahoma" w:hAnsi="Tahoma" w:cs="Tahoma"/>
          <w:sz w:val="20"/>
          <w:szCs w:val="20"/>
          <w:lang w:val="el-GR"/>
        </w:rPr>
        <w:t>που δημοσιεύθηκε και επιδόθηκε με αποδεικτικό στους δημοτικούς συμβούλους σύμφωνα με το άρθρο 77 παρ. 6 του Ν. 4555/19-7-2018 (ΦΕΚ 133Α΄)</w:t>
      </w:r>
    </w:p>
    <w:p w:rsidR="00CB5C3F" w:rsidRPr="00A232FD" w:rsidRDefault="00CB5C3F" w:rsidP="005A5D50">
      <w:pPr>
        <w:ind w:firstLine="567"/>
        <w:jc w:val="both"/>
        <w:rPr>
          <w:rFonts w:ascii="Tahoma" w:hAnsi="Tahoma" w:cs="Tahoma"/>
          <w:sz w:val="20"/>
          <w:szCs w:val="20"/>
          <w:lang w:val="el-GR"/>
        </w:rPr>
      </w:pPr>
      <w:r w:rsidRPr="00A232FD">
        <w:rPr>
          <w:rFonts w:ascii="Tahoma" w:hAnsi="Tahoma" w:cs="Tahoma"/>
          <w:sz w:val="20"/>
          <w:szCs w:val="20"/>
          <w:lang w:val="el-GR"/>
        </w:rPr>
        <w:t>Πριν από την έναρξη της συνεδρίασης ο Πρόεδρος διαπίστωσε ότι από τα έντεκα (11) μέλη της Επιτροπής Ποιότητας Ζωής ήταν:</w:t>
      </w:r>
    </w:p>
    <w:p w:rsidR="00CB5C3F" w:rsidRPr="00A232FD" w:rsidRDefault="00CB5C3F" w:rsidP="005A5D50">
      <w:pPr>
        <w:ind w:firstLine="567"/>
        <w:rPr>
          <w:rFonts w:ascii="Tahoma" w:hAnsi="Tahoma" w:cs="Tahoma"/>
          <w:sz w:val="20"/>
          <w:szCs w:val="20"/>
          <w:lang w:val="el-GR"/>
        </w:rPr>
      </w:pPr>
    </w:p>
    <w:p w:rsidR="00CB5C3F" w:rsidRDefault="00CB5C3F" w:rsidP="005A5D50">
      <w:pPr>
        <w:ind w:firstLine="567"/>
        <w:rPr>
          <w:rFonts w:ascii="Tahoma" w:hAnsi="Tahoma" w:cs="Tahoma"/>
          <w:sz w:val="20"/>
          <w:szCs w:val="20"/>
          <w:lang w:val="el-GR"/>
        </w:rPr>
      </w:pPr>
      <w:r>
        <w:rPr>
          <w:rFonts w:ascii="Tahoma" w:hAnsi="Tahoma" w:cs="Tahoma"/>
          <w:b/>
          <w:bCs/>
          <w:sz w:val="20"/>
          <w:szCs w:val="20"/>
          <w:lang w:val="el-GR"/>
        </w:rPr>
        <w:t>Παρόντες</w:t>
      </w:r>
      <w:r>
        <w:rPr>
          <w:rFonts w:ascii="Tahoma" w:hAnsi="Tahoma" w:cs="Tahoma"/>
          <w:sz w:val="20"/>
          <w:szCs w:val="20"/>
          <w:lang w:val="el-GR"/>
        </w:rPr>
        <w:t>: 1) Μιχαήλ Παλαιολόγου Αντιδήμαρχος- Πρόεδρος</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2) Μαρία Καραγιάννη- Αντιπρόεδρος </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3) Μιχαήλ Χριστοδούλου- Μέλος</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4)  Ιωάννης Γιαννακάκης –Μέλος</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5   Σωτήρης Πετράκης Ανπλ/κο Μέλος στη θέση του κ. Χατζηϊωάννου                       </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6)  Σαββας Καλαθενός Αναπλ/κο Μέλος στη θέση της κ. Ξεπαπαδάκη</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7)  Γεώργιος Πόκκιας Αναπλ/κο Μέλος στη θέση του κ. Κούρτη</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w:t>
      </w:r>
      <w:r>
        <w:rPr>
          <w:rFonts w:ascii="Tahoma" w:hAnsi="Tahoma" w:cs="Tahoma"/>
          <w:b/>
          <w:bCs/>
          <w:sz w:val="20"/>
          <w:szCs w:val="20"/>
          <w:lang w:val="el-GR"/>
        </w:rPr>
        <w:t xml:space="preserve">            Απόντες</w:t>
      </w:r>
      <w:r>
        <w:rPr>
          <w:rFonts w:ascii="Tahoma" w:hAnsi="Tahoma" w:cs="Tahoma"/>
          <w:sz w:val="20"/>
          <w:szCs w:val="20"/>
          <w:lang w:val="el-GR"/>
        </w:rPr>
        <w:t>:   1) Γιώργος Κακούλης Μέλος</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2) Βασιλική Παπαδημητρίου Ξεπαπαδάκη- Μέλος</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3) Παναγιώτης Τοκούζης -  Μέλος</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4) Ελευθέριος Χατζηϊωάννου- Μέλος</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5) Ιωάννης Κούρτης- Μέλος</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6) Στέφανος Κυριαζής   </w:t>
      </w:r>
    </w:p>
    <w:p w:rsidR="00CB5C3F" w:rsidRDefault="00CB5C3F" w:rsidP="005A5D50">
      <w:pPr>
        <w:ind w:firstLine="567"/>
        <w:rPr>
          <w:rFonts w:ascii="Tahoma" w:hAnsi="Tahoma" w:cs="Tahoma"/>
          <w:sz w:val="20"/>
          <w:szCs w:val="20"/>
          <w:lang w:val="el-GR"/>
        </w:rPr>
      </w:pPr>
      <w:r>
        <w:rPr>
          <w:rFonts w:ascii="Tahoma" w:hAnsi="Tahoma" w:cs="Tahoma"/>
          <w:sz w:val="20"/>
          <w:szCs w:val="20"/>
          <w:lang w:val="el-GR"/>
        </w:rPr>
        <w:t xml:space="preserve">                                  7) Σταματία Σαρρή –Υψηλάντη –Μέλος</w:t>
      </w:r>
    </w:p>
    <w:p w:rsidR="00CB5C3F" w:rsidRDefault="00CB5C3F" w:rsidP="005A5D50">
      <w:pPr>
        <w:pStyle w:val="Normalgr"/>
        <w:tabs>
          <w:tab w:val="left" w:pos="720"/>
          <w:tab w:val="left" w:pos="9180"/>
        </w:tabs>
        <w:spacing w:line="240" w:lineRule="auto"/>
        <w:ind w:firstLine="567"/>
        <w:rPr>
          <w:rFonts w:ascii="Tahoma" w:hAnsi="Tahoma" w:cs="Tahoma"/>
          <w:b/>
          <w:bCs/>
          <w:spacing w:val="0"/>
          <w:sz w:val="20"/>
          <w:szCs w:val="20"/>
          <w:lang w:val="el-GR"/>
        </w:rPr>
      </w:pPr>
    </w:p>
    <w:p w:rsidR="00CB5C3F" w:rsidRPr="007D2539" w:rsidRDefault="00CB5C3F" w:rsidP="005A5D50">
      <w:pPr>
        <w:ind w:firstLine="567"/>
        <w:rPr>
          <w:rFonts w:ascii="Tahoma" w:hAnsi="Tahoma" w:cs="Tahoma"/>
          <w:b/>
          <w:sz w:val="20"/>
          <w:szCs w:val="20"/>
          <w:lang w:val="el-GR"/>
        </w:rPr>
      </w:pPr>
      <w:r>
        <w:rPr>
          <w:rFonts w:ascii="Tahoma" w:hAnsi="Tahoma" w:cs="Tahoma"/>
          <w:b/>
          <w:sz w:val="20"/>
          <w:szCs w:val="20"/>
          <w:lang w:val="el-GR"/>
        </w:rPr>
        <w:t>Αρ. αποφ.  56  /18-06-2019                                                 ΑΔΑ:</w:t>
      </w:r>
      <w:r w:rsidRPr="00CB5C3F">
        <w:rPr>
          <w:lang w:val="el-GR"/>
        </w:rPr>
        <w:t xml:space="preserve"> </w:t>
      </w:r>
      <w:r w:rsidRPr="00CB5C3F">
        <w:rPr>
          <w:rFonts w:ascii="Tahoma" w:hAnsi="Tahoma" w:cs="Tahoma"/>
          <w:b/>
          <w:sz w:val="20"/>
          <w:szCs w:val="20"/>
          <w:lang w:val="el-GR"/>
        </w:rPr>
        <w:t>6Ν5ΒΩ1Ρ-9Α1</w:t>
      </w:r>
      <w:r w:rsidRPr="007D2539">
        <w:rPr>
          <w:rFonts w:ascii="Tahoma" w:hAnsi="Tahoma" w:cs="Tahoma"/>
          <w:b/>
          <w:sz w:val="20"/>
          <w:szCs w:val="20"/>
          <w:lang w:val="el-GR"/>
        </w:rPr>
        <w:t xml:space="preserve"> </w:t>
      </w:r>
    </w:p>
    <w:p w:rsidR="00CB5C3F" w:rsidRDefault="00CB5C3F"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CB5C3F" w:rsidRPr="00A232FD" w:rsidRDefault="00CB5C3F" w:rsidP="005A5D50">
      <w:pPr>
        <w:ind w:firstLine="567"/>
        <w:jc w:val="center"/>
        <w:rPr>
          <w:rFonts w:ascii="Tahoma" w:hAnsi="Tahoma" w:cs="Tahoma"/>
          <w:b/>
          <w:sz w:val="20"/>
          <w:szCs w:val="20"/>
          <w:lang w:val="el-GR"/>
        </w:rPr>
      </w:pPr>
    </w:p>
    <w:p w:rsidR="00CB5C3F" w:rsidRDefault="00CB5C3F" w:rsidP="005A5D50">
      <w:pPr>
        <w:ind w:firstLine="567"/>
        <w:jc w:val="both"/>
        <w:rPr>
          <w:rFonts w:ascii="Tahoma" w:hAnsi="Tahoma" w:cs="Tahoma"/>
          <w:b/>
          <w:bCs/>
          <w:sz w:val="20"/>
          <w:szCs w:val="20"/>
          <w:lang w:val="el-GR"/>
        </w:rPr>
      </w:pPr>
      <w:r w:rsidRPr="00792B17">
        <w:rPr>
          <w:rFonts w:ascii="Tahoma" w:hAnsi="Tahoma" w:cs="Tahoma"/>
          <w:b/>
          <w:bCs/>
          <w:sz w:val="20"/>
          <w:szCs w:val="20"/>
          <w:lang w:val="el-GR"/>
        </w:rPr>
        <w:t>Έγκριση της υπ’ αριθ. 3/2019 απόφασης του Συμβουλίου της Δημ. Κοινότητας Έμπωνα με θέμα: «Πρόταση χωροθέτησης υπαίθριου εμπορίου κατά την διάρκεια  εμποροπανηγύρεων και λοιπών πολιτιστικών  εκδηλώσεων στην Δημοτική Κοινότητα Έμπωνα.»</w:t>
      </w:r>
    </w:p>
    <w:p w:rsidR="00CB5C3F" w:rsidRDefault="00CB5C3F" w:rsidP="005A5D50">
      <w:pPr>
        <w:ind w:firstLine="567"/>
        <w:jc w:val="both"/>
        <w:rPr>
          <w:rFonts w:ascii="Tahoma" w:hAnsi="Tahoma" w:cs="Tahoma"/>
          <w:b/>
          <w:bCs/>
          <w:sz w:val="20"/>
          <w:szCs w:val="20"/>
          <w:lang w:val="el-GR"/>
        </w:rPr>
      </w:pPr>
    </w:p>
    <w:p w:rsidR="00CB5C3F" w:rsidRPr="007F0E03" w:rsidRDefault="00CB5C3F" w:rsidP="005A5D50">
      <w:pPr>
        <w:ind w:firstLine="567"/>
        <w:jc w:val="both"/>
        <w:rPr>
          <w:rFonts w:ascii="Tahoma" w:hAnsi="Tahoma" w:cs="Tahoma"/>
          <w:sz w:val="20"/>
          <w:szCs w:val="20"/>
          <w:lang w:val="el-GR" w:eastAsia="el-GR" w:bidi="ar-SA"/>
        </w:rPr>
      </w:pPr>
      <w:r w:rsidRPr="007F0E03">
        <w:rPr>
          <w:rFonts w:ascii="Tahoma" w:eastAsia="MS Mincho" w:hAnsi="Tahoma" w:cs="Tahoma"/>
          <w:sz w:val="20"/>
          <w:szCs w:val="20"/>
          <w:lang w:val="el-GR"/>
        </w:rPr>
        <w:t xml:space="preserve">Ο Πρόεδρος κ. Μιχαήλ Παλαιολόγου έθεσε υπόψη της Επιτροπής την υπ’ αριθ. </w:t>
      </w:r>
      <w:r w:rsidRPr="007F0E03">
        <w:rPr>
          <w:rFonts w:ascii="Tahoma" w:hAnsi="Tahoma" w:cs="Tahoma"/>
          <w:sz w:val="20"/>
          <w:szCs w:val="20"/>
          <w:lang w:val="el-GR" w:eastAsia="el-GR" w:bidi="ar-SA"/>
        </w:rPr>
        <w:t xml:space="preserve"> </w:t>
      </w:r>
      <w:r w:rsidRPr="007F0E03">
        <w:rPr>
          <w:rFonts w:ascii="Tahoma" w:hAnsi="Tahoma" w:cs="Tahoma"/>
          <w:bCs/>
          <w:sz w:val="20"/>
          <w:szCs w:val="20"/>
          <w:lang w:val="el-GR"/>
        </w:rPr>
        <w:t xml:space="preserve">3/2019 απόφασης του Συμβουλίου της Δημ. Κοινότητας Έμπωνα που </w:t>
      </w:r>
      <w:r w:rsidRPr="007F0E03">
        <w:rPr>
          <w:rFonts w:ascii="Tahoma" w:hAnsi="Tahoma" w:cs="Tahoma"/>
          <w:sz w:val="20"/>
          <w:szCs w:val="20"/>
          <w:lang w:val="el-GR" w:eastAsia="el-GR" w:bidi="ar-SA"/>
        </w:rPr>
        <w:t>έχει ως εξής:</w:t>
      </w:r>
    </w:p>
    <w:p w:rsidR="00CB5C3F" w:rsidRDefault="00CB5C3F" w:rsidP="005A5D50">
      <w:pPr>
        <w:pStyle w:val="af2"/>
        <w:ind w:firstLine="567"/>
        <w:jc w:val="center"/>
        <w:rPr>
          <w:rFonts w:ascii="Verdana" w:hAnsi="Verdana"/>
          <w:sz w:val="22"/>
          <w:szCs w:val="22"/>
          <w:u w:val="single"/>
        </w:rPr>
      </w:pPr>
    </w:p>
    <w:p w:rsidR="00CB5C3F" w:rsidRPr="006B3236" w:rsidRDefault="00CB5C3F" w:rsidP="005A5D50">
      <w:pPr>
        <w:ind w:firstLine="567"/>
        <w:jc w:val="both"/>
        <w:rPr>
          <w:rFonts w:ascii="Tahoma" w:hAnsi="Tahoma" w:cs="Tahoma"/>
          <w:bCs/>
          <w:sz w:val="20"/>
          <w:szCs w:val="20"/>
          <w:u w:val="single"/>
          <w:lang w:val="el-GR"/>
        </w:rPr>
      </w:pPr>
      <w:r w:rsidRPr="006B3236">
        <w:rPr>
          <w:rFonts w:ascii="Tahoma" w:hAnsi="Tahoma" w:cs="Tahoma"/>
          <w:bCs/>
          <w:sz w:val="20"/>
          <w:szCs w:val="20"/>
          <w:u w:val="single"/>
          <w:lang w:val="el-GR"/>
        </w:rPr>
        <w:t>ΘΕΜΑ:«Πρόταση χωροθέτησης υπαίθριου εμπορίου κατά την διάρκεια  εμποροπανηγύρεων και λοιπών πολιτιστικών  εκδηλώσεων στην Δημοτική Κοινότητα Έμπωνα.»</w:t>
      </w:r>
    </w:p>
    <w:p w:rsidR="00CB5C3F" w:rsidRPr="00792B17" w:rsidRDefault="00CB5C3F" w:rsidP="005A5D50">
      <w:pPr>
        <w:pStyle w:val="af2"/>
        <w:ind w:firstLine="567"/>
        <w:jc w:val="both"/>
        <w:rPr>
          <w:rFonts w:ascii="Tahoma" w:hAnsi="Tahoma" w:cs="Tahoma"/>
          <w:b/>
          <w:sz w:val="20"/>
          <w:szCs w:val="20"/>
          <w:u w:val="single"/>
        </w:rPr>
      </w:pPr>
    </w:p>
    <w:p w:rsidR="00CB5C3F" w:rsidRPr="00792B17" w:rsidRDefault="00CB5C3F" w:rsidP="005A5D50">
      <w:pPr>
        <w:pStyle w:val="af2"/>
        <w:spacing w:after="0"/>
        <w:ind w:firstLine="567"/>
        <w:jc w:val="both"/>
        <w:rPr>
          <w:rFonts w:ascii="Tahoma" w:hAnsi="Tahoma" w:cs="Tahoma"/>
          <w:sz w:val="20"/>
          <w:szCs w:val="20"/>
        </w:rPr>
      </w:pPr>
      <w:r w:rsidRPr="00792B17">
        <w:rPr>
          <w:rFonts w:ascii="Tahoma" w:hAnsi="Tahoma" w:cs="Tahoma"/>
          <w:sz w:val="20"/>
          <w:szCs w:val="20"/>
        </w:rPr>
        <w:t xml:space="preserve">           Ο Πρόεδρος συνεχίζοντας τη συνεδρίαση του  Συμβουλίου και  αφού εισηγήθηκε το 2</w:t>
      </w:r>
      <w:r w:rsidRPr="00792B17">
        <w:rPr>
          <w:rFonts w:ascii="Tahoma" w:hAnsi="Tahoma" w:cs="Tahoma"/>
          <w:sz w:val="20"/>
          <w:szCs w:val="20"/>
          <w:vertAlign w:val="superscript"/>
        </w:rPr>
        <w:t>ο</w:t>
      </w:r>
      <w:r w:rsidRPr="00792B17">
        <w:rPr>
          <w:rFonts w:ascii="Tahoma" w:hAnsi="Tahoma" w:cs="Tahoma"/>
          <w:sz w:val="20"/>
          <w:szCs w:val="20"/>
        </w:rPr>
        <w:t xml:space="preserve"> θέμα της ημερήσιας διάταξης έθεσε υπόψη των συμβούλων το αριθ.πρωτ. 416/01-03-2019 έγγραφο της Δ/νσης Πολεοδομικού Σχεδιασμού του  Τμήματος Ταχτοποιήσεων - Απαλλοτριώσεων με το οποίο μας ενημερώνουν ότι:</w:t>
      </w:r>
    </w:p>
    <w:p w:rsidR="00CB5C3F" w:rsidRPr="00792B17" w:rsidRDefault="00CB5C3F" w:rsidP="005A5D50">
      <w:pPr>
        <w:pStyle w:val="af2"/>
        <w:spacing w:after="0"/>
        <w:ind w:firstLine="567"/>
        <w:jc w:val="both"/>
        <w:rPr>
          <w:rFonts w:ascii="Tahoma" w:hAnsi="Tahoma" w:cs="Tahoma"/>
          <w:sz w:val="20"/>
          <w:szCs w:val="20"/>
        </w:rPr>
      </w:pPr>
      <w:r w:rsidRPr="00792B17">
        <w:rPr>
          <w:rFonts w:ascii="Tahoma" w:hAnsi="Tahoma" w:cs="Tahoma"/>
          <w:sz w:val="20"/>
          <w:szCs w:val="20"/>
        </w:rPr>
        <w:t>«(….)Σε συνέχεια της επιτόπιας αυτοψίας που πραγματοποίησε η Υπηρεσία , προτείνονται οι κοινόχρηστοι χώροι όπως αυτοί περιγράφονται στα σχέδια που συνοδεύουν το παρόν έγγραφο , για τη χωροθέτηση στάσιμου υπαίθριου εμπορίου στα πλαίσια των εμποροπανηγύρεων και λοιπών πολιτιστικών εκδηλώσεων που πραγματοποιούνται κάθε χρόνο στη Δημοτική Κοινότητα Έμπωνας .</w:t>
      </w:r>
    </w:p>
    <w:p w:rsidR="00CB5C3F" w:rsidRPr="00792B17" w:rsidRDefault="00CB5C3F" w:rsidP="005A5D50">
      <w:pPr>
        <w:pStyle w:val="af2"/>
        <w:spacing w:after="0"/>
        <w:ind w:firstLine="567"/>
        <w:jc w:val="both"/>
        <w:rPr>
          <w:rFonts w:ascii="Tahoma" w:hAnsi="Tahoma" w:cs="Tahoma"/>
          <w:sz w:val="20"/>
          <w:szCs w:val="20"/>
        </w:rPr>
      </w:pPr>
      <w:r w:rsidRPr="00792B17">
        <w:rPr>
          <w:rFonts w:ascii="Tahoma" w:hAnsi="Tahoma" w:cs="Tahoma"/>
          <w:sz w:val="20"/>
          <w:szCs w:val="20"/>
        </w:rPr>
        <w:tab/>
        <w:t xml:space="preserve">Η πρόταση της υπηρεσίας δεν περιλαμβάνει τη χωροθέτηση εντός προαύλιου χώρου μοναστηρίου Αγίας Ειρήνης καθώς εμπίπτει στις διατάξεις της παρ.1 του άρθρου 38 του Ν.4497/2017. </w:t>
      </w:r>
    </w:p>
    <w:p w:rsidR="00CB5C3F" w:rsidRPr="00792B17" w:rsidRDefault="00CB5C3F" w:rsidP="005A5D50">
      <w:pPr>
        <w:pStyle w:val="af2"/>
        <w:spacing w:after="0"/>
        <w:ind w:firstLine="567"/>
        <w:jc w:val="both"/>
        <w:rPr>
          <w:rFonts w:ascii="Tahoma" w:hAnsi="Tahoma" w:cs="Tahoma"/>
          <w:sz w:val="20"/>
          <w:szCs w:val="20"/>
        </w:rPr>
      </w:pPr>
      <w:r w:rsidRPr="00792B17">
        <w:rPr>
          <w:rFonts w:ascii="Tahoma" w:hAnsi="Tahoma" w:cs="Tahoma"/>
          <w:b/>
          <w:sz w:val="20"/>
          <w:szCs w:val="20"/>
          <w:u w:val="single"/>
        </w:rPr>
        <w:t>Αναλυτικότερα προτείνονται τα παρακάτω τμήματα:</w:t>
      </w:r>
    </w:p>
    <w:p w:rsidR="00CB5C3F" w:rsidRPr="00792B17" w:rsidRDefault="00CB5C3F" w:rsidP="005A5D50">
      <w:pPr>
        <w:pStyle w:val="af2"/>
        <w:spacing w:after="0"/>
        <w:ind w:firstLine="567"/>
        <w:jc w:val="both"/>
        <w:rPr>
          <w:rFonts w:ascii="Tahoma" w:hAnsi="Tahoma" w:cs="Tahoma"/>
          <w:sz w:val="20"/>
          <w:szCs w:val="20"/>
        </w:rPr>
      </w:pPr>
      <w:r w:rsidRPr="00792B17">
        <w:rPr>
          <w:rFonts w:ascii="Tahoma" w:hAnsi="Tahoma" w:cs="Tahoma"/>
          <w:sz w:val="20"/>
          <w:szCs w:val="20"/>
        </w:rPr>
        <w:lastRenderedPageBreak/>
        <w:t xml:space="preserve">1.    Επί του οδοστρώματος </w:t>
      </w:r>
      <w:r w:rsidRPr="00792B17">
        <w:rPr>
          <w:rFonts w:ascii="Tahoma" w:hAnsi="Tahoma" w:cs="Tahoma"/>
          <w:b/>
          <w:sz w:val="20"/>
          <w:szCs w:val="20"/>
        </w:rPr>
        <w:t>επαρχιακής οδού (εντός οικισμού ), τμήμα 1</w:t>
      </w:r>
      <w:r w:rsidRPr="00792B17">
        <w:rPr>
          <w:rFonts w:ascii="Tahoma" w:hAnsi="Tahoma" w:cs="Tahoma"/>
          <w:sz w:val="20"/>
          <w:szCs w:val="20"/>
        </w:rPr>
        <w:t xml:space="preserve"> μήκους </w:t>
      </w:r>
      <w:r w:rsidRPr="00792B17">
        <w:rPr>
          <w:rFonts w:ascii="Tahoma" w:hAnsi="Tahoma" w:cs="Tahoma"/>
          <w:b/>
          <w:sz w:val="20"/>
          <w:szCs w:val="20"/>
        </w:rPr>
        <w:t>15,00 μ., τμήμα 2</w:t>
      </w:r>
      <w:r w:rsidRPr="00792B17">
        <w:rPr>
          <w:rFonts w:ascii="Tahoma" w:hAnsi="Tahoma" w:cs="Tahoma"/>
          <w:sz w:val="20"/>
          <w:szCs w:val="20"/>
        </w:rPr>
        <w:t xml:space="preserve"> μήκους  </w:t>
      </w:r>
      <w:r w:rsidRPr="00792B17">
        <w:rPr>
          <w:rFonts w:ascii="Tahoma" w:hAnsi="Tahoma" w:cs="Tahoma"/>
          <w:b/>
          <w:sz w:val="20"/>
          <w:szCs w:val="20"/>
        </w:rPr>
        <w:t>5,00 μ. τμήμα 3</w:t>
      </w:r>
      <w:r w:rsidRPr="00792B17">
        <w:rPr>
          <w:rFonts w:ascii="Tahoma" w:hAnsi="Tahoma" w:cs="Tahoma"/>
          <w:sz w:val="20"/>
          <w:szCs w:val="20"/>
        </w:rPr>
        <w:t xml:space="preserve"> μήκους </w:t>
      </w:r>
      <w:r w:rsidRPr="00792B17">
        <w:rPr>
          <w:rFonts w:ascii="Tahoma" w:hAnsi="Tahoma" w:cs="Tahoma"/>
          <w:b/>
          <w:sz w:val="20"/>
          <w:szCs w:val="20"/>
        </w:rPr>
        <w:t xml:space="preserve">10,00 μ. </w:t>
      </w:r>
      <w:r w:rsidRPr="00792B17">
        <w:rPr>
          <w:rFonts w:ascii="Tahoma" w:hAnsi="Tahoma" w:cs="Tahoma"/>
          <w:sz w:val="20"/>
          <w:szCs w:val="20"/>
        </w:rPr>
        <w:t>και</w:t>
      </w:r>
      <w:r w:rsidRPr="00792B17">
        <w:rPr>
          <w:rFonts w:ascii="Tahoma" w:hAnsi="Tahoma" w:cs="Tahoma"/>
          <w:b/>
          <w:sz w:val="20"/>
          <w:szCs w:val="20"/>
        </w:rPr>
        <w:t xml:space="preserve">  τμήμα 4</w:t>
      </w:r>
      <w:r w:rsidRPr="00792B17">
        <w:rPr>
          <w:rFonts w:ascii="Tahoma" w:hAnsi="Tahoma" w:cs="Tahoma"/>
          <w:sz w:val="20"/>
          <w:szCs w:val="20"/>
        </w:rPr>
        <w:t xml:space="preserve"> μήκους </w:t>
      </w:r>
      <w:r w:rsidRPr="00792B17">
        <w:rPr>
          <w:rFonts w:ascii="Tahoma" w:hAnsi="Tahoma" w:cs="Tahoma"/>
          <w:b/>
          <w:sz w:val="20"/>
          <w:szCs w:val="20"/>
        </w:rPr>
        <w:t>15,00 μ.</w:t>
      </w:r>
      <w:r w:rsidRPr="00792B17">
        <w:rPr>
          <w:rFonts w:ascii="Tahoma" w:hAnsi="Tahoma" w:cs="Tahoma"/>
          <w:sz w:val="20"/>
          <w:szCs w:val="20"/>
        </w:rPr>
        <w:t xml:space="preserve"> (σχέδιο 1.1) με μέγιστο παραχωρούμενο πλάτος </w:t>
      </w:r>
      <w:r w:rsidRPr="00792B17">
        <w:rPr>
          <w:rFonts w:ascii="Tahoma" w:hAnsi="Tahoma" w:cs="Tahoma"/>
          <w:b/>
          <w:sz w:val="20"/>
          <w:szCs w:val="20"/>
        </w:rPr>
        <w:t>2,00 μ.</w:t>
      </w:r>
      <w:r w:rsidRPr="00792B17">
        <w:rPr>
          <w:rFonts w:ascii="Tahoma" w:hAnsi="Tahoma" w:cs="Tahoma"/>
          <w:sz w:val="20"/>
          <w:szCs w:val="20"/>
        </w:rPr>
        <w:t xml:space="preserve"> , </w:t>
      </w:r>
      <w:r w:rsidRPr="00792B17">
        <w:rPr>
          <w:rFonts w:ascii="Tahoma" w:hAnsi="Tahoma" w:cs="Tahoma"/>
          <w:b/>
          <w:sz w:val="20"/>
          <w:szCs w:val="20"/>
          <w:u w:val="single"/>
        </w:rPr>
        <w:t>με την προϋπόθεση έγκρισης του Α.Τ. Ιαλυσού</w:t>
      </w:r>
      <w:r w:rsidRPr="00792B17">
        <w:rPr>
          <w:rFonts w:ascii="Tahoma" w:hAnsi="Tahoma" w:cs="Tahoma"/>
          <w:sz w:val="20"/>
          <w:szCs w:val="20"/>
        </w:rPr>
        <w:t xml:space="preserve"> για την </w:t>
      </w:r>
      <w:r w:rsidRPr="00792B17">
        <w:rPr>
          <w:rFonts w:ascii="Tahoma" w:hAnsi="Tahoma" w:cs="Tahoma"/>
          <w:b/>
          <w:sz w:val="20"/>
          <w:szCs w:val="20"/>
        </w:rPr>
        <w:t>απαγόρευση κυκλοφορίας</w:t>
      </w:r>
      <w:r w:rsidRPr="00792B17">
        <w:rPr>
          <w:rFonts w:ascii="Tahoma" w:hAnsi="Tahoma" w:cs="Tahoma"/>
          <w:sz w:val="20"/>
          <w:szCs w:val="20"/>
        </w:rPr>
        <w:t xml:space="preserve"> των οχημάτων στο </w:t>
      </w:r>
      <w:r w:rsidRPr="00792B17">
        <w:rPr>
          <w:rFonts w:ascii="Tahoma" w:hAnsi="Tahoma" w:cs="Tahoma"/>
          <w:b/>
          <w:sz w:val="20"/>
          <w:szCs w:val="20"/>
        </w:rPr>
        <w:t>τμήμα ΑΒ</w:t>
      </w:r>
      <w:r w:rsidRPr="00792B17">
        <w:rPr>
          <w:rFonts w:ascii="Tahoma" w:hAnsi="Tahoma" w:cs="Tahoma"/>
          <w:sz w:val="20"/>
          <w:szCs w:val="20"/>
        </w:rPr>
        <w:t>(σχέδιο 1.1), καθ΄όλη τη διάρκεια διεξαγωγής εμποροπανηγύρεων και λοιπών πολιτιστικών εκδηλώσεων .</w:t>
      </w:r>
    </w:p>
    <w:p w:rsidR="00CB5C3F" w:rsidRPr="00792B17" w:rsidRDefault="00CB5C3F" w:rsidP="005A5D50">
      <w:pPr>
        <w:pStyle w:val="af2"/>
        <w:spacing w:after="0"/>
        <w:ind w:firstLine="567"/>
        <w:jc w:val="both"/>
        <w:rPr>
          <w:rFonts w:ascii="Tahoma" w:hAnsi="Tahoma" w:cs="Tahoma"/>
          <w:sz w:val="20"/>
          <w:szCs w:val="20"/>
        </w:rPr>
      </w:pPr>
      <w:r w:rsidRPr="00792B17">
        <w:rPr>
          <w:rFonts w:ascii="Tahoma" w:hAnsi="Tahoma" w:cs="Tahoma"/>
          <w:sz w:val="20"/>
          <w:szCs w:val="20"/>
        </w:rPr>
        <w:t xml:space="preserve">2.  Εντός κοινοτικού χώρου στάθμευσης </w:t>
      </w:r>
      <w:r w:rsidRPr="00792B17">
        <w:rPr>
          <w:rFonts w:ascii="Tahoma" w:hAnsi="Tahoma" w:cs="Tahoma"/>
          <w:b/>
          <w:sz w:val="20"/>
          <w:szCs w:val="20"/>
        </w:rPr>
        <w:t>τμήμα 5</w:t>
      </w:r>
      <w:r w:rsidRPr="00792B17">
        <w:rPr>
          <w:rFonts w:ascii="Tahoma" w:hAnsi="Tahoma" w:cs="Tahoma"/>
          <w:sz w:val="20"/>
          <w:szCs w:val="20"/>
        </w:rPr>
        <w:t xml:space="preserve"> συνολικού μήκους </w:t>
      </w:r>
      <w:r w:rsidRPr="00792B17">
        <w:rPr>
          <w:rFonts w:ascii="Tahoma" w:hAnsi="Tahoma" w:cs="Tahoma"/>
          <w:b/>
          <w:sz w:val="20"/>
          <w:szCs w:val="20"/>
        </w:rPr>
        <w:t>80,00 μ</w:t>
      </w:r>
      <w:r w:rsidRPr="00792B17">
        <w:rPr>
          <w:rFonts w:ascii="Tahoma" w:hAnsi="Tahoma" w:cs="Tahoma"/>
          <w:sz w:val="20"/>
          <w:szCs w:val="20"/>
        </w:rPr>
        <w:t xml:space="preserve">. και </w:t>
      </w:r>
      <w:r w:rsidRPr="00792B17">
        <w:rPr>
          <w:rFonts w:ascii="Tahoma" w:hAnsi="Tahoma" w:cs="Tahoma"/>
          <w:b/>
          <w:sz w:val="20"/>
          <w:szCs w:val="20"/>
        </w:rPr>
        <w:t>τμήμα 6</w:t>
      </w:r>
      <w:r w:rsidRPr="00792B17">
        <w:rPr>
          <w:rFonts w:ascii="Tahoma" w:hAnsi="Tahoma" w:cs="Tahoma"/>
          <w:sz w:val="20"/>
          <w:szCs w:val="20"/>
        </w:rPr>
        <w:t xml:space="preserve"> μήκους </w:t>
      </w:r>
      <w:r w:rsidRPr="00792B17">
        <w:rPr>
          <w:rFonts w:ascii="Tahoma" w:hAnsi="Tahoma" w:cs="Tahoma"/>
          <w:b/>
          <w:sz w:val="20"/>
          <w:szCs w:val="20"/>
        </w:rPr>
        <w:t>15,00 μ</w:t>
      </w:r>
      <w:r w:rsidRPr="00792B17">
        <w:rPr>
          <w:rFonts w:ascii="Tahoma" w:hAnsi="Tahoma" w:cs="Tahoma"/>
          <w:sz w:val="20"/>
          <w:szCs w:val="20"/>
        </w:rPr>
        <w:t xml:space="preserve">. με μέγιστο παραχωρούμενο πλάτος </w:t>
      </w:r>
      <w:r w:rsidRPr="00792B17">
        <w:rPr>
          <w:rFonts w:ascii="Tahoma" w:hAnsi="Tahoma" w:cs="Tahoma"/>
          <w:b/>
          <w:sz w:val="20"/>
          <w:szCs w:val="20"/>
        </w:rPr>
        <w:t>2,00 μ.</w:t>
      </w:r>
      <w:r w:rsidRPr="00792B17">
        <w:rPr>
          <w:rFonts w:ascii="Tahoma" w:hAnsi="Tahoma" w:cs="Tahoma"/>
          <w:sz w:val="20"/>
          <w:szCs w:val="20"/>
        </w:rPr>
        <w:t xml:space="preserve"> (σχέδιο 1.1)</w:t>
      </w:r>
    </w:p>
    <w:p w:rsidR="00CB5C3F" w:rsidRPr="00792B17" w:rsidRDefault="00CB5C3F" w:rsidP="005A5D50">
      <w:pPr>
        <w:pStyle w:val="af2"/>
        <w:spacing w:after="0"/>
        <w:ind w:firstLine="567"/>
        <w:jc w:val="both"/>
        <w:rPr>
          <w:rFonts w:ascii="Tahoma" w:hAnsi="Tahoma" w:cs="Tahoma"/>
          <w:sz w:val="20"/>
          <w:szCs w:val="20"/>
        </w:rPr>
      </w:pPr>
      <w:r w:rsidRPr="00792B17">
        <w:rPr>
          <w:rFonts w:ascii="Tahoma" w:hAnsi="Tahoma" w:cs="Tahoma"/>
          <w:sz w:val="20"/>
          <w:szCs w:val="20"/>
        </w:rPr>
        <w:t xml:space="preserve">3.    Εντός πλατείας (πάνω πλατεία Έμπωνας ) </w:t>
      </w:r>
      <w:r w:rsidRPr="00792B17">
        <w:rPr>
          <w:rFonts w:ascii="Tahoma" w:hAnsi="Tahoma" w:cs="Tahoma"/>
          <w:b/>
          <w:sz w:val="20"/>
          <w:szCs w:val="20"/>
        </w:rPr>
        <w:t>τμημα 7</w:t>
      </w:r>
      <w:r w:rsidRPr="00792B17">
        <w:rPr>
          <w:rFonts w:ascii="Tahoma" w:hAnsi="Tahoma" w:cs="Tahoma"/>
          <w:sz w:val="20"/>
          <w:szCs w:val="20"/>
        </w:rPr>
        <w:t xml:space="preserve"> μήκους </w:t>
      </w:r>
      <w:r w:rsidRPr="00792B17">
        <w:rPr>
          <w:rFonts w:ascii="Tahoma" w:hAnsi="Tahoma" w:cs="Tahoma"/>
          <w:b/>
          <w:sz w:val="20"/>
          <w:szCs w:val="20"/>
        </w:rPr>
        <w:t>6,00 μ</w:t>
      </w:r>
      <w:r w:rsidRPr="00792B17">
        <w:rPr>
          <w:rFonts w:ascii="Tahoma" w:hAnsi="Tahoma" w:cs="Tahoma"/>
          <w:sz w:val="20"/>
          <w:szCs w:val="20"/>
        </w:rPr>
        <w:t xml:space="preserve">. με μέγιστο παραχωρούμενο πλάτος </w:t>
      </w:r>
      <w:r w:rsidRPr="00792B17">
        <w:rPr>
          <w:rFonts w:ascii="Tahoma" w:hAnsi="Tahoma" w:cs="Tahoma"/>
          <w:b/>
          <w:sz w:val="20"/>
          <w:szCs w:val="20"/>
        </w:rPr>
        <w:t>2,00 μ.</w:t>
      </w:r>
      <w:r w:rsidRPr="00792B17">
        <w:rPr>
          <w:rFonts w:ascii="Tahoma" w:hAnsi="Tahoma" w:cs="Tahoma"/>
          <w:sz w:val="20"/>
          <w:szCs w:val="20"/>
        </w:rPr>
        <w:t xml:space="preserve"> </w:t>
      </w:r>
    </w:p>
    <w:p w:rsidR="00CB5C3F" w:rsidRPr="00792B17" w:rsidRDefault="00CB5C3F" w:rsidP="005A5D50">
      <w:pPr>
        <w:pStyle w:val="af2"/>
        <w:spacing w:after="0"/>
        <w:ind w:firstLine="567"/>
        <w:jc w:val="both"/>
        <w:rPr>
          <w:rFonts w:ascii="Tahoma" w:hAnsi="Tahoma" w:cs="Tahoma"/>
          <w:b/>
          <w:sz w:val="20"/>
          <w:szCs w:val="20"/>
        </w:rPr>
      </w:pPr>
      <w:r w:rsidRPr="00792B17">
        <w:rPr>
          <w:rFonts w:ascii="Tahoma" w:hAnsi="Tahoma" w:cs="Tahoma"/>
          <w:b/>
          <w:sz w:val="20"/>
          <w:szCs w:val="20"/>
        </w:rPr>
        <w:t>Σε κάθε περίπτωση :</w:t>
      </w:r>
    </w:p>
    <w:p w:rsidR="00CB5C3F" w:rsidRPr="00792B17" w:rsidRDefault="00CB5C3F" w:rsidP="005A5D50">
      <w:pPr>
        <w:pStyle w:val="af2"/>
        <w:spacing w:after="0"/>
        <w:ind w:firstLine="567"/>
        <w:jc w:val="both"/>
        <w:rPr>
          <w:rFonts w:ascii="Tahoma" w:hAnsi="Tahoma" w:cs="Tahoma"/>
          <w:sz w:val="20"/>
          <w:szCs w:val="20"/>
        </w:rPr>
      </w:pPr>
      <w:r w:rsidRPr="00792B17">
        <w:rPr>
          <w:rFonts w:ascii="Tahoma" w:hAnsi="Tahoma" w:cs="Tahoma"/>
          <w:b/>
          <w:sz w:val="20"/>
          <w:szCs w:val="20"/>
        </w:rPr>
        <w:t xml:space="preserve">α. </w:t>
      </w:r>
      <w:r w:rsidRPr="00792B17">
        <w:rPr>
          <w:rFonts w:ascii="Tahoma" w:hAnsi="Tahoma" w:cs="Tahoma"/>
          <w:sz w:val="20"/>
          <w:szCs w:val="20"/>
        </w:rPr>
        <w:t xml:space="preserve">Απαιτείται </w:t>
      </w:r>
      <w:r w:rsidRPr="00792B17">
        <w:rPr>
          <w:rFonts w:ascii="Tahoma" w:hAnsi="Tahoma" w:cs="Tahoma"/>
          <w:b/>
          <w:sz w:val="20"/>
          <w:szCs w:val="20"/>
        </w:rPr>
        <w:t>Ελέυθερη ζώνη</w:t>
      </w:r>
      <w:r w:rsidRPr="00792B17">
        <w:rPr>
          <w:rFonts w:ascii="Tahoma" w:hAnsi="Tahoma" w:cs="Tahoma"/>
          <w:sz w:val="20"/>
          <w:szCs w:val="20"/>
        </w:rPr>
        <w:t xml:space="preserve"> </w:t>
      </w:r>
      <w:r w:rsidRPr="00792B17">
        <w:rPr>
          <w:rFonts w:ascii="Tahoma" w:hAnsi="Tahoma" w:cs="Tahoma"/>
          <w:b/>
          <w:sz w:val="20"/>
          <w:szCs w:val="20"/>
        </w:rPr>
        <w:t>με ελάχιστο πλάτος 3,50μ</w:t>
      </w:r>
      <w:r w:rsidRPr="00792B17">
        <w:rPr>
          <w:rFonts w:ascii="Tahoma" w:hAnsi="Tahoma" w:cs="Tahoma"/>
          <w:sz w:val="20"/>
          <w:szCs w:val="20"/>
        </w:rPr>
        <w:t xml:space="preserve">. για την     προσπέλαση και εξυπηρέτηση οχημάτων εκτάκτου ανάγκης. </w:t>
      </w:r>
    </w:p>
    <w:p w:rsidR="00CB5C3F" w:rsidRPr="00792B17" w:rsidRDefault="00CB5C3F" w:rsidP="005A5D50">
      <w:pPr>
        <w:pStyle w:val="af2"/>
        <w:spacing w:after="0"/>
        <w:ind w:firstLine="567"/>
        <w:jc w:val="both"/>
        <w:rPr>
          <w:rFonts w:ascii="Tahoma" w:hAnsi="Tahoma" w:cs="Tahoma"/>
          <w:b/>
          <w:sz w:val="20"/>
          <w:szCs w:val="20"/>
        </w:rPr>
      </w:pPr>
      <w:r w:rsidRPr="00792B17">
        <w:rPr>
          <w:rFonts w:ascii="Tahoma" w:hAnsi="Tahoma" w:cs="Tahoma"/>
          <w:b/>
          <w:sz w:val="20"/>
          <w:szCs w:val="20"/>
        </w:rPr>
        <w:t>β.</w:t>
      </w:r>
      <w:r w:rsidRPr="00792B17">
        <w:rPr>
          <w:rFonts w:ascii="Tahoma" w:hAnsi="Tahoma" w:cs="Tahoma"/>
          <w:sz w:val="20"/>
          <w:szCs w:val="20"/>
        </w:rPr>
        <w:t xml:space="preserve"> Η παραχώρηση χώρου θα επιτρέπεται μόνο σε περιπτώσεις που </w:t>
      </w:r>
      <w:r w:rsidRPr="00792B17">
        <w:rPr>
          <w:rFonts w:ascii="Tahoma" w:hAnsi="Tahoma" w:cs="Tahoma"/>
          <w:b/>
          <w:sz w:val="20"/>
          <w:szCs w:val="20"/>
          <w:u w:val="single"/>
        </w:rPr>
        <w:t>δεν παρεμποδίζεται</w:t>
      </w:r>
      <w:r w:rsidRPr="00792B17">
        <w:rPr>
          <w:rFonts w:ascii="Tahoma" w:hAnsi="Tahoma" w:cs="Tahoma"/>
          <w:b/>
          <w:sz w:val="20"/>
          <w:szCs w:val="20"/>
        </w:rPr>
        <w:t xml:space="preserve"> η πρόσβαση σε κατοικίες / καταστήματα / εκκλησίες και γενικά σε οποιασδήποτε  χρήσης ακίνητο που έχει είσοδο-έξοδο  προς την ζώνη του παραχωρούμενου κοινόχρηστου χώρου.</w:t>
      </w:r>
    </w:p>
    <w:p w:rsidR="00CB5C3F" w:rsidRPr="00792B17" w:rsidRDefault="00CB5C3F" w:rsidP="005A5D50">
      <w:pPr>
        <w:pStyle w:val="af2"/>
        <w:spacing w:after="0"/>
        <w:ind w:firstLine="567"/>
        <w:jc w:val="both"/>
        <w:rPr>
          <w:rFonts w:ascii="Tahoma" w:hAnsi="Tahoma" w:cs="Tahoma"/>
          <w:b/>
          <w:sz w:val="20"/>
          <w:szCs w:val="20"/>
        </w:rPr>
      </w:pPr>
      <w:r w:rsidRPr="00792B17">
        <w:rPr>
          <w:rFonts w:ascii="Tahoma" w:hAnsi="Tahoma" w:cs="Tahoma"/>
          <w:b/>
          <w:sz w:val="20"/>
          <w:szCs w:val="20"/>
        </w:rPr>
        <w:t xml:space="preserve">γ. Απαιτείται να παραμένει ελεύθερη η πρόσβαση στους υφιστάμενους      δρόμους του οικισμού. </w:t>
      </w:r>
    </w:p>
    <w:p w:rsidR="00CB5C3F" w:rsidRPr="00792B17" w:rsidRDefault="00CB5C3F" w:rsidP="005A5D50">
      <w:pPr>
        <w:pStyle w:val="af2"/>
        <w:spacing w:after="0"/>
        <w:ind w:firstLine="567"/>
        <w:jc w:val="both"/>
        <w:rPr>
          <w:rFonts w:ascii="Tahoma" w:hAnsi="Tahoma" w:cs="Tahoma"/>
          <w:b/>
          <w:sz w:val="20"/>
          <w:szCs w:val="20"/>
          <w:u w:val="single"/>
        </w:rPr>
      </w:pPr>
      <w:r w:rsidRPr="00792B17">
        <w:rPr>
          <w:rFonts w:ascii="Tahoma" w:hAnsi="Tahoma" w:cs="Tahoma"/>
          <w:b/>
          <w:sz w:val="20"/>
          <w:szCs w:val="20"/>
        </w:rPr>
        <w:t xml:space="preserve">δ. </w:t>
      </w:r>
      <w:r w:rsidRPr="00792B17">
        <w:rPr>
          <w:rFonts w:ascii="Tahoma" w:hAnsi="Tahoma" w:cs="Tahoma"/>
          <w:sz w:val="20"/>
          <w:szCs w:val="20"/>
        </w:rPr>
        <w:t xml:space="preserve">Απαγορεύεται οποιαδήποτε δραστηριότητα εμπορική και υγειονομικού ενδιαφέροντος , σε πεζοδρόμιο όπου δεν διασφαλίζεται ελεύθερη ζώνη όδευσης πεζών ελάχιστου πλάτους 1,50 μ. (για την συνεχή , ασφαλή και ανεμπόδιστη κυκλοφορία ) και </w:t>
      </w:r>
      <w:r w:rsidRPr="00792B17">
        <w:rPr>
          <w:rFonts w:ascii="Tahoma" w:hAnsi="Tahoma" w:cs="Tahoma"/>
          <w:b/>
          <w:sz w:val="20"/>
          <w:szCs w:val="20"/>
        </w:rPr>
        <w:t xml:space="preserve">επί του οδοστρώματος </w:t>
      </w:r>
      <w:r w:rsidRPr="00792B17">
        <w:rPr>
          <w:rFonts w:ascii="Tahoma" w:hAnsi="Tahoma" w:cs="Tahoma"/>
          <w:b/>
          <w:sz w:val="20"/>
          <w:szCs w:val="20"/>
          <w:u w:val="single"/>
        </w:rPr>
        <w:t>σε οδούς όπου δεν έχει απαγορευθεί  η κυκλοφορία οχημάτων .</w:t>
      </w:r>
    </w:p>
    <w:p w:rsidR="00CB5C3F" w:rsidRPr="00792B17" w:rsidRDefault="00CB5C3F" w:rsidP="005A5D50">
      <w:pPr>
        <w:pStyle w:val="af2"/>
        <w:spacing w:after="0"/>
        <w:ind w:firstLine="567"/>
        <w:jc w:val="both"/>
        <w:rPr>
          <w:rFonts w:ascii="Tahoma" w:hAnsi="Tahoma" w:cs="Tahoma"/>
          <w:b/>
          <w:sz w:val="20"/>
          <w:szCs w:val="20"/>
        </w:rPr>
      </w:pPr>
      <w:r w:rsidRPr="00792B17">
        <w:rPr>
          <w:rFonts w:ascii="Tahoma" w:hAnsi="Tahoma" w:cs="Tahoma"/>
          <w:b/>
          <w:sz w:val="20"/>
          <w:szCs w:val="20"/>
        </w:rPr>
        <w:t xml:space="preserve">ε. </w:t>
      </w:r>
      <w:r w:rsidRPr="00792B17">
        <w:rPr>
          <w:rFonts w:ascii="Tahoma" w:hAnsi="Tahoma" w:cs="Tahoma"/>
          <w:sz w:val="20"/>
          <w:szCs w:val="20"/>
        </w:rPr>
        <w:t xml:space="preserve"> Θα πρέπει να τηρηθούν πιστά </w:t>
      </w:r>
      <w:r w:rsidRPr="00792B17">
        <w:rPr>
          <w:rFonts w:ascii="Tahoma" w:hAnsi="Tahoma" w:cs="Tahoma"/>
          <w:b/>
          <w:sz w:val="20"/>
          <w:szCs w:val="20"/>
        </w:rPr>
        <w:t>οι όροι και οι δεσμεύσεις</w:t>
      </w:r>
      <w:r w:rsidRPr="00792B17">
        <w:rPr>
          <w:rFonts w:ascii="Tahoma" w:hAnsi="Tahoma" w:cs="Tahoma"/>
          <w:sz w:val="20"/>
          <w:szCs w:val="20"/>
        </w:rPr>
        <w:t xml:space="preserve"> , καθώς και οι οποιοιδήποτε άλλοι πρόσθετοι περιορισμοί και κανόνες ασφαλείας τυχόν τεθούν  ως προς τις προτεινόμενες χωροθετήσεις , από την </w:t>
      </w:r>
      <w:r w:rsidRPr="00792B17">
        <w:rPr>
          <w:rFonts w:ascii="Tahoma" w:hAnsi="Tahoma" w:cs="Tahoma"/>
          <w:b/>
          <w:sz w:val="20"/>
          <w:szCs w:val="20"/>
        </w:rPr>
        <w:t>αρμόδια Αστυνομική Αρχή .</w:t>
      </w:r>
    </w:p>
    <w:p w:rsidR="00CB5C3F" w:rsidRPr="00792B17" w:rsidRDefault="00CB5C3F" w:rsidP="005A5D50">
      <w:pPr>
        <w:pStyle w:val="af2"/>
        <w:spacing w:after="0"/>
        <w:ind w:firstLine="567"/>
        <w:jc w:val="both"/>
        <w:rPr>
          <w:rFonts w:ascii="Tahoma" w:hAnsi="Tahoma" w:cs="Tahoma"/>
          <w:sz w:val="20"/>
          <w:szCs w:val="20"/>
        </w:rPr>
      </w:pPr>
      <w:r w:rsidRPr="00792B17">
        <w:rPr>
          <w:rFonts w:ascii="Tahoma" w:hAnsi="Tahoma" w:cs="Tahoma"/>
          <w:b/>
          <w:sz w:val="20"/>
          <w:szCs w:val="20"/>
        </w:rPr>
        <w:t xml:space="preserve">στ.  </w:t>
      </w:r>
      <w:r w:rsidRPr="00792B17">
        <w:rPr>
          <w:rFonts w:ascii="Tahoma" w:hAnsi="Tahoma" w:cs="Tahoma"/>
          <w:sz w:val="20"/>
          <w:szCs w:val="20"/>
        </w:rPr>
        <w:t xml:space="preserve">Θα πρέπει ο φορέας λειτουργίας των ανωτέρω δραστηριοτήτων στο πλαίσιο </w:t>
      </w:r>
      <w:r w:rsidRPr="00792B17">
        <w:rPr>
          <w:rFonts w:ascii="Tahoma" w:hAnsi="Tahoma" w:cs="Tahoma"/>
          <w:b/>
          <w:sz w:val="20"/>
          <w:szCs w:val="20"/>
        </w:rPr>
        <w:t>διασφάλισης της πυροπροστασίας</w:t>
      </w:r>
      <w:r w:rsidRPr="00792B17">
        <w:rPr>
          <w:rFonts w:ascii="Tahoma" w:hAnsi="Tahoma" w:cs="Tahoma"/>
          <w:sz w:val="20"/>
          <w:szCs w:val="20"/>
        </w:rPr>
        <w:t xml:space="preserve">  αυτών , να προβεί στην προμήθεια φορητών πυροσβεστήρων , λαμβάνοντας υπόψη τα διαλαμβανόμενα στις (β) και (γ) σχετικές του υπ΄ αριθμ. Πρωτ. 78897 Φ.701.2/15-12-2017 ( ΑΔΑ:78Ζ3465ΧΘ7-ΟΙ3)της Νομικής Υπηρεσίας του Αρχηγείου Πυροσβεστικού Σώματος.(…)».</w:t>
      </w:r>
    </w:p>
    <w:p w:rsidR="00CB5C3F" w:rsidRPr="00792B17" w:rsidRDefault="00CB5C3F" w:rsidP="005A5D50">
      <w:pPr>
        <w:pStyle w:val="af2"/>
        <w:spacing w:after="0"/>
        <w:ind w:firstLine="567"/>
        <w:jc w:val="both"/>
        <w:rPr>
          <w:rFonts w:ascii="Tahoma" w:hAnsi="Tahoma" w:cs="Tahoma"/>
          <w:sz w:val="20"/>
          <w:szCs w:val="20"/>
        </w:rPr>
      </w:pPr>
      <w:r w:rsidRPr="00792B17">
        <w:rPr>
          <w:rFonts w:ascii="Tahoma" w:hAnsi="Tahoma" w:cs="Tahoma"/>
          <w:sz w:val="20"/>
          <w:szCs w:val="20"/>
        </w:rPr>
        <w:t xml:space="preserve">     </w:t>
      </w:r>
      <w:r w:rsidRPr="00792B17">
        <w:rPr>
          <w:rFonts w:ascii="Tahoma" w:hAnsi="Tahoma" w:cs="Tahoma"/>
          <w:sz w:val="20"/>
          <w:szCs w:val="20"/>
        </w:rPr>
        <w:tab/>
        <w:t xml:space="preserve"> Έπειτα από τα παραπάνω ο Πρόεδρος κάλεσε το Συμβούλιο να αποφασίσει σχετικά.</w:t>
      </w:r>
    </w:p>
    <w:p w:rsidR="00CB5C3F" w:rsidRDefault="00CB5C3F" w:rsidP="005A5D50">
      <w:pPr>
        <w:pStyle w:val="af2"/>
        <w:spacing w:after="0"/>
        <w:ind w:firstLine="567"/>
        <w:jc w:val="both"/>
        <w:rPr>
          <w:rFonts w:ascii="Tahoma" w:hAnsi="Tahoma" w:cs="Tahoma"/>
          <w:sz w:val="20"/>
          <w:szCs w:val="20"/>
        </w:rPr>
      </w:pPr>
      <w:r w:rsidRPr="00792B17">
        <w:rPr>
          <w:rFonts w:ascii="Tahoma" w:hAnsi="Tahoma" w:cs="Tahoma"/>
          <w:sz w:val="20"/>
          <w:szCs w:val="20"/>
        </w:rPr>
        <w:t xml:space="preserve">   </w:t>
      </w:r>
      <w:r w:rsidRPr="00792B17">
        <w:rPr>
          <w:rFonts w:ascii="Tahoma" w:hAnsi="Tahoma" w:cs="Tahoma"/>
          <w:sz w:val="20"/>
          <w:szCs w:val="20"/>
        </w:rPr>
        <w:tab/>
        <w:t xml:space="preserve"> Το Συμβούλιο , μετά από διαλογική συζήτηση , αφού έλαβε υπόψη του την εισήγηση του Προέδρου τις διατάξεις των άρθρων   84, 86, 88, 89 και 90  Ν. 3852/2010 και το άρθρο 79 του Ν.3463/2006( ΦΕΚ 114</w:t>
      </w:r>
      <w:r w:rsidRPr="00792B17">
        <w:rPr>
          <w:rFonts w:ascii="Tahoma" w:hAnsi="Tahoma" w:cs="Tahoma"/>
          <w:sz w:val="20"/>
          <w:szCs w:val="20"/>
          <w:vertAlign w:val="superscript"/>
        </w:rPr>
        <w:t xml:space="preserve"> </w:t>
      </w:r>
      <w:r w:rsidRPr="00792B17">
        <w:rPr>
          <w:rFonts w:ascii="Tahoma" w:hAnsi="Tahoma" w:cs="Tahoma"/>
          <w:sz w:val="20"/>
          <w:szCs w:val="20"/>
        </w:rPr>
        <w:t>Α΄/08/06/2006) περί κανονιστικών αποφάσεων.</w:t>
      </w:r>
    </w:p>
    <w:p w:rsidR="00CB5C3F" w:rsidRPr="00792B17" w:rsidRDefault="00CB5C3F" w:rsidP="005A5D50">
      <w:pPr>
        <w:pStyle w:val="af2"/>
        <w:spacing w:after="0"/>
        <w:ind w:firstLine="567"/>
        <w:jc w:val="both"/>
        <w:rPr>
          <w:rFonts w:ascii="Tahoma" w:hAnsi="Tahoma" w:cs="Tahoma"/>
          <w:sz w:val="20"/>
          <w:szCs w:val="20"/>
        </w:rPr>
      </w:pPr>
    </w:p>
    <w:p w:rsidR="00CB5C3F" w:rsidRDefault="00CB5C3F" w:rsidP="005A5D50">
      <w:pPr>
        <w:pStyle w:val="af2"/>
        <w:spacing w:after="0"/>
        <w:ind w:firstLine="567"/>
        <w:jc w:val="center"/>
        <w:rPr>
          <w:rFonts w:ascii="Tahoma" w:hAnsi="Tahoma" w:cs="Tahoma"/>
          <w:b/>
          <w:bCs/>
          <w:i/>
          <w:iCs/>
          <w:sz w:val="20"/>
          <w:szCs w:val="20"/>
          <w:u w:val="single"/>
        </w:rPr>
      </w:pPr>
      <w:r w:rsidRPr="00792B17">
        <w:rPr>
          <w:rFonts w:ascii="Tahoma" w:hAnsi="Tahoma" w:cs="Tahoma"/>
          <w:b/>
          <w:bCs/>
          <w:i/>
          <w:iCs/>
          <w:sz w:val="20"/>
          <w:szCs w:val="20"/>
          <w:u w:val="single"/>
        </w:rPr>
        <w:t>Αποφασίζει : Ομόφωνα</w:t>
      </w:r>
    </w:p>
    <w:p w:rsidR="00CB5C3F" w:rsidRPr="00792B17" w:rsidRDefault="00CB5C3F" w:rsidP="005A5D50">
      <w:pPr>
        <w:pStyle w:val="af2"/>
        <w:spacing w:after="0"/>
        <w:ind w:firstLine="567"/>
        <w:jc w:val="center"/>
        <w:rPr>
          <w:rFonts w:ascii="Tahoma" w:hAnsi="Tahoma" w:cs="Tahoma"/>
          <w:b/>
          <w:bCs/>
          <w:i/>
          <w:iCs/>
          <w:sz w:val="20"/>
          <w:szCs w:val="20"/>
          <w:u w:val="single"/>
        </w:rPr>
      </w:pPr>
    </w:p>
    <w:p w:rsidR="00CB5C3F" w:rsidRDefault="00CB5C3F" w:rsidP="005A5D50">
      <w:pPr>
        <w:pStyle w:val="af2"/>
        <w:spacing w:after="0"/>
        <w:ind w:firstLine="567"/>
        <w:jc w:val="both"/>
        <w:rPr>
          <w:rFonts w:ascii="Tahoma" w:hAnsi="Tahoma" w:cs="Tahoma"/>
          <w:sz w:val="20"/>
          <w:szCs w:val="20"/>
        </w:rPr>
      </w:pPr>
      <w:r w:rsidRPr="00792B17">
        <w:rPr>
          <w:rFonts w:ascii="Tahoma" w:hAnsi="Tahoma" w:cs="Tahoma"/>
          <w:bCs/>
          <w:iCs/>
          <w:sz w:val="20"/>
          <w:szCs w:val="20"/>
        </w:rPr>
        <w:t xml:space="preserve"> </w:t>
      </w:r>
      <w:r w:rsidRPr="00792B17">
        <w:rPr>
          <w:rFonts w:ascii="Tahoma" w:hAnsi="Tahoma" w:cs="Tahoma"/>
          <w:bCs/>
          <w:iCs/>
          <w:sz w:val="20"/>
          <w:szCs w:val="20"/>
        </w:rPr>
        <w:tab/>
        <w:t>Σ</w:t>
      </w:r>
      <w:r w:rsidRPr="00792B17">
        <w:rPr>
          <w:rFonts w:ascii="Tahoma" w:hAnsi="Tahoma" w:cs="Tahoma"/>
          <w:sz w:val="20"/>
          <w:szCs w:val="20"/>
        </w:rPr>
        <w:t>υμφωνεί με την πρόταση της  Δ/νσης Πολεοδομικού Σχεδιασμού του  Δήμου μας όπως παρατέθηκαν κατά την εισήγηση του προέδρου</w:t>
      </w:r>
      <w:r>
        <w:rPr>
          <w:rFonts w:ascii="Tahoma" w:hAnsi="Tahoma" w:cs="Tahoma"/>
          <w:sz w:val="20"/>
          <w:szCs w:val="20"/>
        </w:rPr>
        <w:t>.</w:t>
      </w:r>
    </w:p>
    <w:p w:rsidR="00CB5C3F" w:rsidRDefault="00CB5C3F" w:rsidP="005A5D50">
      <w:pPr>
        <w:pStyle w:val="af2"/>
        <w:spacing w:after="0"/>
        <w:ind w:firstLine="567"/>
        <w:jc w:val="both"/>
        <w:rPr>
          <w:rFonts w:ascii="Tahoma" w:hAnsi="Tahoma" w:cs="Tahoma"/>
          <w:sz w:val="20"/>
          <w:szCs w:val="20"/>
        </w:rPr>
      </w:pPr>
    </w:p>
    <w:p w:rsidR="00CB5C3F" w:rsidRPr="006B3236" w:rsidRDefault="00CB5C3F" w:rsidP="005A5D50">
      <w:pPr>
        <w:pStyle w:val="af2"/>
        <w:ind w:firstLine="567"/>
        <w:jc w:val="both"/>
        <w:rPr>
          <w:rFonts w:ascii="Tahoma" w:hAnsi="Tahoma" w:cs="Tahoma"/>
          <w:b/>
          <w:sz w:val="20"/>
          <w:szCs w:val="20"/>
        </w:rPr>
      </w:pPr>
      <w:r w:rsidRPr="006B3236">
        <w:rPr>
          <w:rFonts w:ascii="Tahoma" w:hAnsi="Tahoma" w:cs="Tahoma"/>
          <w:b/>
          <w:sz w:val="20"/>
          <w:szCs w:val="20"/>
        </w:rPr>
        <w:t>Β) Την ΑΠ 416/1-3-2019 εισήγηση της Δνσης Πολεοδομικού Σχεδιασμού που έχει ως εξής:</w:t>
      </w:r>
    </w:p>
    <w:p w:rsidR="00CB5C3F" w:rsidRPr="006B3236" w:rsidRDefault="00CB5C3F" w:rsidP="005A5D50">
      <w:pPr>
        <w:widowControl w:val="0"/>
        <w:ind w:firstLine="567"/>
        <w:jc w:val="both"/>
        <w:rPr>
          <w:rFonts w:ascii="Tahoma" w:hAnsi="Tahoma" w:cs="Tahoma"/>
          <w:snapToGrid w:val="0"/>
          <w:sz w:val="20"/>
          <w:szCs w:val="20"/>
          <w:lang w:val="el-GR"/>
        </w:rPr>
      </w:pPr>
      <w:r w:rsidRPr="006B3236">
        <w:rPr>
          <w:rFonts w:ascii="Tahoma" w:hAnsi="Tahoma" w:cs="Tahoma"/>
          <w:snapToGrid w:val="0"/>
          <w:sz w:val="20"/>
          <w:szCs w:val="20"/>
          <w:lang w:val="el-GR"/>
        </w:rPr>
        <w:t xml:space="preserve">ΘΕΜΑ : </w:t>
      </w:r>
      <w:r w:rsidRPr="006B3236">
        <w:rPr>
          <w:rFonts w:ascii="Tahoma" w:hAnsi="Tahoma" w:cs="Tahoma"/>
          <w:snapToGrid w:val="0"/>
          <w:sz w:val="20"/>
          <w:szCs w:val="20"/>
          <w:lang w:val="el-GR"/>
        </w:rPr>
        <w:tab/>
        <w:t>Πρόταση χωροθέτησης υπαίθριου εμπορίου κατά τη διάρκεια εμποροπανηγύρεων  και λοιπών πολιτιστικών εκδηλώσεων στη Δημοτική Κοινότητα Έμπωνας.</w:t>
      </w:r>
    </w:p>
    <w:p w:rsidR="00CB5C3F" w:rsidRPr="006B3236" w:rsidRDefault="00CB5C3F" w:rsidP="005A5D50">
      <w:pPr>
        <w:widowControl w:val="0"/>
        <w:tabs>
          <w:tab w:val="left" w:pos="993"/>
        </w:tabs>
        <w:ind w:firstLine="567"/>
        <w:jc w:val="both"/>
        <w:rPr>
          <w:rFonts w:ascii="Tahoma" w:eastAsia="MS Mincho" w:hAnsi="Tahoma" w:cs="Tahoma"/>
          <w:bCs/>
          <w:sz w:val="20"/>
          <w:szCs w:val="20"/>
          <w:lang w:val="el-GR"/>
        </w:rPr>
      </w:pPr>
      <w:r w:rsidRPr="006B3236">
        <w:rPr>
          <w:rFonts w:ascii="Tahoma" w:hAnsi="Tahoma" w:cs="Tahoma"/>
          <w:b/>
          <w:snapToGrid w:val="0"/>
          <w:sz w:val="20"/>
          <w:szCs w:val="20"/>
          <w:lang w:val="el-GR"/>
        </w:rPr>
        <w:t xml:space="preserve">ΣΧΕΤ. : </w:t>
      </w:r>
      <w:r w:rsidRPr="006B3236">
        <w:rPr>
          <w:rFonts w:ascii="Tahoma" w:hAnsi="Tahoma" w:cs="Tahoma"/>
          <w:b/>
          <w:snapToGrid w:val="0"/>
          <w:sz w:val="20"/>
          <w:szCs w:val="20"/>
          <w:lang w:val="el-GR"/>
        </w:rPr>
        <w:tab/>
      </w:r>
      <w:r w:rsidRPr="006B3236">
        <w:rPr>
          <w:rFonts w:ascii="Tahoma" w:hAnsi="Tahoma" w:cs="Tahoma"/>
          <w:snapToGrid w:val="0"/>
          <w:sz w:val="20"/>
          <w:szCs w:val="20"/>
          <w:lang w:val="el-GR"/>
        </w:rPr>
        <w:t xml:space="preserve">Το υπ’ αριθ. πρωτ. 9/90431/26-10-2016 (2220/03-11-2016 ΔΠΣ) έγγραφο της Δημοτικής </w:t>
      </w:r>
      <w:r w:rsidRPr="006B3236">
        <w:rPr>
          <w:rFonts w:ascii="Tahoma" w:eastAsia="MS Mincho" w:hAnsi="Tahoma" w:cs="Tahoma"/>
          <w:bCs/>
          <w:sz w:val="20"/>
          <w:szCs w:val="20"/>
          <w:lang w:val="el-GR"/>
        </w:rPr>
        <w:t>Κοινότητας Έμπωνας.</w:t>
      </w:r>
    </w:p>
    <w:p w:rsidR="00CB5C3F" w:rsidRPr="006B3236" w:rsidRDefault="00CB5C3F" w:rsidP="005A5D50">
      <w:pPr>
        <w:widowControl w:val="0"/>
        <w:tabs>
          <w:tab w:val="left" w:pos="993"/>
        </w:tabs>
        <w:ind w:firstLine="567"/>
        <w:jc w:val="both"/>
        <w:rPr>
          <w:rFonts w:ascii="Tahoma" w:hAnsi="Tahoma" w:cs="Tahoma"/>
          <w:b/>
          <w:snapToGrid w:val="0"/>
          <w:sz w:val="20"/>
          <w:szCs w:val="20"/>
          <w:lang w:val="el-GR"/>
        </w:rPr>
      </w:pPr>
      <w:r w:rsidRPr="006B3236">
        <w:rPr>
          <w:rFonts w:ascii="Tahoma" w:hAnsi="Tahoma" w:cs="Tahoma"/>
          <w:b/>
          <w:snapToGrid w:val="0"/>
          <w:sz w:val="20"/>
          <w:szCs w:val="20"/>
          <w:lang w:val="el-GR"/>
        </w:rPr>
        <w:t xml:space="preserve"> </w:t>
      </w:r>
    </w:p>
    <w:p w:rsidR="00CB5C3F" w:rsidRPr="006B3236" w:rsidRDefault="00CB5C3F" w:rsidP="005A5D50">
      <w:pPr>
        <w:widowControl w:val="0"/>
        <w:ind w:firstLine="567"/>
        <w:rPr>
          <w:rFonts w:ascii="Tahoma" w:hAnsi="Tahoma" w:cs="Tahoma"/>
          <w:sz w:val="20"/>
          <w:szCs w:val="20"/>
        </w:rPr>
      </w:pPr>
      <w:r w:rsidRPr="006B3236">
        <w:rPr>
          <w:rFonts w:ascii="Tahoma" w:hAnsi="Tahoma" w:cs="Tahoma"/>
          <w:b/>
          <w:sz w:val="20"/>
          <w:szCs w:val="20"/>
        </w:rPr>
        <w:t>Έχοντας υπόψη:</w:t>
      </w:r>
    </w:p>
    <w:p w:rsidR="00CB5C3F" w:rsidRPr="006B3236" w:rsidRDefault="00CB5C3F" w:rsidP="005A5D50">
      <w:pPr>
        <w:widowControl w:val="0"/>
        <w:numPr>
          <w:ilvl w:val="0"/>
          <w:numId w:val="35"/>
        </w:numPr>
        <w:spacing w:before="80"/>
        <w:ind w:left="0" w:firstLine="567"/>
        <w:jc w:val="both"/>
        <w:rPr>
          <w:rFonts w:ascii="Tahoma" w:hAnsi="Tahoma" w:cs="Tahoma"/>
          <w:sz w:val="20"/>
          <w:szCs w:val="20"/>
        </w:rPr>
      </w:pPr>
      <w:r w:rsidRPr="006B3236">
        <w:rPr>
          <w:rFonts w:ascii="Tahoma" w:hAnsi="Tahoma" w:cs="Tahoma"/>
          <w:sz w:val="20"/>
          <w:szCs w:val="20"/>
          <w:lang w:val="el-GR"/>
        </w:rPr>
        <w:t xml:space="preserve">Το </w:t>
      </w:r>
      <w:r w:rsidRPr="006B3236">
        <w:rPr>
          <w:rFonts w:ascii="Tahoma" w:hAnsi="Tahoma" w:cs="Tahoma"/>
          <w:snapToGrid w:val="0"/>
          <w:sz w:val="20"/>
          <w:szCs w:val="20"/>
          <w:lang w:val="el-GR"/>
        </w:rPr>
        <w:t>ανωτέρω σχετικό έγγραφο της Δημοτικής</w:t>
      </w:r>
      <w:r w:rsidRPr="006B3236">
        <w:rPr>
          <w:rFonts w:ascii="Tahoma" w:eastAsia="MS Mincho" w:hAnsi="Tahoma" w:cs="Tahoma"/>
          <w:bCs/>
          <w:sz w:val="20"/>
          <w:szCs w:val="20"/>
          <w:lang w:val="el-GR"/>
        </w:rPr>
        <w:t xml:space="preserve"> Κοινότητας έμπωνας, σύμφωνα με το οποίο μας κοινοποιήθηκε η υπ΄αριθμ. </w:t>
      </w:r>
      <w:r w:rsidRPr="006B3236">
        <w:rPr>
          <w:rFonts w:ascii="Tahoma" w:eastAsia="MS Mincho" w:hAnsi="Tahoma" w:cs="Tahoma"/>
          <w:bCs/>
          <w:sz w:val="20"/>
          <w:szCs w:val="20"/>
        </w:rPr>
        <w:t>16/2016 απόφαση του συμβουλίου της Δ.Κ. Έμπωνας.</w:t>
      </w:r>
    </w:p>
    <w:p w:rsidR="00CB5C3F" w:rsidRPr="006B3236" w:rsidRDefault="00CB5C3F" w:rsidP="005A5D50">
      <w:pPr>
        <w:widowControl w:val="0"/>
        <w:numPr>
          <w:ilvl w:val="0"/>
          <w:numId w:val="35"/>
        </w:numPr>
        <w:spacing w:before="80"/>
        <w:ind w:left="0" w:firstLine="567"/>
        <w:jc w:val="both"/>
        <w:rPr>
          <w:rFonts w:ascii="Tahoma" w:hAnsi="Tahoma" w:cs="Tahoma"/>
          <w:sz w:val="20"/>
          <w:szCs w:val="20"/>
          <w:lang w:val="el-GR"/>
        </w:rPr>
      </w:pPr>
      <w:r w:rsidRPr="006B3236">
        <w:rPr>
          <w:rFonts w:ascii="Tahoma" w:hAnsi="Tahoma" w:cs="Tahoma"/>
          <w:spacing w:val="-6"/>
          <w:sz w:val="20"/>
          <w:szCs w:val="20"/>
          <w:lang w:val="el-GR"/>
        </w:rPr>
        <w:t xml:space="preserve">Την υπ' αριθ. </w:t>
      </w:r>
      <w:r w:rsidRPr="006B3236">
        <w:rPr>
          <w:rFonts w:ascii="Tahoma" w:hAnsi="Tahoma" w:cs="Tahoma"/>
          <w:b/>
          <w:spacing w:val="-6"/>
          <w:sz w:val="20"/>
          <w:szCs w:val="20"/>
          <w:lang w:val="el-GR"/>
        </w:rPr>
        <w:t xml:space="preserve">52907/28-12-2009 </w:t>
      </w:r>
      <w:r w:rsidRPr="006B3236">
        <w:rPr>
          <w:rFonts w:ascii="Tahoma" w:hAnsi="Tahoma" w:cs="Tahoma"/>
          <w:spacing w:val="-6"/>
          <w:sz w:val="20"/>
          <w:szCs w:val="20"/>
          <w:lang w:val="el-GR"/>
        </w:rPr>
        <w:t>(</w:t>
      </w:r>
      <w:r w:rsidRPr="006B3236">
        <w:rPr>
          <w:rFonts w:ascii="Tahoma" w:hAnsi="Tahoma" w:cs="Tahoma"/>
          <w:b/>
          <w:spacing w:val="-6"/>
          <w:sz w:val="20"/>
          <w:szCs w:val="20"/>
          <w:lang w:val="el-GR"/>
        </w:rPr>
        <w:t>ΦΕΚ 2621Β'/31-12-2009</w:t>
      </w:r>
      <w:r w:rsidRPr="006B3236">
        <w:rPr>
          <w:rFonts w:ascii="Tahoma" w:hAnsi="Tahoma" w:cs="Tahoma"/>
          <w:spacing w:val="-6"/>
          <w:sz w:val="20"/>
          <w:szCs w:val="20"/>
          <w:lang w:val="el-GR"/>
        </w:rPr>
        <w:t xml:space="preserve">) </w:t>
      </w:r>
      <w:r w:rsidRPr="006B3236">
        <w:rPr>
          <w:rFonts w:ascii="Tahoma" w:hAnsi="Tahoma" w:cs="Tahoma"/>
          <w:b/>
          <w:spacing w:val="-6"/>
          <w:sz w:val="20"/>
          <w:szCs w:val="20"/>
          <w:lang w:val="el-GR"/>
        </w:rPr>
        <w:t>απόφαση Υπουργού ΠΕΚΑ</w:t>
      </w:r>
      <w:r w:rsidRPr="006B3236">
        <w:rPr>
          <w:rFonts w:ascii="Tahoma" w:hAnsi="Tahoma" w:cs="Tahoma"/>
          <w:spacing w:val="-6"/>
          <w:sz w:val="20"/>
          <w:szCs w:val="20"/>
          <w:lang w:val="el-GR"/>
        </w:rPr>
        <w:t xml:space="preserve"> </w:t>
      </w:r>
      <w:r w:rsidRPr="006B3236">
        <w:rPr>
          <w:rFonts w:ascii="Tahoma" w:hAnsi="Tahoma" w:cs="Tahoma"/>
          <w:spacing w:val="-2"/>
          <w:sz w:val="20"/>
          <w:szCs w:val="20"/>
          <w:lang w:val="el-GR"/>
        </w:rPr>
        <w:t>με</w:t>
      </w:r>
      <w:r w:rsidRPr="006B3236">
        <w:rPr>
          <w:rFonts w:ascii="Tahoma" w:eastAsia="MgHelveticaUCPol" w:hAnsi="Tahoma" w:cs="Tahoma"/>
          <w:spacing w:val="-2"/>
          <w:sz w:val="20"/>
          <w:szCs w:val="20"/>
          <w:lang w:val="el-GR"/>
        </w:rPr>
        <w:t xml:space="preserve"> θέμα </w:t>
      </w:r>
      <w:r w:rsidRPr="006B3236">
        <w:rPr>
          <w:rFonts w:ascii="Tahoma" w:eastAsia="MgHelveticaUCPol" w:hAnsi="Tahoma" w:cs="Tahoma"/>
          <w:i/>
          <w:spacing w:val="-2"/>
          <w:sz w:val="20"/>
          <w:szCs w:val="20"/>
          <w:lang w:val="el-GR"/>
        </w:rPr>
        <w:t>«Ειδικές ρυθμίσεις για την εξυπηρέτηση ατόμων με αναπηρία σε κοινόχρηστους χώρους των οικισμών που προορίζονται για την κυκλοφορία πεζών»</w:t>
      </w:r>
      <w:r w:rsidRPr="006B3236">
        <w:rPr>
          <w:rFonts w:ascii="Tahoma" w:eastAsia="MgHelveticaUCPol" w:hAnsi="Tahoma" w:cs="Tahoma"/>
          <w:spacing w:val="-2"/>
          <w:sz w:val="20"/>
          <w:szCs w:val="20"/>
          <w:lang w:val="el-GR"/>
        </w:rPr>
        <w:t xml:space="preserve"> και ειδικότερα στο </w:t>
      </w:r>
      <w:r w:rsidRPr="006B3236">
        <w:rPr>
          <w:rFonts w:ascii="Tahoma" w:eastAsia="MgHelveticaUCPol" w:hAnsi="Tahoma" w:cs="Tahoma"/>
          <w:b/>
          <w:spacing w:val="-2"/>
          <w:sz w:val="20"/>
          <w:szCs w:val="20"/>
          <w:lang w:val="el-GR"/>
        </w:rPr>
        <w:t>άρθρο 2</w:t>
      </w:r>
      <w:r w:rsidRPr="006B3236">
        <w:rPr>
          <w:rFonts w:ascii="Tahoma" w:eastAsia="MgHelveticaUCPol" w:hAnsi="Tahoma" w:cs="Tahoma"/>
          <w:spacing w:val="-2"/>
          <w:sz w:val="20"/>
          <w:szCs w:val="20"/>
          <w:lang w:val="el-GR"/>
        </w:rPr>
        <w:t xml:space="preserve"> αυτού</w:t>
      </w:r>
      <w:r w:rsidRPr="006B3236">
        <w:rPr>
          <w:rFonts w:ascii="Tahoma" w:eastAsia="MgHelveticaUCPol" w:hAnsi="Tahoma" w:cs="Tahoma"/>
          <w:i/>
          <w:spacing w:val="-2"/>
          <w:sz w:val="20"/>
          <w:szCs w:val="20"/>
          <w:lang w:val="el-GR"/>
        </w:rPr>
        <w:t xml:space="preserve"> </w:t>
      </w:r>
      <w:r w:rsidRPr="006B3236">
        <w:rPr>
          <w:rFonts w:ascii="Tahoma" w:eastAsia="MgHelveticaUCPol" w:hAnsi="Tahoma" w:cs="Tahoma"/>
          <w:spacing w:val="-2"/>
          <w:sz w:val="20"/>
          <w:szCs w:val="20"/>
          <w:lang w:val="el-GR"/>
        </w:rPr>
        <w:t>με θέμα</w:t>
      </w:r>
      <w:r w:rsidRPr="006B3236">
        <w:rPr>
          <w:rFonts w:ascii="Tahoma" w:eastAsia="MgHelveticaUCPol" w:hAnsi="Tahoma" w:cs="Tahoma"/>
          <w:i/>
          <w:spacing w:val="-2"/>
          <w:sz w:val="20"/>
          <w:szCs w:val="20"/>
          <w:lang w:val="el-GR"/>
        </w:rPr>
        <w:t xml:space="preserve"> «</w:t>
      </w:r>
      <w:r w:rsidRPr="006B3236">
        <w:rPr>
          <w:rFonts w:ascii="Tahoma" w:hAnsi="Tahoma" w:cs="Tahoma"/>
          <w:i/>
          <w:spacing w:val="-2"/>
          <w:sz w:val="20"/>
          <w:szCs w:val="20"/>
          <w:lang w:val="el-GR"/>
        </w:rPr>
        <w:t>ΕΛΕΥΘΕΡΗ ΖΩΝΗ ΟΔΕΥΣΗΣ ΠΕΖΩΝ – ΕΛΕΥΘΕΡΟ ΥΨΟΣ</w:t>
      </w:r>
      <w:r w:rsidRPr="006B3236">
        <w:rPr>
          <w:rFonts w:ascii="Tahoma" w:eastAsia="MgHelveticaUCPol" w:hAnsi="Tahoma" w:cs="Tahoma"/>
          <w:i/>
          <w:spacing w:val="-2"/>
          <w:sz w:val="20"/>
          <w:szCs w:val="20"/>
          <w:lang w:val="el-GR"/>
        </w:rPr>
        <w:t>»</w:t>
      </w:r>
      <w:r w:rsidRPr="006B3236">
        <w:rPr>
          <w:rFonts w:ascii="Tahoma" w:hAnsi="Tahoma" w:cs="Tahoma"/>
          <w:spacing w:val="-2"/>
          <w:sz w:val="20"/>
          <w:szCs w:val="20"/>
          <w:lang w:val="el-GR"/>
        </w:rPr>
        <w:t xml:space="preserve"> </w:t>
      </w:r>
      <w:r w:rsidRPr="006B3236">
        <w:rPr>
          <w:rFonts w:ascii="Tahoma" w:eastAsia="MgHelveticaUCPol" w:hAnsi="Tahoma" w:cs="Tahoma"/>
          <w:spacing w:val="-2"/>
          <w:sz w:val="20"/>
          <w:szCs w:val="20"/>
          <w:lang w:val="el-GR"/>
        </w:rPr>
        <w:t xml:space="preserve">σύμφωνα με το οποίο ισχύει ότι: </w:t>
      </w:r>
    </w:p>
    <w:p w:rsidR="00CB5C3F" w:rsidRPr="006B3236" w:rsidRDefault="00CB5C3F" w:rsidP="005A5D50">
      <w:pPr>
        <w:autoSpaceDE w:val="0"/>
        <w:autoSpaceDN w:val="0"/>
        <w:adjustRightInd w:val="0"/>
        <w:ind w:firstLine="567"/>
        <w:jc w:val="both"/>
        <w:rPr>
          <w:rFonts w:ascii="Tahoma" w:hAnsi="Tahoma" w:cs="Tahoma"/>
          <w:i/>
          <w:sz w:val="20"/>
          <w:szCs w:val="20"/>
          <w:lang w:val="el-GR"/>
        </w:rPr>
      </w:pPr>
      <w:r w:rsidRPr="006B3236">
        <w:rPr>
          <w:rFonts w:ascii="Tahoma" w:hAnsi="Tahoma" w:cs="Tahoma"/>
          <w:i/>
          <w:sz w:val="20"/>
          <w:szCs w:val="20"/>
          <w:lang w:val="el-GR"/>
        </w:rPr>
        <w:t xml:space="preserve">«Σε όλους τους κοινόχρηστους χώρους πόλεων και οικισμών, που προορίζονται για την κυκλοφορία πεζών, επιβάλλεται ελεύθερη ζώνη όδευσης πεζών, που χρησιμοποιείται για τη συνεχή, ασφαλή και ανεμπόδιστη κυκλοφορία κάθε κατηγορίας χρηστών, </w:t>
      </w:r>
      <w:r w:rsidRPr="006B3236">
        <w:rPr>
          <w:rFonts w:ascii="Tahoma" w:hAnsi="Tahoma" w:cs="Tahoma"/>
          <w:b/>
          <w:i/>
          <w:sz w:val="20"/>
          <w:szCs w:val="20"/>
          <w:u w:val="single"/>
          <w:lang w:val="el-GR"/>
        </w:rPr>
        <w:t>με απαραίτητο ελάχιστο πλάτος 1,50μ.</w:t>
      </w:r>
      <w:r w:rsidRPr="006B3236">
        <w:rPr>
          <w:rFonts w:ascii="Tahoma" w:hAnsi="Tahoma" w:cs="Tahoma"/>
          <w:i/>
          <w:sz w:val="20"/>
          <w:szCs w:val="20"/>
          <w:lang w:val="el-GR"/>
        </w:rPr>
        <w:t xml:space="preserve"> (του κρασπέδου μη συνυπολογιζόμενου) ελεύθερο από κάθε είδους σταθερό ή κινητό εμπόδιο και μέγιστη αποδεκτή εγκάρσια κλίση 2%. Οποιαδήποτε εξυπηρέτηση όπως σήμανση, φύτευση, </w:t>
      </w:r>
      <w:r w:rsidRPr="006B3236">
        <w:rPr>
          <w:rFonts w:ascii="Tahoma" w:hAnsi="Tahoma" w:cs="Tahoma"/>
          <w:i/>
          <w:sz w:val="20"/>
          <w:szCs w:val="20"/>
          <w:lang w:val="el-GR"/>
        </w:rPr>
        <w:lastRenderedPageBreak/>
        <w:t xml:space="preserve">αστικός εξοπλισμός απαγορεύεται να τοποθετείται εντός της ελεύθερης ζώνης όδευσης πεζών. </w:t>
      </w:r>
      <w:r w:rsidRPr="006B3236">
        <w:rPr>
          <w:rFonts w:ascii="Tahoma" w:hAnsi="Tahoma" w:cs="Tahoma"/>
          <w:b/>
          <w:i/>
          <w:sz w:val="20"/>
          <w:szCs w:val="20"/>
          <w:u w:val="single"/>
          <w:lang w:val="el-GR"/>
        </w:rPr>
        <w:t>Στην περίπτωση υφιστάμενων πεζοδρομίων πλάτους μικρότερου από 1,50μ. η ζώνη αυτή καταλαμβάνει όλο το πλάτος του πεζοδρομίου.</w:t>
      </w:r>
      <w:r w:rsidRPr="006B3236">
        <w:rPr>
          <w:rFonts w:ascii="Tahoma" w:hAnsi="Tahoma" w:cs="Tahoma"/>
          <w:i/>
          <w:sz w:val="20"/>
          <w:szCs w:val="20"/>
          <w:lang w:val="el-GR"/>
        </w:rPr>
        <w:t xml:space="preserve"> Πλάτη μικρότερα από 0,70μ. αποφεύγονται ως μη εξυπηρετούντα άτομα σε αναπηρικό αμαξίδιο. Σε όλο το μήκος της ελεύθερης ζώνης όδευσης πεζών επιβάλλεται πραγματικό ελεύθερο ύψος όδευσης πεζών ίσο με 2.20μ. απολύτως ελεύθερο από οποιοδήποτε εμπόδιο (μαρκίζες, επιγραφές, σημάνσεις, πινακίδες, κλαδιά δέντρων, τέντες κλπ.).</w:t>
      </w:r>
    </w:p>
    <w:p w:rsidR="00CB5C3F" w:rsidRPr="006B3236" w:rsidRDefault="00CB5C3F" w:rsidP="005A5D50">
      <w:pPr>
        <w:autoSpaceDE w:val="0"/>
        <w:autoSpaceDN w:val="0"/>
        <w:adjustRightInd w:val="0"/>
        <w:ind w:firstLine="567"/>
        <w:jc w:val="both"/>
        <w:rPr>
          <w:rFonts w:ascii="Tahoma" w:hAnsi="Tahoma" w:cs="Tahoma"/>
          <w:i/>
          <w:sz w:val="20"/>
          <w:szCs w:val="20"/>
          <w:lang w:val="el-GR"/>
        </w:rPr>
      </w:pPr>
      <w:r w:rsidRPr="006B3236">
        <w:rPr>
          <w:rFonts w:ascii="Tahoma" w:hAnsi="Tahoma" w:cs="Tahoma"/>
          <w:i/>
          <w:sz w:val="20"/>
          <w:szCs w:val="20"/>
          <w:lang w:val="el-GR"/>
        </w:rPr>
        <w:t xml:space="preserve">Στους πεζοδρόμους και μέχρι κλίσεως 20%, </w:t>
      </w:r>
      <w:r w:rsidRPr="006B3236">
        <w:rPr>
          <w:rFonts w:ascii="Tahoma" w:hAnsi="Tahoma" w:cs="Tahoma"/>
          <w:b/>
          <w:i/>
          <w:sz w:val="20"/>
          <w:szCs w:val="20"/>
          <w:u w:val="single"/>
          <w:lang w:val="el-GR"/>
        </w:rPr>
        <w:t xml:space="preserve">προβλέπεται ελεύθερη ζώνη με ελάχιστο πλάτος </w:t>
      </w:r>
      <w:smartTag w:uri="urn:schemas-microsoft-com:office:smarttags" w:element="metricconverter">
        <w:smartTagPr>
          <w:attr w:name="ProductID" w:val="3,50 μ."/>
        </w:smartTagPr>
        <w:r w:rsidRPr="006B3236">
          <w:rPr>
            <w:rFonts w:ascii="Tahoma" w:hAnsi="Tahoma" w:cs="Tahoma"/>
            <w:b/>
            <w:i/>
            <w:sz w:val="20"/>
            <w:szCs w:val="20"/>
            <w:u w:val="single"/>
            <w:lang w:val="el-GR"/>
          </w:rPr>
          <w:t>3,50 μ.</w:t>
        </w:r>
      </w:smartTag>
      <w:r w:rsidRPr="006B3236">
        <w:rPr>
          <w:rFonts w:ascii="Tahoma" w:hAnsi="Tahoma" w:cs="Tahoma"/>
          <w:b/>
          <w:i/>
          <w:sz w:val="20"/>
          <w:szCs w:val="20"/>
          <w:u w:val="single"/>
          <w:lang w:val="el-GR"/>
        </w:rPr>
        <w:t xml:space="preserve"> για την προσπέλαση και εξυπηρέτηση οχημάτων εκτάκτου ανάγκης</w:t>
      </w:r>
      <w:r w:rsidRPr="006B3236">
        <w:rPr>
          <w:rFonts w:ascii="Tahoma" w:hAnsi="Tahoma" w:cs="Tahoma"/>
          <w:i/>
          <w:sz w:val="20"/>
          <w:szCs w:val="20"/>
          <w:lang w:val="el-GR"/>
        </w:rPr>
        <w:t xml:space="preserve"> όπως πυροσβεστικά, ασθενοφόρα, οχήματα μεταφοράς ατόμων με αναπηρία κ.λπ. που παραμένει ακάλυπτη καθ’ ύψος σε όλο το μήκος και το πλάτος της».</w:t>
      </w:r>
    </w:p>
    <w:p w:rsidR="00CB5C3F" w:rsidRPr="006B3236" w:rsidRDefault="00CB5C3F" w:rsidP="005A5D50">
      <w:pPr>
        <w:widowControl w:val="0"/>
        <w:numPr>
          <w:ilvl w:val="0"/>
          <w:numId w:val="35"/>
        </w:numPr>
        <w:spacing w:before="80"/>
        <w:ind w:left="0" w:firstLine="567"/>
        <w:jc w:val="both"/>
        <w:rPr>
          <w:rFonts w:ascii="Tahoma" w:eastAsia="MgHelveticaUCPol" w:hAnsi="Tahoma" w:cs="Tahoma"/>
          <w:sz w:val="20"/>
          <w:szCs w:val="20"/>
          <w:lang w:val="el-GR"/>
        </w:rPr>
      </w:pPr>
      <w:r w:rsidRPr="006B3236">
        <w:rPr>
          <w:rFonts w:ascii="Tahoma" w:hAnsi="Tahoma" w:cs="Tahoma"/>
          <w:sz w:val="20"/>
          <w:szCs w:val="20"/>
          <w:lang w:val="el-GR"/>
        </w:rPr>
        <w:t>Την</w:t>
      </w:r>
      <w:r w:rsidRPr="006B3236">
        <w:rPr>
          <w:rFonts w:ascii="Tahoma" w:hAnsi="Tahoma" w:cs="Tahoma"/>
          <w:b/>
          <w:sz w:val="20"/>
          <w:szCs w:val="20"/>
          <w:lang w:val="el-GR"/>
        </w:rPr>
        <w:t xml:space="preserve"> </w:t>
      </w:r>
      <w:r w:rsidRPr="006B3236">
        <w:rPr>
          <w:rFonts w:ascii="Tahoma" w:eastAsia="MgHelveticaUCPol" w:hAnsi="Tahoma" w:cs="Tahoma"/>
          <w:b/>
          <w:sz w:val="20"/>
          <w:szCs w:val="20"/>
          <w:lang w:val="el-GR"/>
        </w:rPr>
        <w:t>Εγκύκλιο 3/2011 του ΥΠΕΚΑ</w:t>
      </w:r>
      <w:r w:rsidRPr="006B3236">
        <w:rPr>
          <w:rFonts w:ascii="Tahoma" w:eastAsia="MgHelveticaUCPol" w:hAnsi="Tahoma" w:cs="Tahoma"/>
          <w:sz w:val="20"/>
          <w:szCs w:val="20"/>
          <w:lang w:val="el-GR"/>
        </w:rPr>
        <w:t xml:space="preserve"> με αριθ. πρωτ. </w:t>
      </w:r>
      <w:r w:rsidRPr="006B3236">
        <w:rPr>
          <w:rFonts w:ascii="Tahoma" w:eastAsia="MgHelveticaUCPol" w:hAnsi="Tahoma" w:cs="Tahoma"/>
          <w:b/>
          <w:sz w:val="20"/>
          <w:szCs w:val="20"/>
          <w:lang w:val="el-GR"/>
        </w:rPr>
        <w:t>οικ.13612/24-03-2011</w:t>
      </w:r>
      <w:r w:rsidRPr="006B3236">
        <w:rPr>
          <w:rFonts w:ascii="Tahoma" w:eastAsia="MgHelveticaUCPol" w:hAnsi="Tahoma" w:cs="Tahoma"/>
          <w:sz w:val="20"/>
          <w:szCs w:val="20"/>
          <w:lang w:val="el-GR"/>
        </w:rPr>
        <w:t xml:space="preserve"> και θέμα </w:t>
      </w:r>
      <w:r w:rsidRPr="006B3236">
        <w:rPr>
          <w:rFonts w:ascii="Tahoma" w:eastAsia="MgHelveticaUCPol" w:hAnsi="Tahoma" w:cs="Tahoma"/>
          <w:i/>
          <w:sz w:val="20"/>
          <w:szCs w:val="20"/>
          <w:lang w:val="el-GR"/>
        </w:rPr>
        <w:t>«Διευκρινίσεις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2621Β'/31-12-2009)»</w:t>
      </w:r>
      <w:r w:rsidRPr="006B3236">
        <w:rPr>
          <w:rFonts w:ascii="Tahoma" w:eastAsia="MgHelveticaUCPol" w:hAnsi="Tahoma" w:cs="Tahoma"/>
          <w:sz w:val="20"/>
          <w:szCs w:val="20"/>
          <w:lang w:val="el-GR"/>
        </w:rPr>
        <w:t>.</w:t>
      </w:r>
    </w:p>
    <w:p w:rsidR="00CB5C3F" w:rsidRPr="006B3236" w:rsidRDefault="00CB5C3F" w:rsidP="005A5D50">
      <w:pPr>
        <w:widowControl w:val="0"/>
        <w:numPr>
          <w:ilvl w:val="0"/>
          <w:numId w:val="35"/>
        </w:numPr>
        <w:spacing w:before="80"/>
        <w:ind w:left="0" w:firstLine="567"/>
        <w:jc w:val="both"/>
        <w:rPr>
          <w:rFonts w:ascii="Tahoma" w:eastAsia="MgHelveticaUCPol" w:hAnsi="Tahoma" w:cs="Tahoma"/>
          <w:sz w:val="20"/>
          <w:szCs w:val="20"/>
        </w:rPr>
      </w:pPr>
      <w:r w:rsidRPr="006B3236">
        <w:rPr>
          <w:rFonts w:ascii="Tahoma" w:hAnsi="Tahoma" w:cs="Tahoma"/>
          <w:b/>
          <w:bCs/>
          <w:sz w:val="20"/>
          <w:szCs w:val="20"/>
        </w:rPr>
        <w:t>Τις διατάξεις</w:t>
      </w:r>
      <w:r w:rsidRPr="006B3236">
        <w:rPr>
          <w:rFonts w:ascii="Tahoma" w:eastAsia="MgHelveticaUCPol" w:hAnsi="Tahoma" w:cs="Tahoma"/>
          <w:b/>
          <w:sz w:val="20"/>
          <w:szCs w:val="20"/>
        </w:rPr>
        <w:t>:</w:t>
      </w:r>
    </w:p>
    <w:p w:rsidR="00CB5C3F" w:rsidRPr="006B3236" w:rsidRDefault="00CB5C3F" w:rsidP="005A5D50">
      <w:pPr>
        <w:tabs>
          <w:tab w:val="left" w:pos="-702"/>
        </w:tabs>
        <w:overflowPunct w:val="0"/>
        <w:autoSpaceDE w:val="0"/>
        <w:autoSpaceDN w:val="0"/>
        <w:adjustRightInd w:val="0"/>
        <w:spacing w:before="40"/>
        <w:ind w:firstLine="567"/>
        <w:jc w:val="both"/>
        <w:rPr>
          <w:rFonts w:ascii="Tahoma" w:hAnsi="Tahoma" w:cs="Tahoma"/>
          <w:i/>
          <w:sz w:val="20"/>
          <w:szCs w:val="20"/>
          <w:lang w:val="el-GR"/>
        </w:rPr>
      </w:pPr>
      <w:r w:rsidRPr="006B3236">
        <w:rPr>
          <w:rFonts w:ascii="Tahoma" w:hAnsi="Tahoma" w:cs="Tahoma"/>
          <w:b/>
          <w:sz w:val="20"/>
          <w:szCs w:val="20"/>
          <w:lang w:val="el-GR"/>
        </w:rPr>
        <w:t>α.</w:t>
      </w:r>
      <w:r w:rsidRPr="006B3236">
        <w:rPr>
          <w:rFonts w:ascii="Tahoma" w:hAnsi="Tahoma" w:cs="Tahoma"/>
          <w:sz w:val="20"/>
          <w:szCs w:val="20"/>
          <w:lang w:val="el-GR"/>
        </w:rPr>
        <w:tab/>
        <w:t xml:space="preserve">Του Β.Δ. της 06-02-1956 (ΦΕΚ 47Α'/08-02-1956) με θέμα </w:t>
      </w:r>
      <w:r w:rsidRPr="006B3236">
        <w:rPr>
          <w:rFonts w:ascii="Tahoma" w:hAnsi="Tahoma" w:cs="Tahoma"/>
          <w:i/>
          <w:sz w:val="20"/>
          <w:szCs w:val="20"/>
          <w:lang w:val="el-GR"/>
        </w:rPr>
        <w:t xml:space="preserve">«Περί καθορισμού των επαρχιακών οδών του Νομού Δωδεκανήσου κατά τας διατάξεις του Νόμου 3155/55 περί </w:t>
      </w:r>
      <w:r w:rsidRPr="006B3236">
        <w:rPr>
          <w:rFonts w:ascii="Tahoma" w:hAnsi="Tahoma" w:cs="Tahoma"/>
          <w:i/>
          <w:spacing w:val="-4"/>
          <w:sz w:val="20"/>
          <w:szCs w:val="20"/>
          <w:lang w:val="el-GR"/>
        </w:rPr>
        <w:t>κατασκευής και συντηρήσεως οδών».</w:t>
      </w:r>
    </w:p>
    <w:p w:rsidR="00CB5C3F" w:rsidRPr="006B3236" w:rsidRDefault="00CB5C3F" w:rsidP="005A5D50">
      <w:pPr>
        <w:tabs>
          <w:tab w:val="left" w:pos="-702"/>
        </w:tabs>
        <w:overflowPunct w:val="0"/>
        <w:autoSpaceDE w:val="0"/>
        <w:autoSpaceDN w:val="0"/>
        <w:adjustRightInd w:val="0"/>
        <w:spacing w:before="40"/>
        <w:ind w:firstLine="567"/>
        <w:jc w:val="both"/>
        <w:rPr>
          <w:rFonts w:ascii="Tahoma" w:eastAsia="MgHelveticaUCPol" w:hAnsi="Tahoma" w:cs="Tahoma"/>
          <w:sz w:val="20"/>
          <w:szCs w:val="20"/>
          <w:lang w:val="el-GR"/>
        </w:rPr>
      </w:pPr>
      <w:r w:rsidRPr="006B3236">
        <w:rPr>
          <w:rFonts w:ascii="Tahoma" w:hAnsi="Tahoma" w:cs="Tahoma"/>
          <w:b/>
          <w:sz w:val="20"/>
          <w:szCs w:val="20"/>
          <w:lang w:val="el-GR"/>
        </w:rPr>
        <w:t>β.</w:t>
      </w:r>
      <w:r w:rsidRPr="006B3236">
        <w:rPr>
          <w:rFonts w:ascii="Tahoma" w:hAnsi="Tahoma" w:cs="Tahoma"/>
          <w:sz w:val="20"/>
          <w:szCs w:val="20"/>
          <w:lang w:val="el-GR"/>
        </w:rPr>
        <w:tab/>
        <w:t xml:space="preserve">Του Ν.3852/2010 (ΦΕΚ 87Α’/07-06-2010) </w:t>
      </w:r>
      <w:r w:rsidRPr="006B3236">
        <w:rPr>
          <w:rFonts w:ascii="Tahoma" w:eastAsia="MgHelveticaUCPol" w:hAnsi="Tahoma" w:cs="Tahoma"/>
          <w:sz w:val="20"/>
          <w:szCs w:val="20"/>
          <w:lang w:val="el-GR"/>
        </w:rPr>
        <w:t xml:space="preserve">με θέμα </w:t>
      </w:r>
      <w:r w:rsidRPr="006B3236">
        <w:rPr>
          <w:rFonts w:ascii="Tahoma" w:eastAsia="MgHelveticaUCPol" w:hAnsi="Tahoma" w:cs="Tahoma"/>
          <w:i/>
          <w:sz w:val="20"/>
          <w:szCs w:val="20"/>
          <w:lang w:val="el-GR"/>
        </w:rPr>
        <w:t>«Νέα Αρχιτεκτονική της Αυτοδιοίκησης και της Αποκεντρωμένης Διοίκησης - Πρόγραμμα Καλλικράτης»</w:t>
      </w:r>
      <w:r w:rsidRPr="006B3236">
        <w:rPr>
          <w:rFonts w:ascii="Tahoma" w:eastAsia="MgHelveticaUCPol" w:hAnsi="Tahoma" w:cs="Tahoma"/>
          <w:sz w:val="20"/>
          <w:szCs w:val="20"/>
          <w:lang w:val="el-GR"/>
        </w:rPr>
        <w:t>.</w:t>
      </w:r>
    </w:p>
    <w:p w:rsidR="00CB5C3F" w:rsidRPr="006B3236" w:rsidRDefault="00CB5C3F"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6B3236">
        <w:rPr>
          <w:rFonts w:ascii="Tahoma" w:hAnsi="Tahoma" w:cs="Tahoma"/>
          <w:b/>
          <w:sz w:val="20"/>
          <w:szCs w:val="20"/>
          <w:lang w:val="el-GR"/>
        </w:rPr>
        <w:t>γ.</w:t>
      </w:r>
      <w:r w:rsidRPr="006B3236">
        <w:rPr>
          <w:rFonts w:ascii="Tahoma" w:hAnsi="Tahoma" w:cs="Tahoma"/>
          <w:b/>
          <w:sz w:val="20"/>
          <w:szCs w:val="20"/>
          <w:lang w:val="el-GR"/>
        </w:rPr>
        <w:tab/>
      </w:r>
      <w:r w:rsidRPr="006B3236">
        <w:rPr>
          <w:rFonts w:ascii="Tahoma" w:hAnsi="Tahoma" w:cs="Tahoma"/>
          <w:sz w:val="20"/>
          <w:szCs w:val="20"/>
          <w:lang w:val="el-GR"/>
        </w:rPr>
        <w:t xml:space="preserve">Του </w:t>
      </w:r>
      <w:r w:rsidRPr="006B3236">
        <w:rPr>
          <w:rFonts w:ascii="Tahoma" w:hAnsi="Tahoma" w:cs="Tahoma"/>
          <w:bCs/>
          <w:sz w:val="20"/>
          <w:szCs w:val="20"/>
          <w:lang w:val="el-GR"/>
        </w:rPr>
        <w:t>ΓΟΚ 1985</w:t>
      </w:r>
      <w:r w:rsidRPr="006B3236">
        <w:rPr>
          <w:rFonts w:ascii="Tahoma" w:hAnsi="Tahoma" w:cs="Tahoma"/>
          <w:sz w:val="20"/>
          <w:szCs w:val="20"/>
          <w:lang w:val="el-GR"/>
        </w:rPr>
        <w:t xml:space="preserve"> [δηλ. τον </w:t>
      </w:r>
      <w:r w:rsidRPr="006B3236">
        <w:rPr>
          <w:rFonts w:ascii="Tahoma" w:hAnsi="Tahoma" w:cs="Tahoma"/>
          <w:bCs/>
          <w:sz w:val="20"/>
          <w:szCs w:val="20"/>
          <w:lang w:val="el-GR"/>
        </w:rPr>
        <w:t>Ν. 1577/85</w:t>
      </w:r>
      <w:r w:rsidRPr="006B3236">
        <w:rPr>
          <w:rFonts w:ascii="Tahoma" w:hAnsi="Tahoma" w:cs="Tahoma"/>
          <w:sz w:val="20"/>
          <w:szCs w:val="20"/>
          <w:lang w:val="el-GR"/>
        </w:rPr>
        <w:t xml:space="preserve"> (</w:t>
      </w:r>
      <w:r w:rsidRPr="006B3236">
        <w:rPr>
          <w:rFonts w:ascii="Tahoma" w:hAnsi="Tahoma" w:cs="Tahoma"/>
          <w:bCs/>
          <w:sz w:val="20"/>
          <w:szCs w:val="20"/>
          <w:lang w:val="el-GR"/>
        </w:rPr>
        <w:t>ΦΕΚ-210Α'/18-12-85</w:t>
      </w:r>
      <w:r w:rsidRPr="006B3236">
        <w:rPr>
          <w:rFonts w:ascii="Tahoma" w:hAnsi="Tahoma" w:cs="Tahoma"/>
          <w:sz w:val="20"/>
          <w:szCs w:val="20"/>
          <w:lang w:val="el-GR"/>
        </w:rPr>
        <w:t xml:space="preserve"> με έναρξη ισχύος την 18-2-1986)] για όσες διατάξεις του εξακολουθούν να ισχύουν (υπό την έννοια ότι δεν έρχονται σε αντίθεση με τον </w:t>
      </w:r>
      <w:r w:rsidRPr="006B3236">
        <w:rPr>
          <w:rFonts w:ascii="Tahoma" w:hAnsi="Tahoma" w:cs="Tahoma"/>
          <w:bCs/>
          <w:sz w:val="20"/>
          <w:szCs w:val="20"/>
          <w:lang w:val="el-GR"/>
        </w:rPr>
        <w:t>Ν.Ο.Κ.</w:t>
      </w:r>
      <w:r w:rsidRPr="006B3236">
        <w:rPr>
          <w:rFonts w:ascii="Tahoma" w:hAnsi="Tahoma" w:cs="Tahoma"/>
          <w:sz w:val="20"/>
          <w:szCs w:val="20"/>
          <w:lang w:val="el-GR"/>
        </w:rPr>
        <w:t>).</w:t>
      </w:r>
    </w:p>
    <w:p w:rsidR="00CB5C3F" w:rsidRPr="006B3236" w:rsidRDefault="00CB5C3F" w:rsidP="005A5D50">
      <w:pPr>
        <w:tabs>
          <w:tab w:val="left" w:pos="-702"/>
        </w:tabs>
        <w:overflowPunct w:val="0"/>
        <w:autoSpaceDE w:val="0"/>
        <w:autoSpaceDN w:val="0"/>
        <w:adjustRightInd w:val="0"/>
        <w:spacing w:before="40"/>
        <w:ind w:firstLine="567"/>
        <w:jc w:val="both"/>
        <w:rPr>
          <w:rFonts w:ascii="Tahoma" w:hAnsi="Tahoma" w:cs="Tahoma"/>
          <w:b/>
          <w:sz w:val="20"/>
          <w:szCs w:val="20"/>
          <w:lang w:val="el-GR"/>
        </w:rPr>
      </w:pPr>
      <w:r w:rsidRPr="006B3236">
        <w:rPr>
          <w:rFonts w:ascii="Tahoma" w:hAnsi="Tahoma" w:cs="Tahoma"/>
          <w:b/>
          <w:sz w:val="20"/>
          <w:szCs w:val="20"/>
          <w:lang w:val="el-GR"/>
        </w:rPr>
        <w:t>δ.</w:t>
      </w:r>
      <w:r w:rsidRPr="006B3236">
        <w:rPr>
          <w:rFonts w:ascii="Tahoma" w:hAnsi="Tahoma" w:cs="Tahoma"/>
          <w:sz w:val="20"/>
          <w:szCs w:val="20"/>
          <w:lang w:val="el-GR"/>
        </w:rPr>
        <w:tab/>
        <w:t xml:space="preserve">Του Ν.4030/2011 (ΦΕΚ 249Α’/25-11-2011), </w:t>
      </w:r>
      <w:r w:rsidRPr="006B3236">
        <w:rPr>
          <w:rFonts w:ascii="Tahoma" w:hAnsi="Tahoma" w:cs="Tahoma"/>
          <w:i/>
          <w:sz w:val="20"/>
          <w:szCs w:val="20"/>
          <w:lang w:val="el-GR"/>
        </w:rPr>
        <w:t>«Νέος τρόπος έκδοσης αδειών δόμησης, ελέγχου κατασκευών και λοιπές διατάξεις</w:t>
      </w:r>
      <w:r w:rsidRPr="006B3236">
        <w:rPr>
          <w:rFonts w:ascii="Tahoma" w:hAnsi="Tahoma" w:cs="Tahoma"/>
          <w:sz w:val="20"/>
          <w:szCs w:val="20"/>
          <w:lang w:val="el-GR"/>
        </w:rPr>
        <w:t>».</w:t>
      </w:r>
      <w:r w:rsidRPr="006B3236">
        <w:rPr>
          <w:rFonts w:ascii="Tahoma" w:hAnsi="Tahoma" w:cs="Tahoma"/>
          <w:b/>
          <w:sz w:val="20"/>
          <w:szCs w:val="20"/>
          <w:lang w:val="el-GR"/>
        </w:rPr>
        <w:tab/>
      </w:r>
    </w:p>
    <w:p w:rsidR="00CB5C3F" w:rsidRPr="006B3236" w:rsidRDefault="00CB5C3F"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6B3236">
        <w:rPr>
          <w:rFonts w:ascii="Tahoma" w:hAnsi="Tahoma" w:cs="Tahoma"/>
          <w:b/>
          <w:sz w:val="20"/>
          <w:szCs w:val="20"/>
          <w:lang w:val="el-GR"/>
        </w:rPr>
        <w:t>ε.</w:t>
      </w:r>
      <w:r w:rsidRPr="006B3236">
        <w:rPr>
          <w:rFonts w:ascii="Tahoma" w:hAnsi="Tahoma" w:cs="Tahoma"/>
          <w:sz w:val="20"/>
          <w:szCs w:val="20"/>
          <w:lang w:val="el-GR"/>
        </w:rPr>
        <w:tab/>
        <w:t xml:space="preserve">Του Ν.4067/2012 (ΦΕΚ 79Α’/09-04-2012) με θέμα </w:t>
      </w:r>
      <w:r w:rsidRPr="006B3236">
        <w:rPr>
          <w:rFonts w:ascii="Tahoma" w:hAnsi="Tahoma" w:cs="Tahoma"/>
          <w:i/>
          <w:sz w:val="20"/>
          <w:szCs w:val="20"/>
          <w:lang w:val="el-GR"/>
        </w:rPr>
        <w:t xml:space="preserve">«Νέος Οικοδομικός Κανονισμός» </w:t>
      </w:r>
      <w:r w:rsidRPr="006B3236">
        <w:rPr>
          <w:rFonts w:ascii="Tahoma" w:hAnsi="Tahoma" w:cs="Tahoma"/>
          <w:sz w:val="20"/>
          <w:szCs w:val="20"/>
          <w:lang w:val="el-GR"/>
        </w:rPr>
        <w:t>όπως τροποποιήθηκε και ισχύει.</w:t>
      </w:r>
    </w:p>
    <w:p w:rsidR="00CB5C3F" w:rsidRPr="006B3236" w:rsidRDefault="00CB5C3F"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6B3236">
        <w:rPr>
          <w:rFonts w:ascii="Tahoma" w:hAnsi="Tahoma" w:cs="Tahoma"/>
          <w:b/>
          <w:sz w:val="20"/>
          <w:szCs w:val="20"/>
          <w:lang w:val="el-GR"/>
        </w:rPr>
        <w:t>στ.</w:t>
      </w:r>
      <w:r w:rsidRPr="006B3236">
        <w:rPr>
          <w:rFonts w:ascii="Tahoma" w:hAnsi="Tahoma" w:cs="Tahoma"/>
          <w:sz w:val="20"/>
          <w:szCs w:val="20"/>
          <w:lang w:val="el-GR"/>
        </w:rPr>
        <w:t xml:space="preserve"> </w:t>
      </w:r>
      <w:r w:rsidRPr="006B3236">
        <w:rPr>
          <w:rFonts w:ascii="Tahoma" w:hAnsi="Tahoma" w:cs="Tahoma"/>
          <w:sz w:val="20"/>
          <w:szCs w:val="20"/>
          <w:lang w:val="el-GR"/>
        </w:rPr>
        <w:tab/>
        <w:t xml:space="preserve">Του </w:t>
      </w:r>
      <w:r w:rsidRPr="006B3236">
        <w:rPr>
          <w:rFonts w:ascii="Tahoma" w:hAnsi="Tahoma" w:cs="Tahoma"/>
          <w:b/>
          <w:sz w:val="20"/>
          <w:szCs w:val="20"/>
          <w:lang w:val="el-GR"/>
        </w:rPr>
        <w:t>Ν.4264/2014</w:t>
      </w:r>
      <w:r w:rsidRPr="006B3236">
        <w:rPr>
          <w:rFonts w:ascii="Tahoma" w:hAnsi="Tahoma" w:cs="Tahoma"/>
          <w:sz w:val="20"/>
          <w:szCs w:val="20"/>
          <w:lang w:val="el-GR"/>
        </w:rPr>
        <w:t xml:space="preserve"> </w:t>
      </w:r>
      <w:r w:rsidRPr="006B3236">
        <w:rPr>
          <w:rFonts w:ascii="Tahoma" w:hAnsi="Tahoma" w:cs="Tahoma"/>
          <w:bCs/>
          <w:sz w:val="20"/>
          <w:szCs w:val="20"/>
          <w:lang w:val="el-GR"/>
        </w:rPr>
        <w:t>(ΦΕΚ 118</w:t>
      </w:r>
      <w:r w:rsidRPr="006B3236">
        <w:rPr>
          <w:rFonts w:ascii="Tahoma" w:hAnsi="Tahoma" w:cs="Tahoma"/>
          <w:sz w:val="20"/>
          <w:szCs w:val="20"/>
          <w:lang w:val="el-GR"/>
        </w:rPr>
        <w:t>Α’</w:t>
      </w:r>
      <w:r w:rsidRPr="006B3236">
        <w:rPr>
          <w:rFonts w:ascii="Tahoma" w:hAnsi="Tahoma" w:cs="Tahoma"/>
          <w:bCs/>
          <w:sz w:val="20"/>
          <w:szCs w:val="20"/>
          <w:lang w:val="el-GR"/>
        </w:rPr>
        <w:t>/15-05-14)</w:t>
      </w:r>
      <w:r w:rsidRPr="006B3236">
        <w:rPr>
          <w:rFonts w:ascii="Tahoma" w:hAnsi="Tahoma" w:cs="Tahoma"/>
          <w:b/>
          <w:bCs/>
          <w:sz w:val="20"/>
          <w:szCs w:val="20"/>
          <w:lang w:val="el-GR"/>
        </w:rPr>
        <w:t xml:space="preserve"> </w:t>
      </w:r>
      <w:r w:rsidRPr="006B3236">
        <w:rPr>
          <w:rFonts w:ascii="Tahoma" w:hAnsi="Tahoma" w:cs="Tahoma"/>
          <w:sz w:val="20"/>
          <w:szCs w:val="20"/>
          <w:lang w:val="el-GR"/>
        </w:rPr>
        <w:t xml:space="preserve">με θέμα </w:t>
      </w:r>
      <w:r w:rsidRPr="006B3236">
        <w:rPr>
          <w:rFonts w:ascii="Tahoma" w:hAnsi="Tahoma" w:cs="Tahoma"/>
          <w:i/>
          <w:sz w:val="20"/>
          <w:szCs w:val="20"/>
          <w:lang w:val="el-GR"/>
        </w:rPr>
        <w:t>«Άσκηση εμπορικών δραστηριοτήτων εκτός καταστήματος και άλλες διατάξεις»</w:t>
      </w:r>
      <w:r w:rsidRPr="006B3236">
        <w:rPr>
          <w:rFonts w:ascii="Tahoma" w:hAnsi="Tahoma" w:cs="Tahoma"/>
          <w:sz w:val="20"/>
          <w:szCs w:val="20"/>
          <w:lang w:val="el-GR"/>
        </w:rPr>
        <w:t xml:space="preserve"> για όσες διατάξεις του εξακολουθούν να ισχύουν.</w:t>
      </w:r>
    </w:p>
    <w:p w:rsidR="00CB5C3F" w:rsidRPr="006B3236" w:rsidRDefault="00CB5C3F" w:rsidP="005A5D50">
      <w:pPr>
        <w:autoSpaceDE w:val="0"/>
        <w:autoSpaceDN w:val="0"/>
        <w:adjustRightInd w:val="0"/>
        <w:spacing w:before="40"/>
        <w:ind w:firstLine="567"/>
        <w:jc w:val="both"/>
        <w:rPr>
          <w:rFonts w:ascii="Tahoma" w:hAnsi="Tahoma" w:cs="Tahoma"/>
          <w:sz w:val="20"/>
          <w:szCs w:val="20"/>
          <w:lang w:val="el-GR"/>
        </w:rPr>
      </w:pPr>
      <w:r w:rsidRPr="006B3236">
        <w:rPr>
          <w:rFonts w:ascii="Tahoma" w:hAnsi="Tahoma" w:cs="Tahoma"/>
          <w:b/>
          <w:sz w:val="20"/>
          <w:szCs w:val="20"/>
          <w:lang w:val="el-GR"/>
        </w:rPr>
        <w:t>ζ.</w:t>
      </w:r>
      <w:r w:rsidRPr="006B3236">
        <w:rPr>
          <w:rFonts w:ascii="Tahoma" w:hAnsi="Tahoma" w:cs="Tahoma"/>
          <w:sz w:val="20"/>
          <w:szCs w:val="20"/>
          <w:lang w:val="el-GR"/>
        </w:rPr>
        <w:tab/>
        <w:t xml:space="preserve">Του </w:t>
      </w:r>
      <w:r w:rsidRPr="006B3236">
        <w:rPr>
          <w:rFonts w:ascii="Tahoma" w:hAnsi="Tahoma" w:cs="Tahoma"/>
          <w:b/>
          <w:sz w:val="20"/>
          <w:szCs w:val="20"/>
          <w:lang w:val="el-GR"/>
        </w:rPr>
        <w:t>Ν.4497/2017</w:t>
      </w:r>
      <w:r w:rsidRPr="006B3236">
        <w:rPr>
          <w:rFonts w:ascii="Tahoma" w:hAnsi="Tahoma" w:cs="Tahoma"/>
          <w:sz w:val="20"/>
          <w:szCs w:val="20"/>
          <w:lang w:val="el-GR"/>
        </w:rPr>
        <w:t xml:space="preserve"> (ΦΕΚ 171Α’/13-11-17) με θέμα </w:t>
      </w:r>
      <w:r w:rsidRPr="006B3236">
        <w:rPr>
          <w:rFonts w:ascii="Tahoma" w:hAnsi="Tahoma" w:cs="Tahoma"/>
          <w:b/>
          <w:i/>
          <w:sz w:val="20"/>
          <w:szCs w:val="20"/>
          <w:lang w:val="el-GR"/>
        </w:rPr>
        <w:t>«Άσκηση υπαίθριων εμπορικών δραστηριοτήτων, εκσυγχρονισμός της επιμελητηριακής νομοθεσίας και άλλες διατάξεις»</w:t>
      </w:r>
      <w:r w:rsidRPr="006B3236">
        <w:rPr>
          <w:rFonts w:ascii="Tahoma" w:hAnsi="Tahoma" w:cs="Tahoma"/>
          <w:sz w:val="20"/>
          <w:szCs w:val="20"/>
          <w:lang w:val="el-GR"/>
        </w:rPr>
        <w:t xml:space="preserve"> και ειδικότερα :</w:t>
      </w:r>
    </w:p>
    <w:p w:rsidR="00CB5C3F" w:rsidRPr="006B3236" w:rsidRDefault="00CB5C3F" w:rsidP="005A5D50">
      <w:pPr>
        <w:autoSpaceDE w:val="0"/>
        <w:autoSpaceDN w:val="0"/>
        <w:adjustRightInd w:val="0"/>
        <w:spacing w:before="40"/>
        <w:ind w:firstLine="567"/>
        <w:jc w:val="both"/>
        <w:rPr>
          <w:rFonts w:ascii="Tahoma" w:hAnsi="Tahoma" w:cs="Tahoma"/>
          <w:b/>
          <w:i/>
          <w:sz w:val="20"/>
          <w:szCs w:val="20"/>
          <w:lang w:val="el-GR"/>
        </w:rPr>
      </w:pPr>
      <w:r w:rsidRPr="006B3236">
        <w:rPr>
          <w:rFonts w:ascii="Tahoma" w:hAnsi="Tahoma" w:cs="Tahoma"/>
          <w:b/>
          <w:sz w:val="20"/>
          <w:szCs w:val="20"/>
        </w:rPr>
        <w:t>i</w:t>
      </w:r>
      <w:r w:rsidRPr="006B3236">
        <w:rPr>
          <w:rFonts w:ascii="Tahoma" w:hAnsi="Tahoma" w:cs="Tahoma"/>
          <w:b/>
          <w:sz w:val="20"/>
          <w:szCs w:val="20"/>
          <w:lang w:val="el-GR"/>
        </w:rPr>
        <w:t>.</w:t>
      </w:r>
      <w:r w:rsidRPr="006B3236">
        <w:rPr>
          <w:rFonts w:ascii="Tahoma" w:hAnsi="Tahoma" w:cs="Tahoma"/>
          <w:sz w:val="20"/>
          <w:szCs w:val="20"/>
          <w:lang w:val="el-GR"/>
        </w:rPr>
        <w:t xml:space="preserve"> </w:t>
      </w:r>
      <w:r w:rsidRPr="006B3236">
        <w:rPr>
          <w:rFonts w:ascii="Tahoma" w:hAnsi="Tahoma" w:cs="Tahoma"/>
          <w:sz w:val="20"/>
          <w:szCs w:val="20"/>
          <w:lang w:val="el-GR"/>
        </w:rPr>
        <w:tab/>
        <w:t>την</w:t>
      </w:r>
      <w:r w:rsidRPr="006B3236">
        <w:rPr>
          <w:rFonts w:ascii="Tahoma" w:hAnsi="Tahoma" w:cs="Tahoma"/>
          <w:b/>
          <w:sz w:val="20"/>
          <w:szCs w:val="20"/>
          <w:lang w:val="el-GR"/>
        </w:rPr>
        <w:t xml:space="preserve"> παράγραφο 1 </w:t>
      </w:r>
      <w:r w:rsidRPr="006B3236">
        <w:rPr>
          <w:rFonts w:ascii="Tahoma" w:hAnsi="Tahoma" w:cs="Tahoma"/>
          <w:sz w:val="20"/>
          <w:szCs w:val="20"/>
          <w:lang w:val="el-GR"/>
        </w:rPr>
        <w:t>του</w:t>
      </w:r>
      <w:r w:rsidRPr="006B3236">
        <w:rPr>
          <w:rFonts w:ascii="Tahoma" w:hAnsi="Tahoma" w:cs="Tahoma"/>
          <w:b/>
          <w:sz w:val="20"/>
          <w:szCs w:val="20"/>
          <w:lang w:val="el-GR"/>
        </w:rPr>
        <w:t xml:space="preserve"> άρθρου 38</w:t>
      </w:r>
      <w:r w:rsidRPr="006B3236">
        <w:rPr>
          <w:rFonts w:ascii="Tahoma" w:hAnsi="Tahoma" w:cs="Tahoma"/>
          <w:sz w:val="20"/>
          <w:szCs w:val="20"/>
          <w:lang w:val="el-GR"/>
        </w:rPr>
        <w:t xml:space="preserve"> στην οποία αναφέρεται ότι </w:t>
      </w:r>
      <w:r w:rsidRPr="006B3236">
        <w:rPr>
          <w:rFonts w:ascii="Tahoma" w:hAnsi="Tahoma" w:cs="Tahoma"/>
          <w:i/>
          <w:sz w:val="20"/>
          <w:szCs w:val="20"/>
          <w:lang w:val="el-GR"/>
        </w:rPr>
        <w:t xml:space="preserve">«(…). </w:t>
      </w:r>
      <w:r w:rsidRPr="006B3236">
        <w:rPr>
          <w:rFonts w:ascii="Tahoma" w:hAnsi="Tahoma" w:cs="Tahoma"/>
          <w:b/>
          <w:i/>
          <w:sz w:val="20"/>
          <w:szCs w:val="20"/>
          <w:lang w:val="el-GR"/>
        </w:rPr>
        <w:t>Σε περίπτωση λειτουργίας εμποροπανηγύρεως σε χώρο που στο σύνολό του ανήκει αποκλειστικά σε νομικό πρόσωπο της κατ’ άρθρο 3 του Συντάγματος Ανατολικής Ορθόδοξης Εκκλησίας του Χριστού</w:t>
      </w:r>
      <w:r w:rsidRPr="006B3236">
        <w:rPr>
          <w:rFonts w:ascii="Tahoma" w:hAnsi="Tahoma" w:cs="Tahoma"/>
          <w:i/>
          <w:sz w:val="20"/>
          <w:szCs w:val="20"/>
          <w:lang w:val="el-GR"/>
        </w:rPr>
        <w:t xml:space="preserve">, </w:t>
      </w:r>
      <w:r w:rsidRPr="006B3236">
        <w:rPr>
          <w:rFonts w:ascii="Tahoma" w:hAnsi="Tahoma" w:cs="Tahoma"/>
          <w:b/>
          <w:i/>
          <w:sz w:val="20"/>
          <w:szCs w:val="20"/>
          <w:lang w:val="el-GR"/>
        </w:rPr>
        <w:t>το νομικό πρόσωπο μπορεί, είτε να αποφασίζει το ίδιο τη λειτουργία της αναλαμβάνοντας παράλληλα την οργάνωση και διεξαγωγή  αυτής, είτε να παραχωρεί το χώρο στον οικείο δήμο με σύμβαση μίσθωσης</w:t>
      </w:r>
      <w:r w:rsidRPr="006B3236">
        <w:rPr>
          <w:rFonts w:ascii="Tahoma" w:hAnsi="Tahoma" w:cs="Tahoma"/>
          <w:i/>
          <w:sz w:val="20"/>
          <w:szCs w:val="20"/>
          <w:lang w:val="el-GR"/>
        </w:rPr>
        <w:t xml:space="preserve">. </w:t>
      </w:r>
      <w:r w:rsidRPr="006B3236">
        <w:rPr>
          <w:rFonts w:ascii="Tahoma" w:hAnsi="Tahoma" w:cs="Tahoma"/>
          <w:b/>
          <w:i/>
          <w:sz w:val="20"/>
          <w:szCs w:val="20"/>
          <w:lang w:val="el-GR"/>
        </w:rPr>
        <w:t>Αν η εμποροπανήγυρη οργανώνεται από το ίδιο νομικό πρόσωπο, αυτό εκδίδει υποχρεωτικά Κανονισμό Λειτουργίας</w:t>
      </w:r>
      <w:r w:rsidRPr="006B3236">
        <w:rPr>
          <w:rFonts w:ascii="Tahoma" w:hAnsi="Tahoma" w:cs="Tahoma"/>
          <w:i/>
          <w:sz w:val="20"/>
          <w:szCs w:val="20"/>
          <w:lang w:val="el-GR"/>
        </w:rPr>
        <w:t xml:space="preserve"> με τα στοιχεία που προβλέπονται στο παρόν (όπως ιδιότητα συμμετεχόντων πωλητών, ποσόστωση και τρόπος απόδοσης θέσεων κ.τ.λ.), τον οποίο κοινοποιεί υποχρεωτικά στον οικείο δήμο πριν την έναρξη της εμποροπανηγύρεως. (…)».</w:t>
      </w:r>
    </w:p>
    <w:p w:rsidR="00CB5C3F" w:rsidRPr="006B3236" w:rsidRDefault="00CB5C3F" w:rsidP="005A5D50">
      <w:pPr>
        <w:tabs>
          <w:tab w:val="left" w:pos="-702"/>
        </w:tabs>
        <w:overflowPunct w:val="0"/>
        <w:autoSpaceDE w:val="0"/>
        <w:autoSpaceDN w:val="0"/>
        <w:adjustRightInd w:val="0"/>
        <w:spacing w:before="40"/>
        <w:ind w:firstLine="567"/>
        <w:jc w:val="both"/>
        <w:rPr>
          <w:rFonts w:ascii="Tahoma" w:hAnsi="Tahoma" w:cs="Tahoma"/>
          <w:b/>
          <w:i/>
          <w:sz w:val="20"/>
          <w:szCs w:val="20"/>
        </w:rPr>
      </w:pPr>
      <w:r w:rsidRPr="006B3236">
        <w:rPr>
          <w:rFonts w:ascii="Tahoma" w:hAnsi="Tahoma" w:cs="Tahoma"/>
          <w:b/>
          <w:sz w:val="20"/>
          <w:szCs w:val="20"/>
        </w:rPr>
        <w:t>ii</w:t>
      </w:r>
      <w:r w:rsidRPr="006B3236">
        <w:rPr>
          <w:rFonts w:ascii="Tahoma" w:hAnsi="Tahoma" w:cs="Tahoma"/>
          <w:b/>
          <w:sz w:val="20"/>
          <w:szCs w:val="20"/>
          <w:lang w:val="el-GR"/>
        </w:rPr>
        <w:t>.</w:t>
      </w:r>
      <w:r w:rsidRPr="006B3236">
        <w:rPr>
          <w:rFonts w:ascii="Tahoma" w:hAnsi="Tahoma" w:cs="Tahoma"/>
          <w:b/>
          <w:sz w:val="20"/>
          <w:szCs w:val="20"/>
          <w:lang w:val="el-GR"/>
        </w:rPr>
        <w:tab/>
      </w:r>
      <w:r w:rsidRPr="006B3236">
        <w:rPr>
          <w:rFonts w:ascii="Tahoma" w:hAnsi="Tahoma" w:cs="Tahoma"/>
          <w:sz w:val="20"/>
          <w:szCs w:val="20"/>
          <w:lang w:val="el-GR"/>
        </w:rPr>
        <w:t xml:space="preserve">την παράγραφο 2 του άρθρου 40 στην οποία αναφέρεται ότι </w:t>
      </w:r>
      <w:r w:rsidRPr="006B3236">
        <w:rPr>
          <w:rFonts w:ascii="Tahoma" w:hAnsi="Tahoma" w:cs="Tahoma"/>
          <w:b/>
          <w:i/>
          <w:sz w:val="20"/>
          <w:szCs w:val="20"/>
          <w:u w:val="single"/>
          <w:lang w:val="el-GR"/>
        </w:rPr>
        <w:t xml:space="preserve">«Οι θέσεις άσκησης υπαίθριου στάσιμου εμπορίου πρέπει να βρίσκονται σε δημόσιους ή δημοτικούς χώρους. </w:t>
      </w:r>
      <w:r w:rsidRPr="006B3236">
        <w:rPr>
          <w:rFonts w:ascii="Tahoma" w:hAnsi="Tahoma" w:cs="Tahoma"/>
          <w:b/>
          <w:i/>
          <w:sz w:val="20"/>
          <w:szCs w:val="20"/>
          <w:u w:val="single"/>
        </w:rPr>
        <w:t>(…)»</w:t>
      </w:r>
      <w:r w:rsidRPr="006B3236">
        <w:rPr>
          <w:rFonts w:ascii="Tahoma" w:hAnsi="Tahoma" w:cs="Tahoma"/>
          <w:b/>
          <w:i/>
          <w:sz w:val="20"/>
          <w:szCs w:val="20"/>
        </w:rPr>
        <w:t>.</w:t>
      </w:r>
    </w:p>
    <w:p w:rsidR="00CB5C3F" w:rsidRPr="006B3236" w:rsidRDefault="00CB5C3F" w:rsidP="005A5D50">
      <w:pPr>
        <w:tabs>
          <w:tab w:val="left" w:pos="-702"/>
        </w:tabs>
        <w:overflowPunct w:val="0"/>
        <w:autoSpaceDE w:val="0"/>
        <w:autoSpaceDN w:val="0"/>
        <w:adjustRightInd w:val="0"/>
        <w:spacing w:before="40"/>
        <w:ind w:firstLine="567"/>
        <w:jc w:val="both"/>
        <w:rPr>
          <w:rFonts w:ascii="Tahoma" w:hAnsi="Tahoma" w:cs="Tahoma"/>
          <w:b/>
          <w:i/>
          <w:sz w:val="20"/>
          <w:szCs w:val="20"/>
        </w:rPr>
      </w:pPr>
      <w:r w:rsidRPr="006B3236">
        <w:rPr>
          <w:rFonts w:ascii="Tahoma" w:hAnsi="Tahoma" w:cs="Tahoma"/>
          <w:b/>
          <w:sz w:val="20"/>
          <w:szCs w:val="20"/>
        </w:rPr>
        <w:t>η.</w:t>
      </w:r>
      <w:r w:rsidRPr="006B3236">
        <w:rPr>
          <w:rFonts w:ascii="Tahoma" w:hAnsi="Tahoma" w:cs="Tahoma"/>
          <w:sz w:val="20"/>
          <w:szCs w:val="20"/>
        </w:rPr>
        <w:tab/>
        <w:t xml:space="preserve">του Π.Δ/τος της 13-03-1981 (ΦΕΚ 138/Δ/1981)   </w:t>
      </w:r>
    </w:p>
    <w:p w:rsidR="00CB5C3F" w:rsidRPr="006B3236" w:rsidRDefault="00CB5C3F" w:rsidP="005A5D50">
      <w:pPr>
        <w:widowControl w:val="0"/>
        <w:numPr>
          <w:ilvl w:val="0"/>
          <w:numId w:val="35"/>
        </w:numPr>
        <w:spacing w:before="80"/>
        <w:ind w:left="0" w:firstLine="567"/>
        <w:jc w:val="both"/>
        <w:rPr>
          <w:rFonts w:ascii="Tahoma" w:eastAsia="MgHelveticaUCPol" w:hAnsi="Tahoma" w:cs="Tahoma"/>
          <w:sz w:val="20"/>
          <w:szCs w:val="20"/>
        </w:rPr>
      </w:pPr>
      <w:r w:rsidRPr="006B3236">
        <w:rPr>
          <w:rFonts w:ascii="Tahoma" w:eastAsia="MgHelveticaUCPol" w:hAnsi="Tahoma" w:cs="Tahoma"/>
          <w:sz w:val="20"/>
          <w:szCs w:val="20"/>
          <w:lang w:val="el-GR"/>
        </w:rPr>
        <w:t xml:space="preserve">Το υπ΄αριθ. πρωτ. 78897 Φ.701.2/15-12-2017 (ΑΔΑ: 78Ζ3465ΧΘ7-ΟΙ3) της Νομικής Υπηρεσίας του Αρχηγείου Πυροσβεστικού Σώματος με θέμα </w:t>
      </w:r>
      <w:r w:rsidRPr="006B3236">
        <w:rPr>
          <w:rFonts w:ascii="Tahoma" w:eastAsia="MgHelveticaUCPol" w:hAnsi="Tahoma" w:cs="Tahoma"/>
          <w:i/>
          <w:sz w:val="20"/>
          <w:szCs w:val="20"/>
          <w:lang w:val="el-GR"/>
        </w:rPr>
        <w:t>«Δημοσίευση Νόμου αναφορικά με την άσκηση υπαίθριων εμπορικών δραστηριοτήτων και άλλες διατάξεις»</w:t>
      </w:r>
      <w:r w:rsidRPr="006B3236">
        <w:rPr>
          <w:rFonts w:ascii="Tahoma" w:eastAsia="MgHelveticaUCPol" w:hAnsi="Tahoma" w:cs="Tahoma"/>
          <w:sz w:val="20"/>
          <w:szCs w:val="20"/>
          <w:lang w:val="el-GR"/>
        </w:rPr>
        <w:t>, στο οποίο αναφέρονται τα εξής:</w:t>
      </w:r>
      <w:r w:rsidRPr="006B3236">
        <w:rPr>
          <w:rFonts w:ascii="Tahoma" w:hAnsi="Tahoma" w:cs="Tahoma"/>
          <w:b/>
          <w:bCs/>
          <w:sz w:val="20"/>
          <w:szCs w:val="20"/>
          <w:lang w:val="el-GR"/>
        </w:rPr>
        <w:t xml:space="preserve"> </w:t>
      </w:r>
      <w:r w:rsidRPr="006B3236">
        <w:rPr>
          <w:rFonts w:ascii="Tahoma" w:hAnsi="Tahoma" w:cs="Tahoma"/>
          <w:b/>
          <w:bCs/>
          <w:sz w:val="20"/>
          <w:szCs w:val="20"/>
          <w:lang w:val="el-GR"/>
        </w:rPr>
        <w:br/>
      </w:r>
      <w:r w:rsidRPr="006B3236">
        <w:rPr>
          <w:rFonts w:ascii="Tahoma" w:hAnsi="Tahoma" w:cs="Tahoma"/>
          <w:bCs/>
          <w:i/>
          <w:sz w:val="20"/>
          <w:szCs w:val="20"/>
          <w:u w:val="single"/>
          <w:lang w:val="el-GR"/>
        </w:rPr>
        <w:t xml:space="preserve">«(…) γ. </w:t>
      </w:r>
      <w:r w:rsidRPr="006B3236">
        <w:rPr>
          <w:rFonts w:ascii="Tahoma" w:hAnsi="Tahoma" w:cs="Tahoma"/>
          <w:i/>
          <w:sz w:val="20"/>
          <w:szCs w:val="20"/>
          <w:u w:val="single"/>
          <w:lang w:val="el-GR"/>
        </w:rPr>
        <w:t xml:space="preserve">Στους φορείς λειτουργίας των ανωτέρω δραστηριοτήτων συνιστάται, όπως στο πλαίσιο διασφάλισης της πυροπροστασίας αυτών, να προβούν στην προμήθεια φορητών πυροσβεστήρων, λαμβάνοντας υπόψη τα διαλαμβανόμενα στις ανωτέρω (β) και (γ) σχετικές. </w:t>
      </w:r>
      <w:r w:rsidRPr="006B3236">
        <w:rPr>
          <w:rFonts w:ascii="Tahoma" w:hAnsi="Tahoma" w:cs="Tahoma"/>
          <w:i/>
          <w:sz w:val="20"/>
          <w:szCs w:val="20"/>
          <w:u w:val="single"/>
        </w:rPr>
        <w:t>(…)»</w:t>
      </w:r>
    </w:p>
    <w:p w:rsidR="00CB5C3F" w:rsidRPr="006B3236" w:rsidRDefault="00CB5C3F" w:rsidP="005A5D50">
      <w:pPr>
        <w:pStyle w:val="a9"/>
        <w:numPr>
          <w:ilvl w:val="0"/>
          <w:numId w:val="35"/>
        </w:numPr>
        <w:tabs>
          <w:tab w:val="clear" w:pos="1778"/>
          <w:tab w:val="left" w:pos="-702"/>
          <w:tab w:val="left" w:pos="426"/>
        </w:tabs>
        <w:overflowPunct w:val="0"/>
        <w:autoSpaceDE w:val="0"/>
        <w:autoSpaceDN w:val="0"/>
        <w:adjustRightInd w:val="0"/>
        <w:spacing w:before="80"/>
        <w:ind w:left="0" w:firstLine="567"/>
        <w:contextualSpacing w:val="0"/>
        <w:jc w:val="both"/>
        <w:rPr>
          <w:rFonts w:ascii="Tahoma" w:hAnsi="Tahoma" w:cs="Tahoma"/>
          <w:snapToGrid w:val="0"/>
          <w:sz w:val="20"/>
          <w:szCs w:val="20"/>
        </w:rPr>
      </w:pPr>
      <w:r w:rsidRPr="006B3236">
        <w:rPr>
          <w:rFonts w:ascii="Tahoma" w:eastAsia="MgHelveticaUCPol" w:hAnsi="Tahoma" w:cs="Tahoma"/>
          <w:sz w:val="20"/>
          <w:szCs w:val="20"/>
        </w:rPr>
        <w:t>Τα αρχεία της Υπηρεσίας.</w:t>
      </w:r>
    </w:p>
    <w:p w:rsidR="00CB5C3F" w:rsidRPr="00CB5C3F" w:rsidRDefault="00CB5C3F" w:rsidP="005A5D50">
      <w:pPr>
        <w:widowControl w:val="0"/>
        <w:numPr>
          <w:ilvl w:val="0"/>
          <w:numId w:val="35"/>
        </w:numPr>
        <w:spacing w:before="80"/>
        <w:ind w:left="0" w:firstLine="567"/>
        <w:jc w:val="both"/>
        <w:rPr>
          <w:rFonts w:ascii="Tahoma" w:eastAsia="MgHelveticaUCPol" w:hAnsi="Tahoma" w:cs="Tahoma"/>
          <w:sz w:val="20"/>
          <w:szCs w:val="20"/>
          <w:lang w:val="el-GR"/>
        </w:rPr>
      </w:pPr>
      <w:r w:rsidRPr="00CB5C3F">
        <w:rPr>
          <w:rFonts w:ascii="Tahoma" w:eastAsia="MgHelveticaUCPol" w:hAnsi="Tahoma" w:cs="Tahoma"/>
          <w:sz w:val="20"/>
          <w:szCs w:val="20"/>
          <w:lang w:val="el-GR"/>
        </w:rPr>
        <w:t xml:space="preserve">Την επιτόπια αυτοψία μηχανικών της Υπηρεσίας. </w:t>
      </w:r>
    </w:p>
    <w:p w:rsidR="00CB5C3F" w:rsidRPr="006B3236" w:rsidRDefault="00CB5C3F" w:rsidP="005A5D50">
      <w:pPr>
        <w:widowControl w:val="0"/>
        <w:spacing w:before="80"/>
        <w:ind w:firstLine="567"/>
        <w:jc w:val="both"/>
        <w:rPr>
          <w:rFonts w:ascii="Tahoma" w:eastAsia="MgHelveticaUCPol" w:hAnsi="Tahoma" w:cs="Tahoma"/>
          <w:b/>
          <w:sz w:val="20"/>
          <w:szCs w:val="20"/>
          <w:lang w:val="el-GR"/>
        </w:rPr>
      </w:pPr>
      <w:r w:rsidRPr="006B3236">
        <w:rPr>
          <w:rFonts w:ascii="Tahoma" w:eastAsia="MgHelveticaUCPol" w:hAnsi="Tahoma" w:cs="Tahoma"/>
          <w:b/>
          <w:sz w:val="20"/>
          <w:szCs w:val="20"/>
          <w:lang w:val="el-GR"/>
        </w:rPr>
        <w:lastRenderedPageBreak/>
        <w:t>Σας ενημερώνουμε ότι :</w:t>
      </w:r>
    </w:p>
    <w:p w:rsidR="00CB5C3F" w:rsidRPr="006B3236" w:rsidRDefault="00CB5C3F" w:rsidP="005A5D50">
      <w:pPr>
        <w:widowControl w:val="0"/>
        <w:spacing w:before="80"/>
        <w:ind w:firstLine="567"/>
        <w:jc w:val="both"/>
        <w:rPr>
          <w:rFonts w:ascii="Tahoma" w:eastAsia="MS Mincho" w:hAnsi="Tahoma" w:cs="Tahoma"/>
          <w:bCs/>
          <w:sz w:val="20"/>
          <w:szCs w:val="20"/>
          <w:lang w:val="el-GR"/>
        </w:rPr>
      </w:pPr>
      <w:r w:rsidRPr="006B3236">
        <w:rPr>
          <w:rFonts w:ascii="Tahoma" w:eastAsia="MgHelveticaUCPol" w:hAnsi="Tahoma" w:cs="Tahoma"/>
          <w:sz w:val="20"/>
          <w:szCs w:val="20"/>
          <w:lang w:val="el-GR"/>
        </w:rPr>
        <w:t>Σε συνέχεια της επιτόπιας αυτοψίας που πραγματοποίησε η Υπηρεσία</w:t>
      </w:r>
      <w:r w:rsidRPr="006B3236">
        <w:rPr>
          <w:rFonts w:ascii="Tahoma" w:eastAsia="MS Mincho" w:hAnsi="Tahoma" w:cs="Tahoma"/>
          <w:bCs/>
          <w:sz w:val="20"/>
          <w:szCs w:val="20"/>
          <w:lang w:val="el-GR"/>
        </w:rPr>
        <w:t xml:space="preserve">, προτείνονται οι κοινόχρηστοι χώροι όπως αυτοί περιγράφονται στα σχέδια που συνοδεύουν το παρόν έγγραφο, για τη χωροθέτηση στάσιμου υπαίθριου εμπορίου στα πλαίσια των εμποροπανηγύρεων και λοιπών πολιτιστικών εκδηλώσεων, που πραγματοποιούνται κάθε χρόνο στην Δημοτική Κοινότητα Έμπωνας. </w:t>
      </w:r>
    </w:p>
    <w:p w:rsidR="00CB5C3F" w:rsidRPr="006B3236" w:rsidRDefault="00CB5C3F" w:rsidP="005A5D50">
      <w:pPr>
        <w:widowControl w:val="0"/>
        <w:spacing w:before="80"/>
        <w:ind w:firstLine="567"/>
        <w:jc w:val="both"/>
        <w:rPr>
          <w:rFonts w:ascii="Tahoma" w:eastAsia="MS Mincho" w:hAnsi="Tahoma" w:cs="Tahoma"/>
          <w:bCs/>
          <w:sz w:val="20"/>
          <w:szCs w:val="20"/>
          <w:lang w:val="el-GR"/>
        </w:rPr>
      </w:pPr>
      <w:r w:rsidRPr="006B3236">
        <w:rPr>
          <w:rFonts w:ascii="Tahoma" w:eastAsia="MS Mincho" w:hAnsi="Tahoma" w:cs="Tahoma"/>
          <w:bCs/>
          <w:sz w:val="20"/>
          <w:szCs w:val="20"/>
          <w:lang w:val="el-GR"/>
        </w:rPr>
        <w:t xml:space="preserve">Η πρόταση της υπηρεσίας δεν περιλαμβάνει τη χωροθέτηση εντός προαύλιου χώρου μοναστηρίου Αγίας Ειρήνης καθώς εμπίπτει στις διατάξεις της παρ. 1 </w:t>
      </w:r>
      <w:r w:rsidRPr="006B3236">
        <w:rPr>
          <w:rFonts w:ascii="Tahoma" w:hAnsi="Tahoma" w:cs="Tahoma"/>
          <w:sz w:val="20"/>
          <w:szCs w:val="20"/>
          <w:lang w:val="el-GR"/>
        </w:rPr>
        <w:t>του άρθρου 38 του Ν.4497/2017.</w:t>
      </w:r>
    </w:p>
    <w:p w:rsidR="00CB5C3F" w:rsidRPr="006B3236" w:rsidRDefault="00CB5C3F" w:rsidP="005A5D50">
      <w:pPr>
        <w:widowControl w:val="0"/>
        <w:spacing w:before="120"/>
        <w:ind w:firstLine="567"/>
        <w:jc w:val="both"/>
        <w:rPr>
          <w:rFonts w:ascii="Tahoma" w:eastAsia="MS Mincho" w:hAnsi="Tahoma" w:cs="Tahoma"/>
          <w:b/>
          <w:bCs/>
          <w:sz w:val="20"/>
          <w:szCs w:val="20"/>
          <w:u w:val="single"/>
          <w:lang w:val="el-GR"/>
        </w:rPr>
      </w:pPr>
    </w:p>
    <w:p w:rsidR="00CB5C3F" w:rsidRPr="006B3236" w:rsidRDefault="00CB5C3F" w:rsidP="005A5D50">
      <w:pPr>
        <w:widowControl w:val="0"/>
        <w:spacing w:before="120"/>
        <w:ind w:firstLine="567"/>
        <w:jc w:val="both"/>
        <w:rPr>
          <w:rFonts w:ascii="Tahoma" w:eastAsia="MgHelveticaUCPol" w:hAnsi="Tahoma" w:cs="Tahoma"/>
          <w:b/>
          <w:sz w:val="20"/>
          <w:szCs w:val="20"/>
          <w:u w:val="single"/>
          <w:lang w:val="el-GR"/>
        </w:rPr>
      </w:pPr>
      <w:r w:rsidRPr="006B3236">
        <w:rPr>
          <w:rFonts w:ascii="Tahoma" w:eastAsia="MS Mincho" w:hAnsi="Tahoma" w:cs="Tahoma"/>
          <w:b/>
          <w:bCs/>
          <w:sz w:val="20"/>
          <w:szCs w:val="20"/>
          <w:u w:val="single"/>
          <w:lang w:val="el-GR"/>
        </w:rPr>
        <w:t>Αναλυτικότερα, προτείνονται τα παρακάτω τμήματα</w:t>
      </w:r>
      <w:r w:rsidRPr="006B3236">
        <w:rPr>
          <w:rFonts w:ascii="Tahoma" w:eastAsia="MS Mincho" w:hAnsi="Tahoma" w:cs="Tahoma"/>
          <w:b/>
          <w:bCs/>
          <w:sz w:val="20"/>
          <w:szCs w:val="20"/>
          <w:lang w:val="el-GR"/>
        </w:rPr>
        <w:t xml:space="preserve"> :</w:t>
      </w:r>
    </w:p>
    <w:p w:rsidR="00CB5C3F" w:rsidRPr="006B3236" w:rsidRDefault="00CB5C3F" w:rsidP="005A5D50">
      <w:pPr>
        <w:pStyle w:val="a9"/>
        <w:widowControl w:val="0"/>
        <w:numPr>
          <w:ilvl w:val="0"/>
          <w:numId w:val="36"/>
        </w:numPr>
        <w:spacing w:before="80"/>
        <w:ind w:left="0" w:firstLine="567"/>
        <w:contextualSpacing w:val="0"/>
        <w:jc w:val="both"/>
        <w:rPr>
          <w:rFonts w:ascii="Tahoma" w:eastAsia="MgHelveticaUCPol" w:hAnsi="Tahoma" w:cs="Tahoma"/>
          <w:sz w:val="20"/>
          <w:szCs w:val="20"/>
          <w:lang w:val="el-GR"/>
        </w:rPr>
      </w:pPr>
      <w:r w:rsidRPr="006B3236">
        <w:rPr>
          <w:rFonts w:ascii="Tahoma" w:eastAsia="MgHelveticaUCPol" w:hAnsi="Tahoma" w:cs="Tahoma"/>
          <w:sz w:val="20"/>
          <w:szCs w:val="20"/>
          <w:lang w:val="el-GR"/>
        </w:rPr>
        <w:t xml:space="preserve">Επί του οδοστρώματος </w:t>
      </w:r>
      <w:r w:rsidRPr="006B3236">
        <w:rPr>
          <w:rFonts w:ascii="Tahoma" w:eastAsia="MgHelveticaUCPol" w:hAnsi="Tahoma" w:cs="Tahoma"/>
          <w:b/>
          <w:sz w:val="20"/>
          <w:szCs w:val="20"/>
          <w:lang w:val="el-GR"/>
        </w:rPr>
        <w:t>επαρχιακής οδού (εντός οικισμού)</w:t>
      </w:r>
      <w:r w:rsidRPr="006B3236">
        <w:rPr>
          <w:rFonts w:ascii="Tahoma" w:eastAsia="MgHelveticaUCPol" w:hAnsi="Tahoma" w:cs="Tahoma"/>
          <w:sz w:val="20"/>
          <w:szCs w:val="20"/>
          <w:lang w:val="el-GR"/>
        </w:rPr>
        <w:t xml:space="preserve">, </w:t>
      </w:r>
      <w:r w:rsidRPr="006B3236">
        <w:rPr>
          <w:rFonts w:ascii="Tahoma" w:eastAsia="MgHelveticaUCPol" w:hAnsi="Tahoma" w:cs="Tahoma"/>
          <w:b/>
          <w:sz w:val="20"/>
          <w:szCs w:val="20"/>
          <w:lang w:val="el-GR"/>
        </w:rPr>
        <w:t xml:space="preserve">τμήμα 1 </w:t>
      </w:r>
      <w:r w:rsidRPr="006B3236">
        <w:rPr>
          <w:rFonts w:ascii="Tahoma" w:eastAsia="MgHelveticaUCPol" w:hAnsi="Tahoma" w:cs="Tahoma"/>
          <w:sz w:val="20"/>
          <w:szCs w:val="20"/>
          <w:lang w:val="el-GR"/>
        </w:rPr>
        <w:t>μήκους</w:t>
      </w:r>
      <w:r w:rsidRPr="006B3236">
        <w:rPr>
          <w:rFonts w:ascii="Tahoma" w:eastAsia="MgHelveticaUCPol" w:hAnsi="Tahoma" w:cs="Tahoma"/>
          <w:b/>
          <w:sz w:val="20"/>
          <w:szCs w:val="20"/>
          <w:lang w:val="el-GR"/>
        </w:rPr>
        <w:t xml:space="preserve"> 15,00 μ.</w:t>
      </w:r>
      <w:r w:rsidRPr="006B3236">
        <w:rPr>
          <w:rFonts w:ascii="Tahoma" w:eastAsia="MgHelveticaUCPol" w:hAnsi="Tahoma" w:cs="Tahoma"/>
          <w:sz w:val="20"/>
          <w:szCs w:val="20"/>
          <w:lang w:val="el-GR"/>
        </w:rPr>
        <w:t xml:space="preserve">, </w:t>
      </w:r>
      <w:r w:rsidRPr="006B3236">
        <w:rPr>
          <w:rFonts w:ascii="Tahoma" w:eastAsia="MgHelveticaUCPol" w:hAnsi="Tahoma" w:cs="Tahoma"/>
          <w:sz w:val="20"/>
          <w:szCs w:val="20"/>
          <w:lang w:val="el-GR"/>
        </w:rPr>
        <w:br/>
      </w:r>
      <w:r w:rsidRPr="006B3236">
        <w:rPr>
          <w:rFonts w:ascii="Tahoma" w:eastAsia="MgHelveticaUCPol" w:hAnsi="Tahoma" w:cs="Tahoma"/>
          <w:b/>
          <w:sz w:val="20"/>
          <w:szCs w:val="20"/>
          <w:lang w:val="el-GR"/>
        </w:rPr>
        <w:t xml:space="preserve">τμήμα 2 </w:t>
      </w:r>
      <w:r w:rsidRPr="006B3236">
        <w:rPr>
          <w:rFonts w:ascii="Tahoma" w:eastAsia="MgHelveticaUCPol" w:hAnsi="Tahoma" w:cs="Tahoma"/>
          <w:sz w:val="20"/>
          <w:szCs w:val="20"/>
          <w:lang w:val="el-GR"/>
        </w:rPr>
        <w:t>μήκους</w:t>
      </w:r>
      <w:r w:rsidRPr="006B3236">
        <w:rPr>
          <w:rFonts w:ascii="Tahoma" w:eastAsia="MgHelveticaUCPol" w:hAnsi="Tahoma" w:cs="Tahoma"/>
          <w:b/>
          <w:sz w:val="20"/>
          <w:szCs w:val="20"/>
          <w:lang w:val="el-GR"/>
        </w:rPr>
        <w:t xml:space="preserve"> 5,00 μ., τμήμα 3 </w:t>
      </w:r>
      <w:r w:rsidRPr="006B3236">
        <w:rPr>
          <w:rFonts w:ascii="Tahoma" w:eastAsia="MgHelveticaUCPol" w:hAnsi="Tahoma" w:cs="Tahoma"/>
          <w:sz w:val="20"/>
          <w:szCs w:val="20"/>
          <w:lang w:val="el-GR"/>
        </w:rPr>
        <w:t>μήκους</w:t>
      </w:r>
      <w:r w:rsidRPr="006B3236">
        <w:rPr>
          <w:rFonts w:ascii="Tahoma" w:eastAsia="MgHelveticaUCPol" w:hAnsi="Tahoma" w:cs="Tahoma"/>
          <w:b/>
          <w:sz w:val="20"/>
          <w:szCs w:val="20"/>
          <w:lang w:val="el-GR"/>
        </w:rPr>
        <w:t xml:space="preserve"> 10,00 μ. </w:t>
      </w:r>
      <w:r w:rsidRPr="006B3236">
        <w:rPr>
          <w:rFonts w:ascii="Tahoma" w:eastAsia="MgHelveticaUCPol" w:hAnsi="Tahoma" w:cs="Tahoma"/>
          <w:sz w:val="20"/>
          <w:szCs w:val="20"/>
          <w:lang w:val="el-GR"/>
        </w:rPr>
        <w:t>και</w:t>
      </w:r>
      <w:r w:rsidRPr="006B3236">
        <w:rPr>
          <w:rFonts w:ascii="Tahoma" w:eastAsia="MgHelveticaUCPol" w:hAnsi="Tahoma" w:cs="Tahoma"/>
          <w:b/>
          <w:sz w:val="20"/>
          <w:szCs w:val="20"/>
          <w:lang w:val="el-GR"/>
        </w:rPr>
        <w:t xml:space="preserve"> τμήμα 4 </w:t>
      </w:r>
      <w:r w:rsidRPr="006B3236">
        <w:rPr>
          <w:rFonts w:ascii="Tahoma" w:eastAsia="MgHelveticaUCPol" w:hAnsi="Tahoma" w:cs="Tahoma"/>
          <w:sz w:val="20"/>
          <w:szCs w:val="20"/>
          <w:lang w:val="el-GR"/>
        </w:rPr>
        <w:t>μήκους</w:t>
      </w:r>
      <w:r w:rsidRPr="006B3236">
        <w:rPr>
          <w:rFonts w:ascii="Tahoma" w:eastAsia="MgHelveticaUCPol" w:hAnsi="Tahoma" w:cs="Tahoma"/>
          <w:b/>
          <w:sz w:val="20"/>
          <w:szCs w:val="20"/>
          <w:lang w:val="el-GR"/>
        </w:rPr>
        <w:t xml:space="preserve"> 15,00 μ.</w:t>
      </w:r>
      <w:r w:rsidRPr="006B3236">
        <w:rPr>
          <w:rFonts w:ascii="Tahoma" w:eastAsia="MgHelveticaUCPol" w:hAnsi="Tahoma" w:cs="Tahoma"/>
          <w:sz w:val="20"/>
          <w:szCs w:val="20"/>
          <w:lang w:val="el-GR"/>
        </w:rPr>
        <w:t xml:space="preserve"> (σχέδιο 1.1).</w:t>
      </w:r>
      <w:r w:rsidRPr="006B3236">
        <w:rPr>
          <w:rFonts w:ascii="Tahoma" w:eastAsia="MgHelveticaUCPol" w:hAnsi="Tahoma" w:cs="Tahoma"/>
          <w:b/>
          <w:sz w:val="20"/>
          <w:szCs w:val="20"/>
          <w:lang w:val="el-GR"/>
        </w:rPr>
        <w:t xml:space="preserve"> </w:t>
      </w:r>
      <w:r w:rsidRPr="006B3236">
        <w:rPr>
          <w:rFonts w:ascii="Tahoma" w:eastAsia="MgHelveticaUCPol" w:hAnsi="Tahoma" w:cs="Tahoma"/>
          <w:sz w:val="20"/>
          <w:szCs w:val="20"/>
          <w:lang w:val="el-GR"/>
        </w:rPr>
        <w:t xml:space="preserve">με μέγιστο παραχωρούμενο πλάτος </w:t>
      </w:r>
      <w:r w:rsidRPr="006B3236">
        <w:rPr>
          <w:rFonts w:ascii="Tahoma" w:eastAsia="MgHelveticaUCPol" w:hAnsi="Tahoma" w:cs="Tahoma"/>
          <w:b/>
          <w:sz w:val="20"/>
          <w:szCs w:val="20"/>
          <w:lang w:val="el-GR"/>
        </w:rPr>
        <w:t>2,00 μ.</w:t>
      </w:r>
      <w:r w:rsidRPr="006B3236">
        <w:rPr>
          <w:rFonts w:ascii="Tahoma" w:hAnsi="Tahoma" w:cs="Tahoma"/>
          <w:b/>
          <w:sz w:val="20"/>
          <w:szCs w:val="20"/>
          <w:lang w:val="el-GR"/>
        </w:rPr>
        <w:t>,</w:t>
      </w:r>
      <w:r w:rsidRPr="006B3236">
        <w:rPr>
          <w:rFonts w:ascii="Tahoma" w:eastAsia="MS Mincho" w:hAnsi="Tahoma" w:cs="Tahoma"/>
          <w:b/>
          <w:bCs/>
          <w:sz w:val="20"/>
          <w:szCs w:val="20"/>
          <w:lang w:val="el-GR"/>
        </w:rPr>
        <w:t xml:space="preserve"> </w:t>
      </w:r>
      <w:r w:rsidRPr="006B3236">
        <w:rPr>
          <w:rFonts w:ascii="Tahoma" w:eastAsia="MS Mincho" w:hAnsi="Tahoma" w:cs="Tahoma"/>
          <w:b/>
          <w:bCs/>
          <w:sz w:val="20"/>
          <w:szCs w:val="20"/>
          <w:u w:val="single"/>
          <w:lang w:val="el-GR"/>
        </w:rPr>
        <w:t>με την προϋπόθεση έγκρισης του Α.Τ. Ιαλυσού</w:t>
      </w:r>
      <w:r w:rsidRPr="006B3236">
        <w:rPr>
          <w:rFonts w:ascii="Tahoma" w:eastAsia="MS Mincho" w:hAnsi="Tahoma" w:cs="Tahoma"/>
          <w:bCs/>
          <w:sz w:val="20"/>
          <w:szCs w:val="20"/>
          <w:lang w:val="el-GR"/>
        </w:rPr>
        <w:t xml:space="preserve"> για την </w:t>
      </w:r>
      <w:r w:rsidRPr="006B3236">
        <w:rPr>
          <w:rFonts w:ascii="Tahoma" w:eastAsia="MS Mincho" w:hAnsi="Tahoma" w:cs="Tahoma"/>
          <w:b/>
          <w:bCs/>
          <w:sz w:val="20"/>
          <w:szCs w:val="20"/>
          <w:lang w:val="el-GR"/>
        </w:rPr>
        <w:t>απαγόρευση κυκλοφορίας</w:t>
      </w:r>
      <w:r w:rsidRPr="006B3236">
        <w:rPr>
          <w:rFonts w:ascii="Tahoma" w:eastAsia="MS Mincho" w:hAnsi="Tahoma" w:cs="Tahoma"/>
          <w:bCs/>
          <w:sz w:val="20"/>
          <w:szCs w:val="20"/>
          <w:lang w:val="el-GR"/>
        </w:rPr>
        <w:t xml:space="preserve"> των οχημάτων στο </w:t>
      </w:r>
      <w:r w:rsidRPr="006B3236">
        <w:rPr>
          <w:rFonts w:ascii="Tahoma" w:eastAsia="MS Mincho" w:hAnsi="Tahoma" w:cs="Tahoma"/>
          <w:b/>
          <w:bCs/>
          <w:sz w:val="20"/>
          <w:szCs w:val="20"/>
          <w:lang w:val="el-GR"/>
        </w:rPr>
        <w:t>τμήμα Α</w:t>
      </w:r>
      <w:r w:rsidRPr="006B3236">
        <w:rPr>
          <w:rFonts w:ascii="Tahoma" w:eastAsia="MS Mincho" w:hAnsi="Tahoma" w:cs="Tahoma"/>
          <w:b/>
          <w:bCs/>
          <w:sz w:val="20"/>
          <w:szCs w:val="20"/>
        </w:rPr>
        <w:t>B</w:t>
      </w:r>
      <w:r w:rsidRPr="006B3236">
        <w:rPr>
          <w:rFonts w:ascii="Tahoma" w:eastAsia="MS Mincho" w:hAnsi="Tahoma" w:cs="Tahoma"/>
          <w:bCs/>
          <w:sz w:val="20"/>
          <w:szCs w:val="20"/>
          <w:lang w:val="el-GR"/>
        </w:rPr>
        <w:t xml:space="preserve"> (σχέδιο 1.1), καθ΄όλη τη διάρκεια διεξαγωγής εμποροπανηγύρεων και λοιπών πολιτιστικών εκδηλώσεων.</w:t>
      </w:r>
    </w:p>
    <w:p w:rsidR="00CB5C3F" w:rsidRPr="006B3236" w:rsidRDefault="00CB5C3F" w:rsidP="005A5D50">
      <w:pPr>
        <w:pStyle w:val="a9"/>
        <w:widowControl w:val="0"/>
        <w:numPr>
          <w:ilvl w:val="0"/>
          <w:numId w:val="36"/>
        </w:numPr>
        <w:spacing w:before="80"/>
        <w:ind w:left="0" w:firstLine="567"/>
        <w:contextualSpacing w:val="0"/>
        <w:jc w:val="both"/>
        <w:rPr>
          <w:rFonts w:ascii="Tahoma" w:eastAsia="MgHelveticaUCPol" w:hAnsi="Tahoma" w:cs="Tahoma"/>
          <w:sz w:val="20"/>
          <w:szCs w:val="20"/>
          <w:lang w:val="el-GR"/>
        </w:rPr>
      </w:pPr>
      <w:r w:rsidRPr="006B3236">
        <w:rPr>
          <w:rFonts w:ascii="Tahoma" w:eastAsia="MgHelveticaUCPol" w:hAnsi="Tahoma" w:cs="Tahoma"/>
          <w:sz w:val="20"/>
          <w:szCs w:val="20"/>
          <w:lang w:val="el-GR"/>
        </w:rPr>
        <w:t xml:space="preserve">Εντός κοινοτικού χώρου στάθμευσης, </w:t>
      </w:r>
      <w:r w:rsidRPr="006B3236">
        <w:rPr>
          <w:rFonts w:ascii="Tahoma" w:hAnsi="Tahoma" w:cs="Tahoma"/>
          <w:b/>
          <w:sz w:val="20"/>
          <w:szCs w:val="20"/>
          <w:lang w:val="el-GR"/>
        </w:rPr>
        <w:t>τμήμα 5</w:t>
      </w:r>
      <w:r w:rsidRPr="006B3236">
        <w:rPr>
          <w:rFonts w:ascii="Tahoma" w:hAnsi="Tahoma" w:cs="Tahoma"/>
          <w:sz w:val="20"/>
          <w:szCs w:val="20"/>
          <w:lang w:val="el-GR"/>
        </w:rPr>
        <w:t xml:space="preserve"> συνολικού μήκους </w:t>
      </w:r>
      <w:r w:rsidRPr="006B3236">
        <w:rPr>
          <w:rFonts w:ascii="Tahoma" w:hAnsi="Tahoma" w:cs="Tahoma"/>
          <w:b/>
          <w:sz w:val="20"/>
          <w:szCs w:val="20"/>
          <w:lang w:val="el-GR"/>
        </w:rPr>
        <w:t xml:space="preserve">80,00 μ. </w:t>
      </w:r>
      <w:r w:rsidRPr="006B3236">
        <w:rPr>
          <w:rFonts w:ascii="Tahoma" w:hAnsi="Tahoma" w:cs="Tahoma"/>
          <w:sz w:val="20"/>
          <w:szCs w:val="20"/>
          <w:lang w:val="el-GR"/>
        </w:rPr>
        <w:t>και</w:t>
      </w:r>
      <w:r w:rsidRPr="006B3236">
        <w:rPr>
          <w:rFonts w:ascii="Tahoma" w:hAnsi="Tahoma" w:cs="Tahoma"/>
          <w:b/>
          <w:sz w:val="20"/>
          <w:szCs w:val="20"/>
          <w:lang w:val="el-GR"/>
        </w:rPr>
        <w:t xml:space="preserve"> τμήμα 6</w:t>
      </w:r>
      <w:r w:rsidRPr="006B3236">
        <w:rPr>
          <w:rFonts w:ascii="Tahoma" w:hAnsi="Tahoma" w:cs="Tahoma"/>
          <w:sz w:val="20"/>
          <w:szCs w:val="20"/>
          <w:lang w:val="el-GR"/>
        </w:rPr>
        <w:t xml:space="preserve"> μήκους </w:t>
      </w:r>
      <w:r w:rsidRPr="006B3236">
        <w:rPr>
          <w:rFonts w:ascii="Tahoma" w:hAnsi="Tahoma" w:cs="Tahoma"/>
          <w:b/>
          <w:sz w:val="20"/>
          <w:szCs w:val="20"/>
          <w:lang w:val="el-GR"/>
        </w:rPr>
        <w:t>15,00 μ.</w:t>
      </w:r>
      <w:r w:rsidRPr="006B3236">
        <w:rPr>
          <w:rFonts w:ascii="Tahoma" w:eastAsia="MgHelveticaUCPol" w:hAnsi="Tahoma" w:cs="Tahoma"/>
          <w:sz w:val="20"/>
          <w:szCs w:val="20"/>
          <w:lang w:val="el-GR"/>
        </w:rPr>
        <w:t xml:space="preserve"> με μέγιστο παραχωρούμενο πλάτος </w:t>
      </w:r>
      <w:r w:rsidRPr="006B3236">
        <w:rPr>
          <w:rFonts w:ascii="Tahoma" w:eastAsia="MgHelveticaUCPol" w:hAnsi="Tahoma" w:cs="Tahoma"/>
          <w:b/>
          <w:sz w:val="20"/>
          <w:szCs w:val="20"/>
          <w:lang w:val="el-GR"/>
        </w:rPr>
        <w:t>2,00 μ.</w:t>
      </w:r>
      <w:r w:rsidRPr="006B3236">
        <w:rPr>
          <w:rFonts w:ascii="Tahoma" w:eastAsia="MgHelveticaUCPol" w:hAnsi="Tahoma" w:cs="Tahoma"/>
          <w:sz w:val="20"/>
          <w:szCs w:val="20"/>
          <w:lang w:val="el-GR"/>
        </w:rPr>
        <w:t xml:space="preserve"> (σχέδιο 1.1). </w:t>
      </w:r>
    </w:p>
    <w:p w:rsidR="00CB5C3F" w:rsidRPr="006B3236" w:rsidRDefault="00CB5C3F" w:rsidP="005A5D50">
      <w:pPr>
        <w:pStyle w:val="a9"/>
        <w:widowControl w:val="0"/>
        <w:numPr>
          <w:ilvl w:val="0"/>
          <w:numId w:val="36"/>
        </w:numPr>
        <w:tabs>
          <w:tab w:val="left" w:pos="426"/>
        </w:tabs>
        <w:spacing w:before="80"/>
        <w:ind w:left="0" w:firstLine="567"/>
        <w:contextualSpacing w:val="0"/>
        <w:jc w:val="both"/>
        <w:rPr>
          <w:rFonts w:ascii="Tahoma" w:eastAsia="MgHelveticaUCPol" w:hAnsi="Tahoma" w:cs="Tahoma"/>
          <w:sz w:val="20"/>
          <w:szCs w:val="20"/>
          <w:lang w:val="el-GR"/>
        </w:rPr>
      </w:pPr>
      <w:r w:rsidRPr="006B3236">
        <w:rPr>
          <w:rFonts w:ascii="Tahoma" w:eastAsia="MgHelveticaUCPol" w:hAnsi="Tahoma" w:cs="Tahoma"/>
          <w:sz w:val="20"/>
          <w:szCs w:val="20"/>
          <w:lang w:val="el-GR"/>
        </w:rPr>
        <w:t xml:space="preserve">Εντός πλατείας (Πάνω πλατεία Έμπωνας) </w:t>
      </w:r>
      <w:r w:rsidRPr="006B3236">
        <w:rPr>
          <w:rFonts w:ascii="Tahoma" w:hAnsi="Tahoma" w:cs="Tahoma"/>
          <w:b/>
          <w:sz w:val="20"/>
          <w:szCs w:val="20"/>
          <w:lang w:val="el-GR"/>
        </w:rPr>
        <w:t>τμήμα 7</w:t>
      </w:r>
      <w:r w:rsidRPr="006B3236">
        <w:rPr>
          <w:rFonts w:ascii="Tahoma" w:hAnsi="Tahoma" w:cs="Tahoma"/>
          <w:sz w:val="20"/>
          <w:szCs w:val="20"/>
          <w:lang w:val="el-GR"/>
        </w:rPr>
        <w:t xml:space="preserve"> μήκους </w:t>
      </w:r>
      <w:r w:rsidRPr="006B3236">
        <w:rPr>
          <w:rFonts w:ascii="Tahoma" w:eastAsia="MgHelveticaUCPol" w:hAnsi="Tahoma" w:cs="Tahoma"/>
          <w:b/>
          <w:sz w:val="20"/>
          <w:szCs w:val="20"/>
          <w:lang w:val="el-GR"/>
        </w:rPr>
        <w:t>6,00 μ.</w:t>
      </w:r>
      <w:r w:rsidRPr="006B3236">
        <w:rPr>
          <w:rFonts w:ascii="Tahoma" w:eastAsia="MgHelveticaUCPol" w:hAnsi="Tahoma" w:cs="Tahoma"/>
          <w:sz w:val="20"/>
          <w:szCs w:val="20"/>
          <w:lang w:val="el-GR"/>
        </w:rPr>
        <w:t xml:space="preserve"> με μέγιστο παραχωρούμενο πλάτος </w:t>
      </w:r>
      <w:r w:rsidRPr="006B3236">
        <w:rPr>
          <w:rFonts w:ascii="Tahoma" w:eastAsia="MgHelveticaUCPol" w:hAnsi="Tahoma" w:cs="Tahoma"/>
          <w:b/>
          <w:sz w:val="20"/>
          <w:szCs w:val="20"/>
          <w:lang w:val="el-GR"/>
        </w:rPr>
        <w:t>2,00 μ</w:t>
      </w:r>
      <w:r w:rsidRPr="006B3236">
        <w:rPr>
          <w:rFonts w:ascii="Tahoma" w:eastAsia="MgHelveticaUCPol" w:hAnsi="Tahoma" w:cs="Tahoma"/>
          <w:sz w:val="20"/>
          <w:szCs w:val="20"/>
          <w:lang w:val="el-GR"/>
        </w:rPr>
        <w:t>.</w:t>
      </w:r>
    </w:p>
    <w:p w:rsidR="00CB5C3F" w:rsidRPr="00CB5C3F" w:rsidRDefault="00CB5C3F" w:rsidP="005A5D50">
      <w:pPr>
        <w:widowControl w:val="0"/>
        <w:spacing w:before="120"/>
        <w:ind w:firstLine="567"/>
        <w:jc w:val="both"/>
        <w:rPr>
          <w:rFonts w:ascii="Tahoma" w:eastAsia="MS Mincho" w:hAnsi="Tahoma" w:cs="Tahoma"/>
          <w:b/>
          <w:bCs/>
          <w:sz w:val="20"/>
          <w:szCs w:val="20"/>
          <w:lang w:val="el-GR"/>
        </w:rPr>
      </w:pPr>
      <w:r w:rsidRPr="00CB5C3F">
        <w:rPr>
          <w:rFonts w:ascii="Tahoma" w:eastAsia="MS Mincho" w:hAnsi="Tahoma" w:cs="Tahoma"/>
          <w:b/>
          <w:bCs/>
          <w:sz w:val="20"/>
          <w:szCs w:val="20"/>
          <w:lang w:val="el-GR"/>
        </w:rPr>
        <w:t>Σε κάθε περίπτωση :</w:t>
      </w:r>
    </w:p>
    <w:p w:rsidR="00CB5C3F" w:rsidRPr="006B3236" w:rsidRDefault="00CB5C3F" w:rsidP="005A5D50">
      <w:pPr>
        <w:widowControl w:val="0"/>
        <w:spacing w:before="80"/>
        <w:ind w:firstLine="567"/>
        <w:jc w:val="both"/>
        <w:rPr>
          <w:rFonts w:ascii="Tahoma" w:eastAsia="MS Mincho" w:hAnsi="Tahoma" w:cs="Tahoma"/>
          <w:bCs/>
          <w:sz w:val="20"/>
          <w:szCs w:val="20"/>
          <w:lang w:val="el-GR"/>
        </w:rPr>
      </w:pPr>
      <w:r w:rsidRPr="006B3236">
        <w:rPr>
          <w:rFonts w:ascii="Tahoma" w:eastAsia="MS Mincho" w:hAnsi="Tahoma" w:cs="Tahoma"/>
          <w:b/>
          <w:bCs/>
          <w:sz w:val="20"/>
          <w:szCs w:val="20"/>
          <w:lang w:val="el-GR"/>
        </w:rPr>
        <w:t>α.</w:t>
      </w:r>
      <w:r w:rsidRPr="006B3236">
        <w:rPr>
          <w:rFonts w:ascii="Tahoma" w:eastAsia="MS Mincho" w:hAnsi="Tahoma" w:cs="Tahoma"/>
          <w:bCs/>
          <w:sz w:val="20"/>
          <w:szCs w:val="20"/>
          <w:lang w:val="el-GR"/>
        </w:rPr>
        <w:t xml:space="preserve"> </w:t>
      </w:r>
      <w:r w:rsidRPr="006B3236">
        <w:rPr>
          <w:rFonts w:ascii="Tahoma" w:eastAsia="MS Mincho" w:hAnsi="Tahoma" w:cs="Tahoma"/>
          <w:bCs/>
          <w:sz w:val="20"/>
          <w:szCs w:val="20"/>
          <w:lang w:val="el-GR"/>
        </w:rPr>
        <w:tab/>
        <w:t>Α</w:t>
      </w:r>
      <w:r w:rsidRPr="006B3236">
        <w:rPr>
          <w:rFonts w:ascii="Tahoma" w:hAnsi="Tahoma" w:cs="Tahoma"/>
          <w:sz w:val="20"/>
          <w:szCs w:val="20"/>
          <w:lang w:val="el-GR"/>
        </w:rPr>
        <w:t xml:space="preserve">παιτείται </w:t>
      </w:r>
      <w:r w:rsidRPr="006B3236">
        <w:rPr>
          <w:rFonts w:ascii="Tahoma" w:hAnsi="Tahoma" w:cs="Tahoma"/>
          <w:b/>
          <w:sz w:val="20"/>
          <w:szCs w:val="20"/>
          <w:lang w:val="el-GR"/>
        </w:rPr>
        <w:t xml:space="preserve">Ελεύθερη ζώνη με ελάχιστο πλάτος </w:t>
      </w:r>
      <w:smartTag w:uri="urn:schemas-microsoft-com:office:smarttags" w:element="metricconverter">
        <w:smartTagPr>
          <w:attr w:name="ProductID" w:val="3,50 μ."/>
        </w:smartTagPr>
        <w:r w:rsidRPr="006B3236">
          <w:rPr>
            <w:rFonts w:ascii="Tahoma" w:hAnsi="Tahoma" w:cs="Tahoma"/>
            <w:b/>
            <w:sz w:val="20"/>
            <w:szCs w:val="20"/>
            <w:lang w:val="el-GR"/>
          </w:rPr>
          <w:t>3,50 μ.</w:t>
        </w:r>
      </w:smartTag>
      <w:r w:rsidRPr="006B3236">
        <w:rPr>
          <w:rFonts w:ascii="Tahoma" w:hAnsi="Tahoma" w:cs="Tahoma"/>
          <w:sz w:val="20"/>
          <w:szCs w:val="20"/>
          <w:lang w:val="el-GR"/>
        </w:rPr>
        <w:t xml:space="preserve"> για την προσπέλαση και εξυπηρέτηση οχημάτων εκτάκτου ανάγκης.</w:t>
      </w:r>
    </w:p>
    <w:p w:rsidR="00CB5C3F" w:rsidRPr="006B3236" w:rsidRDefault="00CB5C3F" w:rsidP="005A5D50">
      <w:pPr>
        <w:widowControl w:val="0"/>
        <w:spacing w:before="80"/>
        <w:ind w:firstLine="567"/>
        <w:jc w:val="both"/>
        <w:rPr>
          <w:rFonts w:ascii="Tahoma" w:eastAsia="MgHelveticaUCPol" w:hAnsi="Tahoma" w:cs="Tahoma"/>
          <w:sz w:val="20"/>
          <w:szCs w:val="20"/>
          <w:lang w:val="el-GR"/>
        </w:rPr>
      </w:pPr>
      <w:r w:rsidRPr="006B3236">
        <w:rPr>
          <w:rFonts w:ascii="Tahoma" w:hAnsi="Tahoma" w:cs="Tahoma"/>
          <w:b/>
          <w:sz w:val="20"/>
          <w:szCs w:val="20"/>
          <w:lang w:val="el-GR"/>
        </w:rPr>
        <w:t>β.</w:t>
      </w:r>
      <w:r w:rsidRPr="006B3236">
        <w:rPr>
          <w:rFonts w:ascii="Tahoma" w:hAnsi="Tahoma" w:cs="Tahoma"/>
          <w:sz w:val="20"/>
          <w:szCs w:val="20"/>
          <w:lang w:val="el-GR"/>
        </w:rPr>
        <w:t xml:space="preserve"> </w:t>
      </w:r>
      <w:r w:rsidRPr="006B3236">
        <w:rPr>
          <w:rFonts w:ascii="Tahoma" w:hAnsi="Tahoma" w:cs="Tahoma"/>
          <w:sz w:val="20"/>
          <w:szCs w:val="20"/>
          <w:lang w:val="el-GR"/>
        </w:rPr>
        <w:tab/>
        <w:t xml:space="preserve">Η παραχώρηση χώρου θα επιτρέπεται μόνο σε περιπτώσεις που </w:t>
      </w:r>
      <w:r w:rsidRPr="006B3236">
        <w:rPr>
          <w:rFonts w:ascii="Tahoma" w:hAnsi="Tahoma" w:cs="Tahoma"/>
          <w:b/>
          <w:sz w:val="20"/>
          <w:szCs w:val="20"/>
          <w:u w:val="single"/>
          <w:lang w:val="el-GR"/>
        </w:rPr>
        <w:t>δεν παρεμποδίζεται</w:t>
      </w:r>
      <w:r w:rsidRPr="006B3236">
        <w:rPr>
          <w:rFonts w:ascii="Tahoma" w:hAnsi="Tahoma" w:cs="Tahoma"/>
          <w:b/>
          <w:sz w:val="20"/>
          <w:szCs w:val="20"/>
          <w:lang w:val="el-GR"/>
        </w:rPr>
        <w:t xml:space="preserve"> η πρόσβαση σε κατοικίες/καταστήματα/εκκλησίες και γενικά σε οποιασδήποτε χρήσης ακίνητο που έχει είσοδο – έξοδο προς την ζώνη του παραχωρούμενου κοινόχρηστου χώρου</w:t>
      </w:r>
      <w:r w:rsidRPr="006B3236">
        <w:rPr>
          <w:rFonts w:ascii="Tahoma" w:hAnsi="Tahoma" w:cs="Tahoma"/>
          <w:sz w:val="20"/>
          <w:szCs w:val="20"/>
          <w:lang w:val="el-GR"/>
        </w:rPr>
        <w:t>.</w:t>
      </w:r>
    </w:p>
    <w:p w:rsidR="00CB5C3F" w:rsidRPr="006B3236" w:rsidRDefault="00CB5C3F" w:rsidP="005A5D50">
      <w:pPr>
        <w:widowControl w:val="0"/>
        <w:spacing w:before="80"/>
        <w:ind w:firstLine="567"/>
        <w:jc w:val="both"/>
        <w:rPr>
          <w:rFonts w:ascii="Tahoma" w:eastAsia="MgHelveticaUCPol" w:hAnsi="Tahoma" w:cs="Tahoma"/>
          <w:sz w:val="20"/>
          <w:szCs w:val="20"/>
          <w:lang w:val="el-GR"/>
        </w:rPr>
      </w:pPr>
      <w:r w:rsidRPr="006B3236">
        <w:rPr>
          <w:rFonts w:ascii="Tahoma" w:eastAsia="MgHelveticaUCPol" w:hAnsi="Tahoma" w:cs="Tahoma"/>
          <w:b/>
          <w:sz w:val="20"/>
          <w:szCs w:val="20"/>
          <w:lang w:val="el-GR"/>
        </w:rPr>
        <w:t>γ.</w:t>
      </w:r>
      <w:r w:rsidRPr="006B3236">
        <w:rPr>
          <w:rFonts w:ascii="Tahoma" w:eastAsia="MgHelveticaUCPol" w:hAnsi="Tahoma" w:cs="Tahoma"/>
          <w:b/>
          <w:sz w:val="20"/>
          <w:szCs w:val="20"/>
          <w:lang w:val="el-GR"/>
        </w:rPr>
        <w:tab/>
      </w:r>
      <w:r w:rsidRPr="006B3236">
        <w:rPr>
          <w:rFonts w:ascii="Tahoma" w:hAnsi="Tahoma" w:cs="Tahoma"/>
          <w:sz w:val="20"/>
          <w:szCs w:val="20"/>
          <w:lang w:val="el-GR"/>
        </w:rPr>
        <w:t xml:space="preserve">Απαιτείται να παραμένει </w:t>
      </w:r>
      <w:r w:rsidRPr="006B3236">
        <w:rPr>
          <w:rFonts w:ascii="Tahoma" w:hAnsi="Tahoma" w:cs="Tahoma"/>
          <w:b/>
          <w:sz w:val="20"/>
          <w:szCs w:val="20"/>
          <w:lang w:val="el-GR"/>
        </w:rPr>
        <w:t>ελεύθερη η πρόσβαση στους υφιστάμενους δρόμους</w:t>
      </w:r>
      <w:r w:rsidRPr="006B3236">
        <w:rPr>
          <w:rFonts w:ascii="Tahoma" w:hAnsi="Tahoma" w:cs="Tahoma"/>
          <w:sz w:val="20"/>
          <w:szCs w:val="20"/>
          <w:lang w:val="el-GR"/>
        </w:rPr>
        <w:t xml:space="preserve"> του οικισμού. </w:t>
      </w:r>
    </w:p>
    <w:p w:rsidR="00CB5C3F" w:rsidRPr="006B3236" w:rsidRDefault="00CB5C3F" w:rsidP="005A5D50">
      <w:pPr>
        <w:widowControl w:val="0"/>
        <w:spacing w:before="80"/>
        <w:ind w:firstLine="567"/>
        <w:jc w:val="both"/>
        <w:rPr>
          <w:rFonts w:ascii="Tahoma" w:eastAsia="MgHelveticaUCPol" w:hAnsi="Tahoma" w:cs="Tahoma"/>
          <w:sz w:val="20"/>
          <w:szCs w:val="20"/>
          <w:lang w:val="el-GR"/>
        </w:rPr>
      </w:pPr>
      <w:r w:rsidRPr="006B3236">
        <w:rPr>
          <w:rFonts w:ascii="Tahoma" w:eastAsia="MgHelveticaUCPol" w:hAnsi="Tahoma" w:cs="Tahoma"/>
          <w:b/>
          <w:sz w:val="20"/>
          <w:szCs w:val="20"/>
          <w:lang w:val="el-GR"/>
        </w:rPr>
        <w:t>δ.</w:t>
      </w:r>
      <w:r w:rsidRPr="006B3236">
        <w:rPr>
          <w:rFonts w:ascii="Tahoma" w:eastAsia="MgHelveticaUCPol" w:hAnsi="Tahoma" w:cs="Tahoma"/>
          <w:b/>
          <w:sz w:val="20"/>
          <w:szCs w:val="20"/>
          <w:lang w:val="el-GR"/>
        </w:rPr>
        <w:tab/>
      </w:r>
      <w:r w:rsidRPr="006B3236">
        <w:rPr>
          <w:rFonts w:ascii="Tahoma" w:eastAsia="MgHelveticaUCPol" w:hAnsi="Tahoma" w:cs="Tahoma"/>
          <w:sz w:val="20"/>
          <w:szCs w:val="20"/>
          <w:lang w:val="el-GR"/>
        </w:rPr>
        <w:t xml:space="preserve">Απαγορεύεται οποιαδήποτε δραστηριότητα εμπορική και υγειονομικού ενδιαφέροντος, σε </w:t>
      </w:r>
      <w:r w:rsidRPr="006B3236">
        <w:rPr>
          <w:rFonts w:ascii="Tahoma" w:eastAsia="MgHelveticaUCPol" w:hAnsi="Tahoma" w:cs="Tahoma"/>
          <w:b/>
          <w:sz w:val="20"/>
          <w:szCs w:val="20"/>
          <w:lang w:val="el-GR"/>
        </w:rPr>
        <w:t>πεζοδρόμιο</w:t>
      </w:r>
      <w:r w:rsidRPr="006B3236">
        <w:rPr>
          <w:rFonts w:ascii="Tahoma" w:eastAsia="MgHelveticaUCPol" w:hAnsi="Tahoma" w:cs="Tahoma"/>
          <w:sz w:val="20"/>
          <w:szCs w:val="20"/>
          <w:lang w:val="el-GR"/>
        </w:rPr>
        <w:t xml:space="preserve"> όπου δεν </w:t>
      </w:r>
      <w:r w:rsidRPr="006B3236">
        <w:rPr>
          <w:rFonts w:ascii="Tahoma" w:hAnsi="Tahoma" w:cs="Tahoma"/>
          <w:sz w:val="20"/>
          <w:szCs w:val="20"/>
          <w:lang w:val="el-GR"/>
        </w:rPr>
        <w:t>διασφαλίζεται ελεύθερη ζώνη όδευσης πεζών</w:t>
      </w:r>
      <w:r w:rsidRPr="006B3236">
        <w:rPr>
          <w:rFonts w:ascii="Tahoma" w:eastAsia="MgHelveticaUCPol" w:hAnsi="Tahoma" w:cs="Tahoma"/>
          <w:sz w:val="20"/>
          <w:szCs w:val="20"/>
          <w:lang w:val="el-GR"/>
        </w:rPr>
        <w:t xml:space="preserve"> </w:t>
      </w:r>
      <w:r w:rsidRPr="006B3236">
        <w:rPr>
          <w:rFonts w:ascii="Tahoma" w:hAnsi="Tahoma" w:cs="Tahoma"/>
          <w:sz w:val="20"/>
          <w:szCs w:val="20"/>
          <w:lang w:val="el-GR"/>
        </w:rPr>
        <w:t>ελάχιστου πλάτους 1,50μ. (για την συνεχή, ασφαλή και ανεμπόδιστη κυκλοφορία)</w:t>
      </w:r>
      <w:r w:rsidRPr="006B3236">
        <w:rPr>
          <w:rFonts w:ascii="Tahoma" w:eastAsia="MgHelveticaUCPol" w:hAnsi="Tahoma" w:cs="Tahoma"/>
          <w:sz w:val="20"/>
          <w:szCs w:val="20"/>
          <w:lang w:val="el-GR"/>
        </w:rPr>
        <w:t xml:space="preserve"> και </w:t>
      </w:r>
      <w:r w:rsidRPr="006B3236">
        <w:rPr>
          <w:rFonts w:ascii="Tahoma" w:eastAsia="MgHelveticaUCPol" w:hAnsi="Tahoma" w:cs="Tahoma"/>
          <w:b/>
          <w:sz w:val="20"/>
          <w:szCs w:val="20"/>
          <w:lang w:val="el-GR"/>
        </w:rPr>
        <w:t>επί του οδοστρώματος</w:t>
      </w:r>
      <w:r w:rsidRPr="006B3236">
        <w:rPr>
          <w:rFonts w:ascii="Tahoma" w:eastAsia="MgHelveticaUCPol" w:hAnsi="Tahoma" w:cs="Tahoma"/>
          <w:sz w:val="20"/>
          <w:szCs w:val="20"/>
          <w:lang w:val="el-GR"/>
        </w:rPr>
        <w:t xml:space="preserve"> </w:t>
      </w:r>
      <w:r w:rsidRPr="006B3236">
        <w:rPr>
          <w:rFonts w:ascii="Tahoma" w:eastAsia="MgHelveticaUCPol" w:hAnsi="Tahoma" w:cs="Tahoma"/>
          <w:b/>
          <w:sz w:val="20"/>
          <w:szCs w:val="20"/>
          <w:u w:val="single"/>
          <w:lang w:val="el-GR"/>
        </w:rPr>
        <w:t>σε οδούς όπου δεν έχει απαγορευθεί η κυκλοφορία οχημάτων</w:t>
      </w:r>
      <w:r w:rsidRPr="006B3236">
        <w:rPr>
          <w:rFonts w:ascii="Tahoma" w:eastAsia="MgHelveticaUCPol" w:hAnsi="Tahoma" w:cs="Tahoma"/>
          <w:sz w:val="20"/>
          <w:szCs w:val="20"/>
          <w:lang w:val="el-GR"/>
        </w:rPr>
        <w:t>.</w:t>
      </w:r>
    </w:p>
    <w:p w:rsidR="00CB5C3F" w:rsidRPr="006B3236" w:rsidRDefault="00CB5C3F" w:rsidP="005A5D50">
      <w:pPr>
        <w:widowControl w:val="0"/>
        <w:spacing w:before="80"/>
        <w:ind w:firstLine="567"/>
        <w:jc w:val="both"/>
        <w:rPr>
          <w:rFonts w:ascii="Tahoma" w:hAnsi="Tahoma" w:cs="Tahoma"/>
          <w:b/>
          <w:sz w:val="20"/>
          <w:szCs w:val="20"/>
          <w:u w:val="single"/>
          <w:lang w:val="el-GR"/>
        </w:rPr>
      </w:pPr>
      <w:r w:rsidRPr="006B3236">
        <w:rPr>
          <w:rFonts w:ascii="Tahoma" w:eastAsia="MgHelveticaUCPol" w:hAnsi="Tahoma" w:cs="Tahoma"/>
          <w:b/>
          <w:sz w:val="20"/>
          <w:szCs w:val="20"/>
          <w:lang w:val="el-GR"/>
        </w:rPr>
        <w:t>ε.</w:t>
      </w:r>
      <w:r w:rsidRPr="006B3236">
        <w:rPr>
          <w:rFonts w:ascii="Tahoma" w:eastAsia="MgHelveticaUCPol" w:hAnsi="Tahoma" w:cs="Tahoma"/>
          <w:sz w:val="20"/>
          <w:szCs w:val="20"/>
          <w:lang w:val="el-GR"/>
        </w:rPr>
        <w:t xml:space="preserve"> </w:t>
      </w:r>
      <w:r w:rsidRPr="006B3236">
        <w:rPr>
          <w:rFonts w:ascii="Tahoma" w:eastAsia="MgHelveticaUCPol" w:hAnsi="Tahoma" w:cs="Tahoma"/>
          <w:sz w:val="20"/>
          <w:szCs w:val="20"/>
          <w:lang w:val="el-GR"/>
        </w:rPr>
        <w:tab/>
      </w:r>
      <w:r w:rsidRPr="006B3236">
        <w:rPr>
          <w:rFonts w:ascii="Tahoma" w:hAnsi="Tahoma" w:cs="Tahoma"/>
          <w:sz w:val="20"/>
          <w:szCs w:val="20"/>
          <w:lang w:val="el-GR"/>
        </w:rPr>
        <w:t xml:space="preserve">Θα πρέπει να τηρηθούν πιστά </w:t>
      </w:r>
      <w:r w:rsidRPr="006B3236">
        <w:rPr>
          <w:rFonts w:ascii="Tahoma" w:hAnsi="Tahoma" w:cs="Tahoma"/>
          <w:b/>
          <w:sz w:val="20"/>
          <w:szCs w:val="20"/>
          <w:lang w:val="el-GR"/>
        </w:rPr>
        <w:t>οι όροι και οι δεσμεύσεις</w:t>
      </w:r>
      <w:r w:rsidRPr="006B3236">
        <w:rPr>
          <w:rFonts w:ascii="Tahoma" w:hAnsi="Tahoma" w:cs="Tahoma"/>
          <w:sz w:val="20"/>
          <w:szCs w:val="20"/>
          <w:lang w:val="el-GR"/>
        </w:rPr>
        <w:t xml:space="preserve">, καθώς και οποιοιδήποτε άλλοι πρόσθετοι περιορισμοί και κανόνες ασφαλείας τυχόν τεθούν ως προς τις προτεινόμενες χωροθετήσεις, από την </w:t>
      </w:r>
      <w:r w:rsidRPr="006B3236">
        <w:rPr>
          <w:rFonts w:ascii="Tahoma" w:hAnsi="Tahoma" w:cs="Tahoma"/>
          <w:b/>
          <w:sz w:val="20"/>
          <w:szCs w:val="20"/>
          <w:lang w:val="el-GR"/>
        </w:rPr>
        <w:t>αρμόδια Αστυνομική Αρχή</w:t>
      </w:r>
      <w:r w:rsidRPr="006B3236">
        <w:rPr>
          <w:rFonts w:ascii="Tahoma" w:hAnsi="Tahoma" w:cs="Tahoma"/>
          <w:sz w:val="20"/>
          <w:szCs w:val="20"/>
          <w:lang w:val="el-GR"/>
        </w:rPr>
        <w:t>.</w:t>
      </w:r>
      <w:r w:rsidRPr="006B3236">
        <w:rPr>
          <w:rFonts w:ascii="Tahoma" w:hAnsi="Tahoma" w:cs="Tahoma"/>
          <w:b/>
          <w:sz w:val="20"/>
          <w:szCs w:val="20"/>
          <w:u w:val="single"/>
          <w:lang w:val="el-GR"/>
        </w:rPr>
        <w:t xml:space="preserve"> </w:t>
      </w:r>
    </w:p>
    <w:p w:rsidR="00CB5C3F" w:rsidRPr="006B3236" w:rsidRDefault="00CB5C3F" w:rsidP="005A5D50">
      <w:pPr>
        <w:widowControl w:val="0"/>
        <w:spacing w:before="80"/>
        <w:ind w:firstLine="567"/>
        <w:jc w:val="both"/>
        <w:rPr>
          <w:rFonts w:ascii="Tahoma" w:eastAsia="MgHelveticaUCPol" w:hAnsi="Tahoma" w:cs="Tahoma"/>
          <w:b/>
          <w:sz w:val="20"/>
          <w:szCs w:val="20"/>
          <w:lang w:val="el-GR"/>
        </w:rPr>
      </w:pPr>
      <w:r w:rsidRPr="006B3236">
        <w:rPr>
          <w:rFonts w:ascii="Tahoma" w:eastAsia="MgHelveticaUCPol" w:hAnsi="Tahoma" w:cs="Tahoma"/>
          <w:b/>
          <w:sz w:val="20"/>
          <w:szCs w:val="20"/>
          <w:lang w:val="el-GR"/>
        </w:rPr>
        <w:t>στ.</w:t>
      </w:r>
      <w:r w:rsidRPr="006B3236">
        <w:rPr>
          <w:rFonts w:ascii="Tahoma" w:hAnsi="Tahoma" w:cs="Tahoma"/>
          <w:b/>
          <w:sz w:val="20"/>
          <w:szCs w:val="20"/>
          <w:lang w:val="el-GR"/>
        </w:rPr>
        <w:t xml:space="preserve"> </w:t>
      </w:r>
      <w:r w:rsidRPr="006B3236">
        <w:rPr>
          <w:rFonts w:ascii="Tahoma" w:hAnsi="Tahoma" w:cs="Tahoma"/>
          <w:sz w:val="20"/>
          <w:szCs w:val="20"/>
          <w:lang w:val="el-GR"/>
        </w:rPr>
        <w:t xml:space="preserve">Θα πρέπει ο φορέας λειτουργίας των ανωτέρω δραστηριοτήτων στο πλαίσιο </w:t>
      </w:r>
      <w:r w:rsidRPr="006B3236">
        <w:rPr>
          <w:rFonts w:ascii="Tahoma" w:hAnsi="Tahoma" w:cs="Tahoma"/>
          <w:b/>
          <w:sz w:val="20"/>
          <w:szCs w:val="20"/>
          <w:lang w:val="el-GR"/>
        </w:rPr>
        <w:t>διασφάλισης της πυροπροστασίας</w:t>
      </w:r>
      <w:r w:rsidRPr="006B3236">
        <w:rPr>
          <w:rFonts w:ascii="Tahoma" w:hAnsi="Tahoma" w:cs="Tahoma"/>
          <w:sz w:val="20"/>
          <w:szCs w:val="20"/>
          <w:lang w:val="el-GR"/>
        </w:rPr>
        <w:t xml:space="preserve"> αυτών, να προβεί στην </w:t>
      </w:r>
      <w:r w:rsidRPr="006B3236">
        <w:rPr>
          <w:rFonts w:ascii="Tahoma" w:hAnsi="Tahoma" w:cs="Tahoma"/>
          <w:b/>
          <w:sz w:val="20"/>
          <w:szCs w:val="20"/>
          <w:lang w:val="el-GR"/>
        </w:rPr>
        <w:t>προμήθεια φορητών πυροσβεστήρων</w:t>
      </w:r>
      <w:r w:rsidRPr="006B3236">
        <w:rPr>
          <w:rFonts w:ascii="Tahoma" w:hAnsi="Tahoma" w:cs="Tahoma"/>
          <w:sz w:val="20"/>
          <w:szCs w:val="20"/>
          <w:lang w:val="el-GR"/>
        </w:rPr>
        <w:t xml:space="preserve">, λαμβάνοντας υπόψη τα διαλαμβανόμενα στις (β) και (γ) σχετικές  του </w:t>
      </w:r>
      <w:r w:rsidRPr="006B3236">
        <w:rPr>
          <w:rFonts w:ascii="Tahoma" w:eastAsia="MgHelveticaUCPol" w:hAnsi="Tahoma" w:cs="Tahoma"/>
          <w:sz w:val="20"/>
          <w:szCs w:val="20"/>
          <w:lang w:val="el-GR"/>
        </w:rPr>
        <w:t>υπ΄αριθ. πρωτ. 78897 Φ.701.2/15-12-2017 (ΑΔΑ: 78Ζ3465ΧΘ7-ΟΙ3) εγγράφου της Νομικής Υπηρεσίας του Αρχηγείου Πυροσβεστικού Σώματος</w:t>
      </w:r>
      <w:r w:rsidRPr="006B3236">
        <w:rPr>
          <w:rFonts w:ascii="Tahoma" w:hAnsi="Tahoma" w:cs="Tahoma"/>
          <w:sz w:val="20"/>
          <w:szCs w:val="20"/>
          <w:lang w:val="el-GR"/>
        </w:rPr>
        <w:t>.</w:t>
      </w:r>
    </w:p>
    <w:p w:rsidR="00CB5C3F" w:rsidRPr="006B3236" w:rsidRDefault="00CB5C3F" w:rsidP="005A5D50">
      <w:pPr>
        <w:widowControl w:val="0"/>
        <w:spacing w:before="80"/>
        <w:ind w:firstLine="567"/>
        <w:jc w:val="both"/>
        <w:rPr>
          <w:rFonts w:ascii="Tahoma" w:eastAsia="MgHelveticaUCPol" w:hAnsi="Tahoma" w:cs="Tahoma"/>
          <w:b/>
          <w:sz w:val="20"/>
          <w:szCs w:val="20"/>
          <w:lang w:val="el-GR"/>
        </w:rPr>
      </w:pPr>
    </w:p>
    <w:p w:rsidR="00CB5C3F" w:rsidRPr="006B3236" w:rsidRDefault="00CB5C3F" w:rsidP="005A5D50">
      <w:pPr>
        <w:widowControl w:val="0"/>
        <w:spacing w:before="80"/>
        <w:ind w:firstLine="567"/>
        <w:jc w:val="both"/>
        <w:rPr>
          <w:rFonts w:ascii="Tahoma" w:eastAsia="MgHelveticaUCPol" w:hAnsi="Tahoma" w:cs="Tahoma"/>
          <w:b/>
          <w:sz w:val="20"/>
          <w:szCs w:val="20"/>
          <w:lang w:val="el-GR"/>
        </w:rPr>
      </w:pPr>
      <w:r w:rsidRPr="006B3236">
        <w:rPr>
          <w:rFonts w:ascii="Tahoma" w:eastAsia="MgHelveticaUCPol" w:hAnsi="Tahoma" w:cs="Tahoma"/>
          <w:b/>
          <w:sz w:val="20"/>
          <w:szCs w:val="20"/>
          <w:lang w:val="el-GR"/>
        </w:rPr>
        <w:t xml:space="preserve">Κατόπιν των παραπάνω, διαβιβάζουμε το παρόν έγγραφο προς : </w:t>
      </w:r>
    </w:p>
    <w:p w:rsidR="00CB5C3F" w:rsidRPr="006B3236" w:rsidRDefault="00CB5C3F" w:rsidP="005A5D50">
      <w:pPr>
        <w:spacing w:before="80"/>
        <w:ind w:firstLine="567"/>
        <w:jc w:val="both"/>
        <w:rPr>
          <w:rFonts w:ascii="Tahoma" w:hAnsi="Tahoma" w:cs="Tahoma"/>
          <w:b/>
          <w:sz w:val="20"/>
          <w:szCs w:val="20"/>
          <w:lang w:val="el-GR"/>
        </w:rPr>
      </w:pPr>
      <w:r>
        <w:rPr>
          <w:rFonts w:ascii="Tahoma" w:hAnsi="Tahoma" w:cs="Tahoma"/>
          <w:bCs/>
          <w:snapToGrid w:val="0"/>
          <w:sz w:val="20"/>
          <w:szCs w:val="20"/>
          <w:lang w:val="el-GR"/>
        </w:rPr>
        <w:t xml:space="preserve">1) </w:t>
      </w:r>
      <w:r w:rsidRPr="006B3236">
        <w:rPr>
          <w:rFonts w:ascii="Tahoma" w:hAnsi="Tahoma" w:cs="Tahoma"/>
          <w:bCs/>
          <w:snapToGrid w:val="0"/>
          <w:sz w:val="20"/>
          <w:szCs w:val="20"/>
          <w:lang w:val="el-GR"/>
        </w:rPr>
        <w:t xml:space="preserve">Την </w:t>
      </w:r>
      <w:r w:rsidRPr="006B3236">
        <w:rPr>
          <w:rFonts w:ascii="Tahoma" w:hAnsi="Tahoma" w:cs="Tahoma"/>
          <w:b/>
          <w:bCs/>
          <w:snapToGrid w:val="0"/>
          <w:sz w:val="20"/>
          <w:szCs w:val="20"/>
          <w:lang w:val="el-GR"/>
        </w:rPr>
        <w:t>Δημοτική</w:t>
      </w:r>
      <w:r w:rsidRPr="006B3236">
        <w:rPr>
          <w:rFonts w:ascii="Tahoma" w:hAnsi="Tahoma" w:cs="Tahoma"/>
          <w:bCs/>
          <w:snapToGrid w:val="0"/>
          <w:sz w:val="20"/>
          <w:szCs w:val="20"/>
          <w:lang w:val="el-GR"/>
        </w:rPr>
        <w:t xml:space="preserve"> </w:t>
      </w:r>
      <w:r w:rsidRPr="006B3236">
        <w:rPr>
          <w:rFonts w:ascii="Tahoma" w:hAnsi="Tahoma" w:cs="Tahoma"/>
          <w:b/>
          <w:bCs/>
          <w:snapToGrid w:val="0"/>
          <w:sz w:val="20"/>
          <w:szCs w:val="20"/>
          <w:lang w:val="el-GR"/>
        </w:rPr>
        <w:t>Κοινότητα Έμπωνας</w:t>
      </w:r>
      <w:r w:rsidRPr="006B3236">
        <w:rPr>
          <w:rFonts w:ascii="Tahoma" w:hAnsi="Tahoma" w:cs="Tahoma"/>
          <w:bCs/>
          <w:snapToGrid w:val="0"/>
          <w:sz w:val="20"/>
          <w:szCs w:val="20"/>
          <w:lang w:val="el-GR"/>
        </w:rPr>
        <w:t xml:space="preserve"> </w:t>
      </w:r>
      <w:r w:rsidRPr="006B3236">
        <w:rPr>
          <w:rFonts w:ascii="Tahoma" w:hAnsi="Tahoma" w:cs="Tahoma"/>
          <w:spacing w:val="-2"/>
          <w:sz w:val="20"/>
          <w:szCs w:val="20"/>
          <w:lang w:val="el-GR"/>
        </w:rPr>
        <w:t>για τη γνωμοδότησή της σύμφωνα με το άρθρο 83</w:t>
      </w:r>
      <w:r w:rsidRPr="006B3236">
        <w:rPr>
          <w:rFonts w:ascii="Tahoma" w:hAnsi="Tahoma" w:cs="Tahoma"/>
          <w:sz w:val="20"/>
          <w:szCs w:val="20"/>
          <w:lang w:val="el-GR"/>
        </w:rPr>
        <w:t xml:space="preserve"> του Ν.3852/04-06-2010 (ΦΕΚ 87Α'/07-06-2010) περί αρμοδιοτήτων συμβουλίου δημοτικής κοινότητας και του άρθρου 79 του Ν.3463/2006 (ΦΕΚ 114Α'/08-06-2006) περί κανονιστικών αποφάσεων, και </w:t>
      </w:r>
    </w:p>
    <w:p w:rsidR="00CB5C3F" w:rsidRPr="003F4605" w:rsidRDefault="00CB5C3F" w:rsidP="005A5D50">
      <w:pPr>
        <w:spacing w:before="80"/>
        <w:ind w:firstLine="567"/>
        <w:jc w:val="both"/>
        <w:rPr>
          <w:rFonts w:ascii="Tahoma" w:hAnsi="Tahoma" w:cs="Tahoma"/>
          <w:sz w:val="20"/>
          <w:szCs w:val="20"/>
          <w:lang w:val="el-GR"/>
        </w:rPr>
      </w:pPr>
      <w:r>
        <w:rPr>
          <w:rFonts w:ascii="Tahoma" w:hAnsi="Tahoma" w:cs="Tahoma"/>
          <w:sz w:val="20"/>
          <w:szCs w:val="20"/>
          <w:lang w:val="el-GR"/>
        </w:rPr>
        <w:t>2)</w:t>
      </w:r>
      <w:r w:rsidRPr="003F4605">
        <w:rPr>
          <w:rFonts w:ascii="Tahoma" w:hAnsi="Tahoma" w:cs="Tahoma"/>
          <w:sz w:val="20"/>
          <w:szCs w:val="20"/>
          <w:lang w:val="el-GR"/>
        </w:rPr>
        <w:t xml:space="preserve">το </w:t>
      </w:r>
      <w:r w:rsidRPr="003F4605">
        <w:rPr>
          <w:rFonts w:ascii="Tahoma" w:hAnsi="Tahoma" w:cs="Tahoma"/>
          <w:b/>
          <w:sz w:val="20"/>
          <w:szCs w:val="20"/>
          <w:lang w:val="el-GR"/>
        </w:rPr>
        <w:t>Αστυνομικό Τμήμα Ιαλυσού</w:t>
      </w:r>
      <w:r w:rsidRPr="003F4605">
        <w:rPr>
          <w:rFonts w:ascii="Tahoma" w:hAnsi="Tahoma" w:cs="Tahoma"/>
          <w:sz w:val="20"/>
          <w:szCs w:val="20"/>
          <w:lang w:val="el-GR"/>
        </w:rPr>
        <w:t xml:space="preserve">, </w:t>
      </w:r>
    </w:p>
    <w:p w:rsidR="00CB5C3F" w:rsidRPr="006B3236" w:rsidRDefault="00CB5C3F" w:rsidP="005A5D50">
      <w:pPr>
        <w:spacing w:before="80"/>
        <w:ind w:firstLine="567"/>
        <w:jc w:val="both"/>
        <w:rPr>
          <w:rFonts w:ascii="Tahoma" w:hAnsi="Tahoma" w:cs="Tahoma"/>
          <w:sz w:val="20"/>
          <w:szCs w:val="20"/>
          <w:lang w:val="el-GR"/>
        </w:rPr>
      </w:pPr>
      <w:r>
        <w:rPr>
          <w:rFonts w:ascii="Tahoma" w:hAnsi="Tahoma" w:cs="Tahoma"/>
          <w:sz w:val="20"/>
          <w:szCs w:val="20"/>
          <w:lang w:val="el-GR"/>
        </w:rPr>
        <w:t>3) Τ</w:t>
      </w:r>
      <w:r w:rsidRPr="006B3236">
        <w:rPr>
          <w:rFonts w:ascii="Tahoma" w:hAnsi="Tahoma" w:cs="Tahoma"/>
          <w:sz w:val="20"/>
          <w:szCs w:val="20"/>
          <w:lang w:val="el-GR"/>
        </w:rPr>
        <w:t xml:space="preserve">η </w:t>
      </w:r>
      <w:r w:rsidRPr="006B3236">
        <w:rPr>
          <w:rFonts w:ascii="Tahoma" w:hAnsi="Tahoma" w:cs="Tahoma"/>
          <w:b/>
          <w:sz w:val="20"/>
          <w:szCs w:val="20"/>
          <w:lang w:val="el-GR"/>
        </w:rPr>
        <w:t>Δ/νση Τεχνικών Έργων και Υποδομών Δήμου Ρόδου</w:t>
      </w:r>
      <w:r w:rsidRPr="006B3236">
        <w:rPr>
          <w:rFonts w:ascii="Tahoma" w:hAnsi="Tahoma" w:cs="Tahoma"/>
          <w:sz w:val="20"/>
          <w:szCs w:val="20"/>
          <w:lang w:val="el-GR"/>
        </w:rPr>
        <w:t>,</w:t>
      </w:r>
    </w:p>
    <w:p w:rsidR="00CB5C3F" w:rsidRPr="006B3236" w:rsidRDefault="00CB5C3F" w:rsidP="005A5D50">
      <w:pPr>
        <w:ind w:firstLine="567"/>
        <w:jc w:val="both"/>
        <w:rPr>
          <w:rFonts w:ascii="Tahoma" w:hAnsi="Tahoma" w:cs="Tahoma"/>
          <w:spacing w:val="-6"/>
          <w:sz w:val="20"/>
          <w:szCs w:val="20"/>
          <w:u w:val="single"/>
          <w:lang w:val="el-GR"/>
        </w:rPr>
      </w:pPr>
      <w:r w:rsidRPr="006B3236">
        <w:rPr>
          <w:rFonts w:ascii="Tahoma" w:hAnsi="Tahoma" w:cs="Tahoma"/>
          <w:spacing w:val="-6"/>
          <w:sz w:val="20"/>
          <w:szCs w:val="20"/>
          <w:u w:val="single"/>
          <w:lang w:val="el-GR"/>
        </w:rPr>
        <w:t>για τις δικές τους ενέργειες και εγκρίσεις, δεσμεύσεις και περιορισμούς στα πλαίσια των αρμοδιοτήτων τους.</w:t>
      </w:r>
    </w:p>
    <w:p w:rsidR="00CB5C3F" w:rsidRDefault="00CB5C3F" w:rsidP="005A5D50">
      <w:pPr>
        <w:widowControl w:val="0"/>
        <w:ind w:firstLine="567"/>
        <w:jc w:val="both"/>
        <w:rPr>
          <w:rFonts w:ascii="Tahoma" w:hAnsi="Tahoma" w:cs="Tahoma"/>
          <w:sz w:val="20"/>
          <w:szCs w:val="20"/>
          <w:lang w:val="el-GR"/>
        </w:rPr>
      </w:pPr>
      <w:r w:rsidRPr="006B3236">
        <w:rPr>
          <w:rFonts w:ascii="Tahoma" w:hAnsi="Tahoma" w:cs="Tahoma"/>
          <w:sz w:val="20"/>
          <w:szCs w:val="20"/>
          <w:lang w:val="el-GR"/>
        </w:rPr>
        <w:t>Είμαστε στη διάθεση σας για οποιαδήποτε διευκρίνιση και πληροφορία.</w:t>
      </w:r>
    </w:p>
    <w:p w:rsidR="00CB5C3F" w:rsidRDefault="00CB5C3F" w:rsidP="005A5D50">
      <w:pPr>
        <w:widowControl w:val="0"/>
        <w:ind w:firstLine="567"/>
        <w:jc w:val="both"/>
        <w:rPr>
          <w:rFonts w:ascii="Tahoma" w:hAnsi="Tahoma" w:cs="Tahoma"/>
          <w:sz w:val="20"/>
          <w:szCs w:val="20"/>
          <w:lang w:val="el-GR"/>
        </w:rPr>
      </w:pPr>
    </w:p>
    <w:p w:rsidR="00CB5C3F" w:rsidRPr="009B2BF9" w:rsidRDefault="00CB5C3F" w:rsidP="005A5D50">
      <w:pPr>
        <w:pStyle w:val="a9"/>
        <w:widowControl w:val="0"/>
        <w:numPr>
          <w:ilvl w:val="0"/>
          <w:numId w:val="36"/>
        </w:numPr>
        <w:spacing w:before="80"/>
        <w:ind w:left="0" w:firstLine="567"/>
        <w:contextualSpacing w:val="0"/>
        <w:jc w:val="both"/>
        <w:rPr>
          <w:rFonts w:ascii="Tahoma" w:eastAsia="MgHelveticaUCPol" w:hAnsi="Tahoma" w:cs="Tahoma"/>
          <w:sz w:val="20"/>
          <w:szCs w:val="20"/>
          <w:lang w:val="el-GR"/>
        </w:rPr>
      </w:pPr>
      <w:r w:rsidRPr="009B2BF9">
        <w:rPr>
          <w:rFonts w:ascii="Tahoma" w:hAnsi="Tahoma" w:cs="Tahoma"/>
          <w:b/>
          <w:sz w:val="20"/>
          <w:szCs w:val="20"/>
          <w:lang w:val="el-GR"/>
        </w:rPr>
        <w:t xml:space="preserve">Γ) Το ΑΠ 1016/49/120-α/13-05-2019 έγγραφο του Α.Τ. Σαλάκου </w:t>
      </w:r>
      <w:r w:rsidRPr="009B2BF9">
        <w:rPr>
          <w:rFonts w:ascii="Tahoma" w:hAnsi="Tahoma" w:cs="Tahoma"/>
          <w:sz w:val="20"/>
          <w:szCs w:val="20"/>
          <w:lang w:val="el-GR"/>
        </w:rPr>
        <w:t>με το οποίο</w:t>
      </w:r>
      <w:r>
        <w:rPr>
          <w:rFonts w:ascii="Tahoma" w:hAnsi="Tahoma" w:cs="Tahoma"/>
          <w:sz w:val="20"/>
          <w:szCs w:val="20"/>
          <w:lang w:val="el-GR"/>
        </w:rPr>
        <w:t>:</w:t>
      </w:r>
      <w:r w:rsidRPr="009B2BF9">
        <w:rPr>
          <w:rFonts w:ascii="Tahoma" w:hAnsi="Tahoma" w:cs="Tahoma"/>
          <w:sz w:val="20"/>
          <w:szCs w:val="20"/>
          <w:lang w:val="el-GR"/>
        </w:rPr>
        <w:t xml:space="preserve"> </w:t>
      </w:r>
    </w:p>
    <w:p w:rsidR="00CB5C3F" w:rsidRPr="009B2BF9" w:rsidRDefault="00CB5C3F" w:rsidP="005A5D50">
      <w:pPr>
        <w:pStyle w:val="a9"/>
        <w:widowControl w:val="0"/>
        <w:spacing w:before="80"/>
        <w:ind w:left="0" w:firstLine="567"/>
        <w:contextualSpacing w:val="0"/>
        <w:jc w:val="both"/>
        <w:rPr>
          <w:rFonts w:ascii="Tahoma" w:eastAsia="MgHelveticaUCPol" w:hAnsi="Tahoma" w:cs="Tahoma"/>
          <w:sz w:val="20"/>
          <w:szCs w:val="20"/>
          <w:lang w:val="el-GR"/>
        </w:rPr>
      </w:pPr>
      <w:r>
        <w:rPr>
          <w:rFonts w:ascii="Tahoma" w:hAnsi="Tahoma" w:cs="Tahoma"/>
          <w:sz w:val="20"/>
          <w:szCs w:val="20"/>
          <w:lang w:val="el-GR"/>
        </w:rPr>
        <w:lastRenderedPageBreak/>
        <w:t xml:space="preserve">α) </w:t>
      </w:r>
      <w:r w:rsidRPr="009B2BF9">
        <w:rPr>
          <w:rFonts w:ascii="Tahoma" w:hAnsi="Tahoma" w:cs="Tahoma"/>
          <w:sz w:val="20"/>
          <w:szCs w:val="20"/>
          <w:lang w:val="el-GR"/>
        </w:rPr>
        <w:t>συνηγορεί με την προτεινόμενη χωροθέτηση ε</w:t>
      </w:r>
      <w:r w:rsidRPr="009B2BF9">
        <w:rPr>
          <w:rFonts w:ascii="Tahoma" w:eastAsia="MgHelveticaUCPol" w:hAnsi="Tahoma" w:cs="Tahoma"/>
          <w:sz w:val="20"/>
          <w:szCs w:val="20"/>
          <w:lang w:val="el-GR"/>
        </w:rPr>
        <w:t xml:space="preserve">ντός κοινοτικού χώρου στάθμευσης, ήτοι </w:t>
      </w:r>
      <w:r w:rsidRPr="009B2BF9">
        <w:rPr>
          <w:rFonts w:ascii="Tahoma" w:hAnsi="Tahoma" w:cs="Tahoma"/>
          <w:b/>
          <w:sz w:val="20"/>
          <w:szCs w:val="20"/>
          <w:lang w:val="el-GR"/>
        </w:rPr>
        <w:t>τμήμα 5</w:t>
      </w:r>
      <w:r w:rsidRPr="009B2BF9">
        <w:rPr>
          <w:rFonts w:ascii="Tahoma" w:hAnsi="Tahoma" w:cs="Tahoma"/>
          <w:sz w:val="20"/>
          <w:szCs w:val="20"/>
          <w:lang w:val="el-GR"/>
        </w:rPr>
        <w:t xml:space="preserve"> συνολικού μήκους </w:t>
      </w:r>
      <w:r w:rsidRPr="009B2BF9">
        <w:rPr>
          <w:rFonts w:ascii="Tahoma" w:hAnsi="Tahoma" w:cs="Tahoma"/>
          <w:b/>
          <w:sz w:val="20"/>
          <w:szCs w:val="20"/>
          <w:lang w:val="el-GR"/>
        </w:rPr>
        <w:t xml:space="preserve">80,00 μ. </w:t>
      </w:r>
      <w:r w:rsidRPr="009B2BF9">
        <w:rPr>
          <w:rFonts w:ascii="Tahoma" w:hAnsi="Tahoma" w:cs="Tahoma"/>
          <w:sz w:val="20"/>
          <w:szCs w:val="20"/>
          <w:lang w:val="el-GR"/>
        </w:rPr>
        <w:t>και</w:t>
      </w:r>
      <w:r w:rsidRPr="009B2BF9">
        <w:rPr>
          <w:rFonts w:ascii="Tahoma" w:hAnsi="Tahoma" w:cs="Tahoma"/>
          <w:b/>
          <w:sz w:val="20"/>
          <w:szCs w:val="20"/>
          <w:lang w:val="el-GR"/>
        </w:rPr>
        <w:t xml:space="preserve"> τμήμα 6</w:t>
      </w:r>
      <w:r w:rsidRPr="009B2BF9">
        <w:rPr>
          <w:rFonts w:ascii="Tahoma" w:hAnsi="Tahoma" w:cs="Tahoma"/>
          <w:sz w:val="20"/>
          <w:szCs w:val="20"/>
          <w:lang w:val="el-GR"/>
        </w:rPr>
        <w:t xml:space="preserve"> μήκους </w:t>
      </w:r>
      <w:r w:rsidRPr="009B2BF9">
        <w:rPr>
          <w:rFonts w:ascii="Tahoma" w:hAnsi="Tahoma" w:cs="Tahoma"/>
          <w:b/>
          <w:sz w:val="20"/>
          <w:szCs w:val="20"/>
          <w:lang w:val="el-GR"/>
        </w:rPr>
        <w:t>15,00 μ.</w:t>
      </w:r>
      <w:r w:rsidRPr="009B2BF9">
        <w:rPr>
          <w:rFonts w:ascii="Tahoma" w:eastAsia="MgHelveticaUCPol" w:hAnsi="Tahoma" w:cs="Tahoma"/>
          <w:sz w:val="20"/>
          <w:szCs w:val="20"/>
          <w:lang w:val="el-GR"/>
        </w:rPr>
        <w:t xml:space="preserve"> με μέγιστο παραχωρούμενο πλάτος </w:t>
      </w:r>
      <w:r w:rsidRPr="009B2BF9">
        <w:rPr>
          <w:rFonts w:ascii="Tahoma" w:eastAsia="MgHelveticaUCPol" w:hAnsi="Tahoma" w:cs="Tahoma"/>
          <w:b/>
          <w:sz w:val="20"/>
          <w:szCs w:val="20"/>
          <w:lang w:val="el-GR"/>
        </w:rPr>
        <w:t>2,00 μ.</w:t>
      </w:r>
      <w:r w:rsidRPr="009B2BF9">
        <w:rPr>
          <w:rFonts w:ascii="Tahoma" w:eastAsia="MgHelveticaUCPol" w:hAnsi="Tahoma" w:cs="Tahoma"/>
          <w:sz w:val="20"/>
          <w:szCs w:val="20"/>
          <w:lang w:val="el-GR"/>
        </w:rPr>
        <w:t xml:space="preserve"> (σχέδιο 1.1). καθώς και χωροθέτησης </w:t>
      </w:r>
      <w:r>
        <w:rPr>
          <w:rFonts w:ascii="Tahoma" w:eastAsia="MgHelveticaUCPol" w:hAnsi="Tahoma" w:cs="Tahoma"/>
          <w:sz w:val="20"/>
          <w:szCs w:val="20"/>
          <w:lang w:val="el-GR"/>
        </w:rPr>
        <w:t>ε</w:t>
      </w:r>
      <w:r w:rsidRPr="009B2BF9">
        <w:rPr>
          <w:rFonts w:ascii="Tahoma" w:eastAsia="MgHelveticaUCPol" w:hAnsi="Tahoma" w:cs="Tahoma"/>
          <w:sz w:val="20"/>
          <w:szCs w:val="20"/>
          <w:lang w:val="el-GR"/>
        </w:rPr>
        <w:t xml:space="preserve">ντός πλατείας (Πάνω πλατεία Έμπωνας) </w:t>
      </w:r>
      <w:r w:rsidRPr="009B2BF9">
        <w:rPr>
          <w:rFonts w:ascii="Tahoma" w:hAnsi="Tahoma" w:cs="Tahoma"/>
          <w:b/>
          <w:sz w:val="20"/>
          <w:szCs w:val="20"/>
          <w:lang w:val="el-GR"/>
        </w:rPr>
        <w:t>τμήμα 7</w:t>
      </w:r>
      <w:r w:rsidRPr="009B2BF9">
        <w:rPr>
          <w:rFonts w:ascii="Tahoma" w:hAnsi="Tahoma" w:cs="Tahoma"/>
          <w:sz w:val="20"/>
          <w:szCs w:val="20"/>
          <w:lang w:val="el-GR"/>
        </w:rPr>
        <w:t xml:space="preserve"> μήκους </w:t>
      </w:r>
      <w:r w:rsidRPr="009B2BF9">
        <w:rPr>
          <w:rFonts w:ascii="Tahoma" w:eastAsia="MgHelveticaUCPol" w:hAnsi="Tahoma" w:cs="Tahoma"/>
          <w:b/>
          <w:sz w:val="20"/>
          <w:szCs w:val="20"/>
          <w:lang w:val="el-GR"/>
        </w:rPr>
        <w:t>6,00 μ.</w:t>
      </w:r>
      <w:r w:rsidRPr="009B2BF9">
        <w:rPr>
          <w:rFonts w:ascii="Tahoma" w:eastAsia="MgHelveticaUCPol" w:hAnsi="Tahoma" w:cs="Tahoma"/>
          <w:sz w:val="20"/>
          <w:szCs w:val="20"/>
          <w:lang w:val="el-GR"/>
        </w:rPr>
        <w:t xml:space="preserve"> με μέγιστο παραχωρούμενο πλάτος </w:t>
      </w:r>
      <w:r w:rsidRPr="009B2BF9">
        <w:rPr>
          <w:rFonts w:ascii="Tahoma" w:eastAsia="MgHelveticaUCPol" w:hAnsi="Tahoma" w:cs="Tahoma"/>
          <w:b/>
          <w:sz w:val="20"/>
          <w:szCs w:val="20"/>
          <w:lang w:val="el-GR"/>
        </w:rPr>
        <w:t>2,00 μ</w:t>
      </w:r>
      <w:r w:rsidRPr="009B2BF9">
        <w:rPr>
          <w:rFonts w:ascii="Tahoma" w:eastAsia="MgHelveticaUCPol" w:hAnsi="Tahoma" w:cs="Tahoma"/>
          <w:sz w:val="20"/>
          <w:szCs w:val="20"/>
          <w:lang w:val="el-GR"/>
        </w:rPr>
        <w:t>.</w:t>
      </w:r>
    </w:p>
    <w:p w:rsidR="00CB5C3F" w:rsidRDefault="00CB5C3F" w:rsidP="005A5D50">
      <w:pPr>
        <w:pStyle w:val="a9"/>
        <w:widowControl w:val="0"/>
        <w:spacing w:before="80"/>
        <w:ind w:left="0" w:firstLine="567"/>
        <w:contextualSpacing w:val="0"/>
        <w:jc w:val="both"/>
        <w:rPr>
          <w:rFonts w:ascii="Tahoma" w:eastAsia="MS Mincho" w:hAnsi="Tahoma" w:cs="Tahoma"/>
          <w:bCs/>
          <w:sz w:val="20"/>
          <w:szCs w:val="20"/>
          <w:lang w:val="el-GR"/>
        </w:rPr>
      </w:pPr>
      <w:r>
        <w:rPr>
          <w:rFonts w:ascii="Tahoma" w:hAnsi="Tahoma" w:cs="Tahoma"/>
          <w:sz w:val="20"/>
          <w:szCs w:val="20"/>
          <w:lang w:val="el-GR"/>
        </w:rPr>
        <w:t>β) Δεν συνηγορεί με την προτεινόμενη χωροθέτηση υπαίθριου εμπορίου ε</w:t>
      </w:r>
      <w:r w:rsidRPr="006B3236">
        <w:rPr>
          <w:rFonts w:ascii="Tahoma" w:eastAsia="MgHelveticaUCPol" w:hAnsi="Tahoma" w:cs="Tahoma"/>
          <w:sz w:val="20"/>
          <w:szCs w:val="20"/>
          <w:lang w:val="el-GR"/>
        </w:rPr>
        <w:t xml:space="preserve">πί του οδοστρώματος </w:t>
      </w:r>
      <w:r w:rsidRPr="006B3236">
        <w:rPr>
          <w:rFonts w:ascii="Tahoma" w:eastAsia="MgHelveticaUCPol" w:hAnsi="Tahoma" w:cs="Tahoma"/>
          <w:b/>
          <w:sz w:val="20"/>
          <w:szCs w:val="20"/>
          <w:lang w:val="el-GR"/>
        </w:rPr>
        <w:t>επαρχιακής οδού (εντός οικισμού)</w:t>
      </w:r>
      <w:r w:rsidRPr="006B3236">
        <w:rPr>
          <w:rFonts w:ascii="Tahoma" w:eastAsia="MgHelveticaUCPol" w:hAnsi="Tahoma" w:cs="Tahoma"/>
          <w:sz w:val="20"/>
          <w:szCs w:val="20"/>
          <w:lang w:val="el-GR"/>
        </w:rPr>
        <w:t xml:space="preserve">, </w:t>
      </w:r>
      <w:r w:rsidRPr="006B3236">
        <w:rPr>
          <w:rFonts w:ascii="Tahoma" w:eastAsia="MgHelveticaUCPol" w:hAnsi="Tahoma" w:cs="Tahoma"/>
          <w:b/>
          <w:sz w:val="20"/>
          <w:szCs w:val="20"/>
          <w:lang w:val="el-GR"/>
        </w:rPr>
        <w:t xml:space="preserve">τμήμα 1 </w:t>
      </w:r>
      <w:r w:rsidRPr="006B3236">
        <w:rPr>
          <w:rFonts w:ascii="Tahoma" w:eastAsia="MgHelveticaUCPol" w:hAnsi="Tahoma" w:cs="Tahoma"/>
          <w:sz w:val="20"/>
          <w:szCs w:val="20"/>
          <w:lang w:val="el-GR"/>
        </w:rPr>
        <w:t>μήκους</w:t>
      </w:r>
      <w:r w:rsidRPr="006B3236">
        <w:rPr>
          <w:rFonts w:ascii="Tahoma" w:eastAsia="MgHelveticaUCPol" w:hAnsi="Tahoma" w:cs="Tahoma"/>
          <w:b/>
          <w:sz w:val="20"/>
          <w:szCs w:val="20"/>
          <w:lang w:val="el-GR"/>
        </w:rPr>
        <w:t xml:space="preserve"> 15,00 μ.</w:t>
      </w:r>
      <w:r w:rsidRPr="006B3236">
        <w:rPr>
          <w:rFonts w:ascii="Tahoma" w:eastAsia="MgHelveticaUCPol" w:hAnsi="Tahoma" w:cs="Tahoma"/>
          <w:sz w:val="20"/>
          <w:szCs w:val="20"/>
          <w:lang w:val="el-GR"/>
        </w:rPr>
        <w:t xml:space="preserve">, </w:t>
      </w:r>
      <w:r w:rsidRPr="006B3236">
        <w:rPr>
          <w:rFonts w:ascii="Tahoma" w:eastAsia="MgHelveticaUCPol" w:hAnsi="Tahoma" w:cs="Tahoma"/>
          <w:b/>
          <w:sz w:val="20"/>
          <w:szCs w:val="20"/>
          <w:lang w:val="el-GR"/>
        </w:rPr>
        <w:t xml:space="preserve">τμήμα 2 </w:t>
      </w:r>
      <w:r w:rsidRPr="006B3236">
        <w:rPr>
          <w:rFonts w:ascii="Tahoma" w:eastAsia="MgHelveticaUCPol" w:hAnsi="Tahoma" w:cs="Tahoma"/>
          <w:sz w:val="20"/>
          <w:szCs w:val="20"/>
          <w:lang w:val="el-GR"/>
        </w:rPr>
        <w:t>μήκους</w:t>
      </w:r>
      <w:r w:rsidRPr="006B3236">
        <w:rPr>
          <w:rFonts w:ascii="Tahoma" w:eastAsia="MgHelveticaUCPol" w:hAnsi="Tahoma" w:cs="Tahoma"/>
          <w:b/>
          <w:sz w:val="20"/>
          <w:szCs w:val="20"/>
          <w:lang w:val="el-GR"/>
        </w:rPr>
        <w:t xml:space="preserve"> 5,00 μ., τμήμα 3 </w:t>
      </w:r>
      <w:r w:rsidRPr="006B3236">
        <w:rPr>
          <w:rFonts w:ascii="Tahoma" w:eastAsia="MgHelveticaUCPol" w:hAnsi="Tahoma" w:cs="Tahoma"/>
          <w:sz w:val="20"/>
          <w:szCs w:val="20"/>
          <w:lang w:val="el-GR"/>
        </w:rPr>
        <w:t>μήκους</w:t>
      </w:r>
      <w:r w:rsidRPr="006B3236">
        <w:rPr>
          <w:rFonts w:ascii="Tahoma" w:eastAsia="MgHelveticaUCPol" w:hAnsi="Tahoma" w:cs="Tahoma"/>
          <w:b/>
          <w:sz w:val="20"/>
          <w:szCs w:val="20"/>
          <w:lang w:val="el-GR"/>
        </w:rPr>
        <w:t xml:space="preserve"> 10,00 μ. </w:t>
      </w:r>
      <w:r w:rsidRPr="006B3236">
        <w:rPr>
          <w:rFonts w:ascii="Tahoma" w:eastAsia="MgHelveticaUCPol" w:hAnsi="Tahoma" w:cs="Tahoma"/>
          <w:sz w:val="20"/>
          <w:szCs w:val="20"/>
          <w:lang w:val="el-GR"/>
        </w:rPr>
        <w:t>και</w:t>
      </w:r>
      <w:r w:rsidRPr="006B3236">
        <w:rPr>
          <w:rFonts w:ascii="Tahoma" w:eastAsia="MgHelveticaUCPol" w:hAnsi="Tahoma" w:cs="Tahoma"/>
          <w:b/>
          <w:sz w:val="20"/>
          <w:szCs w:val="20"/>
          <w:lang w:val="el-GR"/>
        </w:rPr>
        <w:t xml:space="preserve"> τμήμα 4 </w:t>
      </w:r>
      <w:r w:rsidRPr="006B3236">
        <w:rPr>
          <w:rFonts w:ascii="Tahoma" w:eastAsia="MgHelveticaUCPol" w:hAnsi="Tahoma" w:cs="Tahoma"/>
          <w:sz w:val="20"/>
          <w:szCs w:val="20"/>
          <w:lang w:val="el-GR"/>
        </w:rPr>
        <w:t>μήκους</w:t>
      </w:r>
      <w:r w:rsidRPr="006B3236">
        <w:rPr>
          <w:rFonts w:ascii="Tahoma" w:eastAsia="MgHelveticaUCPol" w:hAnsi="Tahoma" w:cs="Tahoma"/>
          <w:b/>
          <w:sz w:val="20"/>
          <w:szCs w:val="20"/>
          <w:lang w:val="el-GR"/>
        </w:rPr>
        <w:t xml:space="preserve"> 15,00 μ.</w:t>
      </w:r>
      <w:r w:rsidRPr="006B3236">
        <w:rPr>
          <w:rFonts w:ascii="Tahoma" w:eastAsia="MgHelveticaUCPol" w:hAnsi="Tahoma" w:cs="Tahoma"/>
          <w:sz w:val="20"/>
          <w:szCs w:val="20"/>
          <w:lang w:val="el-GR"/>
        </w:rPr>
        <w:t xml:space="preserve"> (σχέδιο 1.1).</w:t>
      </w:r>
      <w:r w:rsidRPr="006B3236">
        <w:rPr>
          <w:rFonts w:ascii="Tahoma" w:eastAsia="MgHelveticaUCPol" w:hAnsi="Tahoma" w:cs="Tahoma"/>
          <w:b/>
          <w:sz w:val="20"/>
          <w:szCs w:val="20"/>
          <w:lang w:val="el-GR"/>
        </w:rPr>
        <w:t xml:space="preserve"> </w:t>
      </w:r>
      <w:r w:rsidRPr="006B3236">
        <w:rPr>
          <w:rFonts w:ascii="Tahoma" w:eastAsia="MgHelveticaUCPol" w:hAnsi="Tahoma" w:cs="Tahoma"/>
          <w:sz w:val="20"/>
          <w:szCs w:val="20"/>
          <w:lang w:val="el-GR"/>
        </w:rPr>
        <w:t xml:space="preserve">με μέγιστο παραχωρούμενο πλάτος </w:t>
      </w:r>
      <w:r w:rsidRPr="006B3236">
        <w:rPr>
          <w:rFonts w:ascii="Tahoma" w:eastAsia="MgHelveticaUCPol" w:hAnsi="Tahoma" w:cs="Tahoma"/>
          <w:b/>
          <w:sz w:val="20"/>
          <w:szCs w:val="20"/>
          <w:lang w:val="el-GR"/>
        </w:rPr>
        <w:t>2,00 μ.</w:t>
      </w:r>
      <w:r w:rsidRPr="006B3236">
        <w:rPr>
          <w:rFonts w:ascii="Tahoma" w:hAnsi="Tahoma" w:cs="Tahoma"/>
          <w:b/>
          <w:sz w:val="20"/>
          <w:szCs w:val="20"/>
          <w:lang w:val="el-GR"/>
        </w:rPr>
        <w:t>,</w:t>
      </w:r>
      <w:r w:rsidRPr="006B3236">
        <w:rPr>
          <w:rFonts w:ascii="Tahoma" w:eastAsia="MS Mincho" w:hAnsi="Tahoma" w:cs="Tahoma"/>
          <w:b/>
          <w:bCs/>
          <w:sz w:val="20"/>
          <w:szCs w:val="20"/>
          <w:lang w:val="el-GR"/>
        </w:rPr>
        <w:t xml:space="preserve"> </w:t>
      </w:r>
      <w:r w:rsidRPr="006B3236">
        <w:rPr>
          <w:rFonts w:ascii="Tahoma" w:eastAsia="MS Mincho" w:hAnsi="Tahoma" w:cs="Tahoma"/>
          <w:bCs/>
          <w:sz w:val="20"/>
          <w:szCs w:val="20"/>
          <w:lang w:val="el-GR"/>
        </w:rPr>
        <w:t xml:space="preserve">στο </w:t>
      </w:r>
      <w:r w:rsidRPr="006B3236">
        <w:rPr>
          <w:rFonts w:ascii="Tahoma" w:eastAsia="MS Mincho" w:hAnsi="Tahoma" w:cs="Tahoma"/>
          <w:b/>
          <w:bCs/>
          <w:sz w:val="20"/>
          <w:szCs w:val="20"/>
          <w:lang w:val="el-GR"/>
        </w:rPr>
        <w:t>τμήμα Α</w:t>
      </w:r>
      <w:r w:rsidRPr="006B3236">
        <w:rPr>
          <w:rFonts w:ascii="Tahoma" w:eastAsia="MS Mincho" w:hAnsi="Tahoma" w:cs="Tahoma"/>
          <w:b/>
          <w:bCs/>
          <w:sz w:val="20"/>
          <w:szCs w:val="20"/>
        </w:rPr>
        <w:t>B</w:t>
      </w:r>
      <w:r w:rsidRPr="006B3236">
        <w:rPr>
          <w:rFonts w:ascii="Tahoma" w:eastAsia="MS Mincho" w:hAnsi="Tahoma" w:cs="Tahoma"/>
          <w:bCs/>
          <w:sz w:val="20"/>
          <w:szCs w:val="20"/>
          <w:lang w:val="el-GR"/>
        </w:rPr>
        <w:t xml:space="preserve"> (σχέδιο 1.1), </w:t>
      </w:r>
      <w:r>
        <w:rPr>
          <w:rFonts w:ascii="Tahoma" w:eastAsia="MS Mincho" w:hAnsi="Tahoma" w:cs="Tahoma"/>
          <w:bCs/>
          <w:sz w:val="20"/>
          <w:szCs w:val="20"/>
          <w:lang w:val="el-GR"/>
        </w:rPr>
        <w:t>διότι δεν μπορεί να απαγορεύσει την κυκλοφορία των οχημάτων στην εν λόγω επαρχιακή οδό, λόγω έλλειψης παρακαμπτηρίου οδού, τέτοιας που μπορεί να διοχετευθεί μέσω αυτής η αυξημένη κυκλοφορία παντός τύπου οχημάτων, την αυτή περίοδο, στην εν λόπγω Δημοτική Κοινότητα.</w:t>
      </w:r>
    </w:p>
    <w:p w:rsidR="00CB5C3F" w:rsidRDefault="00CB5C3F" w:rsidP="005A5D50">
      <w:pPr>
        <w:pStyle w:val="a9"/>
        <w:widowControl w:val="0"/>
        <w:spacing w:before="80"/>
        <w:ind w:left="0" w:firstLine="567"/>
        <w:contextualSpacing w:val="0"/>
        <w:jc w:val="both"/>
        <w:rPr>
          <w:rFonts w:ascii="Tahoma" w:eastAsia="MS Mincho" w:hAnsi="Tahoma" w:cs="Tahoma"/>
          <w:bCs/>
          <w:sz w:val="20"/>
          <w:szCs w:val="20"/>
          <w:lang w:val="el-GR"/>
        </w:rPr>
      </w:pPr>
    </w:p>
    <w:p w:rsidR="00CB5C3F" w:rsidRPr="006B3236" w:rsidRDefault="00CB5C3F" w:rsidP="005A5D50">
      <w:pPr>
        <w:pStyle w:val="a9"/>
        <w:widowControl w:val="0"/>
        <w:spacing w:before="80"/>
        <w:ind w:left="0" w:firstLine="567"/>
        <w:contextualSpacing w:val="0"/>
        <w:jc w:val="both"/>
        <w:rPr>
          <w:rFonts w:ascii="Tahoma" w:eastAsia="MgHelveticaUCPol" w:hAnsi="Tahoma" w:cs="Tahoma"/>
          <w:sz w:val="20"/>
          <w:szCs w:val="20"/>
          <w:lang w:val="el-GR"/>
        </w:rPr>
      </w:pPr>
      <w:r>
        <w:rPr>
          <w:rFonts w:ascii="Tahoma" w:eastAsia="MS Mincho" w:hAnsi="Tahoma" w:cs="Tahoma"/>
          <w:bCs/>
          <w:sz w:val="20"/>
          <w:szCs w:val="20"/>
          <w:lang w:val="el-GR"/>
        </w:rPr>
        <w:t>Στη συνέχεια ο Πρόεδρος κ. Μιχ. Παλαιολόγου κάλεσε τα μέλη να αποφασίσουν σχετικά.</w:t>
      </w:r>
    </w:p>
    <w:p w:rsidR="00CB5C3F" w:rsidRPr="00A232FD" w:rsidRDefault="00CB5C3F" w:rsidP="005A5D50">
      <w:pPr>
        <w:widowControl w:val="0"/>
        <w:spacing w:before="80"/>
        <w:ind w:firstLine="567"/>
        <w:jc w:val="both"/>
        <w:rPr>
          <w:rFonts w:ascii="Tahoma" w:hAnsi="Tahoma" w:cs="Tahoma"/>
          <w:sz w:val="20"/>
          <w:szCs w:val="20"/>
          <w:lang w:val="el-GR" w:eastAsia="el-GR" w:bidi="ar-SA"/>
        </w:rPr>
      </w:pPr>
      <w:r>
        <w:rPr>
          <w:rFonts w:ascii="Tahoma" w:hAnsi="Tahoma" w:cs="Tahoma"/>
          <w:sz w:val="20"/>
          <w:szCs w:val="20"/>
          <w:lang w:val="el-GR"/>
        </w:rPr>
        <w:t xml:space="preserve"> </w:t>
      </w:r>
      <w:r w:rsidRPr="00A232FD">
        <w:rPr>
          <w:rFonts w:ascii="Tahoma" w:hAnsi="Tahoma" w:cs="Tahoma"/>
          <w:sz w:val="20"/>
          <w:szCs w:val="20"/>
          <w:lang w:val="el-GR"/>
        </w:rPr>
        <w:t xml:space="preserve">                       </w:t>
      </w:r>
    </w:p>
    <w:p w:rsidR="00CB5C3F" w:rsidRPr="00A232FD" w:rsidRDefault="00CB5C3F" w:rsidP="005A5D50">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w:t>
      </w:r>
      <w:r>
        <w:rPr>
          <w:rFonts w:ascii="Tahoma" w:hAnsi="Tahoma" w:cs="Tahoma"/>
          <w:b/>
          <w:sz w:val="20"/>
          <w:szCs w:val="20"/>
          <w:lang w:val="el-GR"/>
        </w:rPr>
        <w:t xml:space="preserve"> α)</w:t>
      </w:r>
      <w:r w:rsidRPr="00A232FD">
        <w:rPr>
          <w:rFonts w:ascii="Tahoma" w:hAnsi="Tahoma" w:cs="Tahoma"/>
          <w:b/>
          <w:sz w:val="20"/>
          <w:szCs w:val="20"/>
          <w:lang w:val="el-GR"/>
        </w:rPr>
        <w:t xml:space="preserve">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w:t>
      </w:r>
      <w:r>
        <w:rPr>
          <w:rFonts w:ascii="Tahoma" w:hAnsi="Tahoma" w:cs="Tahoma"/>
          <w:b/>
          <w:sz w:val="20"/>
          <w:szCs w:val="20"/>
          <w:lang w:val="el-GR"/>
        </w:rPr>
        <w:t xml:space="preserve">οτήτων Επιτροπής Ποιότητας Ζωής και β) το ΑΠ </w:t>
      </w:r>
      <w:r w:rsidRPr="009B2BF9">
        <w:rPr>
          <w:rFonts w:ascii="Tahoma" w:hAnsi="Tahoma" w:cs="Tahoma"/>
          <w:b/>
          <w:sz w:val="20"/>
          <w:szCs w:val="20"/>
          <w:lang w:val="el-GR"/>
        </w:rPr>
        <w:t>1016/49/120-α/13-05-2019 έγγραφο του Α.Τ. Σαλάκου</w:t>
      </w:r>
      <w:r>
        <w:rPr>
          <w:rFonts w:ascii="Tahoma" w:hAnsi="Tahoma" w:cs="Tahoma"/>
          <w:b/>
          <w:sz w:val="20"/>
          <w:szCs w:val="20"/>
          <w:lang w:val="el-GR"/>
        </w:rPr>
        <w:t xml:space="preserve"> </w:t>
      </w:r>
    </w:p>
    <w:p w:rsidR="00CB5C3F" w:rsidRPr="00A232FD" w:rsidRDefault="00CB5C3F" w:rsidP="005A5D50">
      <w:pPr>
        <w:pStyle w:val="a3"/>
        <w:ind w:left="0" w:firstLine="567"/>
        <w:rPr>
          <w:rFonts w:ascii="Tahoma" w:hAnsi="Tahoma" w:cs="Tahoma"/>
          <w:lang w:val="el-GR"/>
        </w:rPr>
      </w:pPr>
    </w:p>
    <w:p w:rsidR="00CB5C3F" w:rsidRDefault="00CB5C3F" w:rsidP="005A5D50">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CB5C3F" w:rsidRPr="00A232FD" w:rsidRDefault="00CB5C3F" w:rsidP="005A5D50">
      <w:pPr>
        <w:pStyle w:val="a3"/>
        <w:ind w:left="0" w:firstLine="567"/>
        <w:jc w:val="center"/>
        <w:rPr>
          <w:rFonts w:ascii="Tahoma" w:hAnsi="Tahoma" w:cs="Tahoma"/>
          <w:b/>
          <w:lang w:val="el-GR"/>
        </w:rPr>
      </w:pPr>
    </w:p>
    <w:p w:rsidR="00CB5C3F" w:rsidRDefault="00CB5C3F" w:rsidP="005A5D50">
      <w:pPr>
        <w:pStyle w:val="a3"/>
        <w:ind w:left="0" w:firstLine="567"/>
        <w:jc w:val="both"/>
        <w:rPr>
          <w:rFonts w:ascii="Tahoma" w:hAnsi="Tahoma" w:cs="Tahoma"/>
          <w:lang w:val="el-GR"/>
        </w:rPr>
      </w:pPr>
      <w:r>
        <w:rPr>
          <w:rFonts w:ascii="Tahoma" w:hAnsi="Tahoma" w:cs="Tahoma"/>
          <w:lang w:val="el-GR"/>
        </w:rPr>
        <w:t xml:space="preserve">Α) Αποφαίνεται για το επείγον του θέματος διότι το πανηγύρι γίνεται στις 14-15 Αυγούστου και η γιορτή κρασιού στο τέλος του ίδιου μήνα, και αν δεν γίνει η χωροθέτηση δεν θα μπορεί να ψηφιστεί σε επόμενη συνεδρίαση ο κανονισμός Λειτουργίας του, με αποτέλεσμα να υπάρχει ο κίνδυνος ματαίωσης του. </w:t>
      </w:r>
    </w:p>
    <w:p w:rsidR="00CB5C3F" w:rsidRPr="00C5543A" w:rsidRDefault="00CB5C3F" w:rsidP="005A5D50">
      <w:pPr>
        <w:pStyle w:val="a9"/>
        <w:widowControl w:val="0"/>
        <w:spacing w:before="80"/>
        <w:ind w:left="0" w:firstLine="567"/>
        <w:contextualSpacing w:val="0"/>
        <w:jc w:val="both"/>
        <w:rPr>
          <w:rFonts w:ascii="Tahoma" w:hAnsi="Tahoma" w:cs="Tahoma"/>
          <w:bCs/>
          <w:sz w:val="20"/>
          <w:szCs w:val="20"/>
          <w:lang w:val="el-GR"/>
        </w:rPr>
      </w:pPr>
      <w:r>
        <w:rPr>
          <w:rFonts w:ascii="Tahoma" w:hAnsi="Tahoma" w:cs="Tahoma"/>
          <w:sz w:val="20"/>
          <w:szCs w:val="20"/>
          <w:lang w:val="el-GR"/>
        </w:rPr>
        <w:t xml:space="preserve">Β) </w:t>
      </w:r>
      <w:r w:rsidRPr="00C5543A">
        <w:rPr>
          <w:rFonts w:ascii="Tahoma" w:hAnsi="Tahoma" w:cs="Tahoma"/>
          <w:sz w:val="20"/>
          <w:szCs w:val="20"/>
          <w:lang w:val="el-GR"/>
        </w:rPr>
        <w:t xml:space="preserve">Εγκρίνει εν μέρει την υπ’ αριθ. </w:t>
      </w:r>
      <w:r w:rsidRPr="00C5543A">
        <w:rPr>
          <w:rFonts w:ascii="Tahoma" w:hAnsi="Tahoma" w:cs="Tahoma"/>
          <w:bCs/>
          <w:sz w:val="20"/>
          <w:szCs w:val="20"/>
          <w:lang w:val="el-GR"/>
        </w:rPr>
        <w:t>3/2019 απόφαση του Συμβουλίου της Δημ. Κοινότητας Έμπωνα και εισηγείται στο Δημοτικό Συμβούλιο:</w:t>
      </w:r>
    </w:p>
    <w:p w:rsidR="00CB5C3F" w:rsidRPr="00610B2B" w:rsidRDefault="00CB5C3F" w:rsidP="005A5D50">
      <w:pPr>
        <w:pStyle w:val="a9"/>
        <w:widowControl w:val="0"/>
        <w:spacing w:before="80"/>
        <w:ind w:left="0" w:firstLine="567"/>
        <w:contextualSpacing w:val="0"/>
        <w:jc w:val="both"/>
        <w:rPr>
          <w:rFonts w:ascii="Tahoma" w:eastAsia="MgHelveticaUCPol" w:hAnsi="Tahoma" w:cs="Tahoma"/>
          <w:sz w:val="20"/>
          <w:szCs w:val="20"/>
          <w:lang w:val="el-GR"/>
        </w:rPr>
      </w:pPr>
      <w:r w:rsidRPr="00C5543A">
        <w:rPr>
          <w:rFonts w:ascii="Tahoma" w:hAnsi="Tahoma" w:cs="Tahoma"/>
          <w:bCs/>
          <w:sz w:val="20"/>
          <w:szCs w:val="20"/>
          <w:lang w:val="el-GR"/>
        </w:rPr>
        <w:t xml:space="preserve"> α) την </w:t>
      </w:r>
      <w:r w:rsidRPr="00C5543A">
        <w:rPr>
          <w:rFonts w:ascii="Tahoma" w:hAnsi="Tahoma" w:cs="Tahoma"/>
          <w:sz w:val="20"/>
          <w:szCs w:val="20"/>
          <w:lang w:val="el-GR"/>
        </w:rPr>
        <w:t>χωροθέτηση ε</w:t>
      </w:r>
      <w:r w:rsidRPr="00C5543A">
        <w:rPr>
          <w:rFonts w:ascii="Tahoma" w:eastAsia="MgHelveticaUCPol" w:hAnsi="Tahoma" w:cs="Tahoma"/>
          <w:sz w:val="20"/>
          <w:szCs w:val="20"/>
          <w:lang w:val="el-GR"/>
        </w:rPr>
        <w:t xml:space="preserve">ντός κοινοτικού χώρου στάθμευσης, του </w:t>
      </w:r>
      <w:r w:rsidRPr="00C5543A">
        <w:rPr>
          <w:rFonts w:ascii="Tahoma" w:hAnsi="Tahoma" w:cs="Tahoma"/>
          <w:sz w:val="20"/>
          <w:szCs w:val="20"/>
          <w:lang w:val="el-GR"/>
        </w:rPr>
        <w:t>τμήματος 5 συνολικού μήκους 80,00 μ. και του τμήματος 6 μήκους 15,00 μ.</w:t>
      </w:r>
      <w:r w:rsidRPr="00C5543A">
        <w:rPr>
          <w:rFonts w:ascii="Tahoma" w:eastAsia="MgHelveticaUCPol" w:hAnsi="Tahoma" w:cs="Tahoma"/>
          <w:sz w:val="20"/>
          <w:szCs w:val="20"/>
          <w:lang w:val="el-GR"/>
        </w:rPr>
        <w:t xml:space="preserve"> με μέγιστο παραχωρούμενο πλάτος 2,00 μ. (σχέδιο 1.1). καθώς τη χωροθέτηση εντός πλατείας (Πάνω πλατεία Έμπωνας) </w:t>
      </w:r>
      <w:r w:rsidRPr="00C5543A">
        <w:rPr>
          <w:rFonts w:ascii="Tahoma" w:hAnsi="Tahoma" w:cs="Tahoma"/>
          <w:sz w:val="20"/>
          <w:szCs w:val="20"/>
          <w:lang w:val="el-GR"/>
        </w:rPr>
        <w:t xml:space="preserve">τμήμα 7 μήκους </w:t>
      </w:r>
      <w:r w:rsidRPr="00C5543A">
        <w:rPr>
          <w:rFonts w:ascii="Tahoma" w:eastAsia="MgHelveticaUCPol" w:hAnsi="Tahoma" w:cs="Tahoma"/>
          <w:sz w:val="20"/>
          <w:szCs w:val="20"/>
          <w:lang w:val="el-GR"/>
        </w:rPr>
        <w:t>6,00 μ. με μέγιστο παραχωρούμενο πλάτος 2,00 μ.</w:t>
      </w:r>
      <w:r>
        <w:rPr>
          <w:rFonts w:ascii="Tahoma" w:eastAsia="MgHelveticaUCPol" w:hAnsi="Tahoma" w:cs="Tahoma"/>
          <w:sz w:val="20"/>
          <w:szCs w:val="20"/>
          <w:lang w:val="el-GR"/>
        </w:rPr>
        <w:t xml:space="preserve"> για την </w:t>
      </w:r>
      <w:r w:rsidRPr="00610B2B">
        <w:rPr>
          <w:rFonts w:ascii="Tahoma" w:eastAsia="MgHelveticaUCPol" w:hAnsi="Tahoma" w:cs="Tahoma"/>
          <w:sz w:val="20"/>
          <w:szCs w:val="20"/>
          <w:lang w:val="el-GR"/>
        </w:rPr>
        <w:t xml:space="preserve">διεξαγωγή </w:t>
      </w:r>
      <w:r w:rsidRPr="00610B2B">
        <w:rPr>
          <w:rFonts w:ascii="Tahoma" w:hAnsi="Tahoma" w:cs="Tahoma"/>
          <w:bCs/>
          <w:sz w:val="20"/>
          <w:szCs w:val="20"/>
          <w:lang w:val="el-GR"/>
        </w:rPr>
        <w:t>υπαίθριου εμπορίου κατά την διάρκεια  εμποροπανηγύρεων και λοιπών πολιτιστικών  εκδηλώσεων στην Δημοτική Κοινότητα Έμπωνα</w:t>
      </w:r>
    </w:p>
    <w:p w:rsidR="00CB5C3F" w:rsidRDefault="00CB5C3F" w:rsidP="005A5D50">
      <w:pPr>
        <w:pStyle w:val="a9"/>
        <w:widowControl w:val="0"/>
        <w:spacing w:before="80"/>
        <w:ind w:left="0" w:firstLine="567"/>
        <w:contextualSpacing w:val="0"/>
        <w:jc w:val="both"/>
        <w:rPr>
          <w:rFonts w:ascii="Tahoma" w:eastAsia="MS Mincho" w:hAnsi="Tahoma" w:cs="Tahoma"/>
          <w:bCs/>
          <w:sz w:val="20"/>
          <w:szCs w:val="20"/>
          <w:lang w:val="el-GR"/>
        </w:rPr>
      </w:pPr>
      <w:r w:rsidRPr="00C5543A">
        <w:rPr>
          <w:rFonts w:ascii="Tahoma" w:eastAsia="MgHelveticaUCPol" w:hAnsi="Tahoma" w:cs="Tahoma"/>
          <w:sz w:val="20"/>
          <w:szCs w:val="20"/>
          <w:lang w:val="el-GR"/>
        </w:rPr>
        <w:t>β) Την μη χωροθέτηση  επί του οδοστρώματος επαρχιακής οδού (εντός οικισμού), του τμήματος 1 μήκους 15,00 μ., του τμήματος 2 μήκους 5,00 μ., του τμήματος  3 μήκους 10,00 μ. και τμήματος 4 μήκους 15,00 μ. (σχέδιο 1.1). με μέγιστο παραχωρούμενο πλάτος 2,00 μ.</w:t>
      </w:r>
      <w:r w:rsidRPr="00C5543A">
        <w:rPr>
          <w:rFonts w:ascii="Tahoma" w:hAnsi="Tahoma" w:cs="Tahoma"/>
          <w:sz w:val="20"/>
          <w:szCs w:val="20"/>
          <w:lang w:val="el-GR"/>
        </w:rPr>
        <w:t>,</w:t>
      </w:r>
      <w:r w:rsidRPr="00C5543A">
        <w:rPr>
          <w:rFonts w:ascii="Tahoma" w:eastAsia="MS Mincho" w:hAnsi="Tahoma" w:cs="Tahoma"/>
          <w:bCs/>
          <w:sz w:val="20"/>
          <w:szCs w:val="20"/>
          <w:lang w:val="el-GR"/>
        </w:rPr>
        <w:t xml:space="preserve"> επειδή  δεν συνηγορεί το Α.Τ. Σαλάκου διότι δεν μπορεί να απαγορεύσει την κυκλοφορία των οχημάτων στην εν λόγω επαρχιακή οδό, λόγω έλλειψης παρακαμπτηρίου οδού, τέτοιας που μπορεί να διοχετευθεί μέσω αυτής η αυξημένη κυκλοφορία παντός τύπου οχημάτων, την αυτή περίοδο, στην εν λ</w:t>
      </w:r>
      <w:r>
        <w:rPr>
          <w:rFonts w:ascii="Tahoma" w:eastAsia="MS Mincho" w:hAnsi="Tahoma" w:cs="Tahoma"/>
          <w:bCs/>
          <w:sz w:val="20"/>
          <w:szCs w:val="20"/>
          <w:lang w:val="el-GR"/>
        </w:rPr>
        <w:t>ό</w:t>
      </w:r>
      <w:r w:rsidRPr="00C5543A">
        <w:rPr>
          <w:rFonts w:ascii="Tahoma" w:eastAsia="MS Mincho" w:hAnsi="Tahoma" w:cs="Tahoma"/>
          <w:bCs/>
          <w:sz w:val="20"/>
          <w:szCs w:val="20"/>
          <w:lang w:val="el-GR"/>
        </w:rPr>
        <w:t>γω Δημοτική Κοινότητα.</w:t>
      </w:r>
    </w:p>
    <w:p w:rsidR="00CB5C3F" w:rsidRDefault="00CB5C3F" w:rsidP="005A5D50">
      <w:pPr>
        <w:pStyle w:val="a9"/>
        <w:widowControl w:val="0"/>
        <w:spacing w:before="80"/>
        <w:ind w:left="0" w:firstLine="567"/>
        <w:contextualSpacing w:val="0"/>
        <w:jc w:val="both"/>
        <w:rPr>
          <w:rFonts w:ascii="Tahoma" w:eastAsia="MS Mincho" w:hAnsi="Tahoma" w:cs="Tahoma"/>
          <w:bCs/>
          <w:sz w:val="20"/>
          <w:szCs w:val="20"/>
          <w:lang w:val="el-GR"/>
        </w:rPr>
      </w:pPr>
    </w:p>
    <w:p w:rsidR="00CB5C3F" w:rsidRPr="00F3174A" w:rsidRDefault="00CB5C3F" w:rsidP="005A5D50">
      <w:pPr>
        <w:ind w:firstLine="567"/>
        <w:rPr>
          <w:rFonts w:ascii="Tahoma" w:hAnsi="Tahoma" w:cs="Tahoma"/>
          <w:b/>
          <w:sz w:val="20"/>
          <w:szCs w:val="20"/>
          <w:lang w:val="el-GR"/>
        </w:rPr>
      </w:pPr>
      <w:r>
        <w:rPr>
          <w:rFonts w:ascii="Tahoma" w:hAnsi="Tahoma" w:cs="Tahoma"/>
          <w:b/>
          <w:sz w:val="20"/>
          <w:szCs w:val="20"/>
          <w:lang w:val="el-GR"/>
        </w:rPr>
        <w:t xml:space="preserve">Αρ. αποφ.  57  /18-06-2019                                                 ΑΔΑ: </w:t>
      </w:r>
      <w:r w:rsidRPr="00F3174A">
        <w:rPr>
          <w:rFonts w:ascii="Tahoma" w:hAnsi="Tahoma" w:cs="Tahoma"/>
          <w:b/>
          <w:sz w:val="20"/>
          <w:szCs w:val="20"/>
          <w:lang w:val="el-GR"/>
        </w:rPr>
        <w:t>ΩΠ7ΞΩ1Ρ-ΨΓΨ</w:t>
      </w:r>
    </w:p>
    <w:p w:rsidR="00CB5C3F" w:rsidRPr="00A232FD" w:rsidRDefault="00CB5C3F" w:rsidP="005A5D50">
      <w:pPr>
        <w:ind w:firstLine="567"/>
        <w:rPr>
          <w:rFonts w:ascii="Tahoma" w:hAnsi="Tahoma" w:cs="Tahoma"/>
          <w:b/>
          <w:sz w:val="20"/>
          <w:szCs w:val="20"/>
          <w:lang w:val="el-GR"/>
        </w:rPr>
      </w:pPr>
    </w:p>
    <w:p w:rsidR="00CB5C3F" w:rsidRDefault="00CB5C3F"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CB5C3F" w:rsidRPr="00900008" w:rsidRDefault="00CB5C3F" w:rsidP="005A5D50">
      <w:pPr>
        <w:ind w:firstLine="567"/>
        <w:jc w:val="both"/>
        <w:rPr>
          <w:rFonts w:ascii="Tahoma" w:hAnsi="Tahoma" w:cs="Tahoma"/>
          <w:b/>
          <w:bCs/>
          <w:sz w:val="20"/>
          <w:szCs w:val="20"/>
          <w:lang w:val="el-GR"/>
        </w:rPr>
      </w:pPr>
      <w:r w:rsidRPr="00900008">
        <w:rPr>
          <w:rFonts w:ascii="Tahoma" w:hAnsi="Tahoma" w:cs="Tahoma"/>
          <w:b/>
          <w:bCs/>
          <w:sz w:val="20"/>
          <w:szCs w:val="20"/>
          <w:lang w:val="el-GR"/>
        </w:rPr>
        <w:t>Έγκριση της υπ’ αριθ. 1/2019 απόφασης του Συμβουλίου της Δημ. Κοινότητας Μαριτσών με θέμα: «Πρόταση χωροθέτησης υπαίθριου εμπορίου κατά την διάρκεια  εμποροπανηγύρεων και λοιπών πολιτιστικών  εκδηλώσεων στην Δημοτική Κοινότητα Μαριτσών»</w:t>
      </w:r>
    </w:p>
    <w:p w:rsidR="00CB5C3F" w:rsidRPr="002164CB" w:rsidRDefault="00CB5C3F" w:rsidP="005A5D50">
      <w:pPr>
        <w:ind w:firstLine="567"/>
        <w:rPr>
          <w:lang w:val="el-GR"/>
        </w:rPr>
      </w:pPr>
    </w:p>
    <w:p w:rsidR="00CB5C3F" w:rsidRPr="00A035AC" w:rsidRDefault="00CB5C3F" w:rsidP="005A5D50">
      <w:pPr>
        <w:ind w:firstLine="567"/>
        <w:jc w:val="both"/>
        <w:rPr>
          <w:rFonts w:ascii="Tahoma" w:hAnsi="Tahoma" w:cs="Tahoma"/>
          <w:bCs/>
          <w:sz w:val="20"/>
          <w:szCs w:val="20"/>
          <w:lang w:val="el-GR"/>
        </w:rPr>
      </w:pPr>
      <w:r w:rsidRPr="00A035AC">
        <w:rPr>
          <w:rFonts w:ascii="Tahoma" w:eastAsia="MS Mincho" w:hAnsi="Tahoma" w:cs="Tahoma"/>
          <w:sz w:val="20"/>
          <w:szCs w:val="20"/>
          <w:lang w:val="el-GR"/>
        </w:rPr>
        <w:t xml:space="preserve">Ο Πρόεδρος κ. Μιχαήλ Παλαιολόγου έθεσε υπόψη της Επιτροπής </w:t>
      </w:r>
      <w:r w:rsidRPr="00A035AC">
        <w:rPr>
          <w:rFonts w:ascii="Tahoma" w:hAnsi="Tahoma" w:cs="Tahoma"/>
          <w:bCs/>
          <w:sz w:val="20"/>
          <w:szCs w:val="20"/>
          <w:lang w:val="el-GR"/>
        </w:rPr>
        <w:t xml:space="preserve">1/2019 απόφασης του Συμβουλίου της Δημ. Κοινότητας Μαριτσών </w:t>
      </w:r>
      <w:r w:rsidRPr="00A035AC">
        <w:rPr>
          <w:rFonts w:ascii="Tahoma" w:hAnsi="Tahoma" w:cs="Tahoma"/>
          <w:sz w:val="20"/>
          <w:szCs w:val="20"/>
          <w:lang w:val="el-GR" w:eastAsia="el-GR" w:bidi="ar-SA"/>
        </w:rPr>
        <w:t>που έχει ως εξής:</w:t>
      </w:r>
    </w:p>
    <w:p w:rsidR="00CB5C3F" w:rsidRDefault="00CB5C3F" w:rsidP="005A5D50">
      <w:pPr>
        <w:ind w:firstLine="567"/>
        <w:jc w:val="both"/>
        <w:rPr>
          <w:rFonts w:ascii="Verdana" w:hAnsi="Verdana"/>
          <w:sz w:val="22"/>
          <w:szCs w:val="22"/>
          <w:lang w:val="el-GR"/>
        </w:rPr>
      </w:pPr>
    </w:p>
    <w:p w:rsidR="00CB5C3F" w:rsidRPr="00956928" w:rsidRDefault="00CB5C3F" w:rsidP="005A5D50">
      <w:pPr>
        <w:ind w:firstLine="567"/>
        <w:jc w:val="both"/>
        <w:rPr>
          <w:rFonts w:ascii="Tahoma" w:hAnsi="Tahoma" w:cs="Tahoma"/>
          <w:bCs/>
          <w:sz w:val="20"/>
          <w:szCs w:val="20"/>
          <w:lang w:val="el-GR"/>
        </w:rPr>
      </w:pPr>
      <w:r w:rsidRPr="00956928">
        <w:rPr>
          <w:rFonts w:ascii="Tahoma" w:hAnsi="Tahoma" w:cs="Tahoma"/>
          <w:sz w:val="20"/>
          <w:szCs w:val="20"/>
          <w:lang w:val="el-GR"/>
        </w:rPr>
        <w:t>Ο Πρόεδρος του Συμβουλίου της Δημοτικής Κοινότητας  κήρυξε την έναρξη της συνεδρίασης και εισηγούμενος το 1</w:t>
      </w:r>
      <w:r w:rsidRPr="00956928">
        <w:rPr>
          <w:rFonts w:ascii="Tahoma" w:hAnsi="Tahoma" w:cs="Tahoma"/>
          <w:sz w:val="20"/>
          <w:szCs w:val="20"/>
          <w:vertAlign w:val="superscript"/>
          <w:lang w:val="el-GR"/>
        </w:rPr>
        <w:t>ον</w:t>
      </w:r>
      <w:r w:rsidRPr="00956928">
        <w:rPr>
          <w:rFonts w:ascii="Tahoma" w:hAnsi="Tahoma" w:cs="Tahoma"/>
          <w:sz w:val="20"/>
          <w:szCs w:val="20"/>
          <w:lang w:val="el-GR"/>
        </w:rPr>
        <w:t xml:space="preserve"> θέμα της ημερήσιας διάταξης  έθεσε στο Συμβούλιο το με αριθμ. πρωτ. 609/2019οικ./29-03-2019 έγγραφο της Δ/νσης Πολεοδομικού Σχεδιασμού – Τμήμα Τακτοποιήσεων – Απαλλοτριώσεων  του Δήμου Ρόδου με θέμα: </w:t>
      </w:r>
      <w:r w:rsidRPr="00956928">
        <w:rPr>
          <w:rFonts w:ascii="Tahoma" w:hAnsi="Tahoma" w:cs="Tahoma"/>
          <w:bCs/>
          <w:spacing w:val="10"/>
          <w:sz w:val="20"/>
          <w:szCs w:val="20"/>
          <w:lang w:val="el-GR"/>
        </w:rPr>
        <w:t xml:space="preserve">«Πρόταση χωροθέτησης υπαίθριου εμπορίου κατά την διάρκεια εμποροπανηγύρεων και λοιπών πολιτιστικών εκδηλώσεων στη Δ.Κ.Μαριτσών» </w:t>
      </w:r>
    </w:p>
    <w:p w:rsidR="00CB5C3F" w:rsidRPr="00956928" w:rsidRDefault="00CB5C3F" w:rsidP="005A5D50">
      <w:pPr>
        <w:ind w:firstLine="567"/>
        <w:jc w:val="both"/>
        <w:rPr>
          <w:rFonts w:ascii="Tahoma" w:hAnsi="Tahoma" w:cs="Tahoma"/>
          <w:bCs/>
          <w:sz w:val="20"/>
          <w:szCs w:val="20"/>
          <w:lang w:val="el-GR"/>
        </w:rPr>
      </w:pPr>
    </w:p>
    <w:p w:rsidR="00CB5C3F" w:rsidRPr="00956928" w:rsidRDefault="00CB5C3F" w:rsidP="005A5D50">
      <w:pPr>
        <w:ind w:firstLine="567"/>
        <w:jc w:val="both"/>
        <w:rPr>
          <w:rFonts w:ascii="Tahoma" w:hAnsi="Tahoma" w:cs="Tahoma"/>
          <w:spacing w:val="-6"/>
          <w:sz w:val="20"/>
          <w:szCs w:val="20"/>
          <w:lang w:val="el-GR"/>
        </w:rPr>
      </w:pPr>
      <w:r w:rsidRPr="00956928">
        <w:rPr>
          <w:rFonts w:ascii="Tahoma" w:hAnsi="Tahoma" w:cs="Tahoma"/>
          <w:bCs/>
          <w:sz w:val="20"/>
          <w:szCs w:val="20"/>
          <w:lang w:val="el-GR"/>
        </w:rPr>
        <w:lastRenderedPageBreak/>
        <w:t>ΣΧΕΤΙΚΑ:</w:t>
      </w:r>
      <w:r>
        <w:rPr>
          <w:rFonts w:ascii="Tahoma" w:hAnsi="Tahoma" w:cs="Tahoma"/>
          <w:bCs/>
          <w:sz w:val="20"/>
          <w:szCs w:val="20"/>
          <w:lang w:val="el-GR"/>
        </w:rPr>
        <w:t xml:space="preserve"> </w:t>
      </w:r>
      <w:r w:rsidRPr="00956928">
        <w:rPr>
          <w:rFonts w:ascii="Tahoma" w:hAnsi="Tahoma" w:cs="Tahoma"/>
          <w:bCs/>
          <w:sz w:val="20"/>
          <w:szCs w:val="20"/>
          <w:lang w:val="el-GR"/>
        </w:rPr>
        <w:t xml:space="preserve">Το υπ΄αριθμ. πρωτ. </w:t>
      </w:r>
      <w:r w:rsidRPr="00956928">
        <w:rPr>
          <w:rFonts w:ascii="Tahoma" w:hAnsi="Tahoma" w:cs="Tahoma"/>
          <w:spacing w:val="-6"/>
          <w:sz w:val="20"/>
          <w:szCs w:val="20"/>
          <w:lang w:val="el-GR"/>
        </w:rPr>
        <w:t>5/41364/01-06-2017 (1294/15-06-2017 ΔΠΣ) έγγραφο της Δ.Κ.Μαριτσών.</w:t>
      </w:r>
    </w:p>
    <w:p w:rsidR="00CB5C3F" w:rsidRPr="00956928" w:rsidRDefault="00CB5C3F" w:rsidP="005A5D50">
      <w:pPr>
        <w:ind w:firstLine="567"/>
        <w:jc w:val="both"/>
        <w:rPr>
          <w:rFonts w:ascii="Tahoma" w:hAnsi="Tahoma" w:cs="Tahoma"/>
          <w:spacing w:val="-6"/>
          <w:sz w:val="20"/>
          <w:szCs w:val="20"/>
          <w:lang w:val="el-GR"/>
        </w:rPr>
      </w:pPr>
      <w:r w:rsidRPr="00956928">
        <w:rPr>
          <w:rFonts w:ascii="Tahoma" w:hAnsi="Tahoma" w:cs="Tahoma"/>
          <w:spacing w:val="-6"/>
          <w:sz w:val="20"/>
          <w:szCs w:val="20"/>
          <w:lang w:val="el-GR"/>
        </w:rPr>
        <w:t xml:space="preserve">     Έχοντας υπόψη:</w:t>
      </w:r>
    </w:p>
    <w:p w:rsidR="00CB5C3F" w:rsidRPr="00956928" w:rsidRDefault="00CB5C3F" w:rsidP="005A5D50">
      <w:pPr>
        <w:widowControl w:val="0"/>
        <w:ind w:firstLine="567"/>
        <w:jc w:val="both"/>
        <w:rPr>
          <w:rFonts w:ascii="Tahoma" w:hAnsi="Tahoma" w:cs="Tahoma"/>
          <w:sz w:val="20"/>
          <w:szCs w:val="20"/>
          <w:lang w:val="el-GR"/>
        </w:rPr>
      </w:pPr>
    </w:p>
    <w:p w:rsidR="00CB5C3F" w:rsidRPr="00956928" w:rsidRDefault="00CB5C3F" w:rsidP="005A5D50">
      <w:pPr>
        <w:widowControl w:val="0"/>
        <w:ind w:firstLine="567"/>
        <w:jc w:val="both"/>
        <w:rPr>
          <w:rFonts w:ascii="Tahoma" w:eastAsia="MgHelveticaUCPol" w:hAnsi="Tahoma" w:cs="Tahoma"/>
          <w:sz w:val="20"/>
          <w:szCs w:val="20"/>
          <w:lang w:val="el-GR"/>
        </w:rPr>
      </w:pPr>
      <w:r w:rsidRPr="00956928">
        <w:rPr>
          <w:rFonts w:ascii="Tahoma" w:hAnsi="Tahoma" w:cs="Tahoma"/>
          <w:sz w:val="20"/>
          <w:szCs w:val="20"/>
          <w:lang w:val="el-GR"/>
        </w:rPr>
        <w:t xml:space="preserve">Την με αριθμ. πρωτ. 609/2019/29-03-2019 εισήγηση της Υπηρεσίας Πολεοδομικού Σχεδιασμού – Τμήμα Τακτοποιήσεων Απαλλοτριώσεων. </w:t>
      </w:r>
    </w:p>
    <w:p w:rsidR="00CB5C3F" w:rsidRPr="00956928" w:rsidRDefault="00CB5C3F" w:rsidP="005A5D50">
      <w:pPr>
        <w:widowControl w:val="0"/>
        <w:spacing w:before="80"/>
        <w:ind w:firstLine="567"/>
        <w:jc w:val="both"/>
        <w:rPr>
          <w:rFonts w:ascii="Tahoma" w:eastAsia="MgHelveticaUCPol" w:hAnsi="Tahoma" w:cs="Tahoma"/>
          <w:b/>
          <w:sz w:val="20"/>
          <w:szCs w:val="20"/>
          <w:lang w:val="el-GR"/>
        </w:rPr>
      </w:pPr>
      <w:r w:rsidRPr="00956928">
        <w:rPr>
          <w:rFonts w:ascii="Tahoma" w:eastAsia="MgHelveticaUCPol" w:hAnsi="Tahoma" w:cs="Tahoma"/>
          <w:b/>
          <w:sz w:val="20"/>
          <w:szCs w:val="20"/>
          <w:lang w:val="el-GR"/>
        </w:rPr>
        <w:t>Σας ενημερώνουμε ότι :</w:t>
      </w:r>
    </w:p>
    <w:p w:rsidR="00CB5C3F" w:rsidRPr="00956928" w:rsidRDefault="00CB5C3F" w:rsidP="005A5D50">
      <w:pPr>
        <w:widowControl w:val="0"/>
        <w:spacing w:before="80" w:line="264" w:lineRule="auto"/>
        <w:ind w:firstLine="567"/>
        <w:jc w:val="both"/>
        <w:rPr>
          <w:rFonts w:ascii="Tahoma" w:eastAsia="MS Mincho" w:hAnsi="Tahoma" w:cs="Tahoma"/>
          <w:bCs/>
          <w:sz w:val="20"/>
          <w:szCs w:val="20"/>
          <w:lang w:val="el-GR"/>
        </w:rPr>
      </w:pPr>
      <w:r w:rsidRPr="00956928">
        <w:rPr>
          <w:rFonts w:ascii="Tahoma" w:eastAsia="MgHelveticaUCPol" w:hAnsi="Tahoma" w:cs="Tahoma"/>
          <w:sz w:val="20"/>
          <w:szCs w:val="20"/>
          <w:lang w:val="el-GR"/>
        </w:rPr>
        <w:t>Σε συνέχεια της επιτόπιας αυτοψίας που πραγματοποίησε η Υπηρεσία</w:t>
      </w:r>
      <w:r w:rsidRPr="00956928">
        <w:rPr>
          <w:rFonts w:ascii="Tahoma" w:eastAsia="MS Mincho" w:hAnsi="Tahoma" w:cs="Tahoma"/>
          <w:bCs/>
          <w:sz w:val="20"/>
          <w:szCs w:val="20"/>
          <w:lang w:val="el-GR"/>
        </w:rPr>
        <w:t xml:space="preserve">, προτείνονται οι κοινόχρηστοι χώροι όπως αυτοί περιγράφονται στο σχέδιο που συνοδεύει το παρόν έγγραφο, για τη χωροθέτηση στάσιμου υπαίθριου εμπορίου στα πλαίσια των εμποροπανηγύρεων και λοιπών πολιτιστικών εκδηλώσεων, που πραγματοποιούνται κάθε χρόνο στην Δημοτική Κοινότητα Μαριτσών. </w:t>
      </w:r>
    </w:p>
    <w:p w:rsidR="00CB5C3F" w:rsidRPr="00956928" w:rsidRDefault="00CB5C3F" w:rsidP="005A5D50">
      <w:pPr>
        <w:widowControl w:val="0"/>
        <w:spacing w:before="80" w:line="264" w:lineRule="auto"/>
        <w:ind w:firstLine="567"/>
        <w:jc w:val="both"/>
        <w:rPr>
          <w:rFonts w:ascii="Tahoma" w:eastAsia="MS Mincho" w:hAnsi="Tahoma" w:cs="Tahoma"/>
          <w:bCs/>
          <w:sz w:val="20"/>
          <w:szCs w:val="20"/>
          <w:lang w:val="el-GR"/>
        </w:rPr>
      </w:pPr>
      <w:r w:rsidRPr="00956928">
        <w:rPr>
          <w:rFonts w:ascii="Tahoma" w:eastAsia="MS Mincho" w:hAnsi="Tahoma" w:cs="Tahoma"/>
          <w:bCs/>
          <w:sz w:val="20"/>
          <w:szCs w:val="20"/>
          <w:lang w:val="el-GR"/>
        </w:rPr>
        <w:t>Η πρόταση της υπηρεσίας δεν περιλαμβάνει τη χωροθέτηση στην ευρύτερη περιοχή της Ιεράς Μονής Σωτήρος, καθώς οι προτεινόμενες από το Δ.Κ. Μαριτσών θέσεις (αποφ. 9/2017) βρίσκονται εντός κτηματολογικών μερίδων ιδιοκτησίας Εκκλησίας και Δημοσίου.</w:t>
      </w:r>
    </w:p>
    <w:p w:rsidR="00CB5C3F" w:rsidRPr="00956928" w:rsidRDefault="00CB5C3F" w:rsidP="005A5D50">
      <w:pPr>
        <w:widowControl w:val="0"/>
        <w:spacing w:before="120" w:line="264" w:lineRule="auto"/>
        <w:ind w:firstLine="567"/>
        <w:jc w:val="both"/>
        <w:rPr>
          <w:rFonts w:ascii="Tahoma" w:eastAsia="MgHelveticaUCPol" w:hAnsi="Tahoma" w:cs="Tahoma"/>
          <w:sz w:val="20"/>
          <w:szCs w:val="20"/>
          <w:lang w:val="el-GR"/>
        </w:rPr>
      </w:pPr>
      <w:r w:rsidRPr="00956928">
        <w:rPr>
          <w:rFonts w:ascii="Tahoma" w:eastAsia="MS Mincho" w:hAnsi="Tahoma" w:cs="Tahoma"/>
          <w:b/>
          <w:bCs/>
          <w:sz w:val="20"/>
          <w:szCs w:val="20"/>
          <w:lang w:val="el-GR"/>
        </w:rPr>
        <w:t xml:space="preserve">Αναλυτικότερα, </w:t>
      </w:r>
      <w:r w:rsidRPr="00956928">
        <w:rPr>
          <w:rFonts w:ascii="Tahoma" w:eastAsia="MS Mincho" w:hAnsi="Tahoma" w:cs="Tahoma"/>
          <w:bCs/>
          <w:sz w:val="20"/>
          <w:szCs w:val="20"/>
          <w:lang w:val="el-GR"/>
        </w:rPr>
        <w:t>προτείνονται τα</w:t>
      </w:r>
      <w:r w:rsidRPr="00956928">
        <w:rPr>
          <w:rFonts w:ascii="Tahoma" w:eastAsia="MS Mincho" w:hAnsi="Tahoma" w:cs="Tahoma"/>
          <w:b/>
          <w:bCs/>
          <w:sz w:val="20"/>
          <w:szCs w:val="20"/>
          <w:lang w:val="el-GR"/>
        </w:rPr>
        <w:t xml:space="preserve"> τμήματα 1 </w:t>
      </w:r>
      <w:r w:rsidRPr="00956928">
        <w:rPr>
          <w:rFonts w:ascii="Tahoma" w:eastAsia="MS Mincho" w:hAnsi="Tahoma" w:cs="Tahoma"/>
          <w:bCs/>
          <w:sz w:val="20"/>
          <w:szCs w:val="20"/>
          <w:lang w:val="el-GR"/>
        </w:rPr>
        <w:t xml:space="preserve">και </w:t>
      </w:r>
      <w:r w:rsidRPr="00956928">
        <w:rPr>
          <w:rFonts w:ascii="Tahoma" w:eastAsia="MS Mincho" w:hAnsi="Tahoma" w:cs="Tahoma"/>
          <w:b/>
          <w:bCs/>
          <w:sz w:val="20"/>
          <w:szCs w:val="20"/>
          <w:lang w:val="el-GR"/>
        </w:rPr>
        <w:t xml:space="preserve">2 </w:t>
      </w:r>
      <w:r w:rsidRPr="00956928">
        <w:rPr>
          <w:rFonts w:ascii="Tahoma" w:eastAsia="MS Mincho" w:hAnsi="Tahoma" w:cs="Tahoma"/>
          <w:bCs/>
          <w:sz w:val="20"/>
          <w:szCs w:val="20"/>
          <w:lang w:val="el-GR"/>
        </w:rPr>
        <w:t>ε</w:t>
      </w:r>
      <w:r w:rsidRPr="00956928">
        <w:rPr>
          <w:rFonts w:ascii="Tahoma" w:eastAsia="MgHelveticaUCPol" w:hAnsi="Tahoma" w:cs="Tahoma"/>
          <w:sz w:val="20"/>
          <w:szCs w:val="20"/>
          <w:lang w:val="el-GR"/>
        </w:rPr>
        <w:t xml:space="preserve">πί του οδοστρώματος </w:t>
      </w:r>
      <w:r w:rsidRPr="00956928">
        <w:rPr>
          <w:rFonts w:ascii="Tahoma" w:eastAsia="MgHelveticaUCPol" w:hAnsi="Tahoma" w:cs="Tahoma"/>
          <w:b/>
          <w:sz w:val="20"/>
          <w:szCs w:val="20"/>
          <w:lang w:val="el-GR"/>
        </w:rPr>
        <w:t xml:space="preserve">επαρχιακής οδού </w:t>
      </w:r>
      <w:r w:rsidRPr="00956928">
        <w:rPr>
          <w:rFonts w:ascii="Tahoma" w:eastAsia="MgHelveticaUCPol" w:hAnsi="Tahoma" w:cs="Tahoma"/>
          <w:sz w:val="20"/>
          <w:szCs w:val="20"/>
          <w:lang w:val="el-GR"/>
        </w:rPr>
        <w:t>(εντός οικισμού), μήκους</w:t>
      </w:r>
      <w:r w:rsidRPr="00956928">
        <w:rPr>
          <w:rFonts w:ascii="Tahoma" w:eastAsia="MgHelveticaUCPol" w:hAnsi="Tahoma" w:cs="Tahoma"/>
          <w:b/>
          <w:sz w:val="20"/>
          <w:szCs w:val="20"/>
          <w:lang w:val="el-GR"/>
        </w:rPr>
        <w:t xml:space="preserve"> 10,00 μ.</w:t>
      </w:r>
      <w:r w:rsidRPr="00956928">
        <w:rPr>
          <w:rFonts w:ascii="Tahoma" w:eastAsia="MgHelveticaUCPol" w:hAnsi="Tahoma" w:cs="Tahoma"/>
          <w:sz w:val="20"/>
          <w:szCs w:val="20"/>
          <w:lang w:val="el-GR"/>
        </w:rPr>
        <w:t xml:space="preserve"> έκαστο, με μέγιστο παραχωρούμενο πλάτος </w:t>
      </w:r>
      <w:r w:rsidRPr="00956928">
        <w:rPr>
          <w:rFonts w:ascii="Tahoma" w:eastAsia="MgHelveticaUCPol" w:hAnsi="Tahoma" w:cs="Tahoma"/>
          <w:b/>
          <w:sz w:val="20"/>
          <w:szCs w:val="20"/>
          <w:lang w:val="el-GR"/>
        </w:rPr>
        <w:t>2,00 μ.</w:t>
      </w:r>
      <w:r w:rsidRPr="00956928">
        <w:rPr>
          <w:rFonts w:ascii="Tahoma" w:hAnsi="Tahoma" w:cs="Tahoma"/>
          <w:b/>
          <w:sz w:val="20"/>
          <w:szCs w:val="20"/>
          <w:lang w:val="el-GR"/>
        </w:rPr>
        <w:t>,</w:t>
      </w:r>
      <w:r w:rsidRPr="00956928">
        <w:rPr>
          <w:rFonts w:ascii="Tahoma" w:eastAsia="MS Mincho" w:hAnsi="Tahoma" w:cs="Tahoma"/>
          <w:b/>
          <w:bCs/>
          <w:sz w:val="20"/>
          <w:szCs w:val="20"/>
          <w:lang w:val="el-GR"/>
        </w:rPr>
        <w:t xml:space="preserve"> </w:t>
      </w:r>
      <w:r w:rsidRPr="00956928">
        <w:rPr>
          <w:rFonts w:ascii="Tahoma" w:eastAsia="MS Mincho" w:hAnsi="Tahoma" w:cs="Tahoma"/>
          <w:b/>
          <w:bCs/>
          <w:sz w:val="20"/>
          <w:szCs w:val="20"/>
          <w:u w:val="single"/>
          <w:lang w:val="el-GR"/>
        </w:rPr>
        <w:t>με την προϋπόθεση έγκρισης του Α.Τ. Ιαλυσού</w:t>
      </w:r>
      <w:r w:rsidRPr="00956928">
        <w:rPr>
          <w:rFonts w:ascii="Tahoma" w:eastAsia="MS Mincho" w:hAnsi="Tahoma" w:cs="Tahoma"/>
          <w:bCs/>
          <w:sz w:val="20"/>
          <w:szCs w:val="20"/>
          <w:lang w:val="el-GR"/>
        </w:rPr>
        <w:t xml:space="preserve"> για την </w:t>
      </w:r>
      <w:r w:rsidRPr="00956928">
        <w:rPr>
          <w:rFonts w:ascii="Tahoma" w:eastAsia="MS Mincho" w:hAnsi="Tahoma" w:cs="Tahoma"/>
          <w:b/>
          <w:bCs/>
          <w:sz w:val="20"/>
          <w:szCs w:val="20"/>
          <w:lang w:val="el-GR"/>
        </w:rPr>
        <w:t>απαγόρευση κυκλοφορίας</w:t>
      </w:r>
      <w:r w:rsidRPr="00956928">
        <w:rPr>
          <w:rFonts w:ascii="Tahoma" w:eastAsia="MS Mincho" w:hAnsi="Tahoma" w:cs="Tahoma"/>
          <w:bCs/>
          <w:sz w:val="20"/>
          <w:szCs w:val="20"/>
          <w:lang w:val="el-GR"/>
        </w:rPr>
        <w:t xml:space="preserve"> των οχημάτων στο </w:t>
      </w:r>
      <w:r w:rsidRPr="00956928">
        <w:rPr>
          <w:rFonts w:ascii="Tahoma" w:eastAsia="MS Mincho" w:hAnsi="Tahoma" w:cs="Tahoma"/>
          <w:b/>
          <w:bCs/>
          <w:sz w:val="20"/>
          <w:szCs w:val="20"/>
          <w:lang w:val="el-GR"/>
        </w:rPr>
        <w:t>τμήμα Α</w:t>
      </w:r>
      <w:r w:rsidRPr="00956928">
        <w:rPr>
          <w:rFonts w:ascii="Tahoma" w:eastAsia="MS Mincho" w:hAnsi="Tahoma" w:cs="Tahoma"/>
          <w:b/>
          <w:bCs/>
          <w:sz w:val="20"/>
          <w:szCs w:val="20"/>
        </w:rPr>
        <w:t>B</w:t>
      </w:r>
      <w:r w:rsidRPr="00956928">
        <w:rPr>
          <w:rFonts w:ascii="Tahoma" w:eastAsia="MS Mincho" w:hAnsi="Tahoma" w:cs="Tahoma"/>
          <w:bCs/>
          <w:sz w:val="20"/>
          <w:szCs w:val="20"/>
          <w:lang w:val="el-GR"/>
        </w:rPr>
        <w:t xml:space="preserve"> (σχέδιο 1.1), καθ΄όλη τη διάρκεια διεξαγωγής εμποροπανηγύρεων και λοιπών πολιτιστικών εκδηλώσεων. Η </w:t>
      </w:r>
      <w:r w:rsidRPr="00956928">
        <w:rPr>
          <w:rFonts w:ascii="Tahoma" w:eastAsia="MS Mincho" w:hAnsi="Tahoma" w:cs="Tahoma"/>
          <w:b/>
          <w:bCs/>
          <w:sz w:val="20"/>
          <w:szCs w:val="20"/>
          <w:lang w:val="el-GR"/>
        </w:rPr>
        <w:t>διεξαγωγή της κυκλοφορίας</w:t>
      </w:r>
      <w:r w:rsidRPr="00956928">
        <w:rPr>
          <w:rFonts w:ascii="Tahoma" w:eastAsia="MS Mincho" w:hAnsi="Tahoma" w:cs="Tahoma"/>
          <w:bCs/>
          <w:sz w:val="20"/>
          <w:szCs w:val="20"/>
          <w:lang w:val="el-GR"/>
        </w:rPr>
        <w:t xml:space="preserve"> των οχημάτων προτείνεται να πραγματοποιείται με παράκαμψη μέσω του </w:t>
      </w:r>
      <w:r w:rsidRPr="00956928">
        <w:rPr>
          <w:rFonts w:ascii="Tahoma" w:eastAsia="MS Mincho" w:hAnsi="Tahoma" w:cs="Tahoma"/>
          <w:b/>
          <w:bCs/>
          <w:sz w:val="20"/>
          <w:szCs w:val="20"/>
          <w:lang w:val="el-GR"/>
        </w:rPr>
        <w:t>τμήματος ΑΓΔΒ.</w:t>
      </w:r>
    </w:p>
    <w:p w:rsidR="00CB5C3F" w:rsidRPr="00956928" w:rsidRDefault="00CB5C3F" w:rsidP="005A5D50">
      <w:pPr>
        <w:widowControl w:val="0"/>
        <w:spacing w:before="120" w:line="264" w:lineRule="auto"/>
        <w:ind w:firstLine="567"/>
        <w:jc w:val="both"/>
        <w:rPr>
          <w:rFonts w:ascii="Tahoma" w:eastAsia="MS Mincho" w:hAnsi="Tahoma" w:cs="Tahoma"/>
          <w:b/>
          <w:bCs/>
          <w:sz w:val="20"/>
          <w:szCs w:val="20"/>
          <w:lang w:val="el-GR"/>
        </w:rPr>
      </w:pPr>
      <w:r w:rsidRPr="00956928">
        <w:rPr>
          <w:rFonts w:ascii="Tahoma" w:eastAsia="MS Mincho" w:hAnsi="Tahoma" w:cs="Tahoma"/>
          <w:b/>
          <w:bCs/>
          <w:sz w:val="20"/>
          <w:szCs w:val="20"/>
          <w:lang w:val="el-GR"/>
        </w:rPr>
        <w:t>Σε κάθε περίπτωση :</w:t>
      </w:r>
    </w:p>
    <w:p w:rsidR="00CB5C3F" w:rsidRPr="00956928" w:rsidRDefault="00CB5C3F" w:rsidP="005A5D50">
      <w:pPr>
        <w:widowControl w:val="0"/>
        <w:spacing w:before="80" w:line="264" w:lineRule="auto"/>
        <w:ind w:firstLine="567"/>
        <w:jc w:val="both"/>
        <w:rPr>
          <w:rFonts w:ascii="Tahoma" w:eastAsia="MS Mincho" w:hAnsi="Tahoma" w:cs="Tahoma"/>
          <w:bCs/>
          <w:sz w:val="20"/>
          <w:szCs w:val="20"/>
          <w:lang w:val="el-GR"/>
        </w:rPr>
      </w:pPr>
      <w:r w:rsidRPr="00956928">
        <w:rPr>
          <w:rFonts w:ascii="Tahoma" w:eastAsia="MS Mincho" w:hAnsi="Tahoma" w:cs="Tahoma"/>
          <w:b/>
          <w:bCs/>
          <w:sz w:val="20"/>
          <w:szCs w:val="20"/>
          <w:lang w:val="el-GR"/>
        </w:rPr>
        <w:t>α.</w:t>
      </w:r>
      <w:r w:rsidRPr="00956928">
        <w:rPr>
          <w:rFonts w:ascii="Tahoma" w:eastAsia="MS Mincho" w:hAnsi="Tahoma" w:cs="Tahoma"/>
          <w:bCs/>
          <w:sz w:val="20"/>
          <w:szCs w:val="20"/>
          <w:lang w:val="el-GR"/>
        </w:rPr>
        <w:t xml:space="preserve"> </w:t>
      </w:r>
      <w:r w:rsidRPr="00956928">
        <w:rPr>
          <w:rFonts w:ascii="Tahoma" w:eastAsia="MS Mincho" w:hAnsi="Tahoma" w:cs="Tahoma"/>
          <w:bCs/>
          <w:sz w:val="20"/>
          <w:szCs w:val="20"/>
          <w:lang w:val="el-GR"/>
        </w:rPr>
        <w:tab/>
        <w:t>Α</w:t>
      </w:r>
      <w:r w:rsidRPr="00956928">
        <w:rPr>
          <w:rFonts w:ascii="Tahoma" w:hAnsi="Tahoma" w:cs="Tahoma"/>
          <w:sz w:val="20"/>
          <w:szCs w:val="20"/>
          <w:lang w:val="el-GR"/>
        </w:rPr>
        <w:t xml:space="preserve">παιτείται </w:t>
      </w:r>
      <w:r w:rsidRPr="00956928">
        <w:rPr>
          <w:rFonts w:ascii="Tahoma" w:hAnsi="Tahoma" w:cs="Tahoma"/>
          <w:b/>
          <w:sz w:val="20"/>
          <w:szCs w:val="20"/>
          <w:lang w:val="el-GR"/>
        </w:rPr>
        <w:t>Ελεύθερη ζώνη με ελάχιστο πλάτος 3,50 μ.</w:t>
      </w:r>
      <w:r w:rsidRPr="00956928">
        <w:rPr>
          <w:rFonts w:ascii="Tahoma" w:hAnsi="Tahoma" w:cs="Tahoma"/>
          <w:sz w:val="20"/>
          <w:szCs w:val="20"/>
          <w:lang w:val="el-GR"/>
        </w:rPr>
        <w:t xml:space="preserve"> για την προσπέλαση και εξυπηρέτηση οχημάτων εκτάκτου ανάγκης.</w:t>
      </w:r>
    </w:p>
    <w:p w:rsidR="00CB5C3F" w:rsidRPr="00956928" w:rsidRDefault="00CB5C3F" w:rsidP="005A5D50">
      <w:pPr>
        <w:widowControl w:val="0"/>
        <w:spacing w:before="80" w:line="264" w:lineRule="auto"/>
        <w:ind w:firstLine="567"/>
        <w:jc w:val="both"/>
        <w:rPr>
          <w:rFonts w:ascii="Tahoma" w:eastAsia="MgHelveticaUCPol" w:hAnsi="Tahoma" w:cs="Tahoma"/>
          <w:sz w:val="20"/>
          <w:szCs w:val="20"/>
          <w:lang w:val="el-GR"/>
        </w:rPr>
      </w:pPr>
      <w:r w:rsidRPr="00956928">
        <w:rPr>
          <w:rFonts w:ascii="Tahoma" w:hAnsi="Tahoma" w:cs="Tahoma"/>
          <w:b/>
          <w:sz w:val="20"/>
          <w:szCs w:val="20"/>
          <w:lang w:val="el-GR"/>
        </w:rPr>
        <w:t>β.</w:t>
      </w:r>
      <w:r w:rsidRPr="00956928">
        <w:rPr>
          <w:rFonts w:ascii="Tahoma" w:hAnsi="Tahoma" w:cs="Tahoma"/>
          <w:sz w:val="20"/>
          <w:szCs w:val="20"/>
          <w:lang w:val="el-GR"/>
        </w:rPr>
        <w:t xml:space="preserve"> </w:t>
      </w:r>
      <w:r w:rsidRPr="00956928">
        <w:rPr>
          <w:rFonts w:ascii="Tahoma" w:hAnsi="Tahoma" w:cs="Tahoma"/>
          <w:sz w:val="20"/>
          <w:szCs w:val="20"/>
          <w:lang w:val="el-GR"/>
        </w:rPr>
        <w:tab/>
        <w:t xml:space="preserve">Η παραχώρηση χώρου θα επιτρέπεται μόνο σε περιπτώσεις που </w:t>
      </w:r>
      <w:r w:rsidRPr="00956928">
        <w:rPr>
          <w:rFonts w:ascii="Tahoma" w:hAnsi="Tahoma" w:cs="Tahoma"/>
          <w:b/>
          <w:sz w:val="20"/>
          <w:szCs w:val="20"/>
          <w:u w:val="single"/>
          <w:lang w:val="el-GR"/>
        </w:rPr>
        <w:t>δεν παρεμποδίζεται</w:t>
      </w:r>
      <w:r w:rsidRPr="00956928">
        <w:rPr>
          <w:rFonts w:ascii="Tahoma" w:hAnsi="Tahoma" w:cs="Tahoma"/>
          <w:b/>
          <w:sz w:val="20"/>
          <w:szCs w:val="20"/>
          <w:lang w:val="el-GR"/>
        </w:rPr>
        <w:t xml:space="preserve"> η πρόσβαση σε κατοικίες/καταστήματα/εκκλησίες και γενικά σε οποιασδήποτε χρήσης ακίνητο που έχει είσοδο – έξοδο προς την ζώνη του παραχωρούμενου κοινόχρηστου χώρου</w:t>
      </w:r>
      <w:r w:rsidRPr="00956928">
        <w:rPr>
          <w:rFonts w:ascii="Tahoma" w:hAnsi="Tahoma" w:cs="Tahoma"/>
          <w:sz w:val="20"/>
          <w:szCs w:val="20"/>
          <w:lang w:val="el-GR"/>
        </w:rPr>
        <w:t>.</w:t>
      </w:r>
    </w:p>
    <w:p w:rsidR="00CB5C3F" w:rsidRPr="00956928" w:rsidRDefault="00CB5C3F" w:rsidP="005A5D50">
      <w:pPr>
        <w:widowControl w:val="0"/>
        <w:spacing w:before="80" w:line="264" w:lineRule="auto"/>
        <w:ind w:firstLine="567"/>
        <w:jc w:val="both"/>
        <w:rPr>
          <w:rFonts w:ascii="Tahoma" w:eastAsia="MgHelveticaUCPol" w:hAnsi="Tahoma" w:cs="Tahoma"/>
          <w:sz w:val="20"/>
          <w:szCs w:val="20"/>
          <w:lang w:val="el-GR"/>
        </w:rPr>
      </w:pPr>
      <w:r w:rsidRPr="00956928">
        <w:rPr>
          <w:rFonts w:ascii="Tahoma" w:eastAsia="MgHelveticaUCPol" w:hAnsi="Tahoma" w:cs="Tahoma"/>
          <w:b/>
          <w:sz w:val="20"/>
          <w:szCs w:val="20"/>
          <w:lang w:val="el-GR"/>
        </w:rPr>
        <w:t>γ.</w:t>
      </w:r>
      <w:r w:rsidRPr="00956928">
        <w:rPr>
          <w:rFonts w:ascii="Tahoma" w:eastAsia="MgHelveticaUCPol" w:hAnsi="Tahoma" w:cs="Tahoma"/>
          <w:b/>
          <w:sz w:val="20"/>
          <w:szCs w:val="20"/>
          <w:lang w:val="el-GR"/>
        </w:rPr>
        <w:tab/>
      </w:r>
      <w:r w:rsidRPr="00956928">
        <w:rPr>
          <w:rFonts w:ascii="Tahoma" w:hAnsi="Tahoma" w:cs="Tahoma"/>
          <w:sz w:val="20"/>
          <w:szCs w:val="20"/>
          <w:lang w:val="el-GR"/>
        </w:rPr>
        <w:t xml:space="preserve">Απαιτείται να παραμένει </w:t>
      </w:r>
      <w:r w:rsidRPr="00956928">
        <w:rPr>
          <w:rFonts w:ascii="Tahoma" w:hAnsi="Tahoma" w:cs="Tahoma"/>
          <w:b/>
          <w:sz w:val="20"/>
          <w:szCs w:val="20"/>
          <w:lang w:val="el-GR"/>
        </w:rPr>
        <w:t>ελεύθερη η πρόσβαση στους υφιστάμενους δρόμους</w:t>
      </w:r>
      <w:r w:rsidRPr="00956928">
        <w:rPr>
          <w:rFonts w:ascii="Tahoma" w:hAnsi="Tahoma" w:cs="Tahoma"/>
          <w:sz w:val="20"/>
          <w:szCs w:val="20"/>
          <w:lang w:val="el-GR"/>
        </w:rPr>
        <w:t xml:space="preserve"> του οικισμού. </w:t>
      </w:r>
    </w:p>
    <w:p w:rsidR="00CB5C3F" w:rsidRPr="00956928" w:rsidRDefault="00CB5C3F" w:rsidP="005A5D50">
      <w:pPr>
        <w:widowControl w:val="0"/>
        <w:spacing w:before="80" w:line="264" w:lineRule="auto"/>
        <w:ind w:firstLine="567"/>
        <w:jc w:val="both"/>
        <w:rPr>
          <w:rFonts w:ascii="Tahoma" w:eastAsia="MgHelveticaUCPol" w:hAnsi="Tahoma" w:cs="Tahoma"/>
          <w:sz w:val="20"/>
          <w:szCs w:val="20"/>
          <w:lang w:val="el-GR"/>
        </w:rPr>
      </w:pPr>
      <w:r w:rsidRPr="00956928">
        <w:rPr>
          <w:rFonts w:ascii="Tahoma" w:eastAsia="MgHelveticaUCPol" w:hAnsi="Tahoma" w:cs="Tahoma"/>
          <w:b/>
          <w:sz w:val="20"/>
          <w:szCs w:val="20"/>
          <w:lang w:val="el-GR"/>
        </w:rPr>
        <w:t>δ.</w:t>
      </w:r>
      <w:r w:rsidRPr="00956928">
        <w:rPr>
          <w:rFonts w:ascii="Tahoma" w:eastAsia="MgHelveticaUCPol" w:hAnsi="Tahoma" w:cs="Tahoma"/>
          <w:b/>
          <w:sz w:val="20"/>
          <w:szCs w:val="20"/>
          <w:lang w:val="el-GR"/>
        </w:rPr>
        <w:tab/>
      </w:r>
      <w:r w:rsidRPr="00956928">
        <w:rPr>
          <w:rFonts w:ascii="Tahoma" w:eastAsia="MgHelveticaUCPol" w:hAnsi="Tahoma" w:cs="Tahoma"/>
          <w:sz w:val="20"/>
          <w:szCs w:val="20"/>
          <w:lang w:val="el-GR"/>
        </w:rPr>
        <w:t xml:space="preserve">Απαγορεύεται οποιαδήποτε δραστηριότητα εμπορική και υγειονομικού ενδιαφέροντος, σε </w:t>
      </w:r>
      <w:r w:rsidRPr="00956928">
        <w:rPr>
          <w:rFonts w:ascii="Tahoma" w:eastAsia="MgHelveticaUCPol" w:hAnsi="Tahoma" w:cs="Tahoma"/>
          <w:b/>
          <w:sz w:val="20"/>
          <w:szCs w:val="20"/>
          <w:lang w:val="el-GR"/>
        </w:rPr>
        <w:t>πεζοδρόμιο</w:t>
      </w:r>
      <w:r w:rsidRPr="00956928">
        <w:rPr>
          <w:rFonts w:ascii="Tahoma" w:eastAsia="MgHelveticaUCPol" w:hAnsi="Tahoma" w:cs="Tahoma"/>
          <w:sz w:val="20"/>
          <w:szCs w:val="20"/>
          <w:lang w:val="el-GR"/>
        </w:rPr>
        <w:t xml:space="preserve"> όπου δεν </w:t>
      </w:r>
      <w:r w:rsidRPr="00956928">
        <w:rPr>
          <w:rFonts w:ascii="Tahoma" w:hAnsi="Tahoma" w:cs="Tahoma"/>
          <w:sz w:val="20"/>
          <w:szCs w:val="20"/>
          <w:lang w:val="el-GR"/>
        </w:rPr>
        <w:t>διασφαλίζεται ελεύθερη ζώνη όδευσης πεζών</w:t>
      </w:r>
      <w:r w:rsidRPr="00956928">
        <w:rPr>
          <w:rFonts w:ascii="Tahoma" w:eastAsia="MgHelveticaUCPol" w:hAnsi="Tahoma" w:cs="Tahoma"/>
          <w:sz w:val="20"/>
          <w:szCs w:val="20"/>
          <w:lang w:val="el-GR"/>
        </w:rPr>
        <w:t xml:space="preserve"> </w:t>
      </w:r>
      <w:r w:rsidRPr="00956928">
        <w:rPr>
          <w:rFonts w:ascii="Tahoma" w:hAnsi="Tahoma" w:cs="Tahoma"/>
          <w:sz w:val="20"/>
          <w:szCs w:val="20"/>
          <w:lang w:val="el-GR"/>
        </w:rPr>
        <w:t>ελάχιστου πλάτους 1,50μ. (για την συνεχή, ασφαλή και ανεμπόδιστη κυκλοφορία)</w:t>
      </w:r>
      <w:r w:rsidRPr="00956928">
        <w:rPr>
          <w:rFonts w:ascii="Tahoma" w:eastAsia="MgHelveticaUCPol" w:hAnsi="Tahoma" w:cs="Tahoma"/>
          <w:sz w:val="20"/>
          <w:szCs w:val="20"/>
          <w:lang w:val="el-GR"/>
        </w:rPr>
        <w:t xml:space="preserve"> και </w:t>
      </w:r>
      <w:r w:rsidRPr="00956928">
        <w:rPr>
          <w:rFonts w:ascii="Tahoma" w:eastAsia="MgHelveticaUCPol" w:hAnsi="Tahoma" w:cs="Tahoma"/>
          <w:b/>
          <w:sz w:val="20"/>
          <w:szCs w:val="20"/>
          <w:lang w:val="el-GR"/>
        </w:rPr>
        <w:t>επί του οδοστρώματος</w:t>
      </w:r>
      <w:r w:rsidRPr="00956928">
        <w:rPr>
          <w:rFonts w:ascii="Tahoma" w:eastAsia="MgHelveticaUCPol" w:hAnsi="Tahoma" w:cs="Tahoma"/>
          <w:sz w:val="20"/>
          <w:szCs w:val="20"/>
          <w:lang w:val="el-GR"/>
        </w:rPr>
        <w:t xml:space="preserve"> </w:t>
      </w:r>
      <w:r w:rsidRPr="00956928">
        <w:rPr>
          <w:rFonts w:ascii="Tahoma" w:eastAsia="MgHelveticaUCPol" w:hAnsi="Tahoma" w:cs="Tahoma"/>
          <w:b/>
          <w:sz w:val="20"/>
          <w:szCs w:val="20"/>
          <w:u w:val="single"/>
          <w:lang w:val="el-GR"/>
        </w:rPr>
        <w:t>σε οδούς όπου δεν έχει απαγορευθεί η κυκλοφορία οχημάτων</w:t>
      </w:r>
      <w:r w:rsidRPr="00956928">
        <w:rPr>
          <w:rFonts w:ascii="Tahoma" w:eastAsia="MgHelveticaUCPol" w:hAnsi="Tahoma" w:cs="Tahoma"/>
          <w:sz w:val="20"/>
          <w:szCs w:val="20"/>
          <w:lang w:val="el-GR"/>
        </w:rPr>
        <w:t>.</w:t>
      </w:r>
    </w:p>
    <w:p w:rsidR="00CB5C3F" w:rsidRPr="00956928" w:rsidRDefault="00CB5C3F" w:rsidP="005A5D50">
      <w:pPr>
        <w:widowControl w:val="0"/>
        <w:spacing w:before="80" w:line="264" w:lineRule="auto"/>
        <w:ind w:firstLine="567"/>
        <w:jc w:val="both"/>
        <w:rPr>
          <w:rFonts w:ascii="Tahoma" w:hAnsi="Tahoma" w:cs="Tahoma"/>
          <w:b/>
          <w:sz w:val="20"/>
          <w:szCs w:val="20"/>
          <w:u w:val="single"/>
          <w:lang w:val="el-GR"/>
        </w:rPr>
      </w:pPr>
      <w:r w:rsidRPr="00956928">
        <w:rPr>
          <w:rFonts w:ascii="Tahoma" w:eastAsia="MgHelveticaUCPol" w:hAnsi="Tahoma" w:cs="Tahoma"/>
          <w:b/>
          <w:sz w:val="20"/>
          <w:szCs w:val="20"/>
          <w:lang w:val="el-GR"/>
        </w:rPr>
        <w:t>ε.</w:t>
      </w:r>
      <w:r w:rsidRPr="00956928">
        <w:rPr>
          <w:rFonts w:ascii="Tahoma" w:eastAsia="MgHelveticaUCPol" w:hAnsi="Tahoma" w:cs="Tahoma"/>
          <w:sz w:val="20"/>
          <w:szCs w:val="20"/>
          <w:lang w:val="el-GR"/>
        </w:rPr>
        <w:t xml:space="preserve"> </w:t>
      </w:r>
      <w:r w:rsidRPr="00956928">
        <w:rPr>
          <w:rFonts w:ascii="Tahoma" w:eastAsia="MgHelveticaUCPol" w:hAnsi="Tahoma" w:cs="Tahoma"/>
          <w:sz w:val="20"/>
          <w:szCs w:val="20"/>
          <w:lang w:val="el-GR"/>
        </w:rPr>
        <w:tab/>
      </w:r>
      <w:r w:rsidRPr="00956928">
        <w:rPr>
          <w:rFonts w:ascii="Tahoma" w:hAnsi="Tahoma" w:cs="Tahoma"/>
          <w:sz w:val="20"/>
          <w:szCs w:val="20"/>
          <w:lang w:val="el-GR"/>
        </w:rPr>
        <w:t xml:space="preserve">Θα πρέπει να τηρηθούν πιστά </w:t>
      </w:r>
      <w:r w:rsidRPr="00956928">
        <w:rPr>
          <w:rFonts w:ascii="Tahoma" w:hAnsi="Tahoma" w:cs="Tahoma"/>
          <w:b/>
          <w:sz w:val="20"/>
          <w:szCs w:val="20"/>
          <w:lang w:val="el-GR"/>
        </w:rPr>
        <w:t>οι όροι και οι δεσμεύσεις</w:t>
      </w:r>
      <w:r w:rsidRPr="00956928">
        <w:rPr>
          <w:rFonts w:ascii="Tahoma" w:hAnsi="Tahoma" w:cs="Tahoma"/>
          <w:sz w:val="20"/>
          <w:szCs w:val="20"/>
          <w:lang w:val="el-GR"/>
        </w:rPr>
        <w:t xml:space="preserve">, καθώς και οποιοιδήποτε άλλοι πρόσθετοι περιορισμοί και κανόνες ασφαλείας τυχόν τεθούν ως προς τις προτεινόμενες χωροθετήσεις, από την </w:t>
      </w:r>
      <w:r w:rsidRPr="00956928">
        <w:rPr>
          <w:rFonts w:ascii="Tahoma" w:hAnsi="Tahoma" w:cs="Tahoma"/>
          <w:b/>
          <w:sz w:val="20"/>
          <w:szCs w:val="20"/>
          <w:lang w:val="el-GR"/>
        </w:rPr>
        <w:t>αρμόδια Αστυνομική Αρχή</w:t>
      </w:r>
      <w:r w:rsidRPr="00956928">
        <w:rPr>
          <w:rFonts w:ascii="Tahoma" w:hAnsi="Tahoma" w:cs="Tahoma"/>
          <w:sz w:val="20"/>
          <w:szCs w:val="20"/>
          <w:lang w:val="el-GR"/>
        </w:rPr>
        <w:t>.</w:t>
      </w:r>
      <w:r w:rsidRPr="00956928">
        <w:rPr>
          <w:rFonts w:ascii="Tahoma" w:hAnsi="Tahoma" w:cs="Tahoma"/>
          <w:b/>
          <w:sz w:val="20"/>
          <w:szCs w:val="20"/>
          <w:u w:val="single"/>
          <w:lang w:val="el-GR"/>
        </w:rPr>
        <w:t xml:space="preserve"> </w:t>
      </w:r>
    </w:p>
    <w:p w:rsidR="00CB5C3F" w:rsidRPr="00956928" w:rsidRDefault="00CB5C3F" w:rsidP="005A5D50">
      <w:pPr>
        <w:widowControl w:val="0"/>
        <w:spacing w:before="80" w:line="264" w:lineRule="auto"/>
        <w:ind w:firstLine="567"/>
        <w:jc w:val="both"/>
        <w:rPr>
          <w:rFonts w:ascii="Tahoma" w:eastAsia="MgHelveticaUCPol" w:hAnsi="Tahoma" w:cs="Tahoma"/>
          <w:b/>
          <w:sz w:val="20"/>
          <w:szCs w:val="20"/>
          <w:lang w:val="el-GR"/>
        </w:rPr>
      </w:pPr>
      <w:r w:rsidRPr="00956928">
        <w:rPr>
          <w:rFonts w:ascii="Tahoma" w:eastAsia="MgHelveticaUCPol" w:hAnsi="Tahoma" w:cs="Tahoma"/>
          <w:b/>
          <w:sz w:val="20"/>
          <w:szCs w:val="20"/>
          <w:lang w:val="el-GR"/>
        </w:rPr>
        <w:t>στ.</w:t>
      </w:r>
      <w:r w:rsidRPr="00956928">
        <w:rPr>
          <w:rFonts w:ascii="Tahoma" w:hAnsi="Tahoma" w:cs="Tahoma"/>
          <w:b/>
          <w:sz w:val="20"/>
          <w:szCs w:val="20"/>
          <w:lang w:val="el-GR"/>
        </w:rPr>
        <w:t xml:space="preserve"> </w:t>
      </w:r>
      <w:r w:rsidRPr="00956928">
        <w:rPr>
          <w:rFonts w:ascii="Tahoma" w:hAnsi="Tahoma" w:cs="Tahoma"/>
          <w:sz w:val="20"/>
          <w:szCs w:val="20"/>
          <w:lang w:val="el-GR"/>
        </w:rPr>
        <w:t xml:space="preserve">Θα πρέπει ο φορέας λειτουργίας των ανωτέρω δραστηριοτήτων στο πλαίσιο </w:t>
      </w:r>
      <w:r w:rsidRPr="00956928">
        <w:rPr>
          <w:rFonts w:ascii="Tahoma" w:hAnsi="Tahoma" w:cs="Tahoma"/>
          <w:b/>
          <w:sz w:val="20"/>
          <w:szCs w:val="20"/>
          <w:lang w:val="el-GR"/>
        </w:rPr>
        <w:t>διασφάλισης της πυροπροστασίας</w:t>
      </w:r>
      <w:r w:rsidRPr="00956928">
        <w:rPr>
          <w:rFonts w:ascii="Tahoma" w:hAnsi="Tahoma" w:cs="Tahoma"/>
          <w:sz w:val="20"/>
          <w:szCs w:val="20"/>
          <w:lang w:val="el-GR"/>
        </w:rPr>
        <w:t xml:space="preserve"> αυτών, να προβεί στην </w:t>
      </w:r>
      <w:r w:rsidRPr="00956928">
        <w:rPr>
          <w:rFonts w:ascii="Tahoma" w:hAnsi="Tahoma" w:cs="Tahoma"/>
          <w:b/>
          <w:sz w:val="20"/>
          <w:szCs w:val="20"/>
          <w:lang w:val="el-GR"/>
        </w:rPr>
        <w:t>προμήθεια φορητών πυροσβεστήρων</w:t>
      </w:r>
      <w:r w:rsidRPr="00956928">
        <w:rPr>
          <w:rFonts w:ascii="Tahoma" w:hAnsi="Tahoma" w:cs="Tahoma"/>
          <w:sz w:val="20"/>
          <w:szCs w:val="20"/>
          <w:lang w:val="el-GR"/>
        </w:rPr>
        <w:t xml:space="preserve">, λαμβάνοντας υπόψη τα διαλαμβανόμενα στις (β) και (γ) σχετικές  του </w:t>
      </w:r>
      <w:r w:rsidRPr="00956928">
        <w:rPr>
          <w:rFonts w:ascii="Tahoma" w:eastAsia="MgHelveticaUCPol" w:hAnsi="Tahoma" w:cs="Tahoma"/>
          <w:sz w:val="20"/>
          <w:szCs w:val="20"/>
          <w:lang w:val="el-GR"/>
        </w:rPr>
        <w:t>υπ΄αριθ. πρωτ. 78897 Φ.701.2/15-12-2017 (ΑΔΑ: 78Ζ3465ΧΘ7-ΟΙ3) εγγράφου της Νομικής Υπηρεσίας του Αρχηγείου Πυροσβεστικού Σώματος</w:t>
      </w:r>
      <w:r w:rsidRPr="00956928">
        <w:rPr>
          <w:rFonts w:ascii="Tahoma" w:hAnsi="Tahoma" w:cs="Tahoma"/>
          <w:sz w:val="20"/>
          <w:szCs w:val="20"/>
          <w:lang w:val="el-GR"/>
        </w:rPr>
        <w:t>.</w:t>
      </w:r>
    </w:p>
    <w:p w:rsidR="00CB5C3F" w:rsidRPr="00956928" w:rsidRDefault="00CB5C3F" w:rsidP="005A5D50">
      <w:pPr>
        <w:widowControl w:val="0"/>
        <w:tabs>
          <w:tab w:val="num" w:pos="9575"/>
        </w:tabs>
        <w:spacing w:before="80" w:line="264" w:lineRule="auto"/>
        <w:ind w:firstLine="567"/>
        <w:jc w:val="both"/>
        <w:rPr>
          <w:rFonts w:ascii="Tahoma" w:hAnsi="Tahoma" w:cs="Tahoma"/>
          <w:b/>
          <w:sz w:val="20"/>
          <w:szCs w:val="20"/>
          <w:lang w:val="el-GR"/>
        </w:rPr>
      </w:pPr>
      <w:r w:rsidRPr="00956928">
        <w:rPr>
          <w:rFonts w:ascii="Tahoma" w:eastAsia="MgHelveticaUCPol" w:hAnsi="Tahoma" w:cs="Tahoma"/>
          <w:b/>
          <w:sz w:val="20"/>
          <w:szCs w:val="20"/>
          <w:lang w:val="el-GR"/>
        </w:rPr>
        <w:t xml:space="preserve">Κατόπιν των παραπάνω, διαβιβάζουμε το παρόν έγγραφο </w:t>
      </w:r>
      <w:r>
        <w:rPr>
          <w:rFonts w:ascii="Tahoma" w:eastAsia="MgHelveticaUCPol" w:hAnsi="Tahoma" w:cs="Tahoma"/>
          <w:b/>
          <w:sz w:val="20"/>
          <w:szCs w:val="20"/>
          <w:lang w:val="el-GR"/>
        </w:rPr>
        <w:t xml:space="preserve">προς </w:t>
      </w:r>
      <w:r w:rsidRPr="00956928">
        <w:rPr>
          <w:rFonts w:ascii="Tahoma" w:hAnsi="Tahoma" w:cs="Tahoma"/>
          <w:bCs/>
          <w:snapToGrid w:val="0"/>
          <w:sz w:val="20"/>
          <w:szCs w:val="20"/>
          <w:lang w:val="el-GR"/>
        </w:rPr>
        <w:t xml:space="preserve">την </w:t>
      </w:r>
      <w:r w:rsidRPr="00956928">
        <w:rPr>
          <w:rFonts w:ascii="Tahoma" w:hAnsi="Tahoma" w:cs="Tahoma"/>
          <w:b/>
          <w:bCs/>
          <w:snapToGrid w:val="0"/>
          <w:sz w:val="20"/>
          <w:szCs w:val="20"/>
          <w:lang w:val="el-GR"/>
        </w:rPr>
        <w:t>Δημοτική</w:t>
      </w:r>
      <w:r w:rsidRPr="00956928">
        <w:rPr>
          <w:rFonts w:ascii="Tahoma" w:hAnsi="Tahoma" w:cs="Tahoma"/>
          <w:bCs/>
          <w:snapToGrid w:val="0"/>
          <w:sz w:val="20"/>
          <w:szCs w:val="20"/>
          <w:lang w:val="el-GR"/>
        </w:rPr>
        <w:t xml:space="preserve"> </w:t>
      </w:r>
      <w:r w:rsidRPr="00956928">
        <w:rPr>
          <w:rFonts w:ascii="Tahoma" w:hAnsi="Tahoma" w:cs="Tahoma"/>
          <w:b/>
          <w:bCs/>
          <w:snapToGrid w:val="0"/>
          <w:sz w:val="20"/>
          <w:szCs w:val="20"/>
          <w:lang w:val="el-GR"/>
        </w:rPr>
        <w:t>Κοινότητα Μαριτσών</w:t>
      </w:r>
      <w:r w:rsidRPr="00956928">
        <w:rPr>
          <w:rFonts w:ascii="Tahoma" w:hAnsi="Tahoma" w:cs="Tahoma"/>
          <w:bCs/>
          <w:snapToGrid w:val="0"/>
          <w:sz w:val="20"/>
          <w:szCs w:val="20"/>
          <w:lang w:val="el-GR"/>
        </w:rPr>
        <w:t xml:space="preserve"> </w:t>
      </w:r>
      <w:r w:rsidRPr="00956928">
        <w:rPr>
          <w:rFonts w:ascii="Tahoma" w:hAnsi="Tahoma" w:cs="Tahoma"/>
          <w:spacing w:val="-2"/>
          <w:sz w:val="20"/>
          <w:szCs w:val="20"/>
          <w:lang w:val="el-GR"/>
        </w:rPr>
        <w:t>για τη γνωμοδότησή της σύμφωνα με το άρθρο 83</w:t>
      </w:r>
      <w:r w:rsidRPr="00956928">
        <w:rPr>
          <w:rFonts w:ascii="Tahoma" w:hAnsi="Tahoma" w:cs="Tahoma"/>
          <w:sz w:val="20"/>
          <w:szCs w:val="20"/>
          <w:lang w:val="el-GR"/>
        </w:rPr>
        <w:t xml:space="preserve"> του Ν.3852/04-06-2010 (ΦΕΚ 87Α'/07-06-2010) περί αρμοδιοτήτων συμβουλίου δημοτικής κοινότητας και του άρθρου 79 του Ν.3463/2006 (ΦΕΚ 114Α'/08-06-2006) περί κανονιστικών αποφάσεων, και </w:t>
      </w:r>
      <w:r w:rsidRPr="00956928">
        <w:rPr>
          <w:rFonts w:ascii="Tahoma" w:hAnsi="Tahoma" w:cs="Tahoma"/>
          <w:sz w:val="20"/>
          <w:szCs w:val="20"/>
          <w:u w:val="single"/>
          <w:lang w:val="el-GR"/>
        </w:rPr>
        <w:t>διαβίβαση της απόφασης στην Επιτροπή Ποιότητας Ζωής</w:t>
      </w:r>
      <w:r w:rsidRPr="00956928">
        <w:rPr>
          <w:rFonts w:ascii="Tahoma" w:hAnsi="Tahoma" w:cs="Tahoma"/>
          <w:sz w:val="20"/>
          <w:szCs w:val="20"/>
          <w:lang w:val="el-GR"/>
        </w:rPr>
        <w:t>,</w:t>
      </w:r>
    </w:p>
    <w:p w:rsidR="00CB5C3F" w:rsidRDefault="00CB5C3F" w:rsidP="005A5D50">
      <w:pPr>
        <w:tabs>
          <w:tab w:val="left" w:pos="900"/>
          <w:tab w:val="left" w:pos="1260"/>
          <w:tab w:val="left" w:pos="1560"/>
        </w:tabs>
        <w:ind w:firstLine="567"/>
        <w:jc w:val="both"/>
        <w:rPr>
          <w:rFonts w:ascii="Tahoma" w:hAnsi="Tahoma" w:cs="Tahoma"/>
          <w:sz w:val="20"/>
          <w:szCs w:val="20"/>
          <w:lang w:val="el-GR"/>
        </w:rPr>
      </w:pPr>
      <w:r w:rsidRPr="00956928">
        <w:rPr>
          <w:rFonts w:ascii="Tahoma" w:hAnsi="Tahoma" w:cs="Tahoma"/>
          <w:sz w:val="20"/>
          <w:szCs w:val="20"/>
          <w:lang w:val="el-GR"/>
        </w:rPr>
        <w:tab/>
        <w:t xml:space="preserve">Ο Πρόεδρος του Συμβουλίου  κάλεσε το συμβούλιο να αποφασίσει σχετικά. </w:t>
      </w:r>
    </w:p>
    <w:p w:rsidR="00CB5C3F" w:rsidRPr="00B612F7" w:rsidRDefault="00CB5C3F" w:rsidP="005A5D50">
      <w:pPr>
        <w:tabs>
          <w:tab w:val="left" w:pos="900"/>
          <w:tab w:val="left" w:pos="1260"/>
          <w:tab w:val="left" w:pos="1560"/>
        </w:tabs>
        <w:ind w:firstLine="567"/>
        <w:jc w:val="both"/>
        <w:rPr>
          <w:rFonts w:ascii="Tahoma" w:hAnsi="Tahoma" w:cs="Tahoma"/>
          <w:spacing w:val="-4"/>
          <w:sz w:val="20"/>
          <w:szCs w:val="20"/>
          <w:lang w:val="el-GR"/>
        </w:rPr>
      </w:pPr>
      <w:r w:rsidRPr="00956928">
        <w:rPr>
          <w:rFonts w:ascii="Tahoma" w:hAnsi="Tahoma" w:cs="Tahoma"/>
          <w:sz w:val="20"/>
          <w:szCs w:val="20"/>
          <w:lang w:val="el-GR"/>
        </w:rPr>
        <w:t xml:space="preserve">  </w:t>
      </w:r>
      <w:r>
        <w:rPr>
          <w:rFonts w:ascii="Tahoma" w:hAnsi="Tahoma" w:cs="Tahoma"/>
          <w:sz w:val="20"/>
          <w:szCs w:val="20"/>
          <w:lang w:val="el-GR"/>
        </w:rPr>
        <w:t>Το συμβ</w:t>
      </w:r>
      <w:r w:rsidRPr="00B612F7">
        <w:rPr>
          <w:rFonts w:ascii="Tahoma" w:hAnsi="Tahoma" w:cs="Tahoma"/>
          <w:sz w:val="20"/>
          <w:szCs w:val="20"/>
          <w:lang w:val="el-GR"/>
        </w:rPr>
        <w:t xml:space="preserve">ούλιο, μετά από διαλογική συζήτηση  </w:t>
      </w:r>
    </w:p>
    <w:p w:rsidR="00CB5C3F" w:rsidRPr="00956928" w:rsidRDefault="00CB5C3F" w:rsidP="005A5D50">
      <w:pPr>
        <w:pStyle w:val="4"/>
        <w:numPr>
          <w:ilvl w:val="3"/>
          <w:numId w:val="37"/>
        </w:numPr>
        <w:suppressAutoHyphens/>
        <w:spacing w:before="0" w:after="0"/>
        <w:ind w:left="0" w:firstLine="567"/>
        <w:jc w:val="center"/>
        <w:rPr>
          <w:rFonts w:ascii="Tahoma" w:hAnsi="Tahoma" w:cs="Tahoma"/>
          <w:sz w:val="20"/>
          <w:szCs w:val="20"/>
          <w:u w:val="single"/>
          <w:lang w:val="el-GR"/>
        </w:rPr>
      </w:pPr>
    </w:p>
    <w:p w:rsidR="00CB5C3F" w:rsidRPr="00956928" w:rsidRDefault="00CB5C3F" w:rsidP="005A5D50">
      <w:pPr>
        <w:pStyle w:val="4"/>
        <w:numPr>
          <w:ilvl w:val="3"/>
          <w:numId w:val="37"/>
        </w:numPr>
        <w:suppressAutoHyphens/>
        <w:spacing w:before="0" w:after="0"/>
        <w:ind w:left="0" w:firstLine="567"/>
        <w:jc w:val="center"/>
        <w:rPr>
          <w:rFonts w:ascii="Tahoma" w:hAnsi="Tahoma" w:cs="Tahoma"/>
          <w:sz w:val="20"/>
          <w:szCs w:val="20"/>
          <w:u w:val="single"/>
          <w:lang w:val="el-GR"/>
        </w:rPr>
      </w:pPr>
      <w:r w:rsidRPr="00956928">
        <w:rPr>
          <w:rFonts w:ascii="Tahoma" w:hAnsi="Tahoma" w:cs="Tahoma"/>
          <w:sz w:val="20"/>
          <w:szCs w:val="20"/>
          <w:u w:val="single"/>
          <w:lang w:val="el-GR"/>
        </w:rPr>
        <w:t>Α Π Ο Φ Α Σ Ι Ζ Ε Ι      Ο Μ Ο Φ Ω Ν Α</w:t>
      </w:r>
    </w:p>
    <w:p w:rsidR="00CB5C3F" w:rsidRPr="00956928" w:rsidRDefault="00CB5C3F" w:rsidP="005A5D50">
      <w:pPr>
        <w:ind w:firstLine="567"/>
        <w:jc w:val="both"/>
        <w:rPr>
          <w:rFonts w:ascii="Tahoma" w:hAnsi="Tahoma" w:cs="Tahoma"/>
          <w:sz w:val="20"/>
          <w:szCs w:val="20"/>
          <w:lang w:val="el-GR"/>
        </w:rPr>
      </w:pPr>
    </w:p>
    <w:p w:rsidR="00CB5C3F" w:rsidRPr="00956928" w:rsidRDefault="00CB5C3F" w:rsidP="005A5D50">
      <w:pPr>
        <w:tabs>
          <w:tab w:val="left" w:pos="900"/>
          <w:tab w:val="left" w:pos="1260"/>
          <w:tab w:val="left" w:pos="1560"/>
        </w:tabs>
        <w:spacing w:line="264" w:lineRule="auto"/>
        <w:ind w:firstLine="567"/>
        <w:jc w:val="both"/>
        <w:rPr>
          <w:rFonts w:ascii="Tahoma" w:eastAsia="MS Mincho" w:hAnsi="Tahoma" w:cs="Tahoma"/>
          <w:b/>
          <w:bCs/>
          <w:sz w:val="20"/>
          <w:szCs w:val="20"/>
          <w:lang w:val="el-GR"/>
        </w:rPr>
      </w:pPr>
      <w:r w:rsidRPr="00956928">
        <w:rPr>
          <w:rFonts w:ascii="Tahoma" w:hAnsi="Tahoma" w:cs="Tahoma"/>
          <w:sz w:val="20"/>
          <w:szCs w:val="20"/>
          <w:lang w:val="el-GR"/>
        </w:rPr>
        <w:lastRenderedPageBreak/>
        <w:tab/>
        <w:t xml:space="preserve">Το Συμβούλιο της Δημοτικής Κοινότητας Μαριτσών   αποφασίζει: </w:t>
      </w:r>
      <w:r w:rsidRPr="00956928">
        <w:rPr>
          <w:rFonts w:ascii="Tahoma" w:hAnsi="Tahoma" w:cs="Tahoma"/>
          <w:spacing w:val="-4"/>
          <w:sz w:val="20"/>
          <w:szCs w:val="20"/>
          <w:lang w:val="el-GR"/>
        </w:rPr>
        <w:t xml:space="preserve">  </w:t>
      </w:r>
      <w:r w:rsidRPr="00956928">
        <w:rPr>
          <w:rFonts w:ascii="Tahoma" w:eastAsia="MS Mincho" w:hAnsi="Tahoma" w:cs="Tahoma"/>
          <w:b/>
          <w:bCs/>
          <w:sz w:val="20"/>
          <w:szCs w:val="20"/>
          <w:lang w:val="el-GR"/>
        </w:rPr>
        <w:t xml:space="preserve"> </w:t>
      </w:r>
      <w:r w:rsidRPr="00956928">
        <w:rPr>
          <w:rFonts w:ascii="Tahoma" w:eastAsia="MS Mincho" w:hAnsi="Tahoma" w:cs="Tahoma"/>
          <w:bCs/>
          <w:sz w:val="20"/>
          <w:szCs w:val="20"/>
          <w:lang w:val="el-GR"/>
        </w:rPr>
        <w:t>Προτείνονται τα</w:t>
      </w:r>
      <w:r w:rsidRPr="00956928">
        <w:rPr>
          <w:rFonts w:ascii="Tahoma" w:eastAsia="MS Mincho" w:hAnsi="Tahoma" w:cs="Tahoma"/>
          <w:b/>
          <w:bCs/>
          <w:sz w:val="20"/>
          <w:szCs w:val="20"/>
          <w:lang w:val="el-GR"/>
        </w:rPr>
        <w:t xml:space="preserve"> τμήματα 1 </w:t>
      </w:r>
      <w:r w:rsidRPr="00956928">
        <w:rPr>
          <w:rFonts w:ascii="Tahoma" w:eastAsia="MS Mincho" w:hAnsi="Tahoma" w:cs="Tahoma"/>
          <w:bCs/>
          <w:sz w:val="20"/>
          <w:szCs w:val="20"/>
          <w:lang w:val="el-GR"/>
        </w:rPr>
        <w:t xml:space="preserve">και </w:t>
      </w:r>
      <w:r w:rsidRPr="00956928">
        <w:rPr>
          <w:rFonts w:ascii="Tahoma" w:eastAsia="MS Mincho" w:hAnsi="Tahoma" w:cs="Tahoma"/>
          <w:b/>
          <w:bCs/>
          <w:sz w:val="20"/>
          <w:szCs w:val="20"/>
          <w:lang w:val="el-GR"/>
        </w:rPr>
        <w:t xml:space="preserve">2 </w:t>
      </w:r>
      <w:r w:rsidRPr="00956928">
        <w:rPr>
          <w:rFonts w:ascii="Tahoma" w:eastAsia="MS Mincho" w:hAnsi="Tahoma" w:cs="Tahoma"/>
          <w:bCs/>
          <w:sz w:val="20"/>
          <w:szCs w:val="20"/>
          <w:lang w:val="el-GR"/>
        </w:rPr>
        <w:t>ε</w:t>
      </w:r>
      <w:r w:rsidRPr="00956928">
        <w:rPr>
          <w:rFonts w:ascii="Tahoma" w:eastAsia="MgHelveticaUCPol" w:hAnsi="Tahoma" w:cs="Tahoma"/>
          <w:sz w:val="20"/>
          <w:szCs w:val="20"/>
          <w:lang w:val="el-GR"/>
        </w:rPr>
        <w:t xml:space="preserve">πί του οδοστρώματος </w:t>
      </w:r>
      <w:r w:rsidRPr="00956928">
        <w:rPr>
          <w:rFonts w:ascii="Tahoma" w:eastAsia="MgHelveticaUCPol" w:hAnsi="Tahoma" w:cs="Tahoma"/>
          <w:b/>
          <w:sz w:val="20"/>
          <w:szCs w:val="20"/>
          <w:lang w:val="el-GR"/>
        </w:rPr>
        <w:t xml:space="preserve">επαρχιακής οδού </w:t>
      </w:r>
      <w:r w:rsidRPr="00956928">
        <w:rPr>
          <w:rFonts w:ascii="Tahoma" w:eastAsia="MgHelveticaUCPol" w:hAnsi="Tahoma" w:cs="Tahoma"/>
          <w:sz w:val="20"/>
          <w:szCs w:val="20"/>
          <w:lang w:val="el-GR"/>
        </w:rPr>
        <w:t>(εντός οικισμού), μήκους</w:t>
      </w:r>
      <w:r w:rsidRPr="00956928">
        <w:rPr>
          <w:rFonts w:ascii="Tahoma" w:eastAsia="MgHelveticaUCPol" w:hAnsi="Tahoma" w:cs="Tahoma"/>
          <w:b/>
          <w:sz w:val="20"/>
          <w:szCs w:val="20"/>
          <w:lang w:val="el-GR"/>
        </w:rPr>
        <w:t xml:space="preserve"> 10,00 μ.</w:t>
      </w:r>
      <w:r w:rsidRPr="00956928">
        <w:rPr>
          <w:rFonts w:ascii="Tahoma" w:eastAsia="MgHelveticaUCPol" w:hAnsi="Tahoma" w:cs="Tahoma"/>
          <w:sz w:val="20"/>
          <w:szCs w:val="20"/>
          <w:lang w:val="el-GR"/>
        </w:rPr>
        <w:t xml:space="preserve"> έκαστο, με μέγιστο παραχωρούμενο πλάτος </w:t>
      </w:r>
      <w:r w:rsidRPr="00956928">
        <w:rPr>
          <w:rFonts w:ascii="Tahoma" w:eastAsia="MgHelveticaUCPol" w:hAnsi="Tahoma" w:cs="Tahoma"/>
          <w:b/>
          <w:sz w:val="20"/>
          <w:szCs w:val="20"/>
          <w:lang w:val="el-GR"/>
        </w:rPr>
        <w:t>2,00 μ.</w:t>
      </w:r>
      <w:r w:rsidRPr="00956928">
        <w:rPr>
          <w:rFonts w:ascii="Tahoma" w:hAnsi="Tahoma" w:cs="Tahoma"/>
          <w:b/>
          <w:sz w:val="20"/>
          <w:szCs w:val="20"/>
          <w:lang w:val="el-GR"/>
        </w:rPr>
        <w:t>,</w:t>
      </w:r>
      <w:r w:rsidRPr="00956928">
        <w:rPr>
          <w:rFonts w:ascii="Tahoma" w:eastAsia="MS Mincho" w:hAnsi="Tahoma" w:cs="Tahoma"/>
          <w:b/>
          <w:bCs/>
          <w:sz w:val="20"/>
          <w:szCs w:val="20"/>
          <w:lang w:val="el-GR"/>
        </w:rPr>
        <w:t xml:space="preserve"> </w:t>
      </w:r>
      <w:r w:rsidRPr="00956928">
        <w:rPr>
          <w:rFonts w:ascii="Tahoma" w:eastAsia="MS Mincho" w:hAnsi="Tahoma" w:cs="Tahoma"/>
          <w:b/>
          <w:bCs/>
          <w:sz w:val="20"/>
          <w:szCs w:val="20"/>
          <w:u w:val="single"/>
          <w:lang w:val="el-GR"/>
        </w:rPr>
        <w:t>με την προϋπόθεση έγκρισης του Α.Τ. Ιαλυσού</w:t>
      </w:r>
      <w:r w:rsidRPr="00956928">
        <w:rPr>
          <w:rFonts w:ascii="Tahoma" w:eastAsia="MS Mincho" w:hAnsi="Tahoma" w:cs="Tahoma"/>
          <w:bCs/>
          <w:sz w:val="20"/>
          <w:szCs w:val="20"/>
          <w:lang w:val="el-GR"/>
        </w:rPr>
        <w:t xml:space="preserve"> για την </w:t>
      </w:r>
      <w:r w:rsidRPr="00956928">
        <w:rPr>
          <w:rFonts w:ascii="Tahoma" w:eastAsia="MS Mincho" w:hAnsi="Tahoma" w:cs="Tahoma"/>
          <w:b/>
          <w:bCs/>
          <w:sz w:val="20"/>
          <w:szCs w:val="20"/>
          <w:lang w:val="el-GR"/>
        </w:rPr>
        <w:t>απαγόρευση κυκλοφορίας</w:t>
      </w:r>
      <w:r w:rsidRPr="00956928">
        <w:rPr>
          <w:rFonts w:ascii="Tahoma" w:eastAsia="MS Mincho" w:hAnsi="Tahoma" w:cs="Tahoma"/>
          <w:bCs/>
          <w:sz w:val="20"/>
          <w:szCs w:val="20"/>
          <w:lang w:val="el-GR"/>
        </w:rPr>
        <w:t xml:space="preserve"> των οχημάτων στο </w:t>
      </w:r>
      <w:r w:rsidRPr="00956928">
        <w:rPr>
          <w:rFonts w:ascii="Tahoma" w:eastAsia="MS Mincho" w:hAnsi="Tahoma" w:cs="Tahoma"/>
          <w:b/>
          <w:bCs/>
          <w:sz w:val="20"/>
          <w:szCs w:val="20"/>
          <w:lang w:val="el-GR"/>
        </w:rPr>
        <w:t>τμήμα Α</w:t>
      </w:r>
      <w:r w:rsidRPr="00956928">
        <w:rPr>
          <w:rFonts w:ascii="Tahoma" w:eastAsia="MS Mincho" w:hAnsi="Tahoma" w:cs="Tahoma"/>
          <w:b/>
          <w:bCs/>
          <w:sz w:val="20"/>
          <w:szCs w:val="20"/>
        </w:rPr>
        <w:t>B</w:t>
      </w:r>
      <w:r w:rsidRPr="00956928">
        <w:rPr>
          <w:rFonts w:ascii="Tahoma" w:eastAsia="MS Mincho" w:hAnsi="Tahoma" w:cs="Tahoma"/>
          <w:bCs/>
          <w:sz w:val="20"/>
          <w:szCs w:val="20"/>
          <w:lang w:val="el-GR"/>
        </w:rPr>
        <w:t xml:space="preserve"> (σχέδιο 1.1), καθ΄όλη τη διάρκεια διεξαγωγής εμποροπανηγύρεων και λοιπών πολιτιστικών εκδηλώσεων. Η </w:t>
      </w:r>
      <w:r w:rsidRPr="00956928">
        <w:rPr>
          <w:rFonts w:ascii="Tahoma" w:eastAsia="MS Mincho" w:hAnsi="Tahoma" w:cs="Tahoma"/>
          <w:b/>
          <w:bCs/>
          <w:sz w:val="20"/>
          <w:szCs w:val="20"/>
          <w:lang w:val="el-GR"/>
        </w:rPr>
        <w:t>διεξαγωγή της κυκλοφορίας</w:t>
      </w:r>
      <w:r w:rsidRPr="00956928">
        <w:rPr>
          <w:rFonts w:ascii="Tahoma" w:eastAsia="MS Mincho" w:hAnsi="Tahoma" w:cs="Tahoma"/>
          <w:bCs/>
          <w:sz w:val="20"/>
          <w:szCs w:val="20"/>
          <w:lang w:val="el-GR"/>
        </w:rPr>
        <w:t xml:space="preserve"> των οχημάτων προτείνεται να πραγματοποιείται με παράκαμψη μέσω του </w:t>
      </w:r>
      <w:r w:rsidRPr="00956928">
        <w:rPr>
          <w:rFonts w:ascii="Tahoma" w:eastAsia="MS Mincho" w:hAnsi="Tahoma" w:cs="Tahoma"/>
          <w:b/>
          <w:bCs/>
          <w:sz w:val="20"/>
          <w:szCs w:val="20"/>
          <w:lang w:val="el-GR"/>
        </w:rPr>
        <w:t>τμήματος ΑΓΔΒ.</w:t>
      </w:r>
    </w:p>
    <w:p w:rsidR="00CB5C3F" w:rsidRDefault="00CB5C3F" w:rsidP="005A5D50">
      <w:pPr>
        <w:widowControl w:val="0"/>
        <w:spacing w:line="264" w:lineRule="auto"/>
        <w:ind w:firstLine="567"/>
        <w:jc w:val="both"/>
        <w:rPr>
          <w:rFonts w:ascii="Tahoma" w:hAnsi="Tahoma" w:cs="Tahoma"/>
          <w:sz w:val="20"/>
          <w:szCs w:val="20"/>
          <w:lang w:val="el-GR"/>
        </w:rPr>
      </w:pPr>
    </w:p>
    <w:p w:rsidR="00CB5C3F" w:rsidRDefault="00CB5C3F" w:rsidP="005A5D50">
      <w:pPr>
        <w:widowControl w:val="0"/>
        <w:ind w:firstLine="567"/>
        <w:jc w:val="both"/>
        <w:rPr>
          <w:rFonts w:ascii="Tahoma" w:hAnsi="Tahoma" w:cs="Tahoma"/>
          <w:b/>
          <w:snapToGrid w:val="0"/>
          <w:sz w:val="20"/>
          <w:szCs w:val="20"/>
          <w:lang w:val="el-GR"/>
        </w:rPr>
      </w:pPr>
      <w:r w:rsidRPr="00F30920">
        <w:rPr>
          <w:rFonts w:ascii="Tahoma" w:hAnsi="Tahoma" w:cs="Tahoma"/>
          <w:sz w:val="20"/>
          <w:szCs w:val="20"/>
          <w:lang w:val="el-GR"/>
        </w:rPr>
        <w:t>Στη συνέχεια ο Πρόεδρος κ. Μιχ, παλαιολόγου έθεσε θπόψη των μελών της Επιτροπής την ΑΠ 609/2019/29-03-2019 εισήγηση της Υπηρεσίας Πολεοδομικού Σχεδιασμού – Τμήμα Τακτοποιήσεων Απαλλοτριώσεων που έχει ως κάτωτέρω:</w:t>
      </w:r>
      <w:r w:rsidRPr="00F30920">
        <w:rPr>
          <w:rFonts w:ascii="Tahoma" w:hAnsi="Tahoma" w:cs="Tahoma"/>
          <w:b/>
          <w:snapToGrid w:val="0"/>
          <w:sz w:val="20"/>
          <w:szCs w:val="20"/>
          <w:lang w:val="el-GR"/>
        </w:rPr>
        <w:t xml:space="preserve"> </w:t>
      </w:r>
    </w:p>
    <w:p w:rsidR="00CB5C3F" w:rsidRDefault="00CB5C3F" w:rsidP="005A5D50">
      <w:pPr>
        <w:widowControl w:val="0"/>
        <w:ind w:firstLine="567"/>
        <w:jc w:val="both"/>
        <w:rPr>
          <w:rFonts w:ascii="Tahoma" w:hAnsi="Tahoma" w:cs="Tahoma"/>
          <w:b/>
          <w:snapToGrid w:val="0"/>
          <w:sz w:val="20"/>
          <w:szCs w:val="20"/>
          <w:lang w:val="el-GR"/>
        </w:rPr>
      </w:pPr>
    </w:p>
    <w:p w:rsidR="00CB5C3F" w:rsidRPr="00F30920" w:rsidRDefault="00CB5C3F" w:rsidP="005A5D50">
      <w:pPr>
        <w:widowControl w:val="0"/>
        <w:ind w:firstLine="567"/>
        <w:jc w:val="both"/>
        <w:rPr>
          <w:rFonts w:ascii="Tahoma" w:hAnsi="Tahoma" w:cs="Tahoma"/>
          <w:b/>
          <w:snapToGrid w:val="0"/>
          <w:sz w:val="20"/>
          <w:szCs w:val="20"/>
          <w:lang w:val="el-GR"/>
        </w:rPr>
      </w:pPr>
      <w:r w:rsidRPr="00F30920">
        <w:rPr>
          <w:rFonts w:ascii="Tahoma" w:hAnsi="Tahoma" w:cs="Tahoma"/>
          <w:b/>
          <w:snapToGrid w:val="0"/>
          <w:sz w:val="20"/>
          <w:szCs w:val="20"/>
          <w:lang w:val="el-GR"/>
        </w:rPr>
        <w:t xml:space="preserve">ΘΕΜΑ : </w:t>
      </w:r>
      <w:r w:rsidRPr="00F30920">
        <w:rPr>
          <w:rFonts w:ascii="Tahoma" w:hAnsi="Tahoma" w:cs="Tahoma"/>
          <w:b/>
          <w:snapToGrid w:val="0"/>
          <w:sz w:val="20"/>
          <w:szCs w:val="20"/>
          <w:lang w:val="el-GR"/>
        </w:rPr>
        <w:tab/>
        <w:t>Πρόταση χωροθέτησης υπαίθριου εμπορίου κατά τη διάρκεια εμποροπανηγύρεων  και λοιπών πολιτιστικών εκδηλώσεων στη Δημοτική Κοινότητα Μαριτσών.</w:t>
      </w:r>
    </w:p>
    <w:p w:rsidR="00CB5C3F" w:rsidRPr="00F30920" w:rsidRDefault="00CB5C3F" w:rsidP="005A5D50">
      <w:pPr>
        <w:widowControl w:val="0"/>
        <w:tabs>
          <w:tab w:val="left" w:pos="993"/>
        </w:tabs>
        <w:ind w:firstLine="567"/>
        <w:jc w:val="both"/>
        <w:rPr>
          <w:rFonts w:ascii="Tahoma" w:eastAsia="MS Mincho" w:hAnsi="Tahoma" w:cs="Tahoma"/>
          <w:bCs/>
          <w:sz w:val="20"/>
          <w:szCs w:val="20"/>
          <w:lang w:val="el-GR"/>
        </w:rPr>
      </w:pPr>
      <w:r w:rsidRPr="00F30920">
        <w:rPr>
          <w:rFonts w:ascii="Tahoma" w:hAnsi="Tahoma" w:cs="Tahoma"/>
          <w:b/>
          <w:snapToGrid w:val="0"/>
          <w:sz w:val="20"/>
          <w:szCs w:val="20"/>
          <w:lang w:val="el-GR"/>
        </w:rPr>
        <w:t xml:space="preserve">ΣΧΕΤ. : </w:t>
      </w:r>
      <w:r w:rsidRPr="00F30920">
        <w:rPr>
          <w:rFonts w:ascii="Tahoma" w:hAnsi="Tahoma" w:cs="Tahoma"/>
          <w:b/>
          <w:snapToGrid w:val="0"/>
          <w:sz w:val="20"/>
          <w:szCs w:val="20"/>
          <w:lang w:val="el-GR"/>
        </w:rPr>
        <w:tab/>
      </w:r>
      <w:r w:rsidRPr="00F30920">
        <w:rPr>
          <w:rFonts w:ascii="Tahoma" w:hAnsi="Tahoma" w:cs="Tahoma"/>
          <w:snapToGrid w:val="0"/>
          <w:sz w:val="20"/>
          <w:szCs w:val="20"/>
          <w:lang w:val="el-GR"/>
        </w:rPr>
        <w:t xml:space="preserve">Το υπ’ αριθ. πρωτ. 5/41364/01-06-2017 (1294/15-06-2017 ΔΠΣ) έγγραφο της Δημοτικής </w:t>
      </w:r>
      <w:r w:rsidRPr="00F30920">
        <w:rPr>
          <w:rFonts w:ascii="Tahoma" w:eastAsia="MS Mincho" w:hAnsi="Tahoma" w:cs="Tahoma"/>
          <w:bCs/>
          <w:sz w:val="20"/>
          <w:szCs w:val="20"/>
          <w:lang w:val="el-GR"/>
        </w:rPr>
        <w:t>Κοινότητας Μαριτσών.</w:t>
      </w:r>
    </w:p>
    <w:p w:rsidR="00CB5C3F" w:rsidRPr="00F30920" w:rsidRDefault="00CB5C3F" w:rsidP="005A5D50">
      <w:pPr>
        <w:widowControl w:val="0"/>
        <w:tabs>
          <w:tab w:val="left" w:pos="993"/>
        </w:tabs>
        <w:ind w:firstLine="567"/>
        <w:jc w:val="both"/>
        <w:rPr>
          <w:rFonts w:ascii="Tahoma" w:hAnsi="Tahoma" w:cs="Tahoma"/>
          <w:b/>
          <w:snapToGrid w:val="0"/>
          <w:sz w:val="20"/>
          <w:szCs w:val="20"/>
          <w:lang w:val="el-GR"/>
        </w:rPr>
      </w:pPr>
      <w:r w:rsidRPr="00F30920">
        <w:rPr>
          <w:rFonts w:ascii="Tahoma" w:hAnsi="Tahoma" w:cs="Tahoma"/>
          <w:b/>
          <w:snapToGrid w:val="0"/>
          <w:sz w:val="20"/>
          <w:szCs w:val="20"/>
          <w:lang w:val="el-GR"/>
        </w:rPr>
        <w:t xml:space="preserve"> </w:t>
      </w:r>
    </w:p>
    <w:p w:rsidR="00CB5C3F" w:rsidRPr="00F30920" w:rsidRDefault="00CB5C3F" w:rsidP="005A5D50">
      <w:pPr>
        <w:widowControl w:val="0"/>
        <w:ind w:firstLine="567"/>
        <w:rPr>
          <w:rFonts w:ascii="Tahoma" w:hAnsi="Tahoma" w:cs="Tahoma"/>
          <w:b/>
          <w:sz w:val="20"/>
          <w:szCs w:val="20"/>
          <w:lang w:val="el-GR"/>
        </w:rPr>
      </w:pPr>
    </w:p>
    <w:p w:rsidR="00CB5C3F" w:rsidRPr="00F30920" w:rsidRDefault="00CB5C3F" w:rsidP="005A5D50">
      <w:pPr>
        <w:widowControl w:val="0"/>
        <w:ind w:firstLine="567"/>
        <w:rPr>
          <w:rFonts w:ascii="Tahoma" w:hAnsi="Tahoma" w:cs="Tahoma"/>
          <w:sz w:val="20"/>
          <w:szCs w:val="20"/>
        </w:rPr>
      </w:pPr>
      <w:r w:rsidRPr="00F30920">
        <w:rPr>
          <w:rFonts w:ascii="Tahoma" w:hAnsi="Tahoma" w:cs="Tahoma"/>
          <w:b/>
          <w:sz w:val="20"/>
          <w:szCs w:val="20"/>
        </w:rPr>
        <w:t>Έχοντας υπόψη:</w:t>
      </w:r>
    </w:p>
    <w:p w:rsidR="00CB5C3F" w:rsidRPr="00F30920" w:rsidRDefault="00CB5C3F" w:rsidP="005A5D50">
      <w:pPr>
        <w:widowControl w:val="0"/>
        <w:numPr>
          <w:ilvl w:val="0"/>
          <w:numId w:val="35"/>
        </w:numPr>
        <w:spacing w:before="80"/>
        <w:ind w:left="0" w:firstLine="567"/>
        <w:jc w:val="both"/>
        <w:rPr>
          <w:rFonts w:ascii="Tahoma" w:hAnsi="Tahoma" w:cs="Tahoma"/>
          <w:sz w:val="20"/>
          <w:szCs w:val="20"/>
        </w:rPr>
      </w:pPr>
      <w:r w:rsidRPr="00F30920">
        <w:rPr>
          <w:rFonts w:ascii="Tahoma" w:hAnsi="Tahoma" w:cs="Tahoma"/>
          <w:sz w:val="20"/>
          <w:szCs w:val="20"/>
          <w:lang w:val="el-GR"/>
        </w:rPr>
        <w:t xml:space="preserve">Το </w:t>
      </w:r>
      <w:r w:rsidRPr="00F30920">
        <w:rPr>
          <w:rFonts w:ascii="Tahoma" w:hAnsi="Tahoma" w:cs="Tahoma"/>
          <w:snapToGrid w:val="0"/>
          <w:sz w:val="20"/>
          <w:szCs w:val="20"/>
          <w:lang w:val="el-GR"/>
        </w:rPr>
        <w:t>ανωτέρω σχετικό έγγραφο της Δημοτικής</w:t>
      </w:r>
      <w:r w:rsidRPr="00F30920">
        <w:rPr>
          <w:rFonts w:ascii="Tahoma" w:eastAsia="MS Mincho" w:hAnsi="Tahoma" w:cs="Tahoma"/>
          <w:bCs/>
          <w:sz w:val="20"/>
          <w:szCs w:val="20"/>
          <w:lang w:val="el-GR"/>
        </w:rPr>
        <w:t xml:space="preserve"> Κοινότητας Μαριτσών, σύμφωνα με το οποίο μας κοινοποιήθηκε η υπ΄αριθμ. </w:t>
      </w:r>
      <w:r w:rsidRPr="00F30920">
        <w:rPr>
          <w:rFonts w:ascii="Tahoma" w:eastAsia="MS Mincho" w:hAnsi="Tahoma" w:cs="Tahoma"/>
          <w:bCs/>
          <w:sz w:val="20"/>
          <w:szCs w:val="20"/>
        </w:rPr>
        <w:t>9/2017 απόφαση του συμβουλίου της Δ.Κ. Μαριτσών.</w:t>
      </w:r>
    </w:p>
    <w:p w:rsidR="00CB5C3F" w:rsidRPr="00F30920" w:rsidRDefault="00CB5C3F" w:rsidP="005A5D50">
      <w:pPr>
        <w:widowControl w:val="0"/>
        <w:numPr>
          <w:ilvl w:val="0"/>
          <w:numId w:val="35"/>
        </w:numPr>
        <w:spacing w:before="80"/>
        <w:ind w:left="0" w:firstLine="567"/>
        <w:jc w:val="both"/>
        <w:rPr>
          <w:rFonts w:ascii="Tahoma" w:hAnsi="Tahoma" w:cs="Tahoma"/>
          <w:sz w:val="20"/>
          <w:szCs w:val="20"/>
          <w:lang w:val="el-GR"/>
        </w:rPr>
      </w:pPr>
      <w:r w:rsidRPr="00F30920">
        <w:rPr>
          <w:rFonts w:ascii="Tahoma" w:hAnsi="Tahoma" w:cs="Tahoma"/>
          <w:spacing w:val="-6"/>
          <w:sz w:val="20"/>
          <w:szCs w:val="20"/>
          <w:lang w:val="el-GR"/>
        </w:rPr>
        <w:t xml:space="preserve">Την υπ' αριθ. </w:t>
      </w:r>
      <w:r w:rsidRPr="00F30920">
        <w:rPr>
          <w:rFonts w:ascii="Tahoma" w:hAnsi="Tahoma" w:cs="Tahoma"/>
          <w:b/>
          <w:spacing w:val="-6"/>
          <w:sz w:val="20"/>
          <w:szCs w:val="20"/>
          <w:lang w:val="el-GR"/>
        </w:rPr>
        <w:t xml:space="preserve">52907/28-12-2009 </w:t>
      </w:r>
      <w:r w:rsidRPr="00F30920">
        <w:rPr>
          <w:rFonts w:ascii="Tahoma" w:hAnsi="Tahoma" w:cs="Tahoma"/>
          <w:spacing w:val="-6"/>
          <w:sz w:val="20"/>
          <w:szCs w:val="20"/>
          <w:lang w:val="el-GR"/>
        </w:rPr>
        <w:t>(</w:t>
      </w:r>
      <w:r w:rsidRPr="00F30920">
        <w:rPr>
          <w:rFonts w:ascii="Tahoma" w:hAnsi="Tahoma" w:cs="Tahoma"/>
          <w:b/>
          <w:spacing w:val="-6"/>
          <w:sz w:val="20"/>
          <w:szCs w:val="20"/>
          <w:lang w:val="el-GR"/>
        </w:rPr>
        <w:t>ΦΕΚ 2621Β'/31-12-2009</w:t>
      </w:r>
      <w:r w:rsidRPr="00F30920">
        <w:rPr>
          <w:rFonts w:ascii="Tahoma" w:hAnsi="Tahoma" w:cs="Tahoma"/>
          <w:spacing w:val="-6"/>
          <w:sz w:val="20"/>
          <w:szCs w:val="20"/>
          <w:lang w:val="el-GR"/>
        </w:rPr>
        <w:t xml:space="preserve">) </w:t>
      </w:r>
      <w:r w:rsidRPr="00F30920">
        <w:rPr>
          <w:rFonts w:ascii="Tahoma" w:hAnsi="Tahoma" w:cs="Tahoma"/>
          <w:b/>
          <w:spacing w:val="-6"/>
          <w:sz w:val="20"/>
          <w:szCs w:val="20"/>
          <w:lang w:val="el-GR"/>
        </w:rPr>
        <w:t>απόφαση Υπουργού ΠΕΚΑ</w:t>
      </w:r>
      <w:r w:rsidRPr="00F30920">
        <w:rPr>
          <w:rFonts w:ascii="Tahoma" w:hAnsi="Tahoma" w:cs="Tahoma"/>
          <w:spacing w:val="-6"/>
          <w:sz w:val="20"/>
          <w:szCs w:val="20"/>
          <w:lang w:val="el-GR"/>
        </w:rPr>
        <w:t xml:space="preserve"> </w:t>
      </w:r>
      <w:r w:rsidRPr="00F30920">
        <w:rPr>
          <w:rFonts w:ascii="Tahoma" w:hAnsi="Tahoma" w:cs="Tahoma"/>
          <w:spacing w:val="-2"/>
          <w:sz w:val="20"/>
          <w:szCs w:val="20"/>
          <w:lang w:val="el-GR"/>
        </w:rPr>
        <w:t>με</w:t>
      </w:r>
      <w:r w:rsidRPr="00F30920">
        <w:rPr>
          <w:rFonts w:ascii="Tahoma" w:eastAsia="MgHelveticaUCPol" w:hAnsi="Tahoma" w:cs="Tahoma"/>
          <w:spacing w:val="-2"/>
          <w:sz w:val="20"/>
          <w:szCs w:val="20"/>
          <w:lang w:val="el-GR"/>
        </w:rPr>
        <w:t xml:space="preserve"> θέμα </w:t>
      </w:r>
      <w:r w:rsidRPr="00F30920">
        <w:rPr>
          <w:rFonts w:ascii="Tahoma" w:eastAsia="MgHelveticaUCPol" w:hAnsi="Tahoma" w:cs="Tahoma"/>
          <w:i/>
          <w:spacing w:val="-2"/>
          <w:sz w:val="20"/>
          <w:szCs w:val="20"/>
          <w:lang w:val="el-GR"/>
        </w:rPr>
        <w:t>«Ειδικές ρυθμίσεις για την εξυπηρέτηση ατόμων με αναπηρία σε κοινόχρηστους χώρους των οικισμών που προορίζονται για την κυκλοφορία πεζών»</w:t>
      </w:r>
      <w:r w:rsidRPr="00F30920">
        <w:rPr>
          <w:rFonts w:ascii="Tahoma" w:eastAsia="MgHelveticaUCPol" w:hAnsi="Tahoma" w:cs="Tahoma"/>
          <w:spacing w:val="-2"/>
          <w:sz w:val="20"/>
          <w:szCs w:val="20"/>
          <w:lang w:val="el-GR"/>
        </w:rPr>
        <w:t xml:space="preserve"> και ειδικότερα στο </w:t>
      </w:r>
      <w:r w:rsidRPr="00F30920">
        <w:rPr>
          <w:rFonts w:ascii="Tahoma" w:eastAsia="MgHelveticaUCPol" w:hAnsi="Tahoma" w:cs="Tahoma"/>
          <w:b/>
          <w:spacing w:val="-2"/>
          <w:sz w:val="20"/>
          <w:szCs w:val="20"/>
          <w:lang w:val="el-GR"/>
        </w:rPr>
        <w:t>άρθρο 2</w:t>
      </w:r>
      <w:r w:rsidRPr="00F30920">
        <w:rPr>
          <w:rFonts w:ascii="Tahoma" w:eastAsia="MgHelveticaUCPol" w:hAnsi="Tahoma" w:cs="Tahoma"/>
          <w:spacing w:val="-2"/>
          <w:sz w:val="20"/>
          <w:szCs w:val="20"/>
          <w:lang w:val="el-GR"/>
        </w:rPr>
        <w:t xml:space="preserve"> αυτού</w:t>
      </w:r>
      <w:r w:rsidRPr="00F30920">
        <w:rPr>
          <w:rFonts w:ascii="Tahoma" w:eastAsia="MgHelveticaUCPol" w:hAnsi="Tahoma" w:cs="Tahoma"/>
          <w:i/>
          <w:spacing w:val="-2"/>
          <w:sz w:val="20"/>
          <w:szCs w:val="20"/>
          <w:lang w:val="el-GR"/>
        </w:rPr>
        <w:t xml:space="preserve"> </w:t>
      </w:r>
      <w:r w:rsidRPr="00F30920">
        <w:rPr>
          <w:rFonts w:ascii="Tahoma" w:eastAsia="MgHelveticaUCPol" w:hAnsi="Tahoma" w:cs="Tahoma"/>
          <w:spacing w:val="-2"/>
          <w:sz w:val="20"/>
          <w:szCs w:val="20"/>
          <w:lang w:val="el-GR"/>
        </w:rPr>
        <w:t>με θέμα</w:t>
      </w:r>
      <w:r w:rsidRPr="00F30920">
        <w:rPr>
          <w:rFonts w:ascii="Tahoma" w:eastAsia="MgHelveticaUCPol" w:hAnsi="Tahoma" w:cs="Tahoma"/>
          <w:i/>
          <w:spacing w:val="-2"/>
          <w:sz w:val="20"/>
          <w:szCs w:val="20"/>
          <w:lang w:val="el-GR"/>
        </w:rPr>
        <w:t xml:space="preserve"> «</w:t>
      </w:r>
      <w:r w:rsidRPr="00F30920">
        <w:rPr>
          <w:rFonts w:ascii="Tahoma" w:hAnsi="Tahoma" w:cs="Tahoma"/>
          <w:i/>
          <w:spacing w:val="-2"/>
          <w:sz w:val="20"/>
          <w:szCs w:val="20"/>
          <w:lang w:val="el-GR"/>
        </w:rPr>
        <w:t>ΕΛΕΥΘΕΡΗ ΖΩΝΗ ΟΔΕΥΣΗΣ ΠΕΖΩΝ – ΕΛΕΥΘΕΡΟ ΥΨΟΣ</w:t>
      </w:r>
      <w:r w:rsidRPr="00F30920">
        <w:rPr>
          <w:rFonts w:ascii="Tahoma" w:eastAsia="MgHelveticaUCPol" w:hAnsi="Tahoma" w:cs="Tahoma"/>
          <w:i/>
          <w:spacing w:val="-2"/>
          <w:sz w:val="20"/>
          <w:szCs w:val="20"/>
          <w:lang w:val="el-GR"/>
        </w:rPr>
        <w:t>»</w:t>
      </w:r>
      <w:r w:rsidRPr="00F30920">
        <w:rPr>
          <w:rFonts w:ascii="Tahoma" w:hAnsi="Tahoma" w:cs="Tahoma"/>
          <w:spacing w:val="-2"/>
          <w:sz w:val="20"/>
          <w:szCs w:val="20"/>
          <w:lang w:val="el-GR"/>
        </w:rPr>
        <w:t xml:space="preserve"> </w:t>
      </w:r>
      <w:r w:rsidRPr="00F30920">
        <w:rPr>
          <w:rFonts w:ascii="Tahoma" w:eastAsia="MgHelveticaUCPol" w:hAnsi="Tahoma" w:cs="Tahoma"/>
          <w:spacing w:val="-2"/>
          <w:sz w:val="20"/>
          <w:szCs w:val="20"/>
          <w:lang w:val="el-GR"/>
        </w:rPr>
        <w:t xml:space="preserve">σύμφωνα με το οποίο ισχύει ότι: </w:t>
      </w:r>
    </w:p>
    <w:p w:rsidR="00CB5C3F" w:rsidRPr="00F30920" w:rsidRDefault="00CB5C3F" w:rsidP="005A5D50">
      <w:pPr>
        <w:autoSpaceDE w:val="0"/>
        <w:autoSpaceDN w:val="0"/>
        <w:adjustRightInd w:val="0"/>
        <w:ind w:firstLine="567"/>
        <w:jc w:val="both"/>
        <w:rPr>
          <w:rFonts w:ascii="Tahoma" w:hAnsi="Tahoma" w:cs="Tahoma"/>
          <w:i/>
          <w:sz w:val="20"/>
          <w:szCs w:val="20"/>
          <w:lang w:val="el-GR"/>
        </w:rPr>
      </w:pPr>
      <w:r w:rsidRPr="00F30920">
        <w:rPr>
          <w:rFonts w:ascii="Tahoma" w:hAnsi="Tahoma" w:cs="Tahoma"/>
          <w:i/>
          <w:sz w:val="20"/>
          <w:szCs w:val="20"/>
          <w:lang w:val="el-GR"/>
        </w:rPr>
        <w:t xml:space="preserve">«Σε όλους τους κοινόχρηστους χώρους πόλεων και οικισμών, που προορίζονται για την κυκλοφορία πεζών, επιβάλλεται ελεύθερη ζώνη όδευσης πεζών, που χρησιμοποιείται για τη συνεχή, ασφαλή και ανεμπόδιστη κυκλοφορία κάθε κατηγορίας χρηστών, </w:t>
      </w:r>
      <w:r w:rsidRPr="00F30920">
        <w:rPr>
          <w:rFonts w:ascii="Tahoma" w:hAnsi="Tahoma" w:cs="Tahoma"/>
          <w:b/>
          <w:i/>
          <w:sz w:val="20"/>
          <w:szCs w:val="20"/>
          <w:u w:val="single"/>
          <w:lang w:val="el-GR"/>
        </w:rPr>
        <w:t>με απαραίτητο ελάχιστο πλάτος 1,50μ.</w:t>
      </w:r>
      <w:r w:rsidRPr="00F30920">
        <w:rPr>
          <w:rFonts w:ascii="Tahoma" w:hAnsi="Tahoma" w:cs="Tahoma"/>
          <w:i/>
          <w:sz w:val="20"/>
          <w:szCs w:val="20"/>
          <w:lang w:val="el-GR"/>
        </w:rPr>
        <w:t xml:space="preserve"> (του κρασπέδου μη συνυπολογιζόμενου) ελεύθερο από κάθε είδους σταθερό ή κινητό εμπόδιο και μέγιστη αποδεκτή εγκάρσια κλίση 2%. Οποιαδήποτε εξυπηρέτηση όπως σήμανση, φύτευση, αστικός εξοπλισμός απαγορεύεται να τοποθετείται εντός της ελεύθερης ζώνης όδευσης πεζών. </w:t>
      </w:r>
      <w:r w:rsidRPr="00F30920">
        <w:rPr>
          <w:rFonts w:ascii="Tahoma" w:hAnsi="Tahoma" w:cs="Tahoma"/>
          <w:b/>
          <w:i/>
          <w:sz w:val="20"/>
          <w:szCs w:val="20"/>
          <w:u w:val="single"/>
          <w:lang w:val="el-GR"/>
        </w:rPr>
        <w:t>Στην περίπτωση υφιστάμενων πεζοδρομίων πλάτους μικρότερου από 1,50μ. η ζώνη αυτή καταλαμβάνει όλο το πλάτος του πεζοδρομίου.</w:t>
      </w:r>
      <w:r w:rsidRPr="00F30920">
        <w:rPr>
          <w:rFonts w:ascii="Tahoma" w:hAnsi="Tahoma" w:cs="Tahoma"/>
          <w:i/>
          <w:sz w:val="20"/>
          <w:szCs w:val="20"/>
          <w:lang w:val="el-GR"/>
        </w:rPr>
        <w:t xml:space="preserve"> Πλάτη μικρότερα από 0,70μ. αποφεύγονται ως μη εξυπηρετούντα άτομα σε αναπηρικό αμαξίδιο. Σε όλο το μήκος της ελεύθερης ζώνης όδευσης πεζών επιβάλλεται πραγματικό ελεύθερο ύψος όδευσης πεζών ίσο με 2.20μ. απολύτως ελεύθερο από οποιοδήποτε εμπόδιο (μαρκίζες, επιγραφές, σημάνσεις, πινακίδες, κλαδιά δέντρων, τέντες κλπ.).</w:t>
      </w:r>
    </w:p>
    <w:p w:rsidR="00CB5C3F" w:rsidRPr="00F30920" w:rsidRDefault="00CB5C3F" w:rsidP="005A5D50">
      <w:pPr>
        <w:autoSpaceDE w:val="0"/>
        <w:autoSpaceDN w:val="0"/>
        <w:adjustRightInd w:val="0"/>
        <w:ind w:firstLine="567"/>
        <w:jc w:val="both"/>
        <w:rPr>
          <w:rFonts w:ascii="Tahoma" w:hAnsi="Tahoma" w:cs="Tahoma"/>
          <w:i/>
          <w:sz w:val="20"/>
          <w:szCs w:val="20"/>
          <w:lang w:val="el-GR"/>
        </w:rPr>
      </w:pPr>
      <w:r w:rsidRPr="00F30920">
        <w:rPr>
          <w:rFonts w:ascii="Tahoma" w:hAnsi="Tahoma" w:cs="Tahoma"/>
          <w:i/>
          <w:sz w:val="20"/>
          <w:szCs w:val="20"/>
          <w:lang w:val="el-GR"/>
        </w:rPr>
        <w:t xml:space="preserve">Στους πεζοδρόμους και μέχρι κλίσεως 20%, </w:t>
      </w:r>
      <w:r w:rsidRPr="00F30920">
        <w:rPr>
          <w:rFonts w:ascii="Tahoma" w:hAnsi="Tahoma" w:cs="Tahoma"/>
          <w:b/>
          <w:i/>
          <w:sz w:val="20"/>
          <w:szCs w:val="20"/>
          <w:u w:val="single"/>
          <w:lang w:val="el-GR"/>
        </w:rPr>
        <w:t xml:space="preserve">προβλέπεται ελεύθερη ζώνη με ελάχιστο πλάτος </w:t>
      </w:r>
      <w:smartTag w:uri="urn:schemas-microsoft-com:office:smarttags" w:element="metricconverter">
        <w:smartTagPr>
          <w:attr w:name="ProductID" w:val="3,50 μ."/>
        </w:smartTagPr>
        <w:r w:rsidRPr="00F30920">
          <w:rPr>
            <w:rFonts w:ascii="Tahoma" w:hAnsi="Tahoma" w:cs="Tahoma"/>
            <w:b/>
            <w:i/>
            <w:sz w:val="20"/>
            <w:szCs w:val="20"/>
            <w:u w:val="single"/>
            <w:lang w:val="el-GR"/>
          </w:rPr>
          <w:t>3,50 μ.</w:t>
        </w:r>
      </w:smartTag>
      <w:r w:rsidRPr="00F30920">
        <w:rPr>
          <w:rFonts w:ascii="Tahoma" w:hAnsi="Tahoma" w:cs="Tahoma"/>
          <w:b/>
          <w:i/>
          <w:sz w:val="20"/>
          <w:szCs w:val="20"/>
          <w:u w:val="single"/>
          <w:lang w:val="el-GR"/>
        </w:rPr>
        <w:t xml:space="preserve"> για την προσπέλαση και εξυπηρέτηση οχημάτων εκτάκτου ανάγκης</w:t>
      </w:r>
      <w:r w:rsidRPr="00F30920">
        <w:rPr>
          <w:rFonts w:ascii="Tahoma" w:hAnsi="Tahoma" w:cs="Tahoma"/>
          <w:i/>
          <w:sz w:val="20"/>
          <w:szCs w:val="20"/>
          <w:lang w:val="el-GR"/>
        </w:rPr>
        <w:t xml:space="preserve"> όπως πυροσβεστικά, ασθενοφόρα, οχήματα μεταφοράς ατόμων με αναπηρία κ.λπ. που παραμένει ακάλυπτη καθ’ ύψος σε όλο το μήκος και το πλάτος της».</w:t>
      </w:r>
    </w:p>
    <w:p w:rsidR="00CB5C3F" w:rsidRPr="00F30920" w:rsidRDefault="00CB5C3F" w:rsidP="005A5D50">
      <w:pPr>
        <w:widowControl w:val="0"/>
        <w:numPr>
          <w:ilvl w:val="0"/>
          <w:numId w:val="35"/>
        </w:numPr>
        <w:spacing w:before="80"/>
        <w:ind w:left="0" w:firstLine="567"/>
        <w:jc w:val="both"/>
        <w:rPr>
          <w:rFonts w:ascii="Tahoma" w:eastAsia="MgHelveticaUCPol" w:hAnsi="Tahoma" w:cs="Tahoma"/>
          <w:sz w:val="20"/>
          <w:szCs w:val="20"/>
          <w:lang w:val="el-GR"/>
        </w:rPr>
      </w:pPr>
      <w:r w:rsidRPr="00F30920">
        <w:rPr>
          <w:rFonts w:ascii="Tahoma" w:hAnsi="Tahoma" w:cs="Tahoma"/>
          <w:sz w:val="20"/>
          <w:szCs w:val="20"/>
          <w:lang w:val="el-GR"/>
        </w:rPr>
        <w:t>Την</w:t>
      </w:r>
      <w:r w:rsidRPr="00F30920">
        <w:rPr>
          <w:rFonts w:ascii="Tahoma" w:hAnsi="Tahoma" w:cs="Tahoma"/>
          <w:b/>
          <w:sz w:val="20"/>
          <w:szCs w:val="20"/>
          <w:lang w:val="el-GR"/>
        </w:rPr>
        <w:t xml:space="preserve"> </w:t>
      </w:r>
      <w:r w:rsidRPr="00F30920">
        <w:rPr>
          <w:rFonts w:ascii="Tahoma" w:eastAsia="MgHelveticaUCPol" w:hAnsi="Tahoma" w:cs="Tahoma"/>
          <w:b/>
          <w:sz w:val="20"/>
          <w:szCs w:val="20"/>
          <w:lang w:val="el-GR"/>
        </w:rPr>
        <w:t>Εγκύκλιο 3/2011 του ΥΠΕΚΑ</w:t>
      </w:r>
      <w:r w:rsidRPr="00F30920">
        <w:rPr>
          <w:rFonts w:ascii="Tahoma" w:eastAsia="MgHelveticaUCPol" w:hAnsi="Tahoma" w:cs="Tahoma"/>
          <w:sz w:val="20"/>
          <w:szCs w:val="20"/>
          <w:lang w:val="el-GR"/>
        </w:rPr>
        <w:t xml:space="preserve"> με αριθ. πρωτ. </w:t>
      </w:r>
      <w:r w:rsidRPr="00F30920">
        <w:rPr>
          <w:rFonts w:ascii="Tahoma" w:eastAsia="MgHelveticaUCPol" w:hAnsi="Tahoma" w:cs="Tahoma"/>
          <w:b/>
          <w:sz w:val="20"/>
          <w:szCs w:val="20"/>
          <w:lang w:val="el-GR"/>
        </w:rPr>
        <w:t>οικ.13612/24-03-2011</w:t>
      </w:r>
      <w:r w:rsidRPr="00F30920">
        <w:rPr>
          <w:rFonts w:ascii="Tahoma" w:eastAsia="MgHelveticaUCPol" w:hAnsi="Tahoma" w:cs="Tahoma"/>
          <w:sz w:val="20"/>
          <w:szCs w:val="20"/>
          <w:lang w:val="el-GR"/>
        </w:rPr>
        <w:t xml:space="preserve"> και θέμα </w:t>
      </w:r>
      <w:r w:rsidRPr="00F30920">
        <w:rPr>
          <w:rFonts w:ascii="Tahoma" w:eastAsia="MgHelveticaUCPol" w:hAnsi="Tahoma" w:cs="Tahoma"/>
          <w:i/>
          <w:sz w:val="20"/>
          <w:szCs w:val="20"/>
          <w:lang w:val="el-GR"/>
        </w:rPr>
        <w:t>«Διευκρινίσεις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2621Β'/31-12-2009)»</w:t>
      </w:r>
      <w:r w:rsidRPr="00F30920">
        <w:rPr>
          <w:rFonts w:ascii="Tahoma" w:eastAsia="MgHelveticaUCPol" w:hAnsi="Tahoma" w:cs="Tahoma"/>
          <w:sz w:val="20"/>
          <w:szCs w:val="20"/>
          <w:lang w:val="el-GR"/>
        </w:rPr>
        <w:t>.</w:t>
      </w:r>
    </w:p>
    <w:p w:rsidR="00CB5C3F" w:rsidRPr="00F30920" w:rsidRDefault="00CB5C3F" w:rsidP="005A5D50">
      <w:pPr>
        <w:widowControl w:val="0"/>
        <w:numPr>
          <w:ilvl w:val="0"/>
          <w:numId w:val="35"/>
        </w:numPr>
        <w:spacing w:before="80"/>
        <w:ind w:left="0" w:firstLine="567"/>
        <w:jc w:val="both"/>
        <w:rPr>
          <w:rFonts w:ascii="Tahoma" w:eastAsia="MgHelveticaUCPol" w:hAnsi="Tahoma" w:cs="Tahoma"/>
          <w:sz w:val="20"/>
          <w:szCs w:val="20"/>
        </w:rPr>
      </w:pPr>
      <w:r w:rsidRPr="00F30920">
        <w:rPr>
          <w:rFonts w:ascii="Tahoma" w:hAnsi="Tahoma" w:cs="Tahoma"/>
          <w:b/>
          <w:bCs/>
          <w:sz w:val="20"/>
          <w:szCs w:val="20"/>
        </w:rPr>
        <w:t>Τις διατάξεις</w:t>
      </w:r>
      <w:r w:rsidRPr="00F30920">
        <w:rPr>
          <w:rFonts w:ascii="Tahoma" w:eastAsia="MgHelveticaUCPol" w:hAnsi="Tahoma" w:cs="Tahoma"/>
          <w:b/>
          <w:sz w:val="20"/>
          <w:szCs w:val="20"/>
        </w:rPr>
        <w:t>:</w:t>
      </w:r>
    </w:p>
    <w:p w:rsidR="00CB5C3F" w:rsidRPr="00F30920" w:rsidRDefault="00CB5C3F" w:rsidP="005A5D50">
      <w:pPr>
        <w:tabs>
          <w:tab w:val="left" w:pos="-702"/>
        </w:tabs>
        <w:overflowPunct w:val="0"/>
        <w:autoSpaceDE w:val="0"/>
        <w:autoSpaceDN w:val="0"/>
        <w:adjustRightInd w:val="0"/>
        <w:spacing w:before="40"/>
        <w:ind w:firstLine="567"/>
        <w:jc w:val="both"/>
        <w:rPr>
          <w:rFonts w:ascii="Tahoma" w:hAnsi="Tahoma" w:cs="Tahoma"/>
          <w:i/>
          <w:sz w:val="20"/>
          <w:szCs w:val="20"/>
          <w:lang w:val="el-GR"/>
        </w:rPr>
      </w:pPr>
      <w:r w:rsidRPr="00F30920">
        <w:rPr>
          <w:rFonts w:ascii="Tahoma" w:hAnsi="Tahoma" w:cs="Tahoma"/>
          <w:b/>
          <w:sz w:val="20"/>
          <w:szCs w:val="20"/>
          <w:lang w:val="el-GR"/>
        </w:rPr>
        <w:t>α.</w:t>
      </w:r>
      <w:r w:rsidRPr="00F30920">
        <w:rPr>
          <w:rFonts w:ascii="Tahoma" w:hAnsi="Tahoma" w:cs="Tahoma"/>
          <w:sz w:val="20"/>
          <w:szCs w:val="20"/>
          <w:lang w:val="el-GR"/>
        </w:rPr>
        <w:tab/>
        <w:t xml:space="preserve">Του Β.Δ. της 06-02-1956 (ΦΕΚ 47Α'/08-02-1956) με θέμα </w:t>
      </w:r>
      <w:r w:rsidRPr="00F30920">
        <w:rPr>
          <w:rFonts w:ascii="Tahoma" w:hAnsi="Tahoma" w:cs="Tahoma"/>
          <w:i/>
          <w:sz w:val="20"/>
          <w:szCs w:val="20"/>
          <w:lang w:val="el-GR"/>
        </w:rPr>
        <w:t xml:space="preserve">«Περί καθορισμού των επαρχιακών οδών του Νομού Δωδεκανήσου κατά τας διατάξεις του Νόμου 3155/55 περί </w:t>
      </w:r>
      <w:r w:rsidRPr="00F30920">
        <w:rPr>
          <w:rFonts w:ascii="Tahoma" w:hAnsi="Tahoma" w:cs="Tahoma"/>
          <w:i/>
          <w:spacing w:val="-4"/>
          <w:sz w:val="20"/>
          <w:szCs w:val="20"/>
          <w:lang w:val="el-GR"/>
        </w:rPr>
        <w:t>κατασκευής και συντηρήσεως οδών».</w:t>
      </w:r>
    </w:p>
    <w:p w:rsidR="00CB5C3F" w:rsidRPr="00F30920" w:rsidRDefault="00CB5C3F" w:rsidP="005A5D50">
      <w:pPr>
        <w:tabs>
          <w:tab w:val="left" w:pos="-702"/>
        </w:tabs>
        <w:overflowPunct w:val="0"/>
        <w:autoSpaceDE w:val="0"/>
        <w:autoSpaceDN w:val="0"/>
        <w:adjustRightInd w:val="0"/>
        <w:spacing w:before="40"/>
        <w:ind w:firstLine="567"/>
        <w:jc w:val="both"/>
        <w:rPr>
          <w:rFonts w:ascii="Tahoma" w:eastAsia="MgHelveticaUCPol" w:hAnsi="Tahoma" w:cs="Tahoma"/>
          <w:sz w:val="20"/>
          <w:szCs w:val="20"/>
          <w:lang w:val="el-GR"/>
        </w:rPr>
      </w:pPr>
      <w:r w:rsidRPr="00F30920">
        <w:rPr>
          <w:rFonts w:ascii="Tahoma" w:hAnsi="Tahoma" w:cs="Tahoma"/>
          <w:b/>
          <w:sz w:val="20"/>
          <w:szCs w:val="20"/>
          <w:lang w:val="el-GR"/>
        </w:rPr>
        <w:t>β.</w:t>
      </w:r>
      <w:r w:rsidRPr="00F30920">
        <w:rPr>
          <w:rFonts w:ascii="Tahoma" w:hAnsi="Tahoma" w:cs="Tahoma"/>
          <w:sz w:val="20"/>
          <w:szCs w:val="20"/>
          <w:lang w:val="el-GR"/>
        </w:rPr>
        <w:tab/>
        <w:t xml:space="preserve">Του Ν.3852/2010 (ΦΕΚ 87Α’/07-06-2010) </w:t>
      </w:r>
      <w:r w:rsidRPr="00F30920">
        <w:rPr>
          <w:rFonts w:ascii="Tahoma" w:eastAsia="MgHelveticaUCPol" w:hAnsi="Tahoma" w:cs="Tahoma"/>
          <w:sz w:val="20"/>
          <w:szCs w:val="20"/>
          <w:lang w:val="el-GR"/>
        </w:rPr>
        <w:t xml:space="preserve">με θέμα </w:t>
      </w:r>
      <w:r w:rsidRPr="00F30920">
        <w:rPr>
          <w:rFonts w:ascii="Tahoma" w:eastAsia="MgHelveticaUCPol" w:hAnsi="Tahoma" w:cs="Tahoma"/>
          <w:i/>
          <w:sz w:val="20"/>
          <w:szCs w:val="20"/>
          <w:lang w:val="el-GR"/>
        </w:rPr>
        <w:t>«Νέα Αρχιτεκτονική της Αυτοδιοίκησης και της Αποκεντρωμένης Διοίκησης - Πρόγραμμα Καλλικράτης»</w:t>
      </w:r>
      <w:r w:rsidRPr="00F30920">
        <w:rPr>
          <w:rFonts w:ascii="Tahoma" w:eastAsia="MgHelveticaUCPol" w:hAnsi="Tahoma" w:cs="Tahoma"/>
          <w:sz w:val="20"/>
          <w:szCs w:val="20"/>
          <w:lang w:val="el-GR"/>
        </w:rPr>
        <w:t>.</w:t>
      </w:r>
    </w:p>
    <w:p w:rsidR="00CB5C3F" w:rsidRPr="00F30920" w:rsidRDefault="00CB5C3F"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F30920">
        <w:rPr>
          <w:rFonts w:ascii="Tahoma" w:hAnsi="Tahoma" w:cs="Tahoma"/>
          <w:b/>
          <w:sz w:val="20"/>
          <w:szCs w:val="20"/>
          <w:lang w:val="el-GR"/>
        </w:rPr>
        <w:t>γ.</w:t>
      </w:r>
      <w:r w:rsidRPr="00F30920">
        <w:rPr>
          <w:rFonts w:ascii="Tahoma" w:hAnsi="Tahoma" w:cs="Tahoma"/>
          <w:b/>
          <w:sz w:val="20"/>
          <w:szCs w:val="20"/>
          <w:lang w:val="el-GR"/>
        </w:rPr>
        <w:tab/>
      </w:r>
      <w:r w:rsidRPr="00F30920">
        <w:rPr>
          <w:rFonts w:ascii="Tahoma" w:hAnsi="Tahoma" w:cs="Tahoma"/>
          <w:sz w:val="20"/>
          <w:szCs w:val="20"/>
          <w:lang w:val="el-GR"/>
        </w:rPr>
        <w:t xml:space="preserve">Του </w:t>
      </w:r>
      <w:r w:rsidRPr="00F30920">
        <w:rPr>
          <w:rFonts w:ascii="Tahoma" w:hAnsi="Tahoma" w:cs="Tahoma"/>
          <w:bCs/>
          <w:sz w:val="20"/>
          <w:szCs w:val="20"/>
          <w:lang w:val="el-GR"/>
        </w:rPr>
        <w:t>ΓΟΚ 1985</w:t>
      </w:r>
      <w:r w:rsidRPr="00F30920">
        <w:rPr>
          <w:rFonts w:ascii="Tahoma" w:hAnsi="Tahoma" w:cs="Tahoma"/>
          <w:sz w:val="20"/>
          <w:szCs w:val="20"/>
          <w:lang w:val="el-GR"/>
        </w:rPr>
        <w:t xml:space="preserve"> [δηλ. τον </w:t>
      </w:r>
      <w:r w:rsidRPr="00F30920">
        <w:rPr>
          <w:rFonts w:ascii="Tahoma" w:hAnsi="Tahoma" w:cs="Tahoma"/>
          <w:bCs/>
          <w:sz w:val="20"/>
          <w:szCs w:val="20"/>
          <w:lang w:val="el-GR"/>
        </w:rPr>
        <w:t>Ν. 1577/85</w:t>
      </w:r>
      <w:r w:rsidRPr="00F30920">
        <w:rPr>
          <w:rFonts w:ascii="Tahoma" w:hAnsi="Tahoma" w:cs="Tahoma"/>
          <w:sz w:val="20"/>
          <w:szCs w:val="20"/>
          <w:lang w:val="el-GR"/>
        </w:rPr>
        <w:t xml:space="preserve"> (</w:t>
      </w:r>
      <w:r w:rsidRPr="00F30920">
        <w:rPr>
          <w:rFonts w:ascii="Tahoma" w:hAnsi="Tahoma" w:cs="Tahoma"/>
          <w:bCs/>
          <w:sz w:val="20"/>
          <w:szCs w:val="20"/>
          <w:lang w:val="el-GR"/>
        </w:rPr>
        <w:t>ΦΕΚ-210Α'/18-12-85</w:t>
      </w:r>
      <w:r w:rsidRPr="00F30920">
        <w:rPr>
          <w:rFonts w:ascii="Tahoma" w:hAnsi="Tahoma" w:cs="Tahoma"/>
          <w:sz w:val="20"/>
          <w:szCs w:val="20"/>
          <w:lang w:val="el-GR"/>
        </w:rPr>
        <w:t xml:space="preserve"> με έναρξη ισχύος την 18-2-1986)] για όσες διατάξεις του εξακολουθούν να ισχύουν (υπό την έννοια ότι δεν έρχονται σε αντίθεση με τον </w:t>
      </w:r>
      <w:r w:rsidRPr="00F30920">
        <w:rPr>
          <w:rFonts w:ascii="Tahoma" w:hAnsi="Tahoma" w:cs="Tahoma"/>
          <w:bCs/>
          <w:sz w:val="20"/>
          <w:szCs w:val="20"/>
          <w:lang w:val="el-GR"/>
        </w:rPr>
        <w:t>Ν.Ο.Κ.</w:t>
      </w:r>
      <w:r w:rsidRPr="00F30920">
        <w:rPr>
          <w:rFonts w:ascii="Tahoma" w:hAnsi="Tahoma" w:cs="Tahoma"/>
          <w:sz w:val="20"/>
          <w:szCs w:val="20"/>
          <w:lang w:val="el-GR"/>
        </w:rPr>
        <w:t>).</w:t>
      </w:r>
    </w:p>
    <w:p w:rsidR="00CB5C3F" w:rsidRPr="00F30920" w:rsidRDefault="00CB5C3F" w:rsidP="005A5D50">
      <w:pPr>
        <w:tabs>
          <w:tab w:val="left" w:pos="-702"/>
        </w:tabs>
        <w:overflowPunct w:val="0"/>
        <w:autoSpaceDE w:val="0"/>
        <w:autoSpaceDN w:val="0"/>
        <w:adjustRightInd w:val="0"/>
        <w:spacing w:before="40"/>
        <w:ind w:firstLine="567"/>
        <w:jc w:val="both"/>
        <w:rPr>
          <w:rFonts w:ascii="Tahoma" w:hAnsi="Tahoma" w:cs="Tahoma"/>
          <w:b/>
          <w:sz w:val="20"/>
          <w:szCs w:val="20"/>
          <w:lang w:val="el-GR"/>
        </w:rPr>
      </w:pPr>
      <w:r w:rsidRPr="00F30920">
        <w:rPr>
          <w:rFonts w:ascii="Tahoma" w:hAnsi="Tahoma" w:cs="Tahoma"/>
          <w:b/>
          <w:sz w:val="20"/>
          <w:szCs w:val="20"/>
          <w:lang w:val="el-GR"/>
        </w:rPr>
        <w:lastRenderedPageBreak/>
        <w:t>δ.</w:t>
      </w:r>
      <w:r w:rsidRPr="00F30920">
        <w:rPr>
          <w:rFonts w:ascii="Tahoma" w:hAnsi="Tahoma" w:cs="Tahoma"/>
          <w:sz w:val="20"/>
          <w:szCs w:val="20"/>
          <w:lang w:val="el-GR"/>
        </w:rPr>
        <w:tab/>
        <w:t xml:space="preserve">Του Ν.4030/2011 (ΦΕΚ 249Α’/25-11-2011), </w:t>
      </w:r>
      <w:r w:rsidRPr="00F30920">
        <w:rPr>
          <w:rFonts w:ascii="Tahoma" w:hAnsi="Tahoma" w:cs="Tahoma"/>
          <w:i/>
          <w:sz w:val="20"/>
          <w:szCs w:val="20"/>
          <w:lang w:val="el-GR"/>
        </w:rPr>
        <w:t>«Νέος τρόπος έκδοσης αδειών δόμησης, ελέγχου κατασκευών και λοιπές διατάξεις</w:t>
      </w:r>
      <w:r w:rsidRPr="00F30920">
        <w:rPr>
          <w:rFonts w:ascii="Tahoma" w:hAnsi="Tahoma" w:cs="Tahoma"/>
          <w:sz w:val="20"/>
          <w:szCs w:val="20"/>
          <w:lang w:val="el-GR"/>
        </w:rPr>
        <w:t>».</w:t>
      </w:r>
      <w:r w:rsidRPr="00F30920">
        <w:rPr>
          <w:rFonts w:ascii="Tahoma" w:hAnsi="Tahoma" w:cs="Tahoma"/>
          <w:b/>
          <w:sz w:val="20"/>
          <w:szCs w:val="20"/>
          <w:lang w:val="el-GR"/>
        </w:rPr>
        <w:tab/>
      </w:r>
    </w:p>
    <w:p w:rsidR="00CB5C3F" w:rsidRPr="00F30920" w:rsidRDefault="00CB5C3F"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F30920">
        <w:rPr>
          <w:rFonts w:ascii="Tahoma" w:hAnsi="Tahoma" w:cs="Tahoma"/>
          <w:b/>
          <w:sz w:val="20"/>
          <w:szCs w:val="20"/>
          <w:lang w:val="el-GR"/>
        </w:rPr>
        <w:t>ε.</w:t>
      </w:r>
      <w:r w:rsidRPr="00F30920">
        <w:rPr>
          <w:rFonts w:ascii="Tahoma" w:hAnsi="Tahoma" w:cs="Tahoma"/>
          <w:sz w:val="20"/>
          <w:szCs w:val="20"/>
          <w:lang w:val="el-GR"/>
        </w:rPr>
        <w:tab/>
        <w:t xml:space="preserve">Του Ν.4067/2012 (ΦΕΚ 79Α’/09-04-2012) με θέμα </w:t>
      </w:r>
      <w:r w:rsidRPr="00F30920">
        <w:rPr>
          <w:rFonts w:ascii="Tahoma" w:hAnsi="Tahoma" w:cs="Tahoma"/>
          <w:i/>
          <w:sz w:val="20"/>
          <w:szCs w:val="20"/>
          <w:lang w:val="el-GR"/>
        </w:rPr>
        <w:t xml:space="preserve">«Νέος Οικοδομικός Κανονισμός» </w:t>
      </w:r>
      <w:r w:rsidRPr="00F30920">
        <w:rPr>
          <w:rFonts w:ascii="Tahoma" w:hAnsi="Tahoma" w:cs="Tahoma"/>
          <w:sz w:val="20"/>
          <w:szCs w:val="20"/>
          <w:lang w:val="el-GR"/>
        </w:rPr>
        <w:t>όπως τροποποιήθηκε και ισχύει.</w:t>
      </w:r>
    </w:p>
    <w:p w:rsidR="00CB5C3F" w:rsidRPr="00F30920" w:rsidRDefault="00CB5C3F"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F30920">
        <w:rPr>
          <w:rFonts w:ascii="Tahoma" w:hAnsi="Tahoma" w:cs="Tahoma"/>
          <w:b/>
          <w:sz w:val="20"/>
          <w:szCs w:val="20"/>
          <w:lang w:val="el-GR"/>
        </w:rPr>
        <w:t>στ.</w:t>
      </w:r>
      <w:r w:rsidRPr="00F30920">
        <w:rPr>
          <w:rFonts w:ascii="Tahoma" w:hAnsi="Tahoma" w:cs="Tahoma"/>
          <w:sz w:val="20"/>
          <w:szCs w:val="20"/>
          <w:lang w:val="el-GR"/>
        </w:rPr>
        <w:t xml:space="preserve"> </w:t>
      </w:r>
      <w:r w:rsidRPr="00F30920">
        <w:rPr>
          <w:rFonts w:ascii="Tahoma" w:hAnsi="Tahoma" w:cs="Tahoma"/>
          <w:sz w:val="20"/>
          <w:szCs w:val="20"/>
          <w:lang w:val="el-GR"/>
        </w:rPr>
        <w:tab/>
        <w:t xml:space="preserve">Του </w:t>
      </w:r>
      <w:r w:rsidRPr="00F30920">
        <w:rPr>
          <w:rFonts w:ascii="Tahoma" w:hAnsi="Tahoma" w:cs="Tahoma"/>
          <w:b/>
          <w:sz w:val="20"/>
          <w:szCs w:val="20"/>
          <w:lang w:val="el-GR"/>
        </w:rPr>
        <w:t>Ν.4264/2014</w:t>
      </w:r>
      <w:r w:rsidRPr="00F30920">
        <w:rPr>
          <w:rFonts w:ascii="Tahoma" w:hAnsi="Tahoma" w:cs="Tahoma"/>
          <w:sz w:val="20"/>
          <w:szCs w:val="20"/>
          <w:lang w:val="el-GR"/>
        </w:rPr>
        <w:t xml:space="preserve"> </w:t>
      </w:r>
      <w:r w:rsidRPr="00F30920">
        <w:rPr>
          <w:rFonts w:ascii="Tahoma" w:hAnsi="Tahoma" w:cs="Tahoma"/>
          <w:bCs/>
          <w:sz w:val="20"/>
          <w:szCs w:val="20"/>
          <w:lang w:val="el-GR"/>
        </w:rPr>
        <w:t>(ΦΕΚ 118</w:t>
      </w:r>
      <w:r w:rsidRPr="00F30920">
        <w:rPr>
          <w:rFonts w:ascii="Tahoma" w:hAnsi="Tahoma" w:cs="Tahoma"/>
          <w:sz w:val="20"/>
          <w:szCs w:val="20"/>
          <w:lang w:val="el-GR"/>
        </w:rPr>
        <w:t>Α’</w:t>
      </w:r>
      <w:r w:rsidRPr="00F30920">
        <w:rPr>
          <w:rFonts w:ascii="Tahoma" w:hAnsi="Tahoma" w:cs="Tahoma"/>
          <w:bCs/>
          <w:sz w:val="20"/>
          <w:szCs w:val="20"/>
          <w:lang w:val="el-GR"/>
        </w:rPr>
        <w:t>/15-05-14)</w:t>
      </w:r>
      <w:r w:rsidRPr="00F30920">
        <w:rPr>
          <w:rFonts w:ascii="Tahoma" w:hAnsi="Tahoma" w:cs="Tahoma"/>
          <w:b/>
          <w:bCs/>
          <w:sz w:val="20"/>
          <w:szCs w:val="20"/>
          <w:lang w:val="el-GR"/>
        </w:rPr>
        <w:t xml:space="preserve"> </w:t>
      </w:r>
      <w:r w:rsidRPr="00F30920">
        <w:rPr>
          <w:rFonts w:ascii="Tahoma" w:hAnsi="Tahoma" w:cs="Tahoma"/>
          <w:sz w:val="20"/>
          <w:szCs w:val="20"/>
          <w:lang w:val="el-GR"/>
        </w:rPr>
        <w:t xml:space="preserve">με θέμα </w:t>
      </w:r>
      <w:r w:rsidRPr="00F30920">
        <w:rPr>
          <w:rFonts w:ascii="Tahoma" w:hAnsi="Tahoma" w:cs="Tahoma"/>
          <w:i/>
          <w:sz w:val="20"/>
          <w:szCs w:val="20"/>
          <w:lang w:val="el-GR"/>
        </w:rPr>
        <w:t>«Άσκηση εμπορικών δραστηριοτήτων εκτός καταστήματος και άλλες διατάξεις»</w:t>
      </w:r>
      <w:r w:rsidRPr="00F30920">
        <w:rPr>
          <w:rFonts w:ascii="Tahoma" w:hAnsi="Tahoma" w:cs="Tahoma"/>
          <w:sz w:val="20"/>
          <w:szCs w:val="20"/>
          <w:lang w:val="el-GR"/>
        </w:rPr>
        <w:t xml:space="preserve"> για όσες διατάξεις του εξακολουθούν να ισχύουν.</w:t>
      </w:r>
    </w:p>
    <w:p w:rsidR="00CB5C3F" w:rsidRPr="00F30920" w:rsidRDefault="00CB5C3F" w:rsidP="005A5D50">
      <w:pPr>
        <w:autoSpaceDE w:val="0"/>
        <w:autoSpaceDN w:val="0"/>
        <w:adjustRightInd w:val="0"/>
        <w:spacing w:before="40"/>
        <w:ind w:firstLine="567"/>
        <w:jc w:val="both"/>
        <w:rPr>
          <w:rFonts w:ascii="Tahoma" w:hAnsi="Tahoma" w:cs="Tahoma"/>
          <w:sz w:val="20"/>
          <w:szCs w:val="20"/>
          <w:lang w:val="el-GR"/>
        </w:rPr>
      </w:pPr>
      <w:r w:rsidRPr="00F30920">
        <w:rPr>
          <w:rFonts w:ascii="Tahoma" w:hAnsi="Tahoma" w:cs="Tahoma"/>
          <w:b/>
          <w:sz w:val="20"/>
          <w:szCs w:val="20"/>
          <w:lang w:val="el-GR"/>
        </w:rPr>
        <w:t>ζ.</w:t>
      </w:r>
      <w:r w:rsidRPr="00F30920">
        <w:rPr>
          <w:rFonts w:ascii="Tahoma" w:hAnsi="Tahoma" w:cs="Tahoma"/>
          <w:sz w:val="20"/>
          <w:szCs w:val="20"/>
          <w:lang w:val="el-GR"/>
        </w:rPr>
        <w:tab/>
        <w:t xml:space="preserve">Του </w:t>
      </w:r>
      <w:r w:rsidRPr="00F30920">
        <w:rPr>
          <w:rFonts w:ascii="Tahoma" w:hAnsi="Tahoma" w:cs="Tahoma"/>
          <w:b/>
          <w:sz w:val="20"/>
          <w:szCs w:val="20"/>
          <w:lang w:val="el-GR"/>
        </w:rPr>
        <w:t>Ν.4497/2017</w:t>
      </w:r>
      <w:r w:rsidRPr="00F30920">
        <w:rPr>
          <w:rFonts w:ascii="Tahoma" w:hAnsi="Tahoma" w:cs="Tahoma"/>
          <w:sz w:val="20"/>
          <w:szCs w:val="20"/>
          <w:lang w:val="el-GR"/>
        </w:rPr>
        <w:t xml:space="preserve"> (ΦΕΚ 171Α’/13-11-17) με θέμα </w:t>
      </w:r>
      <w:r w:rsidRPr="00F30920">
        <w:rPr>
          <w:rFonts w:ascii="Tahoma" w:hAnsi="Tahoma" w:cs="Tahoma"/>
          <w:b/>
          <w:i/>
          <w:sz w:val="20"/>
          <w:szCs w:val="20"/>
          <w:lang w:val="el-GR"/>
        </w:rPr>
        <w:t>«Άσκηση υπαίθριων εμπορικών δραστηριοτήτων, εκσυγχρονισμός της επιμελητηριακής νομοθεσίας και άλλες διατάξεις»</w:t>
      </w:r>
      <w:r w:rsidRPr="00F30920">
        <w:rPr>
          <w:rFonts w:ascii="Tahoma" w:hAnsi="Tahoma" w:cs="Tahoma"/>
          <w:sz w:val="20"/>
          <w:szCs w:val="20"/>
          <w:lang w:val="el-GR"/>
        </w:rPr>
        <w:t xml:space="preserve"> και ειδικότερα :</w:t>
      </w:r>
    </w:p>
    <w:p w:rsidR="00CB5C3F" w:rsidRPr="00F30920" w:rsidRDefault="00CB5C3F" w:rsidP="005A5D50">
      <w:pPr>
        <w:autoSpaceDE w:val="0"/>
        <w:autoSpaceDN w:val="0"/>
        <w:adjustRightInd w:val="0"/>
        <w:spacing w:before="40"/>
        <w:ind w:firstLine="567"/>
        <w:jc w:val="both"/>
        <w:rPr>
          <w:rFonts w:ascii="Tahoma" w:hAnsi="Tahoma" w:cs="Tahoma"/>
          <w:b/>
          <w:i/>
          <w:sz w:val="20"/>
          <w:szCs w:val="20"/>
          <w:lang w:val="el-GR"/>
        </w:rPr>
      </w:pPr>
      <w:r w:rsidRPr="00F30920">
        <w:rPr>
          <w:rFonts w:ascii="Tahoma" w:hAnsi="Tahoma" w:cs="Tahoma"/>
          <w:b/>
          <w:sz w:val="20"/>
          <w:szCs w:val="20"/>
        </w:rPr>
        <w:t>i</w:t>
      </w:r>
      <w:r w:rsidRPr="00F30920">
        <w:rPr>
          <w:rFonts w:ascii="Tahoma" w:hAnsi="Tahoma" w:cs="Tahoma"/>
          <w:b/>
          <w:sz w:val="20"/>
          <w:szCs w:val="20"/>
          <w:lang w:val="el-GR"/>
        </w:rPr>
        <w:t>.</w:t>
      </w:r>
      <w:r w:rsidRPr="00F30920">
        <w:rPr>
          <w:rFonts w:ascii="Tahoma" w:hAnsi="Tahoma" w:cs="Tahoma"/>
          <w:sz w:val="20"/>
          <w:szCs w:val="20"/>
          <w:lang w:val="el-GR"/>
        </w:rPr>
        <w:t xml:space="preserve"> </w:t>
      </w:r>
      <w:r w:rsidRPr="00F30920">
        <w:rPr>
          <w:rFonts w:ascii="Tahoma" w:hAnsi="Tahoma" w:cs="Tahoma"/>
          <w:sz w:val="20"/>
          <w:szCs w:val="20"/>
          <w:lang w:val="el-GR"/>
        </w:rPr>
        <w:tab/>
        <w:t>την</w:t>
      </w:r>
      <w:r w:rsidRPr="00F30920">
        <w:rPr>
          <w:rFonts w:ascii="Tahoma" w:hAnsi="Tahoma" w:cs="Tahoma"/>
          <w:b/>
          <w:sz w:val="20"/>
          <w:szCs w:val="20"/>
          <w:lang w:val="el-GR"/>
        </w:rPr>
        <w:t xml:space="preserve"> παράγραφο 1 </w:t>
      </w:r>
      <w:r w:rsidRPr="00F30920">
        <w:rPr>
          <w:rFonts w:ascii="Tahoma" w:hAnsi="Tahoma" w:cs="Tahoma"/>
          <w:sz w:val="20"/>
          <w:szCs w:val="20"/>
          <w:lang w:val="el-GR"/>
        </w:rPr>
        <w:t>του</w:t>
      </w:r>
      <w:r w:rsidRPr="00F30920">
        <w:rPr>
          <w:rFonts w:ascii="Tahoma" w:hAnsi="Tahoma" w:cs="Tahoma"/>
          <w:b/>
          <w:sz w:val="20"/>
          <w:szCs w:val="20"/>
          <w:lang w:val="el-GR"/>
        </w:rPr>
        <w:t xml:space="preserve"> άρθρου 38</w:t>
      </w:r>
      <w:r w:rsidRPr="00F30920">
        <w:rPr>
          <w:rFonts w:ascii="Tahoma" w:hAnsi="Tahoma" w:cs="Tahoma"/>
          <w:sz w:val="20"/>
          <w:szCs w:val="20"/>
          <w:lang w:val="el-GR"/>
        </w:rPr>
        <w:t xml:space="preserve"> στην οποία αναφέρεται ότι </w:t>
      </w:r>
      <w:r w:rsidRPr="00F30920">
        <w:rPr>
          <w:rFonts w:ascii="Tahoma" w:hAnsi="Tahoma" w:cs="Tahoma"/>
          <w:i/>
          <w:sz w:val="20"/>
          <w:szCs w:val="20"/>
          <w:lang w:val="el-GR"/>
        </w:rPr>
        <w:t xml:space="preserve">«(…). </w:t>
      </w:r>
      <w:r w:rsidRPr="00F30920">
        <w:rPr>
          <w:rFonts w:ascii="Tahoma" w:hAnsi="Tahoma" w:cs="Tahoma"/>
          <w:b/>
          <w:i/>
          <w:sz w:val="20"/>
          <w:szCs w:val="20"/>
          <w:lang w:val="el-GR"/>
        </w:rPr>
        <w:t>Σε περίπτωση λειτουργίας εμποροπανηγύρεως σε χώρο που στο σύνολό του ανήκει αποκλειστικά σε νομικό πρόσωπο της κατ’ άρθρο 3 του Συντάγματος Ανατολικής Ορθόδοξης Εκκλησίας του Χριστού</w:t>
      </w:r>
      <w:r w:rsidRPr="00F30920">
        <w:rPr>
          <w:rFonts w:ascii="Tahoma" w:hAnsi="Tahoma" w:cs="Tahoma"/>
          <w:i/>
          <w:sz w:val="20"/>
          <w:szCs w:val="20"/>
          <w:lang w:val="el-GR"/>
        </w:rPr>
        <w:t xml:space="preserve">, </w:t>
      </w:r>
      <w:r w:rsidRPr="00F30920">
        <w:rPr>
          <w:rFonts w:ascii="Tahoma" w:hAnsi="Tahoma" w:cs="Tahoma"/>
          <w:b/>
          <w:i/>
          <w:sz w:val="20"/>
          <w:szCs w:val="20"/>
          <w:lang w:val="el-GR"/>
        </w:rPr>
        <w:t>το νομικό πρόσωπο μπορεί, είτε να αποφασίζει το ίδιο τη λειτουργία της αναλαμβάνοντας παράλληλα την οργάνωση και διεξαγωγή  αυτής, είτε να παραχωρεί το χώρο στον οικείο δήμο με σύμβαση μίσθωσης</w:t>
      </w:r>
      <w:r w:rsidRPr="00F30920">
        <w:rPr>
          <w:rFonts w:ascii="Tahoma" w:hAnsi="Tahoma" w:cs="Tahoma"/>
          <w:i/>
          <w:sz w:val="20"/>
          <w:szCs w:val="20"/>
          <w:lang w:val="el-GR"/>
        </w:rPr>
        <w:t xml:space="preserve">. </w:t>
      </w:r>
      <w:r w:rsidRPr="00F30920">
        <w:rPr>
          <w:rFonts w:ascii="Tahoma" w:hAnsi="Tahoma" w:cs="Tahoma"/>
          <w:b/>
          <w:i/>
          <w:sz w:val="20"/>
          <w:szCs w:val="20"/>
          <w:lang w:val="el-GR"/>
        </w:rPr>
        <w:t>Αν η εμποροπανήγυρη οργανώνεται από το ίδιο νομικό πρόσωπο, αυτό εκδίδει υποχρεωτικά Κανονισμό Λειτουργίας</w:t>
      </w:r>
      <w:r w:rsidRPr="00F30920">
        <w:rPr>
          <w:rFonts w:ascii="Tahoma" w:hAnsi="Tahoma" w:cs="Tahoma"/>
          <w:i/>
          <w:sz w:val="20"/>
          <w:szCs w:val="20"/>
          <w:lang w:val="el-GR"/>
        </w:rPr>
        <w:t xml:space="preserve"> με τα στοιχεία που προβλέπονται στο παρόν (όπως ιδιότητα συμμετεχόντων πωλητών, ποσόστωση και τρόπος απόδοσης θέσεων κ.τ.λ.), τον οποίο κοινοποιεί υποχρεωτικά στον οικείο δήμο πριν την έναρξη της εμποροπανηγύρεως. (…)».</w:t>
      </w:r>
    </w:p>
    <w:p w:rsidR="00CB5C3F" w:rsidRPr="00F30920" w:rsidRDefault="00CB5C3F" w:rsidP="005A5D50">
      <w:pPr>
        <w:tabs>
          <w:tab w:val="left" w:pos="-702"/>
        </w:tabs>
        <w:overflowPunct w:val="0"/>
        <w:autoSpaceDE w:val="0"/>
        <w:autoSpaceDN w:val="0"/>
        <w:adjustRightInd w:val="0"/>
        <w:spacing w:before="40"/>
        <w:ind w:firstLine="567"/>
        <w:jc w:val="both"/>
        <w:rPr>
          <w:rFonts w:ascii="Tahoma" w:hAnsi="Tahoma" w:cs="Tahoma"/>
          <w:b/>
          <w:i/>
          <w:sz w:val="20"/>
          <w:szCs w:val="20"/>
          <w:lang w:val="el-GR"/>
        </w:rPr>
      </w:pPr>
      <w:r w:rsidRPr="00F30920">
        <w:rPr>
          <w:rFonts w:ascii="Tahoma" w:hAnsi="Tahoma" w:cs="Tahoma"/>
          <w:b/>
          <w:sz w:val="20"/>
          <w:szCs w:val="20"/>
        </w:rPr>
        <w:t>ii</w:t>
      </w:r>
      <w:r w:rsidRPr="00F30920">
        <w:rPr>
          <w:rFonts w:ascii="Tahoma" w:hAnsi="Tahoma" w:cs="Tahoma"/>
          <w:b/>
          <w:sz w:val="20"/>
          <w:szCs w:val="20"/>
          <w:lang w:val="el-GR"/>
        </w:rPr>
        <w:t>.</w:t>
      </w:r>
      <w:r w:rsidRPr="00F30920">
        <w:rPr>
          <w:rFonts w:ascii="Tahoma" w:hAnsi="Tahoma" w:cs="Tahoma"/>
          <w:b/>
          <w:sz w:val="20"/>
          <w:szCs w:val="20"/>
          <w:lang w:val="el-GR"/>
        </w:rPr>
        <w:tab/>
      </w:r>
      <w:r w:rsidRPr="00F30920">
        <w:rPr>
          <w:rFonts w:ascii="Tahoma" w:hAnsi="Tahoma" w:cs="Tahoma"/>
          <w:sz w:val="20"/>
          <w:szCs w:val="20"/>
          <w:lang w:val="el-GR"/>
        </w:rPr>
        <w:t xml:space="preserve">την παράγραφο 2 του άρθρου 40 στην οποία αναφέρεται ότι </w:t>
      </w:r>
      <w:r w:rsidRPr="00F30920">
        <w:rPr>
          <w:rFonts w:ascii="Tahoma" w:hAnsi="Tahoma" w:cs="Tahoma"/>
          <w:b/>
          <w:i/>
          <w:sz w:val="20"/>
          <w:szCs w:val="20"/>
          <w:u w:val="single"/>
          <w:lang w:val="el-GR"/>
        </w:rPr>
        <w:t>«Οι θέσεις άσκησης υπαίθριου στάσιμου εμπορίου πρέπει να βρίσκονται σε δημόσιους ή δημοτικούς χώρους. (…)»</w:t>
      </w:r>
      <w:r w:rsidRPr="00F30920">
        <w:rPr>
          <w:rFonts w:ascii="Tahoma" w:hAnsi="Tahoma" w:cs="Tahoma"/>
          <w:b/>
          <w:i/>
          <w:sz w:val="20"/>
          <w:szCs w:val="20"/>
          <w:lang w:val="el-GR"/>
        </w:rPr>
        <w:t>.</w:t>
      </w:r>
    </w:p>
    <w:p w:rsidR="00CB5C3F" w:rsidRPr="00F30920" w:rsidRDefault="00CB5C3F"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F30920">
        <w:rPr>
          <w:rFonts w:ascii="Tahoma" w:hAnsi="Tahoma" w:cs="Tahoma"/>
          <w:b/>
          <w:sz w:val="20"/>
          <w:szCs w:val="20"/>
          <w:lang w:val="el-GR"/>
        </w:rPr>
        <w:t>η.</w:t>
      </w:r>
      <w:r w:rsidRPr="00F30920">
        <w:rPr>
          <w:rFonts w:ascii="Tahoma" w:hAnsi="Tahoma" w:cs="Tahoma"/>
          <w:sz w:val="20"/>
          <w:szCs w:val="20"/>
          <w:lang w:val="el-GR"/>
        </w:rPr>
        <w:tab/>
        <w:t>Του Π.Δ/τος της 24-04-1985 (ΦΕΚ 181Δ’/3-5-85) όπως ισχύει σήμερα, περί όρων και περιορισμών δόμησης εντός των ορίων των οικισμών με πληθυσμό κάτω των 2.000 κατοίκων.</w:t>
      </w:r>
    </w:p>
    <w:p w:rsidR="00CB5C3F" w:rsidRPr="00F30920" w:rsidRDefault="00CB5C3F" w:rsidP="005A5D50">
      <w:pPr>
        <w:tabs>
          <w:tab w:val="left" w:pos="-702"/>
        </w:tabs>
        <w:overflowPunct w:val="0"/>
        <w:autoSpaceDE w:val="0"/>
        <w:autoSpaceDN w:val="0"/>
        <w:adjustRightInd w:val="0"/>
        <w:spacing w:before="40"/>
        <w:ind w:firstLine="567"/>
        <w:jc w:val="both"/>
        <w:rPr>
          <w:rFonts w:ascii="Tahoma" w:hAnsi="Tahoma" w:cs="Tahoma"/>
          <w:b/>
          <w:i/>
          <w:sz w:val="20"/>
          <w:szCs w:val="20"/>
          <w:lang w:val="el-GR"/>
        </w:rPr>
      </w:pPr>
      <w:r w:rsidRPr="00F30920">
        <w:rPr>
          <w:rFonts w:ascii="Tahoma" w:hAnsi="Tahoma" w:cs="Tahoma"/>
          <w:b/>
          <w:bCs/>
          <w:sz w:val="20"/>
          <w:szCs w:val="20"/>
          <w:lang w:val="el-GR"/>
        </w:rPr>
        <w:t>θ.</w:t>
      </w:r>
      <w:r w:rsidRPr="00F30920">
        <w:rPr>
          <w:rFonts w:ascii="Tahoma" w:hAnsi="Tahoma" w:cs="Tahoma"/>
          <w:bCs/>
          <w:sz w:val="20"/>
          <w:szCs w:val="20"/>
          <w:lang w:val="el-GR"/>
        </w:rPr>
        <w:tab/>
        <w:t>Του εγκεκριμένου Γενικού Πολεοδομικού Σχεδίου του Δήμου Πεταλούδων ΦΕΚ 413ΑΑΠ/2008 όπως αυτό τροποποιήθηκε με το ΦΕΚ 499ΑΑΠ/2009.</w:t>
      </w:r>
      <w:r w:rsidRPr="00F30920">
        <w:rPr>
          <w:rFonts w:ascii="Tahoma" w:hAnsi="Tahoma" w:cs="Tahoma"/>
          <w:sz w:val="20"/>
          <w:szCs w:val="20"/>
          <w:lang w:val="el-GR"/>
        </w:rPr>
        <w:t xml:space="preserve">   </w:t>
      </w:r>
    </w:p>
    <w:p w:rsidR="00CB5C3F" w:rsidRPr="00F30920" w:rsidRDefault="00CB5C3F" w:rsidP="005A5D50">
      <w:pPr>
        <w:widowControl w:val="0"/>
        <w:numPr>
          <w:ilvl w:val="0"/>
          <w:numId w:val="35"/>
        </w:numPr>
        <w:spacing w:before="80"/>
        <w:ind w:left="0" w:firstLine="567"/>
        <w:jc w:val="both"/>
        <w:rPr>
          <w:rFonts w:ascii="Tahoma" w:eastAsia="MgHelveticaUCPol" w:hAnsi="Tahoma" w:cs="Tahoma"/>
          <w:sz w:val="20"/>
          <w:szCs w:val="20"/>
        </w:rPr>
      </w:pPr>
      <w:r w:rsidRPr="00F30920">
        <w:rPr>
          <w:rFonts w:ascii="Tahoma" w:eastAsia="MgHelveticaUCPol" w:hAnsi="Tahoma" w:cs="Tahoma"/>
          <w:sz w:val="20"/>
          <w:szCs w:val="20"/>
          <w:lang w:val="el-GR"/>
        </w:rPr>
        <w:t xml:space="preserve">Το υπ΄αριθ. πρωτ. 78897 Φ.701.2/15-12-2017 (ΑΔΑ: 78Ζ3465ΧΘ7-ΟΙ3) της Νομικής Υπηρεσίας του Αρχηγείου Πυροσβεστικού Σώματος με θέμα </w:t>
      </w:r>
      <w:r w:rsidRPr="00F30920">
        <w:rPr>
          <w:rFonts w:ascii="Tahoma" w:eastAsia="MgHelveticaUCPol" w:hAnsi="Tahoma" w:cs="Tahoma"/>
          <w:i/>
          <w:sz w:val="20"/>
          <w:szCs w:val="20"/>
          <w:lang w:val="el-GR"/>
        </w:rPr>
        <w:t>«Δημοσίευση Νόμου αναφορικά με την άσκηση υπαίθριων εμπορικών δραστηριοτήτων και άλλες διατάξεις»</w:t>
      </w:r>
      <w:r w:rsidRPr="00F30920">
        <w:rPr>
          <w:rFonts w:ascii="Tahoma" w:eastAsia="MgHelveticaUCPol" w:hAnsi="Tahoma" w:cs="Tahoma"/>
          <w:sz w:val="20"/>
          <w:szCs w:val="20"/>
          <w:lang w:val="el-GR"/>
        </w:rPr>
        <w:t>, στο οποίο αναφέρονται τα εξής:</w:t>
      </w:r>
      <w:r w:rsidRPr="00F30920">
        <w:rPr>
          <w:rFonts w:ascii="Tahoma" w:hAnsi="Tahoma" w:cs="Tahoma"/>
          <w:b/>
          <w:bCs/>
          <w:sz w:val="20"/>
          <w:szCs w:val="20"/>
          <w:lang w:val="el-GR"/>
        </w:rPr>
        <w:t xml:space="preserve"> </w:t>
      </w:r>
      <w:r w:rsidRPr="00F30920">
        <w:rPr>
          <w:rFonts w:ascii="Tahoma" w:hAnsi="Tahoma" w:cs="Tahoma"/>
          <w:b/>
          <w:bCs/>
          <w:sz w:val="20"/>
          <w:szCs w:val="20"/>
          <w:lang w:val="el-GR"/>
        </w:rPr>
        <w:br/>
      </w:r>
      <w:r w:rsidRPr="00F30920">
        <w:rPr>
          <w:rFonts w:ascii="Tahoma" w:hAnsi="Tahoma" w:cs="Tahoma"/>
          <w:bCs/>
          <w:i/>
          <w:sz w:val="20"/>
          <w:szCs w:val="20"/>
          <w:u w:val="single"/>
          <w:lang w:val="el-GR"/>
        </w:rPr>
        <w:t xml:space="preserve">«(…) γ. </w:t>
      </w:r>
      <w:r w:rsidRPr="00F30920">
        <w:rPr>
          <w:rFonts w:ascii="Tahoma" w:hAnsi="Tahoma" w:cs="Tahoma"/>
          <w:i/>
          <w:sz w:val="20"/>
          <w:szCs w:val="20"/>
          <w:u w:val="single"/>
          <w:lang w:val="el-GR"/>
        </w:rPr>
        <w:t xml:space="preserve">Στους φορείς λειτουργίας των ανωτέρω δραστηριοτήτων συνιστάται, όπως στο πλαίσιο διασφάλισης της πυροπροστασίας αυτών, να προβούν στην προμήθεια φορητών πυροσβεστήρων, λαμβάνοντας υπόψη τα διαλαμβανόμενα στις ανωτέρω (β) και (γ) σχετικές. </w:t>
      </w:r>
      <w:r w:rsidRPr="00F30920">
        <w:rPr>
          <w:rFonts w:ascii="Tahoma" w:hAnsi="Tahoma" w:cs="Tahoma"/>
          <w:i/>
          <w:sz w:val="20"/>
          <w:szCs w:val="20"/>
          <w:u w:val="single"/>
        </w:rPr>
        <w:t>(…)»</w:t>
      </w:r>
    </w:p>
    <w:p w:rsidR="00CB5C3F" w:rsidRPr="00F30920" w:rsidRDefault="00CB5C3F" w:rsidP="005A5D50">
      <w:pPr>
        <w:pStyle w:val="a9"/>
        <w:numPr>
          <w:ilvl w:val="0"/>
          <w:numId w:val="35"/>
        </w:numPr>
        <w:tabs>
          <w:tab w:val="clear" w:pos="1778"/>
          <w:tab w:val="left" w:pos="-702"/>
          <w:tab w:val="left" w:pos="426"/>
        </w:tabs>
        <w:overflowPunct w:val="0"/>
        <w:autoSpaceDE w:val="0"/>
        <w:autoSpaceDN w:val="0"/>
        <w:adjustRightInd w:val="0"/>
        <w:spacing w:before="80"/>
        <w:ind w:left="0" w:firstLine="567"/>
        <w:contextualSpacing w:val="0"/>
        <w:jc w:val="both"/>
        <w:rPr>
          <w:rFonts w:ascii="Tahoma" w:hAnsi="Tahoma" w:cs="Tahoma"/>
          <w:snapToGrid w:val="0"/>
          <w:sz w:val="20"/>
          <w:szCs w:val="20"/>
        </w:rPr>
      </w:pPr>
      <w:r w:rsidRPr="00F30920">
        <w:rPr>
          <w:rFonts w:ascii="Tahoma" w:eastAsia="MgHelveticaUCPol" w:hAnsi="Tahoma" w:cs="Tahoma"/>
          <w:sz w:val="20"/>
          <w:szCs w:val="20"/>
        </w:rPr>
        <w:t>Τα αρχεία της Υπηρεσίας.</w:t>
      </w:r>
    </w:p>
    <w:p w:rsidR="00CB5C3F" w:rsidRPr="00F30920" w:rsidRDefault="00CB5C3F" w:rsidP="005A5D50">
      <w:pPr>
        <w:widowControl w:val="0"/>
        <w:spacing w:before="80"/>
        <w:ind w:firstLine="567"/>
        <w:jc w:val="both"/>
        <w:rPr>
          <w:rFonts w:ascii="Tahoma" w:eastAsia="MgHelveticaUCPol" w:hAnsi="Tahoma" w:cs="Tahoma"/>
          <w:sz w:val="20"/>
          <w:szCs w:val="20"/>
          <w:lang w:val="el-GR"/>
        </w:rPr>
      </w:pPr>
      <w:r>
        <w:rPr>
          <w:rFonts w:ascii="Tahoma" w:eastAsia="MgHelveticaUCPol" w:hAnsi="Tahoma" w:cs="Tahoma"/>
          <w:sz w:val="20"/>
          <w:szCs w:val="20"/>
          <w:lang w:val="el-GR"/>
        </w:rPr>
        <w:t xml:space="preserve">7.  </w:t>
      </w:r>
      <w:r w:rsidRPr="00F30920">
        <w:rPr>
          <w:rFonts w:ascii="Tahoma" w:eastAsia="MgHelveticaUCPol" w:hAnsi="Tahoma" w:cs="Tahoma"/>
          <w:sz w:val="20"/>
          <w:szCs w:val="20"/>
          <w:lang w:val="el-GR"/>
        </w:rPr>
        <w:t xml:space="preserve">Την επιτόπια αυτοψία μηχανικών της Υπηρεσίας. </w:t>
      </w:r>
    </w:p>
    <w:p w:rsidR="00CB5C3F" w:rsidRPr="00F30920" w:rsidRDefault="00CB5C3F" w:rsidP="005A5D50">
      <w:pPr>
        <w:widowControl w:val="0"/>
        <w:ind w:firstLine="567"/>
        <w:jc w:val="both"/>
        <w:rPr>
          <w:rFonts w:ascii="Tahoma" w:eastAsia="MgHelveticaUCPol" w:hAnsi="Tahoma" w:cs="Tahoma"/>
          <w:sz w:val="20"/>
          <w:szCs w:val="20"/>
          <w:lang w:val="el-GR"/>
        </w:rPr>
      </w:pPr>
    </w:p>
    <w:p w:rsidR="00CB5C3F" w:rsidRPr="00B612F7" w:rsidRDefault="00CB5C3F" w:rsidP="005A5D50">
      <w:pPr>
        <w:widowControl w:val="0"/>
        <w:spacing w:before="80"/>
        <w:ind w:firstLine="567"/>
        <w:jc w:val="both"/>
        <w:rPr>
          <w:rFonts w:ascii="Tahoma" w:eastAsia="MgHelveticaUCPol" w:hAnsi="Tahoma" w:cs="Tahoma"/>
          <w:b/>
          <w:sz w:val="20"/>
          <w:szCs w:val="20"/>
          <w:lang w:val="el-GR"/>
        </w:rPr>
      </w:pPr>
      <w:r w:rsidRPr="00B612F7">
        <w:rPr>
          <w:rFonts w:ascii="Tahoma" w:eastAsia="MgHelveticaUCPol" w:hAnsi="Tahoma" w:cs="Tahoma"/>
          <w:b/>
          <w:sz w:val="20"/>
          <w:szCs w:val="20"/>
          <w:lang w:val="el-GR"/>
        </w:rPr>
        <w:t>Σας ενημερώνουμε ότι :</w:t>
      </w:r>
    </w:p>
    <w:p w:rsidR="00CB5C3F" w:rsidRPr="00F30920" w:rsidRDefault="00CB5C3F" w:rsidP="005A5D50">
      <w:pPr>
        <w:widowControl w:val="0"/>
        <w:spacing w:before="80"/>
        <w:ind w:firstLine="567"/>
        <w:jc w:val="both"/>
        <w:rPr>
          <w:rFonts w:ascii="Tahoma" w:eastAsia="MS Mincho" w:hAnsi="Tahoma" w:cs="Tahoma"/>
          <w:bCs/>
          <w:sz w:val="20"/>
          <w:szCs w:val="20"/>
          <w:lang w:val="el-GR"/>
        </w:rPr>
      </w:pPr>
      <w:r w:rsidRPr="00F30920">
        <w:rPr>
          <w:rFonts w:ascii="Tahoma" w:eastAsia="MgHelveticaUCPol" w:hAnsi="Tahoma" w:cs="Tahoma"/>
          <w:sz w:val="20"/>
          <w:szCs w:val="20"/>
          <w:lang w:val="el-GR"/>
        </w:rPr>
        <w:t>Σε συνέχεια της επιτόπιας αυτοψίας που πραγματοποίησε η Υπηρεσία</w:t>
      </w:r>
      <w:r w:rsidRPr="00F30920">
        <w:rPr>
          <w:rFonts w:ascii="Tahoma" w:eastAsia="MS Mincho" w:hAnsi="Tahoma" w:cs="Tahoma"/>
          <w:bCs/>
          <w:sz w:val="20"/>
          <w:szCs w:val="20"/>
          <w:lang w:val="el-GR"/>
        </w:rPr>
        <w:t xml:space="preserve">, προτείνονται οι κοινόχρηστοι χώροι όπως αυτοί περιγράφονται στο σχέδιο που συνοδεύει το παρόν έγγραφο, για τη χωροθέτηση στάσιμου υπαίθριου εμπορίου στα πλαίσια των εμποροπανηγύρεων και λοιπών πολιτιστικών εκδηλώσεων, που πραγματοποιούνται κάθε χρόνο στην Δημοτική Κοινότητα Μαριτσών. </w:t>
      </w:r>
    </w:p>
    <w:p w:rsidR="00CB5C3F" w:rsidRPr="00CB5C3F" w:rsidRDefault="00CB5C3F" w:rsidP="005A5D50">
      <w:pPr>
        <w:widowControl w:val="0"/>
        <w:spacing w:before="80"/>
        <w:ind w:firstLine="567"/>
        <w:jc w:val="both"/>
        <w:rPr>
          <w:rFonts w:ascii="Tahoma" w:eastAsia="MS Mincho" w:hAnsi="Tahoma" w:cs="Tahoma"/>
          <w:bCs/>
          <w:sz w:val="20"/>
          <w:szCs w:val="20"/>
          <w:lang w:val="el-GR"/>
        </w:rPr>
      </w:pPr>
      <w:r w:rsidRPr="00F30920">
        <w:rPr>
          <w:rFonts w:ascii="Tahoma" w:eastAsia="MS Mincho" w:hAnsi="Tahoma" w:cs="Tahoma"/>
          <w:bCs/>
          <w:sz w:val="20"/>
          <w:szCs w:val="20"/>
          <w:lang w:val="el-GR"/>
        </w:rPr>
        <w:t xml:space="preserve">Η πρόταση της υπηρεσίας δεν περιλαμβάνει τη χωροθέτηση στην ευρύτερη περιοχή της Ιεράς Μονής Σωτήρος, καθώς οι προτεινόμενες από το Δ.Κ. Μαριτσών θέσεις (αποφ. </w:t>
      </w:r>
      <w:r w:rsidRPr="00CB5C3F">
        <w:rPr>
          <w:rFonts w:ascii="Tahoma" w:eastAsia="MS Mincho" w:hAnsi="Tahoma" w:cs="Tahoma"/>
          <w:bCs/>
          <w:sz w:val="20"/>
          <w:szCs w:val="20"/>
          <w:lang w:val="el-GR"/>
        </w:rPr>
        <w:t>9/2017) βρίσκονται εντός κτηματολογικών μερίδων ιδιοκτησίας Εκκλησίας και Δημοσίου.</w:t>
      </w:r>
    </w:p>
    <w:p w:rsidR="00CB5C3F" w:rsidRPr="00F30920" w:rsidRDefault="00CB5C3F" w:rsidP="005A5D50">
      <w:pPr>
        <w:widowControl w:val="0"/>
        <w:spacing w:before="120"/>
        <w:ind w:firstLine="567"/>
        <w:jc w:val="both"/>
        <w:rPr>
          <w:rFonts w:ascii="Tahoma" w:eastAsia="MgHelveticaUCPol" w:hAnsi="Tahoma" w:cs="Tahoma"/>
          <w:sz w:val="20"/>
          <w:szCs w:val="20"/>
          <w:lang w:val="el-GR"/>
        </w:rPr>
      </w:pPr>
      <w:r w:rsidRPr="00F30920">
        <w:rPr>
          <w:rFonts w:ascii="Tahoma" w:eastAsia="MS Mincho" w:hAnsi="Tahoma" w:cs="Tahoma"/>
          <w:b/>
          <w:bCs/>
          <w:sz w:val="20"/>
          <w:szCs w:val="20"/>
          <w:lang w:val="el-GR"/>
        </w:rPr>
        <w:t xml:space="preserve">Αναλυτικότερα, </w:t>
      </w:r>
      <w:r w:rsidRPr="00F30920">
        <w:rPr>
          <w:rFonts w:ascii="Tahoma" w:eastAsia="MS Mincho" w:hAnsi="Tahoma" w:cs="Tahoma"/>
          <w:bCs/>
          <w:sz w:val="20"/>
          <w:szCs w:val="20"/>
          <w:lang w:val="el-GR"/>
        </w:rPr>
        <w:t>προτείνονται τα</w:t>
      </w:r>
      <w:r w:rsidRPr="00F30920">
        <w:rPr>
          <w:rFonts w:ascii="Tahoma" w:eastAsia="MS Mincho" w:hAnsi="Tahoma" w:cs="Tahoma"/>
          <w:b/>
          <w:bCs/>
          <w:sz w:val="20"/>
          <w:szCs w:val="20"/>
          <w:lang w:val="el-GR"/>
        </w:rPr>
        <w:t xml:space="preserve"> τμήματα 1 </w:t>
      </w:r>
      <w:r w:rsidRPr="00F30920">
        <w:rPr>
          <w:rFonts w:ascii="Tahoma" w:eastAsia="MS Mincho" w:hAnsi="Tahoma" w:cs="Tahoma"/>
          <w:bCs/>
          <w:sz w:val="20"/>
          <w:szCs w:val="20"/>
          <w:lang w:val="el-GR"/>
        </w:rPr>
        <w:t xml:space="preserve">και </w:t>
      </w:r>
      <w:r w:rsidRPr="00F30920">
        <w:rPr>
          <w:rFonts w:ascii="Tahoma" w:eastAsia="MS Mincho" w:hAnsi="Tahoma" w:cs="Tahoma"/>
          <w:b/>
          <w:bCs/>
          <w:sz w:val="20"/>
          <w:szCs w:val="20"/>
          <w:lang w:val="el-GR"/>
        </w:rPr>
        <w:t xml:space="preserve">2 </w:t>
      </w:r>
      <w:r w:rsidRPr="00F30920">
        <w:rPr>
          <w:rFonts w:ascii="Tahoma" w:eastAsia="MS Mincho" w:hAnsi="Tahoma" w:cs="Tahoma"/>
          <w:bCs/>
          <w:sz w:val="20"/>
          <w:szCs w:val="20"/>
          <w:lang w:val="el-GR"/>
        </w:rPr>
        <w:t>ε</w:t>
      </w:r>
      <w:r w:rsidRPr="00F30920">
        <w:rPr>
          <w:rFonts w:ascii="Tahoma" w:eastAsia="MgHelveticaUCPol" w:hAnsi="Tahoma" w:cs="Tahoma"/>
          <w:sz w:val="20"/>
          <w:szCs w:val="20"/>
          <w:lang w:val="el-GR"/>
        </w:rPr>
        <w:t xml:space="preserve">πί του οδοστρώματος </w:t>
      </w:r>
      <w:r w:rsidRPr="00F30920">
        <w:rPr>
          <w:rFonts w:ascii="Tahoma" w:eastAsia="MgHelveticaUCPol" w:hAnsi="Tahoma" w:cs="Tahoma"/>
          <w:b/>
          <w:sz w:val="20"/>
          <w:szCs w:val="20"/>
          <w:lang w:val="el-GR"/>
        </w:rPr>
        <w:t xml:space="preserve">επαρχιακής οδού </w:t>
      </w:r>
      <w:r w:rsidRPr="00F30920">
        <w:rPr>
          <w:rFonts w:ascii="Tahoma" w:eastAsia="MgHelveticaUCPol" w:hAnsi="Tahoma" w:cs="Tahoma"/>
          <w:sz w:val="20"/>
          <w:szCs w:val="20"/>
          <w:lang w:val="el-GR"/>
        </w:rPr>
        <w:t>(εντός οικισμού), μήκους</w:t>
      </w:r>
      <w:r w:rsidRPr="00F30920">
        <w:rPr>
          <w:rFonts w:ascii="Tahoma" w:eastAsia="MgHelveticaUCPol" w:hAnsi="Tahoma" w:cs="Tahoma"/>
          <w:b/>
          <w:sz w:val="20"/>
          <w:szCs w:val="20"/>
          <w:lang w:val="el-GR"/>
        </w:rPr>
        <w:t xml:space="preserve"> 10,00 μ.</w:t>
      </w:r>
      <w:r w:rsidRPr="00F30920">
        <w:rPr>
          <w:rFonts w:ascii="Tahoma" w:eastAsia="MgHelveticaUCPol" w:hAnsi="Tahoma" w:cs="Tahoma"/>
          <w:sz w:val="20"/>
          <w:szCs w:val="20"/>
          <w:lang w:val="el-GR"/>
        </w:rPr>
        <w:t xml:space="preserve"> έκαστο, με μέγιστο παραχωρούμενο πλάτος </w:t>
      </w:r>
      <w:r w:rsidRPr="00F30920">
        <w:rPr>
          <w:rFonts w:ascii="Tahoma" w:eastAsia="MgHelveticaUCPol" w:hAnsi="Tahoma" w:cs="Tahoma"/>
          <w:b/>
          <w:sz w:val="20"/>
          <w:szCs w:val="20"/>
          <w:lang w:val="el-GR"/>
        </w:rPr>
        <w:t>2,00 μ.</w:t>
      </w:r>
      <w:r w:rsidRPr="00F30920">
        <w:rPr>
          <w:rFonts w:ascii="Tahoma" w:hAnsi="Tahoma" w:cs="Tahoma"/>
          <w:b/>
          <w:sz w:val="20"/>
          <w:szCs w:val="20"/>
          <w:lang w:val="el-GR"/>
        </w:rPr>
        <w:t>,</w:t>
      </w:r>
      <w:r w:rsidRPr="00F30920">
        <w:rPr>
          <w:rFonts w:ascii="Tahoma" w:eastAsia="MS Mincho" w:hAnsi="Tahoma" w:cs="Tahoma"/>
          <w:b/>
          <w:bCs/>
          <w:sz w:val="20"/>
          <w:szCs w:val="20"/>
          <w:lang w:val="el-GR"/>
        </w:rPr>
        <w:t xml:space="preserve"> </w:t>
      </w:r>
      <w:r w:rsidRPr="00F30920">
        <w:rPr>
          <w:rFonts w:ascii="Tahoma" w:eastAsia="MS Mincho" w:hAnsi="Tahoma" w:cs="Tahoma"/>
          <w:b/>
          <w:bCs/>
          <w:sz w:val="20"/>
          <w:szCs w:val="20"/>
          <w:u w:val="single"/>
          <w:lang w:val="el-GR"/>
        </w:rPr>
        <w:t>με την προϋπόθεση έγκρισης του Α.Τ. Ιαλυσού</w:t>
      </w:r>
      <w:r w:rsidRPr="00F30920">
        <w:rPr>
          <w:rFonts w:ascii="Tahoma" w:eastAsia="MS Mincho" w:hAnsi="Tahoma" w:cs="Tahoma"/>
          <w:bCs/>
          <w:sz w:val="20"/>
          <w:szCs w:val="20"/>
          <w:lang w:val="el-GR"/>
        </w:rPr>
        <w:t xml:space="preserve"> για την </w:t>
      </w:r>
      <w:r w:rsidRPr="00F30920">
        <w:rPr>
          <w:rFonts w:ascii="Tahoma" w:eastAsia="MS Mincho" w:hAnsi="Tahoma" w:cs="Tahoma"/>
          <w:b/>
          <w:bCs/>
          <w:sz w:val="20"/>
          <w:szCs w:val="20"/>
          <w:lang w:val="el-GR"/>
        </w:rPr>
        <w:t>απαγόρευση κυκλοφορίας</w:t>
      </w:r>
      <w:r w:rsidRPr="00F30920">
        <w:rPr>
          <w:rFonts w:ascii="Tahoma" w:eastAsia="MS Mincho" w:hAnsi="Tahoma" w:cs="Tahoma"/>
          <w:bCs/>
          <w:sz w:val="20"/>
          <w:szCs w:val="20"/>
          <w:lang w:val="el-GR"/>
        </w:rPr>
        <w:t xml:space="preserve"> των οχημάτων στο </w:t>
      </w:r>
      <w:r w:rsidRPr="00F30920">
        <w:rPr>
          <w:rFonts w:ascii="Tahoma" w:eastAsia="MS Mincho" w:hAnsi="Tahoma" w:cs="Tahoma"/>
          <w:b/>
          <w:bCs/>
          <w:sz w:val="20"/>
          <w:szCs w:val="20"/>
          <w:lang w:val="el-GR"/>
        </w:rPr>
        <w:t>τμήμα Α</w:t>
      </w:r>
      <w:r w:rsidRPr="00F30920">
        <w:rPr>
          <w:rFonts w:ascii="Tahoma" w:eastAsia="MS Mincho" w:hAnsi="Tahoma" w:cs="Tahoma"/>
          <w:b/>
          <w:bCs/>
          <w:sz w:val="20"/>
          <w:szCs w:val="20"/>
        </w:rPr>
        <w:t>B</w:t>
      </w:r>
      <w:r w:rsidRPr="00F30920">
        <w:rPr>
          <w:rFonts w:ascii="Tahoma" w:eastAsia="MS Mincho" w:hAnsi="Tahoma" w:cs="Tahoma"/>
          <w:bCs/>
          <w:sz w:val="20"/>
          <w:szCs w:val="20"/>
          <w:lang w:val="el-GR"/>
        </w:rPr>
        <w:t xml:space="preserve"> (σχέδιο 1.1), καθ΄όλη τη διάρκεια διεξαγωγής εμποροπανηγύρεων και λοιπών πολιτιστικών εκδηλώσεων. Η </w:t>
      </w:r>
      <w:r w:rsidRPr="00F30920">
        <w:rPr>
          <w:rFonts w:ascii="Tahoma" w:eastAsia="MS Mincho" w:hAnsi="Tahoma" w:cs="Tahoma"/>
          <w:b/>
          <w:bCs/>
          <w:sz w:val="20"/>
          <w:szCs w:val="20"/>
          <w:lang w:val="el-GR"/>
        </w:rPr>
        <w:t>διεξαγωγή της κυκλοφορίας</w:t>
      </w:r>
      <w:r w:rsidRPr="00F30920">
        <w:rPr>
          <w:rFonts w:ascii="Tahoma" w:eastAsia="MS Mincho" w:hAnsi="Tahoma" w:cs="Tahoma"/>
          <w:bCs/>
          <w:sz w:val="20"/>
          <w:szCs w:val="20"/>
          <w:lang w:val="el-GR"/>
        </w:rPr>
        <w:t xml:space="preserve"> των οχημάτων προτείνεται να πραγματοποιείται με παράκαμψη μέσω του </w:t>
      </w:r>
      <w:r w:rsidRPr="00F30920">
        <w:rPr>
          <w:rFonts w:ascii="Tahoma" w:eastAsia="MS Mincho" w:hAnsi="Tahoma" w:cs="Tahoma"/>
          <w:b/>
          <w:bCs/>
          <w:sz w:val="20"/>
          <w:szCs w:val="20"/>
          <w:lang w:val="el-GR"/>
        </w:rPr>
        <w:t>τμήματος ΑΓΔΒ.</w:t>
      </w:r>
    </w:p>
    <w:p w:rsidR="00CB5C3F" w:rsidRPr="00F30920" w:rsidRDefault="00CB5C3F" w:rsidP="005A5D50">
      <w:pPr>
        <w:widowControl w:val="0"/>
        <w:spacing w:before="120"/>
        <w:ind w:firstLine="567"/>
        <w:jc w:val="both"/>
        <w:rPr>
          <w:rFonts w:ascii="Tahoma" w:eastAsia="MS Mincho" w:hAnsi="Tahoma" w:cs="Tahoma"/>
          <w:b/>
          <w:bCs/>
          <w:sz w:val="20"/>
          <w:szCs w:val="20"/>
          <w:lang w:val="el-GR"/>
        </w:rPr>
      </w:pPr>
      <w:r w:rsidRPr="00F30920">
        <w:rPr>
          <w:rFonts w:ascii="Tahoma" w:eastAsia="MS Mincho" w:hAnsi="Tahoma" w:cs="Tahoma"/>
          <w:b/>
          <w:bCs/>
          <w:sz w:val="20"/>
          <w:szCs w:val="20"/>
          <w:lang w:val="el-GR"/>
        </w:rPr>
        <w:t>Σε κάθε περίπτωση :</w:t>
      </w:r>
    </w:p>
    <w:p w:rsidR="00CB5C3F" w:rsidRPr="00F30920" w:rsidRDefault="00CB5C3F" w:rsidP="005A5D50">
      <w:pPr>
        <w:widowControl w:val="0"/>
        <w:spacing w:before="80"/>
        <w:ind w:firstLine="567"/>
        <w:jc w:val="both"/>
        <w:rPr>
          <w:rFonts w:ascii="Tahoma" w:eastAsia="MS Mincho" w:hAnsi="Tahoma" w:cs="Tahoma"/>
          <w:bCs/>
          <w:sz w:val="20"/>
          <w:szCs w:val="20"/>
          <w:lang w:val="el-GR"/>
        </w:rPr>
      </w:pPr>
      <w:r w:rsidRPr="00F30920">
        <w:rPr>
          <w:rFonts w:ascii="Tahoma" w:eastAsia="MS Mincho" w:hAnsi="Tahoma" w:cs="Tahoma"/>
          <w:b/>
          <w:bCs/>
          <w:sz w:val="20"/>
          <w:szCs w:val="20"/>
          <w:lang w:val="el-GR"/>
        </w:rPr>
        <w:t>α.</w:t>
      </w:r>
      <w:r w:rsidRPr="00F30920">
        <w:rPr>
          <w:rFonts w:ascii="Tahoma" w:eastAsia="MS Mincho" w:hAnsi="Tahoma" w:cs="Tahoma"/>
          <w:bCs/>
          <w:sz w:val="20"/>
          <w:szCs w:val="20"/>
          <w:lang w:val="el-GR"/>
        </w:rPr>
        <w:t xml:space="preserve"> </w:t>
      </w:r>
      <w:r w:rsidRPr="00F30920">
        <w:rPr>
          <w:rFonts w:ascii="Tahoma" w:eastAsia="MS Mincho" w:hAnsi="Tahoma" w:cs="Tahoma"/>
          <w:bCs/>
          <w:sz w:val="20"/>
          <w:szCs w:val="20"/>
          <w:lang w:val="el-GR"/>
        </w:rPr>
        <w:tab/>
        <w:t>Α</w:t>
      </w:r>
      <w:r w:rsidRPr="00F30920">
        <w:rPr>
          <w:rFonts w:ascii="Tahoma" w:hAnsi="Tahoma" w:cs="Tahoma"/>
          <w:sz w:val="20"/>
          <w:szCs w:val="20"/>
          <w:lang w:val="el-GR"/>
        </w:rPr>
        <w:t xml:space="preserve">παιτείται </w:t>
      </w:r>
      <w:r w:rsidRPr="00F30920">
        <w:rPr>
          <w:rFonts w:ascii="Tahoma" w:hAnsi="Tahoma" w:cs="Tahoma"/>
          <w:b/>
          <w:sz w:val="20"/>
          <w:szCs w:val="20"/>
          <w:lang w:val="el-GR"/>
        </w:rPr>
        <w:t xml:space="preserve">Ελεύθερη ζώνη με ελάχιστο πλάτος </w:t>
      </w:r>
      <w:smartTag w:uri="urn:schemas-microsoft-com:office:smarttags" w:element="metricconverter">
        <w:smartTagPr>
          <w:attr w:name="ProductID" w:val="3,50 μ."/>
        </w:smartTagPr>
        <w:r w:rsidRPr="00F30920">
          <w:rPr>
            <w:rFonts w:ascii="Tahoma" w:hAnsi="Tahoma" w:cs="Tahoma"/>
            <w:b/>
            <w:sz w:val="20"/>
            <w:szCs w:val="20"/>
            <w:lang w:val="el-GR"/>
          </w:rPr>
          <w:t>3,50 μ.</w:t>
        </w:r>
      </w:smartTag>
      <w:r w:rsidRPr="00F30920">
        <w:rPr>
          <w:rFonts w:ascii="Tahoma" w:hAnsi="Tahoma" w:cs="Tahoma"/>
          <w:sz w:val="20"/>
          <w:szCs w:val="20"/>
          <w:lang w:val="el-GR"/>
        </w:rPr>
        <w:t xml:space="preserve"> για την προσπέλαση και εξυπηρέτηση οχημάτων εκτάκτου ανάγκης.</w:t>
      </w:r>
    </w:p>
    <w:p w:rsidR="00CB5C3F" w:rsidRPr="00F30920" w:rsidRDefault="00CB5C3F" w:rsidP="005A5D50">
      <w:pPr>
        <w:widowControl w:val="0"/>
        <w:spacing w:before="80"/>
        <w:ind w:firstLine="567"/>
        <w:jc w:val="both"/>
        <w:rPr>
          <w:rFonts w:ascii="Tahoma" w:eastAsia="MgHelveticaUCPol" w:hAnsi="Tahoma" w:cs="Tahoma"/>
          <w:sz w:val="20"/>
          <w:szCs w:val="20"/>
          <w:lang w:val="el-GR"/>
        </w:rPr>
      </w:pPr>
      <w:r w:rsidRPr="00F30920">
        <w:rPr>
          <w:rFonts w:ascii="Tahoma" w:hAnsi="Tahoma" w:cs="Tahoma"/>
          <w:b/>
          <w:sz w:val="20"/>
          <w:szCs w:val="20"/>
          <w:lang w:val="el-GR"/>
        </w:rPr>
        <w:lastRenderedPageBreak/>
        <w:t>β.</w:t>
      </w:r>
      <w:r w:rsidRPr="00F30920">
        <w:rPr>
          <w:rFonts w:ascii="Tahoma" w:hAnsi="Tahoma" w:cs="Tahoma"/>
          <w:sz w:val="20"/>
          <w:szCs w:val="20"/>
          <w:lang w:val="el-GR"/>
        </w:rPr>
        <w:t xml:space="preserve"> </w:t>
      </w:r>
      <w:r w:rsidRPr="00F30920">
        <w:rPr>
          <w:rFonts w:ascii="Tahoma" w:hAnsi="Tahoma" w:cs="Tahoma"/>
          <w:sz w:val="20"/>
          <w:szCs w:val="20"/>
          <w:lang w:val="el-GR"/>
        </w:rPr>
        <w:tab/>
        <w:t xml:space="preserve">Η παραχώρηση χώρου θα επιτρέπεται μόνο σε περιπτώσεις που </w:t>
      </w:r>
      <w:r w:rsidRPr="00F30920">
        <w:rPr>
          <w:rFonts w:ascii="Tahoma" w:hAnsi="Tahoma" w:cs="Tahoma"/>
          <w:b/>
          <w:sz w:val="20"/>
          <w:szCs w:val="20"/>
          <w:u w:val="single"/>
          <w:lang w:val="el-GR"/>
        </w:rPr>
        <w:t>δεν παρεμποδίζεται</w:t>
      </w:r>
      <w:r w:rsidRPr="00F30920">
        <w:rPr>
          <w:rFonts w:ascii="Tahoma" w:hAnsi="Tahoma" w:cs="Tahoma"/>
          <w:b/>
          <w:sz w:val="20"/>
          <w:szCs w:val="20"/>
          <w:lang w:val="el-GR"/>
        </w:rPr>
        <w:t xml:space="preserve"> η πρόσβαση σε κατοικίες/καταστήματα/εκκλησίες και γενικά σε οποιασδήποτε χρήσης ακίνητο που έχει είσοδο – έξοδο προς την ζώνη του παραχωρούμενου κοινόχρηστου χώρου</w:t>
      </w:r>
      <w:r w:rsidRPr="00F30920">
        <w:rPr>
          <w:rFonts w:ascii="Tahoma" w:hAnsi="Tahoma" w:cs="Tahoma"/>
          <w:sz w:val="20"/>
          <w:szCs w:val="20"/>
          <w:lang w:val="el-GR"/>
        </w:rPr>
        <w:t>.</w:t>
      </w:r>
    </w:p>
    <w:p w:rsidR="00CB5C3F" w:rsidRPr="00F30920" w:rsidRDefault="00CB5C3F" w:rsidP="005A5D50">
      <w:pPr>
        <w:widowControl w:val="0"/>
        <w:spacing w:before="80"/>
        <w:ind w:firstLine="567"/>
        <w:jc w:val="both"/>
        <w:rPr>
          <w:rFonts w:ascii="Tahoma" w:eastAsia="MgHelveticaUCPol" w:hAnsi="Tahoma" w:cs="Tahoma"/>
          <w:sz w:val="20"/>
          <w:szCs w:val="20"/>
          <w:lang w:val="el-GR"/>
        </w:rPr>
      </w:pPr>
      <w:r w:rsidRPr="00F30920">
        <w:rPr>
          <w:rFonts w:ascii="Tahoma" w:eastAsia="MgHelveticaUCPol" w:hAnsi="Tahoma" w:cs="Tahoma"/>
          <w:b/>
          <w:sz w:val="20"/>
          <w:szCs w:val="20"/>
          <w:lang w:val="el-GR"/>
        </w:rPr>
        <w:t>γ.</w:t>
      </w:r>
      <w:r w:rsidRPr="00F30920">
        <w:rPr>
          <w:rFonts w:ascii="Tahoma" w:eastAsia="MgHelveticaUCPol" w:hAnsi="Tahoma" w:cs="Tahoma"/>
          <w:b/>
          <w:sz w:val="20"/>
          <w:szCs w:val="20"/>
          <w:lang w:val="el-GR"/>
        </w:rPr>
        <w:tab/>
      </w:r>
      <w:r w:rsidRPr="00F30920">
        <w:rPr>
          <w:rFonts w:ascii="Tahoma" w:hAnsi="Tahoma" w:cs="Tahoma"/>
          <w:sz w:val="20"/>
          <w:szCs w:val="20"/>
          <w:lang w:val="el-GR"/>
        </w:rPr>
        <w:t xml:space="preserve">Απαιτείται να παραμένει </w:t>
      </w:r>
      <w:r w:rsidRPr="00F30920">
        <w:rPr>
          <w:rFonts w:ascii="Tahoma" w:hAnsi="Tahoma" w:cs="Tahoma"/>
          <w:b/>
          <w:sz w:val="20"/>
          <w:szCs w:val="20"/>
          <w:lang w:val="el-GR"/>
        </w:rPr>
        <w:t>ελεύθερη η πρόσβαση στους υφιστάμενους δρόμους</w:t>
      </w:r>
      <w:r w:rsidRPr="00F30920">
        <w:rPr>
          <w:rFonts w:ascii="Tahoma" w:hAnsi="Tahoma" w:cs="Tahoma"/>
          <w:sz w:val="20"/>
          <w:szCs w:val="20"/>
          <w:lang w:val="el-GR"/>
        </w:rPr>
        <w:t xml:space="preserve"> του οικισμού. </w:t>
      </w:r>
    </w:p>
    <w:p w:rsidR="00CB5C3F" w:rsidRPr="00F30920" w:rsidRDefault="00CB5C3F" w:rsidP="005A5D50">
      <w:pPr>
        <w:widowControl w:val="0"/>
        <w:spacing w:before="80"/>
        <w:ind w:firstLine="567"/>
        <w:jc w:val="both"/>
        <w:rPr>
          <w:rFonts w:ascii="Tahoma" w:eastAsia="MgHelveticaUCPol" w:hAnsi="Tahoma" w:cs="Tahoma"/>
          <w:sz w:val="20"/>
          <w:szCs w:val="20"/>
          <w:lang w:val="el-GR"/>
        </w:rPr>
      </w:pPr>
      <w:r w:rsidRPr="00F30920">
        <w:rPr>
          <w:rFonts w:ascii="Tahoma" w:eastAsia="MgHelveticaUCPol" w:hAnsi="Tahoma" w:cs="Tahoma"/>
          <w:b/>
          <w:sz w:val="20"/>
          <w:szCs w:val="20"/>
          <w:lang w:val="el-GR"/>
        </w:rPr>
        <w:t>δ.</w:t>
      </w:r>
      <w:r w:rsidRPr="00F30920">
        <w:rPr>
          <w:rFonts w:ascii="Tahoma" w:eastAsia="MgHelveticaUCPol" w:hAnsi="Tahoma" w:cs="Tahoma"/>
          <w:b/>
          <w:sz w:val="20"/>
          <w:szCs w:val="20"/>
          <w:lang w:val="el-GR"/>
        </w:rPr>
        <w:tab/>
      </w:r>
      <w:r w:rsidRPr="00F30920">
        <w:rPr>
          <w:rFonts w:ascii="Tahoma" w:eastAsia="MgHelveticaUCPol" w:hAnsi="Tahoma" w:cs="Tahoma"/>
          <w:sz w:val="20"/>
          <w:szCs w:val="20"/>
          <w:lang w:val="el-GR"/>
        </w:rPr>
        <w:t xml:space="preserve">Απαγορεύεται οποιαδήποτε δραστηριότητα εμπορική και υγειονομικού ενδιαφέροντος, σε </w:t>
      </w:r>
      <w:r w:rsidRPr="00F30920">
        <w:rPr>
          <w:rFonts w:ascii="Tahoma" w:eastAsia="MgHelveticaUCPol" w:hAnsi="Tahoma" w:cs="Tahoma"/>
          <w:b/>
          <w:sz w:val="20"/>
          <w:szCs w:val="20"/>
          <w:lang w:val="el-GR"/>
        </w:rPr>
        <w:t>πεζοδρόμιο</w:t>
      </w:r>
      <w:r w:rsidRPr="00F30920">
        <w:rPr>
          <w:rFonts w:ascii="Tahoma" w:eastAsia="MgHelveticaUCPol" w:hAnsi="Tahoma" w:cs="Tahoma"/>
          <w:sz w:val="20"/>
          <w:szCs w:val="20"/>
          <w:lang w:val="el-GR"/>
        </w:rPr>
        <w:t xml:space="preserve"> όπου δεν </w:t>
      </w:r>
      <w:r w:rsidRPr="00F30920">
        <w:rPr>
          <w:rFonts w:ascii="Tahoma" w:hAnsi="Tahoma" w:cs="Tahoma"/>
          <w:sz w:val="20"/>
          <w:szCs w:val="20"/>
          <w:lang w:val="el-GR"/>
        </w:rPr>
        <w:t>διασφαλίζεται ελεύθερη ζώνη όδευσης πεζών</w:t>
      </w:r>
      <w:r w:rsidRPr="00F30920">
        <w:rPr>
          <w:rFonts w:ascii="Tahoma" w:eastAsia="MgHelveticaUCPol" w:hAnsi="Tahoma" w:cs="Tahoma"/>
          <w:sz w:val="20"/>
          <w:szCs w:val="20"/>
          <w:lang w:val="el-GR"/>
        </w:rPr>
        <w:t xml:space="preserve"> </w:t>
      </w:r>
      <w:r w:rsidRPr="00F30920">
        <w:rPr>
          <w:rFonts w:ascii="Tahoma" w:hAnsi="Tahoma" w:cs="Tahoma"/>
          <w:sz w:val="20"/>
          <w:szCs w:val="20"/>
          <w:lang w:val="el-GR"/>
        </w:rPr>
        <w:t>ελάχιστου πλάτους 1,50μ. (για την συνεχή, ασφαλή και ανεμπόδιστη κυκλοφορία)</w:t>
      </w:r>
      <w:r w:rsidRPr="00F30920">
        <w:rPr>
          <w:rFonts w:ascii="Tahoma" w:eastAsia="MgHelveticaUCPol" w:hAnsi="Tahoma" w:cs="Tahoma"/>
          <w:sz w:val="20"/>
          <w:szCs w:val="20"/>
          <w:lang w:val="el-GR"/>
        </w:rPr>
        <w:t xml:space="preserve"> και </w:t>
      </w:r>
      <w:r w:rsidRPr="00F30920">
        <w:rPr>
          <w:rFonts w:ascii="Tahoma" w:eastAsia="MgHelveticaUCPol" w:hAnsi="Tahoma" w:cs="Tahoma"/>
          <w:b/>
          <w:sz w:val="20"/>
          <w:szCs w:val="20"/>
          <w:lang w:val="el-GR"/>
        </w:rPr>
        <w:t>επί του οδοστρώματος</w:t>
      </w:r>
      <w:r w:rsidRPr="00F30920">
        <w:rPr>
          <w:rFonts w:ascii="Tahoma" w:eastAsia="MgHelveticaUCPol" w:hAnsi="Tahoma" w:cs="Tahoma"/>
          <w:sz w:val="20"/>
          <w:szCs w:val="20"/>
          <w:lang w:val="el-GR"/>
        </w:rPr>
        <w:t xml:space="preserve"> </w:t>
      </w:r>
      <w:r w:rsidRPr="00F30920">
        <w:rPr>
          <w:rFonts w:ascii="Tahoma" w:eastAsia="MgHelveticaUCPol" w:hAnsi="Tahoma" w:cs="Tahoma"/>
          <w:b/>
          <w:sz w:val="20"/>
          <w:szCs w:val="20"/>
          <w:u w:val="single"/>
          <w:lang w:val="el-GR"/>
        </w:rPr>
        <w:t>σε οδούς όπου δεν έχει απαγορευθεί η κυκλοφορία οχημάτων</w:t>
      </w:r>
      <w:r w:rsidRPr="00F30920">
        <w:rPr>
          <w:rFonts w:ascii="Tahoma" w:eastAsia="MgHelveticaUCPol" w:hAnsi="Tahoma" w:cs="Tahoma"/>
          <w:sz w:val="20"/>
          <w:szCs w:val="20"/>
          <w:lang w:val="el-GR"/>
        </w:rPr>
        <w:t>.</w:t>
      </w:r>
    </w:p>
    <w:p w:rsidR="00CB5C3F" w:rsidRPr="00F30920" w:rsidRDefault="00CB5C3F" w:rsidP="005A5D50">
      <w:pPr>
        <w:widowControl w:val="0"/>
        <w:spacing w:before="80"/>
        <w:ind w:firstLine="567"/>
        <w:jc w:val="both"/>
        <w:rPr>
          <w:rFonts w:ascii="Tahoma" w:hAnsi="Tahoma" w:cs="Tahoma"/>
          <w:b/>
          <w:sz w:val="20"/>
          <w:szCs w:val="20"/>
          <w:u w:val="single"/>
          <w:lang w:val="el-GR"/>
        </w:rPr>
      </w:pPr>
      <w:r w:rsidRPr="00F30920">
        <w:rPr>
          <w:rFonts w:ascii="Tahoma" w:eastAsia="MgHelveticaUCPol" w:hAnsi="Tahoma" w:cs="Tahoma"/>
          <w:b/>
          <w:sz w:val="20"/>
          <w:szCs w:val="20"/>
          <w:lang w:val="el-GR"/>
        </w:rPr>
        <w:t>ε.</w:t>
      </w:r>
      <w:r w:rsidRPr="00F30920">
        <w:rPr>
          <w:rFonts w:ascii="Tahoma" w:eastAsia="MgHelveticaUCPol" w:hAnsi="Tahoma" w:cs="Tahoma"/>
          <w:sz w:val="20"/>
          <w:szCs w:val="20"/>
          <w:lang w:val="el-GR"/>
        </w:rPr>
        <w:t xml:space="preserve"> </w:t>
      </w:r>
      <w:r w:rsidRPr="00F30920">
        <w:rPr>
          <w:rFonts w:ascii="Tahoma" w:eastAsia="MgHelveticaUCPol" w:hAnsi="Tahoma" w:cs="Tahoma"/>
          <w:sz w:val="20"/>
          <w:szCs w:val="20"/>
          <w:lang w:val="el-GR"/>
        </w:rPr>
        <w:tab/>
      </w:r>
      <w:r w:rsidRPr="00F30920">
        <w:rPr>
          <w:rFonts w:ascii="Tahoma" w:hAnsi="Tahoma" w:cs="Tahoma"/>
          <w:sz w:val="20"/>
          <w:szCs w:val="20"/>
          <w:lang w:val="el-GR"/>
        </w:rPr>
        <w:t xml:space="preserve">Θα πρέπει να τηρηθούν πιστά </w:t>
      </w:r>
      <w:r w:rsidRPr="00F30920">
        <w:rPr>
          <w:rFonts w:ascii="Tahoma" w:hAnsi="Tahoma" w:cs="Tahoma"/>
          <w:b/>
          <w:sz w:val="20"/>
          <w:szCs w:val="20"/>
          <w:lang w:val="el-GR"/>
        </w:rPr>
        <w:t>οι όροι και οι δεσμεύσεις</w:t>
      </w:r>
      <w:r w:rsidRPr="00F30920">
        <w:rPr>
          <w:rFonts w:ascii="Tahoma" w:hAnsi="Tahoma" w:cs="Tahoma"/>
          <w:sz w:val="20"/>
          <w:szCs w:val="20"/>
          <w:lang w:val="el-GR"/>
        </w:rPr>
        <w:t xml:space="preserve">, καθώς και οποιοιδήποτε άλλοι πρόσθετοι περιορισμοί και κανόνες ασφαλείας τυχόν τεθούν ως προς τις προτεινόμενες χωροθετήσεις, από την </w:t>
      </w:r>
      <w:r w:rsidRPr="00F30920">
        <w:rPr>
          <w:rFonts w:ascii="Tahoma" w:hAnsi="Tahoma" w:cs="Tahoma"/>
          <w:b/>
          <w:sz w:val="20"/>
          <w:szCs w:val="20"/>
          <w:lang w:val="el-GR"/>
        </w:rPr>
        <w:t>αρμόδια Αστυνομική Αρχή</w:t>
      </w:r>
      <w:r w:rsidRPr="00F30920">
        <w:rPr>
          <w:rFonts w:ascii="Tahoma" w:hAnsi="Tahoma" w:cs="Tahoma"/>
          <w:sz w:val="20"/>
          <w:szCs w:val="20"/>
          <w:lang w:val="el-GR"/>
        </w:rPr>
        <w:t>.</w:t>
      </w:r>
      <w:r w:rsidRPr="00F30920">
        <w:rPr>
          <w:rFonts w:ascii="Tahoma" w:hAnsi="Tahoma" w:cs="Tahoma"/>
          <w:b/>
          <w:sz w:val="20"/>
          <w:szCs w:val="20"/>
          <w:u w:val="single"/>
          <w:lang w:val="el-GR"/>
        </w:rPr>
        <w:t xml:space="preserve"> </w:t>
      </w:r>
    </w:p>
    <w:p w:rsidR="00CB5C3F" w:rsidRPr="00F30920" w:rsidRDefault="00CB5C3F" w:rsidP="005A5D50">
      <w:pPr>
        <w:widowControl w:val="0"/>
        <w:spacing w:before="80"/>
        <w:ind w:firstLine="567"/>
        <w:jc w:val="both"/>
        <w:rPr>
          <w:rFonts w:ascii="Tahoma" w:eastAsia="MgHelveticaUCPol" w:hAnsi="Tahoma" w:cs="Tahoma"/>
          <w:b/>
          <w:sz w:val="20"/>
          <w:szCs w:val="20"/>
          <w:lang w:val="el-GR"/>
        </w:rPr>
      </w:pPr>
      <w:r w:rsidRPr="00F30920">
        <w:rPr>
          <w:rFonts w:ascii="Tahoma" w:eastAsia="MgHelveticaUCPol" w:hAnsi="Tahoma" w:cs="Tahoma"/>
          <w:b/>
          <w:sz w:val="20"/>
          <w:szCs w:val="20"/>
          <w:lang w:val="el-GR"/>
        </w:rPr>
        <w:t>στ.</w:t>
      </w:r>
      <w:r w:rsidRPr="00F30920">
        <w:rPr>
          <w:rFonts w:ascii="Tahoma" w:hAnsi="Tahoma" w:cs="Tahoma"/>
          <w:b/>
          <w:sz w:val="20"/>
          <w:szCs w:val="20"/>
          <w:lang w:val="el-GR"/>
        </w:rPr>
        <w:t xml:space="preserve"> </w:t>
      </w:r>
      <w:r w:rsidRPr="00F30920">
        <w:rPr>
          <w:rFonts w:ascii="Tahoma" w:hAnsi="Tahoma" w:cs="Tahoma"/>
          <w:sz w:val="20"/>
          <w:szCs w:val="20"/>
          <w:lang w:val="el-GR"/>
        </w:rPr>
        <w:t xml:space="preserve">Θα πρέπει ο φορέας λειτουργίας των ανωτέρω δραστηριοτήτων στο πλαίσιο </w:t>
      </w:r>
      <w:r w:rsidRPr="00F30920">
        <w:rPr>
          <w:rFonts w:ascii="Tahoma" w:hAnsi="Tahoma" w:cs="Tahoma"/>
          <w:b/>
          <w:sz w:val="20"/>
          <w:szCs w:val="20"/>
          <w:lang w:val="el-GR"/>
        </w:rPr>
        <w:t>διασφάλισης της πυροπροστασίας</w:t>
      </w:r>
      <w:r w:rsidRPr="00F30920">
        <w:rPr>
          <w:rFonts w:ascii="Tahoma" w:hAnsi="Tahoma" w:cs="Tahoma"/>
          <w:sz w:val="20"/>
          <w:szCs w:val="20"/>
          <w:lang w:val="el-GR"/>
        </w:rPr>
        <w:t xml:space="preserve"> αυτών, να προβεί στην </w:t>
      </w:r>
      <w:r w:rsidRPr="00F30920">
        <w:rPr>
          <w:rFonts w:ascii="Tahoma" w:hAnsi="Tahoma" w:cs="Tahoma"/>
          <w:b/>
          <w:sz w:val="20"/>
          <w:szCs w:val="20"/>
          <w:lang w:val="el-GR"/>
        </w:rPr>
        <w:t>προμήθεια φορητών πυροσβεστήρων</w:t>
      </w:r>
      <w:r w:rsidRPr="00F30920">
        <w:rPr>
          <w:rFonts w:ascii="Tahoma" w:hAnsi="Tahoma" w:cs="Tahoma"/>
          <w:sz w:val="20"/>
          <w:szCs w:val="20"/>
          <w:lang w:val="el-GR"/>
        </w:rPr>
        <w:t xml:space="preserve">, λαμβάνοντας υπόψη τα διαλαμβανόμενα στις (β) και (γ) σχετικές  του </w:t>
      </w:r>
      <w:r w:rsidRPr="00F30920">
        <w:rPr>
          <w:rFonts w:ascii="Tahoma" w:eastAsia="MgHelveticaUCPol" w:hAnsi="Tahoma" w:cs="Tahoma"/>
          <w:sz w:val="20"/>
          <w:szCs w:val="20"/>
          <w:lang w:val="el-GR"/>
        </w:rPr>
        <w:t>υπ΄αριθ. πρωτ. 78897 Φ.701.2/15-12-2017 (ΑΔΑ: 78Ζ3465ΧΘ7-ΟΙ3) εγγράφου της Νομικής Υπηρεσίας του Αρχηγείου Πυροσβεστικού Σώματος</w:t>
      </w:r>
      <w:r w:rsidRPr="00F30920">
        <w:rPr>
          <w:rFonts w:ascii="Tahoma" w:hAnsi="Tahoma" w:cs="Tahoma"/>
          <w:sz w:val="20"/>
          <w:szCs w:val="20"/>
          <w:lang w:val="el-GR"/>
        </w:rPr>
        <w:t>.</w:t>
      </w:r>
    </w:p>
    <w:p w:rsidR="00CB5C3F" w:rsidRPr="00F30920" w:rsidRDefault="00CB5C3F" w:rsidP="005A5D50">
      <w:pPr>
        <w:widowControl w:val="0"/>
        <w:spacing w:before="80"/>
        <w:ind w:firstLine="567"/>
        <w:jc w:val="both"/>
        <w:rPr>
          <w:rFonts w:ascii="Tahoma" w:eastAsia="MgHelveticaUCPol" w:hAnsi="Tahoma" w:cs="Tahoma"/>
          <w:b/>
          <w:sz w:val="20"/>
          <w:szCs w:val="20"/>
          <w:lang w:val="el-GR"/>
        </w:rPr>
      </w:pPr>
    </w:p>
    <w:p w:rsidR="00CB5C3F" w:rsidRPr="00F30920" w:rsidRDefault="00CB5C3F" w:rsidP="005A5D50">
      <w:pPr>
        <w:widowControl w:val="0"/>
        <w:spacing w:before="80"/>
        <w:ind w:firstLine="567"/>
        <w:jc w:val="both"/>
        <w:rPr>
          <w:rFonts w:ascii="Tahoma" w:eastAsia="MgHelveticaUCPol" w:hAnsi="Tahoma" w:cs="Tahoma"/>
          <w:b/>
          <w:sz w:val="20"/>
          <w:szCs w:val="20"/>
          <w:lang w:val="el-GR"/>
        </w:rPr>
      </w:pPr>
      <w:r w:rsidRPr="00F30920">
        <w:rPr>
          <w:rFonts w:ascii="Tahoma" w:eastAsia="MgHelveticaUCPol" w:hAnsi="Tahoma" w:cs="Tahoma"/>
          <w:b/>
          <w:sz w:val="20"/>
          <w:szCs w:val="20"/>
          <w:lang w:val="el-GR"/>
        </w:rPr>
        <w:t xml:space="preserve">Κατόπιν των παραπάνω, διαβιβάζουμε το παρόν έγγραφο προς : </w:t>
      </w:r>
    </w:p>
    <w:p w:rsidR="00CB5C3F" w:rsidRPr="00F30920" w:rsidRDefault="00CB5C3F" w:rsidP="005A5D50">
      <w:pPr>
        <w:numPr>
          <w:ilvl w:val="0"/>
          <w:numId w:val="18"/>
        </w:numPr>
        <w:tabs>
          <w:tab w:val="clear" w:pos="720"/>
          <w:tab w:val="num" w:pos="-567"/>
        </w:tabs>
        <w:spacing w:before="80"/>
        <w:ind w:left="0" w:firstLine="567"/>
        <w:jc w:val="both"/>
        <w:rPr>
          <w:rFonts w:ascii="Tahoma" w:hAnsi="Tahoma" w:cs="Tahoma"/>
          <w:b/>
          <w:sz w:val="20"/>
          <w:szCs w:val="20"/>
          <w:lang w:val="el-GR"/>
        </w:rPr>
      </w:pPr>
      <w:r>
        <w:rPr>
          <w:rFonts w:ascii="Tahoma" w:hAnsi="Tahoma" w:cs="Tahoma"/>
          <w:b/>
          <w:bCs/>
          <w:snapToGrid w:val="0"/>
          <w:sz w:val="20"/>
          <w:szCs w:val="20"/>
          <w:lang w:val="el-GR"/>
        </w:rPr>
        <w:t>Την Δ</w:t>
      </w:r>
      <w:r w:rsidRPr="00F30920">
        <w:rPr>
          <w:rFonts w:ascii="Tahoma" w:hAnsi="Tahoma" w:cs="Tahoma"/>
          <w:b/>
          <w:bCs/>
          <w:snapToGrid w:val="0"/>
          <w:sz w:val="20"/>
          <w:szCs w:val="20"/>
          <w:lang w:val="el-GR"/>
        </w:rPr>
        <w:t>ημοτική</w:t>
      </w:r>
      <w:r w:rsidRPr="00F30920">
        <w:rPr>
          <w:rFonts w:ascii="Tahoma" w:hAnsi="Tahoma" w:cs="Tahoma"/>
          <w:bCs/>
          <w:snapToGrid w:val="0"/>
          <w:sz w:val="20"/>
          <w:szCs w:val="20"/>
          <w:lang w:val="el-GR"/>
        </w:rPr>
        <w:t xml:space="preserve"> </w:t>
      </w:r>
      <w:r w:rsidRPr="00F30920">
        <w:rPr>
          <w:rFonts w:ascii="Tahoma" w:hAnsi="Tahoma" w:cs="Tahoma"/>
          <w:b/>
          <w:bCs/>
          <w:snapToGrid w:val="0"/>
          <w:sz w:val="20"/>
          <w:szCs w:val="20"/>
          <w:lang w:val="el-GR"/>
        </w:rPr>
        <w:t>Κοινότητα Μαριτσών</w:t>
      </w:r>
      <w:r w:rsidRPr="00F30920">
        <w:rPr>
          <w:rFonts w:ascii="Tahoma" w:hAnsi="Tahoma" w:cs="Tahoma"/>
          <w:bCs/>
          <w:snapToGrid w:val="0"/>
          <w:sz w:val="20"/>
          <w:szCs w:val="20"/>
          <w:lang w:val="el-GR"/>
        </w:rPr>
        <w:t xml:space="preserve"> </w:t>
      </w:r>
      <w:r w:rsidRPr="00F30920">
        <w:rPr>
          <w:rFonts w:ascii="Tahoma" w:hAnsi="Tahoma" w:cs="Tahoma"/>
          <w:spacing w:val="-2"/>
          <w:sz w:val="20"/>
          <w:szCs w:val="20"/>
          <w:lang w:val="el-GR"/>
        </w:rPr>
        <w:t>για τη γνωμοδότησή της σύμφωνα με το άρθρο 83</w:t>
      </w:r>
      <w:r w:rsidRPr="00F30920">
        <w:rPr>
          <w:rFonts w:ascii="Tahoma" w:hAnsi="Tahoma" w:cs="Tahoma"/>
          <w:sz w:val="20"/>
          <w:szCs w:val="20"/>
          <w:lang w:val="el-GR"/>
        </w:rPr>
        <w:t xml:space="preserve"> του Ν.3852/04-06-2010 (ΦΕΚ 87Α'/07-06-2010) περί αρμοδιοτήτων συμβουλίου δημοτικής κοινότητας και του άρθρου 79 του Ν.3463/2006 (ΦΕΚ 114Α'/08-06-2006) περί κανονιστικών αποφάσεων, και </w:t>
      </w:r>
      <w:r w:rsidRPr="00F30920">
        <w:rPr>
          <w:rFonts w:ascii="Tahoma" w:hAnsi="Tahoma" w:cs="Tahoma"/>
          <w:sz w:val="20"/>
          <w:szCs w:val="20"/>
          <w:u w:val="single"/>
          <w:lang w:val="el-GR"/>
        </w:rPr>
        <w:t>διαβίβαση της απόφασης στην Επιτροπή Ποιότητας Ζωής</w:t>
      </w:r>
      <w:r w:rsidRPr="00F30920">
        <w:rPr>
          <w:rFonts w:ascii="Tahoma" w:hAnsi="Tahoma" w:cs="Tahoma"/>
          <w:sz w:val="20"/>
          <w:szCs w:val="20"/>
          <w:lang w:val="el-GR"/>
        </w:rPr>
        <w:t>,</w:t>
      </w:r>
    </w:p>
    <w:p w:rsidR="00CB5C3F" w:rsidRPr="00F30920" w:rsidRDefault="00CB5C3F" w:rsidP="005A5D50">
      <w:pPr>
        <w:numPr>
          <w:ilvl w:val="0"/>
          <w:numId w:val="18"/>
        </w:numPr>
        <w:tabs>
          <w:tab w:val="clear" w:pos="720"/>
          <w:tab w:val="num" w:pos="-567"/>
        </w:tabs>
        <w:spacing w:before="80"/>
        <w:ind w:left="0" w:firstLine="567"/>
        <w:jc w:val="both"/>
        <w:rPr>
          <w:rFonts w:ascii="Tahoma" w:hAnsi="Tahoma" w:cs="Tahoma"/>
          <w:sz w:val="20"/>
          <w:szCs w:val="20"/>
        </w:rPr>
      </w:pPr>
      <w:r w:rsidRPr="00F30920">
        <w:rPr>
          <w:rFonts w:ascii="Tahoma" w:hAnsi="Tahoma" w:cs="Tahoma"/>
          <w:sz w:val="20"/>
          <w:szCs w:val="20"/>
        </w:rPr>
        <w:t xml:space="preserve">το </w:t>
      </w:r>
      <w:r w:rsidRPr="00F30920">
        <w:rPr>
          <w:rFonts w:ascii="Tahoma" w:hAnsi="Tahoma" w:cs="Tahoma"/>
          <w:b/>
          <w:sz w:val="20"/>
          <w:szCs w:val="20"/>
        </w:rPr>
        <w:t>Αστυνομικό Τμήμα Ιαλυσού</w:t>
      </w:r>
      <w:r w:rsidRPr="00F30920">
        <w:rPr>
          <w:rFonts w:ascii="Tahoma" w:hAnsi="Tahoma" w:cs="Tahoma"/>
          <w:sz w:val="20"/>
          <w:szCs w:val="20"/>
        </w:rPr>
        <w:t xml:space="preserve">, </w:t>
      </w:r>
    </w:p>
    <w:p w:rsidR="00CB5C3F" w:rsidRPr="00F30920" w:rsidRDefault="00CB5C3F" w:rsidP="005A5D50">
      <w:pPr>
        <w:numPr>
          <w:ilvl w:val="0"/>
          <w:numId w:val="18"/>
        </w:numPr>
        <w:tabs>
          <w:tab w:val="clear" w:pos="720"/>
          <w:tab w:val="num" w:pos="-567"/>
        </w:tabs>
        <w:spacing w:before="80"/>
        <w:ind w:left="0" w:firstLine="567"/>
        <w:jc w:val="both"/>
        <w:rPr>
          <w:rFonts w:ascii="Tahoma" w:hAnsi="Tahoma" w:cs="Tahoma"/>
          <w:sz w:val="20"/>
          <w:szCs w:val="20"/>
          <w:lang w:val="el-GR"/>
        </w:rPr>
      </w:pPr>
      <w:r w:rsidRPr="00F30920">
        <w:rPr>
          <w:rFonts w:ascii="Tahoma" w:hAnsi="Tahoma" w:cs="Tahoma"/>
          <w:sz w:val="20"/>
          <w:szCs w:val="20"/>
          <w:lang w:val="el-GR"/>
        </w:rPr>
        <w:t xml:space="preserve">τη </w:t>
      </w:r>
      <w:r w:rsidRPr="00F30920">
        <w:rPr>
          <w:rFonts w:ascii="Tahoma" w:hAnsi="Tahoma" w:cs="Tahoma"/>
          <w:b/>
          <w:sz w:val="20"/>
          <w:szCs w:val="20"/>
          <w:lang w:val="el-GR"/>
        </w:rPr>
        <w:t>Δ/νση Τεχνικών Έργων και Υποδομών Δήμου Ρόδου</w:t>
      </w:r>
      <w:r w:rsidRPr="00F30920">
        <w:rPr>
          <w:rFonts w:ascii="Tahoma" w:hAnsi="Tahoma" w:cs="Tahoma"/>
          <w:sz w:val="20"/>
          <w:szCs w:val="20"/>
          <w:lang w:val="el-GR"/>
        </w:rPr>
        <w:t>,</w:t>
      </w:r>
    </w:p>
    <w:p w:rsidR="00CB5C3F" w:rsidRPr="00F30920" w:rsidRDefault="00CB5C3F" w:rsidP="005A5D50">
      <w:pPr>
        <w:spacing w:before="80"/>
        <w:ind w:firstLine="567"/>
        <w:jc w:val="both"/>
        <w:rPr>
          <w:rFonts w:ascii="Tahoma" w:hAnsi="Tahoma" w:cs="Tahoma"/>
          <w:spacing w:val="-6"/>
          <w:sz w:val="20"/>
          <w:szCs w:val="20"/>
          <w:u w:val="single"/>
          <w:lang w:val="el-GR"/>
        </w:rPr>
      </w:pPr>
      <w:r w:rsidRPr="00F30920">
        <w:rPr>
          <w:rFonts w:ascii="Tahoma" w:hAnsi="Tahoma" w:cs="Tahoma"/>
          <w:spacing w:val="-6"/>
          <w:sz w:val="20"/>
          <w:szCs w:val="20"/>
          <w:u w:val="single"/>
          <w:lang w:val="el-GR"/>
        </w:rPr>
        <w:t>για τις δικές τους ενέργειες και εγκρίσεις, δεσμεύσεις και περιορισμούς στα πλαίσια των αρμοδιοτήτων τους.</w:t>
      </w:r>
    </w:p>
    <w:p w:rsidR="00CB5C3F" w:rsidRPr="00F30920" w:rsidRDefault="00CB5C3F" w:rsidP="005A5D50">
      <w:pPr>
        <w:widowControl w:val="0"/>
        <w:spacing w:before="80"/>
        <w:ind w:firstLine="567"/>
        <w:jc w:val="both"/>
        <w:rPr>
          <w:rFonts w:ascii="Tahoma" w:hAnsi="Tahoma" w:cs="Tahoma"/>
          <w:sz w:val="20"/>
          <w:szCs w:val="20"/>
          <w:lang w:val="el-GR"/>
        </w:rPr>
      </w:pPr>
      <w:r w:rsidRPr="00F30920">
        <w:rPr>
          <w:rFonts w:ascii="Tahoma" w:hAnsi="Tahoma" w:cs="Tahoma"/>
          <w:sz w:val="20"/>
          <w:szCs w:val="20"/>
          <w:lang w:val="el-GR"/>
        </w:rPr>
        <w:t>Είμαστε στη διάθεση σας για οποιαδήποτε διευκρίνιση και πληροφορία.</w:t>
      </w:r>
    </w:p>
    <w:p w:rsidR="00CB5C3F" w:rsidRPr="00A232FD" w:rsidRDefault="00CB5C3F" w:rsidP="005A5D50">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CB5C3F" w:rsidRDefault="00CB5C3F" w:rsidP="005A5D50">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w:t>
      </w:r>
      <w:r>
        <w:rPr>
          <w:rFonts w:ascii="Tahoma" w:hAnsi="Tahoma" w:cs="Tahoma"/>
          <w:b/>
          <w:sz w:val="20"/>
          <w:szCs w:val="20"/>
          <w:lang w:val="el-GR"/>
        </w:rPr>
        <w:t>οτήτων Επιτροπής Ποιότητας Ζωής, καθώς επίσης και το ΑΠ 1016/49/625</w:t>
      </w:r>
      <w:r w:rsidRPr="00775DB4">
        <w:rPr>
          <w:rFonts w:ascii="Tahoma" w:hAnsi="Tahoma" w:cs="Tahoma"/>
          <w:b/>
          <w:sz w:val="20"/>
          <w:szCs w:val="20"/>
          <w:vertAlign w:val="superscript"/>
          <w:lang w:val="el-GR"/>
        </w:rPr>
        <w:t>Α</w:t>
      </w:r>
      <w:r>
        <w:rPr>
          <w:rFonts w:ascii="Tahoma" w:hAnsi="Tahoma" w:cs="Tahoma"/>
          <w:b/>
          <w:sz w:val="20"/>
          <w:szCs w:val="20"/>
          <w:lang w:val="el-GR"/>
        </w:rPr>
        <w:t>/10-5-2019 έγγραφο του Α.Τ. Ιαλυσού με το οποίο παρέχεται η σύμφωνη γνώμη της Αστυνομικής Αρχής,</w:t>
      </w:r>
    </w:p>
    <w:p w:rsidR="00CB5C3F" w:rsidRPr="00A232FD" w:rsidRDefault="00CB5C3F" w:rsidP="005A5D50">
      <w:pPr>
        <w:pStyle w:val="a3"/>
        <w:ind w:left="0" w:firstLine="567"/>
        <w:rPr>
          <w:rFonts w:ascii="Tahoma" w:hAnsi="Tahoma" w:cs="Tahoma"/>
          <w:lang w:val="el-GR"/>
        </w:rPr>
      </w:pPr>
    </w:p>
    <w:p w:rsidR="00CB5C3F" w:rsidRDefault="00CB5C3F" w:rsidP="005A5D50">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CB5C3F" w:rsidRPr="00A232FD" w:rsidRDefault="00CB5C3F" w:rsidP="005A5D50">
      <w:pPr>
        <w:pStyle w:val="a3"/>
        <w:ind w:left="0" w:firstLine="567"/>
        <w:jc w:val="center"/>
        <w:rPr>
          <w:rFonts w:ascii="Tahoma" w:hAnsi="Tahoma" w:cs="Tahoma"/>
          <w:b/>
          <w:lang w:val="el-GR"/>
        </w:rPr>
      </w:pPr>
    </w:p>
    <w:p w:rsidR="00CB5C3F" w:rsidRDefault="00CB5C3F" w:rsidP="005A5D50">
      <w:pPr>
        <w:pStyle w:val="a3"/>
        <w:ind w:left="0" w:firstLine="567"/>
        <w:jc w:val="both"/>
        <w:rPr>
          <w:rFonts w:ascii="Tahoma" w:hAnsi="Tahoma" w:cs="Tahoma"/>
          <w:lang w:val="el-GR"/>
        </w:rPr>
      </w:pPr>
      <w:r>
        <w:rPr>
          <w:rFonts w:ascii="Tahoma" w:hAnsi="Tahoma" w:cs="Tahoma"/>
          <w:lang w:val="el-GR"/>
        </w:rPr>
        <w:t xml:space="preserve">Α) Αποφαίνεται για το επείγον του θέματος διότι το πανηγύρι γίνεται στις 4-5-6 Αυγούστου και αν δεν γίνει η χωροθέτηση δεν θα μπορεί να ψηφιστεί σε επόμενη συνεδρίαση ο κανονισμός Λειτουργίας του, με αποτέλεσμα να υπάρχει ο κίνδυνος ματαίωσης του. </w:t>
      </w:r>
    </w:p>
    <w:p w:rsidR="00CB5C3F" w:rsidRDefault="00CB5C3F" w:rsidP="005A5D50">
      <w:pPr>
        <w:widowControl w:val="0"/>
        <w:spacing w:before="120" w:line="264" w:lineRule="auto"/>
        <w:ind w:firstLine="567"/>
        <w:jc w:val="both"/>
        <w:rPr>
          <w:rFonts w:ascii="Tahoma" w:eastAsia="MS Mincho" w:hAnsi="Tahoma" w:cs="Tahoma"/>
          <w:b/>
          <w:bCs/>
          <w:sz w:val="20"/>
          <w:szCs w:val="20"/>
          <w:lang w:val="el-GR"/>
        </w:rPr>
      </w:pPr>
      <w:r>
        <w:rPr>
          <w:rFonts w:ascii="Tahoma" w:hAnsi="Tahoma" w:cs="Tahoma"/>
          <w:bCs/>
          <w:sz w:val="20"/>
          <w:szCs w:val="20"/>
          <w:lang w:val="el-GR"/>
        </w:rPr>
        <w:t>Β) Ε</w:t>
      </w:r>
      <w:r w:rsidRPr="00025309">
        <w:rPr>
          <w:rFonts w:ascii="Tahoma" w:hAnsi="Tahoma" w:cs="Tahoma"/>
          <w:bCs/>
          <w:sz w:val="20"/>
          <w:szCs w:val="20"/>
          <w:lang w:val="el-GR"/>
        </w:rPr>
        <w:t>γκρ</w:t>
      </w:r>
      <w:r>
        <w:rPr>
          <w:rFonts w:ascii="Tahoma" w:hAnsi="Tahoma" w:cs="Tahoma"/>
          <w:bCs/>
          <w:sz w:val="20"/>
          <w:szCs w:val="20"/>
          <w:lang w:val="el-GR"/>
        </w:rPr>
        <w:t>ίνει την</w:t>
      </w:r>
      <w:r w:rsidRPr="00025309">
        <w:rPr>
          <w:rFonts w:ascii="Tahoma" w:hAnsi="Tahoma" w:cs="Tahoma"/>
          <w:bCs/>
          <w:sz w:val="20"/>
          <w:szCs w:val="20"/>
          <w:lang w:val="el-GR"/>
        </w:rPr>
        <w:t xml:space="preserve"> υπ’ αριθ. 1/2019 απόφαση του Συμβουλίου της Δημ. Κοινότητας Μαριτσών</w:t>
      </w:r>
      <w:r>
        <w:rPr>
          <w:rFonts w:ascii="Tahoma" w:hAnsi="Tahoma" w:cs="Tahoma"/>
          <w:bCs/>
          <w:sz w:val="20"/>
          <w:szCs w:val="20"/>
          <w:lang w:val="el-GR"/>
        </w:rPr>
        <w:t xml:space="preserve"> και εισηγείται στο Δημοτικό Συμβούλιο την χωροθέτηση </w:t>
      </w:r>
      <w:r w:rsidRPr="00956928">
        <w:rPr>
          <w:rFonts w:ascii="Tahoma" w:eastAsia="MS Mincho" w:hAnsi="Tahoma" w:cs="Tahoma"/>
          <w:bCs/>
          <w:sz w:val="20"/>
          <w:szCs w:val="20"/>
          <w:lang w:val="el-GR"/>
        </w:rPr>
        <w:t>τ</w:t>
      </w:r>
      <w:r>
        <w:rPr>
          <w:rFonts w:ascii="Tahoma" w:eastAsia="MS Mincho" w:hAnsi="Tahoma" w:cs="Tahoma"/>
          <w:bCs/>
          <w:sz w:val="20"/>
          <w:szCs w:val="20"/>
          <w:lang w:val="el-GR"/>
        </w:rPr>
        <w:t>ων</w:t>
      </w:r>
      <w:r w:rsidRPr="00956928">
        <w:rPr>
          <w:rFonts w:ascii="Tahoma" w:eastAsia="MS Mincho" w:hAnsi="Tahoma" w:cs="Tahoma"/>
          <w:b/>
          <w:bCs/>
          <w:sz w:val="20"/>
          <w:szCs w:val="20"/>
          <w:lang w:val="el-GR"/>
        </w:rPr>
        <w:t xml:space="preserve"> τμήματ</w:t>
      </w:r>
      <w:r>
        <w:rPr>
          <w:rFonts w:ascii="Tahoma" w:eastAsia="MS Mincho" w:hAnsi="Tahoma" w:cs="Tahoma"/>
          <w:b/>
          <w:bCs/>
          <w:sz w:val="20"/>
          <w:szCs w:val="20"/>
          <w:lang w:val="el-GR"/>
        </w:rPr>
        <w:t xml:space="preserve">ων </w:t>
      </w:r>
      <w:r w:rsidRPr="00956928">
        <w:rPr>
          <w:rFonts w:ascii="Tahoma" w:eastAsia="MS Mincho" w:hAnsi="Tahoma" w:cs="Tahoma"/>
          <w:b/>
          <w:bCs/>
          <w:sz w:val="20"/>
          <w:szCs w:val="20"/>
          <w:lang w:val="el-GR"/>
        </w:rPr>
        <w:t xml:space="preserve"> 1 </w:t>
      </w:r>
      <w:r w:rsidRPr="00956928">
        <w:rPr>
          <w:rFonts w:ascii="Tahoma" w:eastAsia="MS Mincho" w:hAnsi="Tahoma" w:cs="Tahoma"/>
          <w:bCs/>
          <w:sz w:val="20"/>
          <w:szCs w:val="20"/>
          <w:lang w:val="el-GR"/>
        </w:rPr>
        <w:t xml:space="preserve">και </w:t>
      </w:r>
      <w:r w:rsidRPr="00956928">
        <w:rPr>
          <w:rFonts w:ascii="Tahoma" w:eastAsia="MS Mincho" w:hAnsi="Tahoma" w:cs="Tahoma"/>
          <w:b/>
          <w:bCs/>
          <w:sz w:val="20"/>
          <w:szCs w:val="20"/>
          <w:lang w:val="el-GR"/>
        </w:rPr>
        <w:t xml:space="preserve">2 </w:t>
      </w:r>
      <w:r w:rsidRPr="00956928">
        <w:rPr>
          <w:rFonts w:ascii="Tahoma" w:eastAsia="MS Mincho" w:hAnsi="Tahoma" w:cs="Tahoma"/>
          <w:bCs/>
          <w:sz w:val="20"/>
          <w:szCs w:val="20"/>
          <w:lang w:val="el-GR"/>
        </w:rPr>
        <w:t>ε</w:t>
      </w:r>
      <w:r w:rsidRPr="00956928">
        <w:rPr>
          <w:rFonts w:ascii="Tahoma" w:eastAsia="MgHelveticaUCPol" w:hAnsi="Tahoma" w:cs="Tahoma"/>
          <w:sz w:val="20"/>
          <w:szCs w:val="20"/>
          <w:lang w:val="el-GR"/>
        </w:rPr>
        <w:t xml:space="preserve">πί του οδοστρώματος </w:t>
      </w:r>
      <w:r w:rsidRPr="00956928">
        <w:rPr>
          <w:rFonts w:ascii="Tahoma" w:eastAsia="MgHelveticaUCPol" w:hAnsi="Tahoma" w:cs="Tahoma"/>
          <w:b/>
          <w:sz w:val="20"/>
          <w:szCs w:val="20"/>
          <w:lang w:val="el-GR"/>
        </w:rPr>
        <w:t xml:space="preserve">επαρχιακής οδού </w:t>
      </w:r>
      <w:r w:rsidRPr="00956928">
        <w:rPr>
          <w:rFonts w:ascii="Tahoma" w:eastAsia="MgHelveticaUCPol" w:hAnsi="Tahoma" w:cs="Tahoma"/>
          <w:sz w:val="20"/>
          <w:szCs w:val="20"/>
          <w:lang w:val="el-GR"/>
        </w:rPr>
        <w:t>(εντός οικισμού), μήκους</w:t>
      </w:r>
      <w:r w:rsidRPr="00956928">
        <w:rPr>
          <w:rFonts w:ascii="Tahoma" w:eastAsia="MgHelveticaUCPol" w:hAnsi="Tahoma" w:cs="Tahoma"/>
          <w:b/>
          <w:sz w:val="20"/>
          <w:szCs w:val="20"/>
          <w:lang w:val="el-GR"/>
        </w:rPr>
        <w:t xml:space="preserve"> 10,00 μ.</w:t>
      </w:r>
      <w:r w:rsidRPr="00956928">
        <w:rPr>
          <w:rFonts w:ascii="Tahoma" w:eastAsia="MgHelveticaUCPol" w:hAnsi="Tahoma" w:cs="Tahoma"/>
          <w:sz w:val="20"/>
          <w:szCs w:val="20"/>
          <w:lang w:val="el-GR"/>
        </w:rPr>
        <w:t xml:space="preserve"> έκαστο, με μέγιστο παραχωρούμενο πλάτος </w:t>
      </w:r>
      <w:r w:rsidRPr="00956928">
        <w:rPr>
          <w:rFonts w:ascii="Tahoma" w:eastAsia="MgHelveticaUCPol" w:hAnsi="Tahoma" w:cs="Tahoma"/>
          <w:b/>
          <w:sz w:val="20"/>
          <w:szCs w:val="20"/>
          <w:lang w:val="el-GR"/>
        </w:rPr>
        <w:t>2,00 μ.</w:t>
      </w:r>
      <w:r w:rsidRPr="00956928">
        <w:rPr>
          <w:rFonts w:ascii="Tahoma" w:hAnsi="Tahoma" w:cs="Tahoma"/>
          <w:b/>
          <w:sz w:val="20"/>
          <w:szCs w:val="20"/>
          <w:lang w:val="el-GR"/>
        </w:rPr>
        <w:t>,</w:t>
      </w:r>
      <w:r w:rsidRPr="00956928">
        <w:rPr>
          <w:rFonts w:ascii="Tahoma" w:eastAsia="MS Mincho" w:hAnsi="Tahoma" w:cs="Tahoma"/>
          <w:b/>
          <w:bCs/>
          <w:sz w:val="20"/>
          <w:szCs w:val="20"/>
          <w:lang w:val="el-GR"/>
        </w:rPr>
        <w:t xml:space="preserve"> </w:t>
      </w:r>
      <w:r w:rsidRPr="00956928">
        <w:rPr>
          <w:rFonts w:ascii="Tahoma" w:eastAsia="MS Mincho" w:hAnsi="Tahoma" w:cs="Tahoma"/>
          <w:b/>
          <w:bCs/>
          <w:sz w:val="20"/>
          <w:szCs w:val="20"/>
          <w:u w:val="single"/>
          <w:lang w:val="el-GR"/>
        </w:rPr>
        <w:t xml:space="preserve">με την </w:t>
      </w:r>
      <w:r w:rsidRPr="00956928">
        <w:rPr>
          <w:rFonts w:ascii="Tahoma" w:eastAsia="MS Mincho" w:hAnsi="Tahoma" w:cs="Tahoma"/>
          <w:b/>
          <w:bCs/>
          <w:sz w:val="20"/>
          <w:szCs w:val="20"/>
          <w:lang w:val="el-GR"/>
        </w:rPr>
        <w:t>απαγόρευση κυκλοφορίας</w:t>
      </w:r>
      <w:r w:rsidRPr="00956928">
        <w:rPr>
          <w:rFonts w:ascii="Tahoma" w:eastAsia="MS Mincho" w:hAnsi="Tahoma" w:cs="Tahoma"/>
          <w:bCs/>
          <w:sz w:val="20"/>
          <w:szCs w:val="20"/>
          <w:lang w:val="el-GR"/>
        </w:rPr>
        <w:t xml:space="preserve"> των οχημάτων στο </w:t>
      </w:r>
      <w:r w:rsidRPr="00956928">
        <w:rPr>
          <w:rFonts w:ascii="Tahoma" w:eastAsia="MS Mincho" w:hAnsi="Tahoma" w:cs="Tahoma"/>
          <w:b/>
          <w:bCs/>
          <w:sz w:val="20"/>
          <w:szCs w:val="20"/>
          <w:lang w:val="el-GR"/>
        </w:rPr>
        <w:t>τμήμα Α</w:t>
      </w:r>
      <w:r w:rsidRPr="00956928">
        <w:rPr>
          <w:rFonts w:ascii="Tahoma" w:eastAsia="MS Mincho" w:hAnsi="Tahoma" w:cs="Tahoma"/>
          <w:b/>
          <w:bCs/>
          <w:sz w:val="20"/>
          <w:szCs w:val="20"/>
        </w:rPr>
        <w:t>B</w:t>
      </w:r>
      <w:r w:rsidRPr="00956928">
        <w:rPr>
          <w:rFonts w:ascii="Tahoma" w:eastAsia="MS Mincho" w:hAnsi="Tahoma" w:cs="Tahoma"/>
          <w:bCs/>
          <w:sz w:val="20"/>
          <w:szCs w:val="20"/>
          <w:lang w:val="el-GR"/>
        </w:rPr>
        <w:t xml:space="preserve"> (σχέδιο 1.1), καθ΄όλη τη διάρκεια διεξαγωγής εμποροπανηγύρεων και λοιπών πολιτιστικών εκδηλώσεων. Η </w:t>
      </w:r>
      <w:r w:rsidRPr="00956928">
        <w:rPr>
          <w:rFonts w:ascii="Tahoma" w:eastAsia="MS Mincho" w:hAnsi="Tahoma" w:cs="Tahoma"/>
          <w:b/>
          <w:bCs/>
          <w:sz w:val="20"/>
          <w:szCs w:val="20"/>
          <w:lang w:val="el-GR"/>
        </w:rPr>
        <w:t>διεξαγωγή της κυκλοφορίας</w:t>
      </w:r>
      <w:r w:rsidRPr="00956928">
        <w:rPr>
          <w:rFonts w:ascii="Tahoma" w:eastAsia="MS Mincho" w:hAnsi="Tahoma" w:cs="Tahoma"/>
          <w:bCs/>
          <w:sz w:val="20"/>
          <w:szCs w:val="20"/>
          <w:lang w:val="el-GR"/>
        </w:rPr>
        <w:t xml:space="preserve"> των οχημάτων προτείνεται να πραγματοποιείται με παράκαμψη μέσω του </w:t>
      </w:r>
      <w:r w:rsidRPr="00956928">
        <w:rPr>
          <w:rFonts w:ascii="Tahoma" w:eastAsia="MS Mincho" w:hAnsi="Tahoma" w:cs="Tahoma"/>
          <w:b/>
          <w:bCs/>
          <w:sz w:val="20"/>
          <w:szCs w:val="20"/>
          <w:lang w:val="el-GR"/>
        </w:rPr>
        <w:t>τμήματος ΑΓΔΒ.</w:t>
      </w:r>
    </w:p>
    <w:p w:rsidR="0083668C" w:rsidRDefault="0083668C" w:rsidP="005A5D50">
      <w:pPr>
        <w:widowControl w:val="0"/>
        <w:spacing w:before="120" w:line="264" w:lineRule="auto"/>
        <w:ind w:firstLine="567"/>
        <w:jc w:val="both"/>
        <w:rPr>
          <w:rFonts w:ascii="Tahoma" w:eastAsia="MS Mincho" w:hAnsi="Tahoma" w:cs="Tahoma"/>
          <w:b/>
          <w:bCs/>
          <w:sz w:val="20"/>
          <w:szCs w:val="20"/>
          <w:lang w:val="el-GR"/>
        </w:rPr>
      </w:pPr>
    </w:p>
    <w:p w:rsidR="0083668C" w:rsidRPr="00903DDA" w:rsidRDefault="0083668C" w:rsidP="005A5D50">
      <w:pPr>
        <w:ind w:firstLine="567"/>
        <w:rPr>
          <w:rFonts w:ascii="Tahoma" w:hAnsi="Tahoma" w:cs="Tahoma"/>
          <w:b/>
          <w:sz w:val="20"/>
          <w:szCs w:val="20"/>
          <w:lang w:val="el-GR"/>
        </w:rPr>
      </w:pPr>
      <w:r>
        <w:rPr>
          <w:rFonts w:ascii="Tahoma" w:hAnsi="Tahoma" w:cs="Tahoma"/>
          <w:b/>
          <w:sz w:val="20"/>
          <w:szCs w:val="20"/>
          <w:lang w:val="el-GR"/>
        </w:rPr>
        <w:t xml:space="preserve">Αρ. αποφ.  58  /18-06-2019                                                 ΑΔΑ: </w:t>
      </w:r>
      <w:r w:rsidRPr="00903DDA">
        <w:rPr>
          <w:rFonts w:ascii="Tahoma" w:hAnsi="Tahoma" w:cs="Tahoma"/>
          <w:b/>
          <w:sz w:val="20"/>
          <w:szCs w:val="20"/>
          <w:lang w:val="el-GR"/>
        </w:rPr>
        <w:t>ΩΩ9ΠΩ1Ρ-Ρ86</w:t>
      </w:r>
    </w:p>
    <w:p w:rsidR="0083668C" w:rsidRPr="00A232FD" w:rsidRDefault="0083668C" w:rsidP="005A5D50">
      <w:pPr>
        <w:ind w:firstLine="567"/>
        <w:rPr>
          <w:rFonts w:ascii="Tahoma" w:hAnsi="Tahoma" w:cs="Tahoma"/>
          <w:b/>
          <w:sz w:val="20"/>
          <w:szCs w:val="20"/>
          <w:lang w:val="el-GR"/>
        </w:rPr>
      </w:pPr>
    </w:p>
    <w:p w:rsidR="0083668C" w:rsidRDefault="0083668C"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83668C" w:rsidRPr="00A232FD" w:rsidRDefault="0083668C" w:rsidP="005A5D50">
      <w:pPr>
        <w:ind w:firstLine="567"/>
        <w:jc w:val="center"/>
        <w:rPr>
          <w:rFonts w:ascii="Tahoma" w:hAnsi="Tahoma" w:cs="Tahoma"/>
          <w:b/>
          <w:sz w:val="20"/>
          <w:szCs w:val="20"/>
          <w:lang w:val="el-GR"/>
        </w:rPr>
      </w:pPr>
    </w:p>
    <w:p w:rsidR="0083668C" w:rsidRPr="00ED15AB" w:rsidRDefault="0083668C" w:rsidP="005A5D50">
      <w:pPr>
        <w:pStyle w:val="af2"/>
        <w:ind w:firstLine="567"/>
        <w:jc w:val="both"/>
        <w:rPr>
          <w:b/>
        </w:rPr>
      </w:pPr>
      <w:r w:rsidRPr="00ED15AB">
        <w:rPr>
          <w:rFonts w:ascii="Tahoma" w:hAnsi="Tahoma" w:cs="Tahoma"/>
          <w:b/>
          <w:bCs/>
          <w:sz w:val="20"/>
          <w:szCs w:val="20"/>
        </w:rPr>
        <w:lastRenderedPageBreak/>
        <w:t>Έγκριση της υπ’ αριθ. 3/2019 απόφαση</w:t>
      </w:r>
      <w:r>
        <w:rPr>
          <w:rFonts w:ascii="Tahoma" w:hAnsi="Tahoma" w:cs="Tahoma"/>
          <w:b/>
          <w:bCs/>
          <w:sz w:val="20"/>
          <w:szCs w:val="20"/>
        </w:rPr>
        <w:t>ς</w:t>
      </w:r>
      <w:r w:rsidRPr="00ED15AB">
        <w:rPr>
          <w:rFonts w:ascii="Tahoma" w:hAnsi="Tahoma" w:cs="Tahoma"/>
          <w:b/>
          <w:bCs/>
          <w:sz w:val="20"/>
          <w:szCs w:val="20"/>
        </w:rPr>
        <w:t xml:space="preserve"> του Συμβουλίου της Δημ. Κοινότητας Σορωνής με θέμα:</w:t>
      </w:r>
      <w:r w:rsidRPr="00ED15AB">
        <w:rPr>
          <w:rFonts w:ascii="Tahoma" w:hAnsi="Tahoma" w:cs="Tahoma"/>
          <w:b/>
          <w:sz w:val="20"/>
          <w:szCs w:val="20"/>
        </w:rPr>
        <w:t xml:space="preserve"> Λήψη απόφασης για έγκριση Κανονισμού Λειτουργίας Πολιτιστικών-Θρησκευτικών εκδηλώσεων και εμποροπανήγυρης</w:t>
      </w:r>
      <w:r>
        <w:rPr>
          <w:rFonts w:ascii="Tahoma" w:hAnsi="Tahoma" w:cs="Tahoma"/>
          <w:b/>
          <w:sz w:val="20"/>
          <w:szCs w:val="20"/>
        </w:rPr>
        <w:t xml:space="preserve"> Αγίου Σουλά Σορωνής</w:t>
      </w:r>
      <w:r w:rsidRPr="00ED15AB">
        <w:rPr>
          <w:rFonts w:ascii="Tahoma" w:hAnsi="Tahoma" w:cs="Tahoma"/>
          <w:b/>
          <w:sz w:val="20"/>
          <w:szCs w:val="20"/>
        </w:rPr>
        <w:t>.»</w:t>
      </w:r>
      <w:r w:rsidRPr="00ED15AB">
        <w:rPr>
          <w:b/>
        </w:rPr>
        <w:t xml:space="preserve"> </w:t>
      </w:r>
    </w:p>
    <w:p w:rsidR="0083668C" w:rsidRDefault="0083668C" w:rsidP="005A5D50">
      <w:pPr>
        <w:pStyle w:val="af2"/>
        <w:ind w:firstLine="567"/>
        <w:jc w:val="both"/>
        <w:rPr>
          <w:rFonts w:ascii="Tahoma" w:hAnsi="Tahoma" w:cs="Tahoma"/>
          <w:sz w:val="20"/>
          <w:szCs w:val="20"/>
        </w:rPr>
      </w:pPr>
      <w:r w:rsidRPr="00ED15AB">
        <w:rPr>
          <w:rFonts w:ascii="Tahoma" w:eastAsia="MS Mincho" w:hAnsi="Tahoma" w:cs="Tahoma"/>
          <w:sz w:val="20"/>
          <w:szCs w:val="20"/>
        </w:rPr>
        <w:t xml:space="preserve">Ο Πρόεδρος κ. Μιχαήλ Παλαιολόγου έθεσε υπόψη της Επιτροπής την υπ’ αριθ. 3/2019 απόφαση </w:t>
      </w:r>
      <w:r w:rsidRPr="00ED15AB">
        <w:rPr>
          <w:rFonts w:ascii="Tahoma" w:hAnsi="Tahoma" w:cs="Tahoma"/>
          <w:bCs/>
          <w:sz w:val="20"/>
          <w:szCs w:val="20"/>
        </w:rPr>
        <w:t xml:space="preserve">του Συμβουλίου της Δημ. Κοινότητας Σορωνής με την οποία εισηγείται την  </w:t>
      </w:r>
      <w:r w:rsidRPr="00ED15AB">
        <w:rPr>
          <w:rFonts w:ascii="Tahoma" w:hAnsi="Tahoma" w:cs="Tahoma"/>
          <w:sz w:val="20"/>
          <w:szCs w:val="20"/>
        </w:rPr>
        <w:t xml:space="preserve"> έγκριση Κανονισμού Λειτουργίας Πολιτιστικών-Θρησκευτικών εκδηλώσεων και εμποροπανήγυρης στη Δημοτική Κοινότητα Σορωνής και κάλεσε τα μέλη της Επιτροπής να εγκρίνουν την απόφαση και να εισηγηθούν στο Δημοτικό Συμβούλιο την έγκριση του κανονισμού.</w:t>
      </w:r>
    </w:p>
    <w:p w:rsidR="0083668C" w:rsidRDefault="0083668C" w:rsidP="005A5D50">
      <w:pPr>
        <w:pStyle w:val="af2"/>
        <w:ind w:firstLine="567"/>
        <w:jc w:val="both"/>
        <w:rPr>
          <w:rFonts w:ascii="Tahoma" w:hAnsi="Tahoma" w:cs="Tahoma"/>
          <w:sz w:val="20"/>
          <w:szCs w:val="20"/>
        </w:rPr>
      </w:pPr>
      <w:r w:rsidRPr="005E6FE8">
        <w:rPr>
          <w:rFonts w:ascii="Tahoma" w:hAnsi="Tahoma" w:cs="Tahoma"/>
          <w:b/>
          <w:sz w:val="20"/>
          <w:szCs w:val="20"/>
        </w:rPr>
        <w:t>ΜΙΧΑΗΛ ΧΡΙΣΤΟΔΟΥΛΟΥ (Μέλος):</w:t>
      </w:r>
      <w:r>
        <w:rPr>
          <w:rFonts w:ascii="Tahoma" w:hAnsi="Tahoma" w:cs="Tahoma"/>
          <w:sz w:val="20"/>
          <w:szCs w:val="20"/>
        </w:rPr>
        <w:t xml:space="preserve"> Κατά πόσο στο Άγιο Σουλά είναι δικαιοδοσίας δικιάς μας.</w:t>
      </w:r>
    </w:p>
    <w:p w:rsidR="0083668C" w:rsidRDefault="0083668C" w:rsidP="005A5D50">
      <w:pPr>
        <w:pStyle w:val="af2"/>
        <w:ind w:firstLine="567"/>
        <w:jc w:val="both"/>
        <w:rPr>
          <w:rFonts w:ascii="Tahoma" w:hAnsi="Tahoma" w:cs="Tahoma"/>
          <w:sz w:val="20"/>
          <w:szCs w:val="20"/>
        </w:rPr>
      </w:pPr>
      <w:r w:rsidRPr="005E6FE8">
        <w:rPr>
          <w:rFonts w:ascii="Tahoma" w:hAnsi="Tahoma" w:cs="Tahoma"/>
          <w:b/>
          <w:sz w:val="20"/>
          <w:szCs w:val="20"/>
        </w:rPr>
        <w:t>ΠΟΚΚΙΑΣ ΓΕΩΡΓΙΟΣ (Αναπλ/κο Μέλος)</w:t>
      </w:r>
      <w:r>
        <w:rPr>
          <w:rFonts w:ascii="Tahoma" w:hAnsi="Tahoma" w:cs="Tahoma"/>
          <w:b/>
          <w:sz w:val="20"/>
          <w:szCs w:val="20"/>
        </w:rPr>
        <w:t xml:space="preserve">: </w:t>
      </w:r>
      <w:r>
        <w:rPr>
          <w:rFonts w:ascii="Tahoma" w:hAnsi="Tahoma" w:cs="Tahoma"/>
          <w:sz w:val="20"/>
          <w:szCs w:val="20"/>
        </w:rPr>
        <w:t>Η αδειοδότηση είναι αποκλειστικής δικαιοδοσίας δικιάς μας. Όσον αφορά το ιδιοκτησιακό υπάρχει μια συναρμοδιότητα της Κτηματικής, της Εκκλησίας, ιδιωτών κλπ. Άρα θα πρέπει μετά την απόφαση έγκρισης να στείλουμε στην Οικονομική Επιτροπή να έρθει σε συνεννόηση με όλους αυτούς τους ιδιοκτήτες για να αδειοδοτηθεί από πλευράς του Δήμου. Ο μόνος ο οποίος μπορεί παρ’ όλο που είναι και εκκλησιαστικό να το αδειοδοτήσει και να το χωροθετήσει είναι ο Δήμος. Βέβαια η χωροθέτηση έχει γίνει εδώ και πολύ καιρό. Ο νόμος λέει ότι αν είναι μόνο καθαρά εκκλησιαστική η έκταση δύναται η εκκλησιαστική  Επιτροπή να χωροθετήσει και να αδειοδοτήσει πανήγυρη. Μετά την απόφαση του Δημοτικού Συμβουλίου τότε η Οικονομική Επιτροπή έρχεται με εντολή του Δημοτικού Συμβουλίου σε συνεννόηση με την εκκλησία και με τους ιδιώτες να γίνει παραχώρηση του χώρου αυτές τις μέρες είτε έναντι τιμήματος είτε άνευ τιμήματος, για να μπορέσει να αδειοδοτηθεί από το Δήμο. Αυτή είναι η διαδικασία. Τα δύο  πανηγύρια τα οποία έχουν ιδιαίτερη σημασία είναι της Κρεμαστής και του Αγίου Σουλά. Της Κρεμαστής πέρσι το αδειοδοτήσαμε. Έμεινε του Αγίου Σουλά, με αποτέλεσμα και όλα τα υπόλοιπα μικροχώρια τα οποία δεν αδειοδοτούντο, μονίμως επικαλούνταν σαν άλλοθι, γιατί δεν αγγίζετε τον Αη Σουλά ή την Κρεμαστή, Σταμάτησαν με την Κρεμαστή και τώρα λένε τον Αη Σουλά. Για να ήμαστε καλυμμένοι και σαν Σώμα θα πρέπει να εγκρίνουμε τον Κανονισμό λειτουργίας,  και μετά το κομμάτι με τα ακίνητα και την αδειοδότηση, αυτό θα πρέπει να επιληφθεί η Οικονομική Επιτροπή.</w:t>
      </w:r>
      <w:r w:rsidRPr="00A232FD">
        <w:rPr>
          <w:rFonts w:ascii="Tahoma" w:hAnsi="Tahoma" w:cs="Tahoma"/>
          <w:sz w:val="20"/>
          <w:szCs w:val="20"/>
        </w:rPr>
        <w:t xml:space="preserve">   </w:t>
      </w:r>
    </w:p>
    <w:p w:rsidR="0083668C" w:rsidRPr="00A232FD" w:rsidRDefault="0083668C" w:rsidP="005A5D50">
      <w:pPr>
        <w:pStyle w:val="af2"/>
        <w:ind w:firstLine="567"/>
        <w:jc w:val="both"/>
        <w:rPr>
          <w:rFonts w:ascii="Tahoma" w:hAnsi="Tahoma" w:cs="Tahoma"/>
          <w:sz w:val="20"/>
          <w:szCs w:val="20"/>
        </w:rPr>
      </w:pPr>
      <w:r w:rsidRPr="00A232FD">
        <w:rPr>
          <w:rFonts w:ascii="Tahoma" w:hAnsi="Tahoma" w:cs="Tahoma"/>
          <w:sz w:val="20"/>
          <w:szCs w:val="20"/>
        </w:rPr>
        <w:t xml:space="preserve">                   </w:t>
      </w:r>
    </w:p>
    <w:p w:rsidR="0083668C" w:rsidRPr="00A232FD" w:rsidRDefault="0083668C" w:rsidP="005A5D50">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83668C" w:rsidRPr="00A232FD" w:rsidRDefault="0083668C" w:rsidP="005A5D50">
      <w:pPr>
        <w:pStyle w:val="a3"/>
        <w:ind w:left="0" w:firstLine="567"/>
        <w:rPr>
          <w:rFonts w:ascii="Tahoma" w:hAnsi="Tahoma" w:cs="Tahoma"/>
          <w:lang w:val="el-GR"/>
        </w:rPr>
      </w:pPr>
    </w:p>
    <w:p w:rsidR="0083668C" w:rsidRDefault="0083668C" w:rsidP="005A5D50">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83668C" w:rsidRPr="0083668C" w:rsidRDefault="0083668C" w:rsidP="005A5D50">
      <w:pPr>
        <w:pStyle w:val="a3"/>
        <w:ind w:left="0" w:firstLine="567"/>
        <w:jc w:val="both"/>
        <w:rPr>
          <w:rFonts w:ascii="Tahoma" w:hAnsi="Tahoma" w:cs="Tahoma"/>
          <w:lang w:val="el-GR"/>
        </w:rPr>
      </w:pPr>
      <w:r>
        <w:rPr>
          <w:rFonts w:ascii="Tahoma" w:hAnsi="Tahoma" w:cs="Tahoma"/>
          <w:lang w:val="el-GR"/>
        </w:rPr>
        <w:t xml:space="preserve">Α) Αποφαίνεται για το επείγον του θέματος διότι το πανηγύρι γίνεται στις 29-30 Ιουλίου, και αν δεν ψηφιστεί ο κανονισμός Λειτουργίας του, δεν θα αδειοδοτηθεί και δεν θα εγκατασταθούν μικροπωλητές για άσκηση υπαίθριου εμπορίου όπως παραδοσιακά γίνεται. </w:t>
      </w:r>
    </w:p>
    <w:p w:rsidR="0083668C" w:rsidRDefault="0083668C" w:rsidP="005A5D50">
      <w:pPr>
        <w:pStyle w:val="af2"/>
        <w:ind w:firstLine="567"/>
        <w:jc w:val="both"/>
        <w:rPr>
          <w:rFonts w:ascii="Tahoma" w:hAnsi="Tahoma" w:cs="Tahoma"/>
          <w:sz w:val="20"/>
          <w:szCs w:val="20"/>
        </w:rPr>
      </w:pPr>
      <w:r>
        <w:rPr>
          <w:rFonts w:ascii="Tahoma" w:hAnsi="Tahoma" w:cs="Tahoma"/>
          <w:sz w:val="20"/>
          <w:szCs w:val="20"/>
        </w:rPr>
        <w:t xml:space="preserve">Β) </w:t>
      </w:r>
      <w:r w:rsidRPr="00B81D81">
        <w:rPr>
          <w:rFonts w:ascii="Tahoma" w:hAnsi="Tahoma" w:cs="Tahoma"/>
          <w:sz w:val="20"/>
          <w:szCs w:val="20"/>
        </w:rPr>
        <w:t xml:space="preserve">Εγκρίνει την </w:t>
      </w:r>
      <w:r w:rsidRPr="00B81D81">
        <w:rPr>
          <w:rFonts w:ascii="Tahoma" w:hAnsi="Tahoma" w:cs="Tahoma"/>
          <w:bCs/>
          <w:sz w:val="20"/>
          <w:szCs w:val="20"/>
        </w:rPr>
        <w:t xml:space="preserve">υπ’ αριθ. 3/2019 απόφαση του Συμβουλίου της Δημ. Κοινότητας Σορωνής και εισηγείται στο Δημοτικό Συμβούλιο την έγκριση του Κανονισμού Λειτουργίας </w:t>
      </w:r>
      <w:r w:rsidRPr="00B81D81">
        <w:rPr>
          <w:rFonts w:ascii="Tahoma" w:hAnsi="Tahoma" w:cs="Tahoma"/>
          <w:sz w:val="20"/>
          <w:szCs w:val="20"/>
        </w:rPr>
        <w:t>Πολιτιστικών-Θρησκευτικών εκδηλώσεων και εμποροπανήγυρης</w:t>
      </w:r>
      <w:r>
        <w:rPr>
          <w:rFonts w:ascii="Tahoma" w:hAnsi="Tahoma" w:cs="Tahoma"/>
          <w:sz w:val="20"/>
          <w:szCs w:val="20"/>
        </w:rPr>
        <w:t>, Αγίου Σουλά Σορωνής που έχει ως ακολούθως:</w:t>
      </w:r>
    </w:p>
    <w:p w:rsidR="0083668C" w:rsidRPr="00890959" w:rsidRDefault="0083668C" w:rsidP="005A5D50">
      <w:pPr>
        <w:ind w:firstLine="567"/>
        <w:jc w:val="center"/>
        <w:rPr>
          <w:rFonts w:ascii="Tahoma" w:hAnsi="Tahoma" w:cs="Tahoma"/>
          <w:b/>
          <w:sz w:val="20"/>
          <w:szCs w:val="20"/>
          <w:lang w:val="el-GR"/>
        </w:rPr>
      </w:pPr>
      <w:r w:rsidRPr="00890959">
        <w:rPr>
          <w:rFonts w:ascii="Tahoma" w:hAnsi="Tahoma" w:cs="Tahoma"/>
          <w:b/>
          <w:sz w:val="20"/>
          <w:szCs w:val="20"/>
          <w:lang w:val="el-GR"/>
        </w:rPr>
        <w:t>ΣΧΕΔΙΟ ΚΑΝΟΝΙΣΜΟΥ ΛΕΙΤΟΥΡΓΙΑΣ ΠΟΛΙΤΙΣΤΙΚΩΝ-ΘΡΗΣΚΕΥΤΙΚΩΝ  ΕΚΔΗΛΩΣΕΩΝ ΚΑΙ ΕΜΠΟΡΟΠΑΝΗΓΥΡΗΣ ΤΟΥ  ΑΓΙΟΥ ΣΟΥΛΑ</w:t>
      </w:r>
    </w:p>
    <w:p w:rsidR="0083668C" w:rsidRPr="00890959" w:rsidRDefault="0083668C" w:rsidP="005A5D50">
      <w:pPr>
        <w:ind w:firstLine="567"/>
        <w:rPr>
          <w:rFonts w:ascii="Tahoma" w:hAnsi="Tahoma" w:cs="Tahoma"/>
          <w:sz w:val="20"/>
          <w:szCs w:val="20"/>
          <w:lang w:val="el-GR"/>
        </w:rPr>
      </w:pPr>
    </w:p>
    <w:p w:rsidR="0083668C" w:rsidRPr="00890959" w:rsidRDefault="0083668C" w:rsidP="005A5D50">
      <w:pPr>
        <w:tabs>
          <w:tab w:val="left" w:pos="3324"/>
        </w:tabs>
        <w:ind w:firstLine="567"/>
        <w:rPr>
          <w:rFonts w:ascii="Tahoma" w:hAnsi="Tahoma" w:cs="Tahoma"/>
          <w:b/>
          <w:sz w:val="20"/>
          <w:szCs w:val="20"/>
          <w:lang w:val="el-GR"/>
        </w:rPr>
      </w:pPr>
      <w:r w:rsidRPr="00890959">
        <w:rPr>
          <w:rFonts w:ascii="Tahoma" w:hAnsi="Tahoma" w:cs="Tahoma"/>
          <w:sz w:val="20"/>
          <w:szCs w:val="20"/>
          <w:lang w:val="el-GR"/>
        </w:rPr>
        <w:tab/>
        <w:t xml:space="preserve">      </w:t>
      </w:r>
      <w:r w:rsidRPr="00890959">
        <w:rPr>
          <w:rFonts w:ascii="Tahoma" w:hAnsi="Tahoma" w:cs="Tahoma"/>
          <w:b/>
          <w:sz w:val="20"/>
          <w:szCs w:val="20"/>
          <w:lang w:val="el-GR"/>
        </w:rPr>
        <w:t>ΕΥΡΕΤΗΡΙΟ</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1</w:t>
      </w:r>
      <w:r w:rsidRPr="00890959">
        <w:rPr>
          <w:rFonts w:ascii="Tahoma" w:hAnsi="Tahoma" w:cs="Tahoma"/>
          <w:sz w:val="20"/>
          <w:szCs w:val="20"/>
          <w:lang w:val="el-GR"/>
        </w:rPr>
        <w:t xml:space="preserve"> Αντικείμενο Κανονισμού</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2</w:t>
      </w:r>
      <w:r w:rsidRPr="00890959">
        <w:rPr>
          <w:rFonts w:ascii="Tahoma" w:hAnsi="Tahoma" w:cs="Tahoma"/>
          <w:sz w:val="20"/>
          <w:szCs w:val="20"/>
          <w:lang w:val="el-GR"/>
        </w:rPr>
        <w:t xml:space="preserve"> Νομοθετικό πλαίσιο</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3</w:t>
      </w:r>
      <w:r w:rsidRPr="00890959">
        <w:rPr>
          <w:rFonts w:ascii="Tahoma" w:hAnsi="Tahoma" w:cs="Tahoma"/>
          <w:sz w:val="20"/>
          <w:szCs w:val="20"/>
          <w:lang w:val="el-GR"/>
        </w:rPr>
        <w:t xml:space="preserve"> Ορισμοί</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4</w:t>
      </w:r>
      <w:r w:rsidRPr="00890959">
        <w:rPr>
          <w:rFonts w:ascii="Tahoma" w:hAnsi="Tahoma" w:cs="Tahoma"/>
          <w:sz w:val="20"/>
          <w:szCs w:val="20"/>
          <w:lang w:val="el-GR"/>
        </w:rPr>
        <w:t xml:space="preserve"> Διάρκεια</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5</w:t>
      </w:r>
      <w:r w:rsidRPr="00890959">
        <w:rPr>
          <w:rFonts w:ascii="Tahoma" w:hAnsi="Tahoma" w:cs="Tahoma"/>
          <w:sz w:val="20"/>
          <w:szCs w:val="20"/>
          <w:lang w:val="el-GR"/>
        </w:rPr>
        <w:t xml:space="preserve"> Πλαίσιο λειτουργίας και χωροταξικά χαρακτηριστικά εμποροπανήγυρης</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6</w:t>
      </w:r>
      <w:r w:rsidRPr="00890959">
        <w:rPr>
          <w:rFonts w:ascii="Tahoma" w:hAnsi="Tahoma" w:cs="Tahoma"/>
          <w:sz w:val="20"/>
          <w:szCs w:val="20"/>
          <w:lang w:val="el-GR"/>
        </w:rPr>
        <w:t xml:space="preserve"> Δικαιούχοι συμμετοχής</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7</w:t>
      </w:r>
      <w:r w:rsidRPr="00890959">
        <w:rPr>
          <w:rFonts w:ascii="Tahoma" w:hAnsi="Tahoma" w:cs="Tahoma"/>
          <w:sz w:val="20"/>
          <w:szCs w:val="20"/>
          <w:lang w:val="el-GR"/>
        </w:rPr>
        <w:t xml:space="preserve"> Διαδικασία έγκρισης συμμετοχής-Δικαιολογητικά</w:t>
      </w:r>
    </w:p>
    <w:p w:rsidR="0083668C" w:rsidRPr="00890959" w:rsidRDefault="0083668C" w:rsidP="005A5D50">
      <w:pPr>
        <w:ind w:firstLine="567"/>
        <w:rPr>
          <w:rFonts w:ascii="Tahoma" w:hAnsi="Tahoma" w:cs="Tahoma"/>
          <w:b/>
          <w:sz w:val="20"/>
          <w:szCs w:val="20"/>
          <w:lang w:val="el-GR"/>
        </w:rPr>
      </w:pPr>
      <w:r w:rsidRPr="00890959">
        <w:rPr>
          <w:rFonts w:ascii="Tahoma" w:hAnsi="Tahoma" w:cs="Tahoma"/>
          <w:b/>
          <w:sz w:val="20"/>
          <w:szCs w:val="20"/>
          <w:lang w:val="el-GR"/>
        </w:rPr>
        <w:t xml:space="preserve">Άρθρο 8 </w:t>
      </w:r>
      <w:r w:rsidRPr="00890959">
        <w:rPr>
          <w:rFonts w:ascii="Tahoma" w:hAnsi="Tahoma" w:cs="Tahoma"/>
          <w:sz w:val="20"/>
          <w:szCs w:val="20"/>
          <w:lang w:val="el-GR"/>
        </w:rPr>
        <w:t>Γενικά χαρακτηριστικά αδειών συμμετοχής</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9</w:t>
      </w:r>
      <w:r w:rsidRPr="00890959">
        <w:rPr>
          <w:rFonts w:ascii="Tahoma" w:hAnsi="Tahoma" w:cs="Tahoma"/>
          <w:sz w:val="20"/>
          <w:szCs w:val="20"/>
          <w:lang w:val="el-GR"/>
        </w:rPr>
        <w:t xml:space="preserve"> Τοποθέτηση πωλητών</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10</w:t>
      </w:r>
      <w:r w:rsidRPr="00890959">
        <w:rPr>
          <w:rFonts w:ascii="Tahoma" w:hAnsi="Tahoma" w:cs="Tahoma"/>
          <w:sz w:val="20"/>
          <w:szCs w:val="20"/>
          <w:lang w:val="el-GR"/>
        </w:rPr>
        <w:t xml:space="preserve"> Καταβαλλόμενα τέλη</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11</w:t>
      </w:r>
      <w:r w:rsidRPr="00890959">
        <w:rPr>
          <w:rFonts w:ascii="Tahoma" w:hAnsi="Tahoma" w:cs="Tahoma"/>
          <w:sz w:val="20"/>
          <w:szCs w:val="20"/>
          <w:lang w:val="el-GR"/>
        </w:rPr>
        <w:t xml:space="preserve"> Πωλούμενα είδη – Όροι διάθεσης των προϊόντων</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12</w:t>
      </w:r>
      <w:r w:rsidRPr="00890959">
        <w:rPr>
          <w:rFonts w:ascii="Tahoma" w:hAnsi="Tahoma" w:cs="Tahoma"/>
          <w:sz w:val="20"/>
          <w:szCs w:val="20"/>
          <w:lang w:val="el-GR"/>
        </w:rPr>
        <w:t xml:space="preserve"> Όροι λειτουργίας</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13</w:t>
      </w:r>
      <w:r w:rsidRPr="00890959">
        <w:rPr>
          <w:rFonts w:ascii="Tahoma" w:hAnsi="Tahoma" w:cs="Tahoma"/>
          <w:sz w:val="20"/>
          <w:szCs w:val="20"/>
          <w:lang w:val="el-GR"/>
        </w:rPr>
        <w:t xml:space="preserve"> Λοιπές αγορές</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14</w:t>
      </w:r>
      <w:r w:rsidRPr="00890959">
        <w:rPr>
          <w:rFonts w:ascii="Tahoma" w:hAnsi="Tahoma" w:cs="Tahoma"/>
          <w:sz w:val="20"/>
          <w:szCs w:val="20"/>
          <w:lang w:val="el-GR"/>
        </w:rPr>
        <w:t xml:space="preserve"> Έλεγχοι- Κυρώσεις</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lastRenderedPageBreak/>
        <w:t>Άρθρο 15</w:t>
      </w:r>
      <w:r w:rsidRPr="00890959">
        <w:rPr>
          <w:rFonts w:ascii="Tahoma" w:hAnsi="Tahoma" w:cs="Tahoma"/>
          <w:sz w:val="20"/>
          <w:szCs w:val="20"/>
          <w:lang w:val="el-GR"/>
        </w:rPr>
        <w:t xml:space="preserve"> Υποχρεώσεις πωλητών</w:t>
      </w:r>
    </w:p>
    <w:p w:rsidR="0083668C" w:rsidRPr="00890959" w:rsidRDefault="0083668C" w:rsidP="005A5D50">
      <w:pPr>
        <w:ind w:firstLine="567"/>
        <w:rPr>
          <w:rFonts w:ascii="Tahoma" w:hAnsi="Tahoma" w:cs="Tahoma"/>
          <w:b/>
          <w:sz w:val="20"/>
          <w:szCs w:val="20"/>
          <w:lang w:val="el-GR"/>
        </w:rPr>
      </w:pPr>
      <w:r w:rsidRPr="00890959">
        <w:rPr>
          <w:rFonts w:ascii="Tahoma" w:hAnsi="Tahoma" w:cs="Tahoma"/>
          <w:b/>
          <w:sz w:val="20"/>
          <w:szCs w:val="20"/>
          <w:lang w:val="el-GR"/>
        </w:rPr>
        <w:t xml:space="preserve">Άρθρο 16 </w:t>
      </w:r>
      <w:r w:rsidRPr="00890959">
        <w:rPr>
          <w:rFonts w:ascii="Tahoma" w:hAnsi="Tahoma" w:cs="Tahoma"/>
          <w:sz w:val="20"/>
          <w:szCs w:val="20"/>
          <w:lang w:val="el-GR"/>
        </w:rPr>
        <w:t>Απαγορεύσεις</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17</w:t>
      </w:r>
      <w:r w:rsidRPr="00890959">
        <w:rPr>
          <w:rFonts w:ascii="Tahoma" w:hAnsi="Tahoma" w:cs="Tahoma"/>
          <w:sz w:val="20"/>
          <w:szCs w:val="20"/>
          <w:lang w:val="el-GR"/>
        </w:rPr>
        <w:t xml:space="preserve"> Επιτροπή Εμποροπανηγύρεως</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Άρθρο 18</w:t>
      </w:r>
      <w:r w:rsidRPr="00890959">
        <w:rPr>
          <w:rFonts w:ascii="Tahoma" w:hAnsi="Tahoma" w:cs="Tahoma"/>
          <w:sz w:val="20"/>
          <w:szCs w:val="20"/>
          <w:lang w:val="el-GR"/>
        </w:rPr>
        <w:t xml:space="preserve"> Ισχύς Κανονισμού </w:t>
      </w:r>
    </w:p>
    <w:p w:rsidR="0083668C" w:rsidRPr="00890959" w:rsidRDefault="0083668C" w:rsidP="005A5D50">
      <w:pPr>
        <w:ind w:firstLine="567"/>
        <w:rPr>
          <w:rFonts w:ascii="Tahoma" w:hAnsi="Tahoma" w:cs="Tahoma"/>
          <w:sz w:val="20"/>
          <w:szCs w:val="20"/>
          <w:lang w:val="el-GR"/>
        </w:rPr>
      </w:pPr>
    </w:p>
    <w:p w:rsidR="0083668C" w:rsidRPr="00890959" w:rsidRDefault="0083668C" w:rsidP="005A5D50">
      <w:pPr>
        <w:ind w:firstLine="567"/>
        <w:rPr>
          <w:rFonts w:ascii="Tahoma" w:hAnsi="Tahoma" w:cs="Tahoma"/>
          <w:sz w:val="20"/>
          <w:szCs w:val="20"/>
          <w:lang w:val="el-GR"/>
        </w:rPr>
      </w:pP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Άρθρο 1</w:t>
      </w:r>
      <w:r w:rsidRPr="00890959">
        <w:rPr>
          <w:rFonts w:ascii="Tahoma" w:hAnsi="Tahoma" w:cs="Tahoma"/>
          <w:b/>
          <w:sz w:val="20"/>
          <w:szCs w:val="20"/>
          <w:vertAlign w:val="superscript"/>
          <w:lang w:val="el-GR"/>
        </w:rPr>
        <w:t>ο</w:t>
      </w:r>
      <w:r w:rsidRPr="00890959">
        <w:rPr>
          <w:rFonts w:ascii="Tahoma" w:hAnsi="Tahoma" w:cs="Tahoma"/>
          <w:b/>
          <w:sz w:val="20"/>
          <w:szCs w:val="20"/>
          <w:lang w:val="el-GR"/>
        </w:rPr>
        <w:t xml:space="preserve"> </w:t>
      </w: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Αντικείμενο Κανονισμού</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Ο παρών Κανονισμός ρυθμίζει τις προϋποθέσεις οργάνωσης, λειτουργίας, αισθητικής, υγιεινής και τάξης στο χώρο των πολιτιστικών-θρησκευτικών εκδηλώσεων και εμποροπανηγύρεως του Αγίου Σουλά της Δημοτικής Κοινότητας Σορωνής  του  Δήμου Ρόδου, καθώς και τη διαδικασία για τη χορήγηση αδειών συμμετοχής σε αυτή.</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Ο Κανονισμός είναι εναρμονισμένος με τις διατάξεις του Ν. 4497/2017 (ΦΕΚ 171/13.11.2017 τεύχος Α’) και κοινοποιείται στις αρμόδιες υπηρεσίες της Γενικής Γραμματείας Εμπορίου και Προστασίας Καταναλωτή, εφόσον ζητηθεί.</w:t>
      </w:r>
    </w:p>
    <w:p w:rsidR="0083668C" w:rsidRPr="00890959" w:rsidRDefault="0083668C" w:rsidP="005A5D50">
      <w:pPr>
        <w:ind w:firstLine="567"/>
        <w:jc w:val="both"/>
        <w:rPr>
          <w:rFonts w:ascii="Tahoma" w:hAnsi="Tahoma" w:cs="Tahoma"/>
          <w:sz w:val="20"/>
          <w:szCs w:val="20"/>
          <w:lang w:val="el-GR"/>
        </w:rPr>
      </w:pPr>
    </w:p>
    <w:p w:rsidR="0083668C" w:rsidRPr="00890959" w:rsidRDefault="0083668C" w:rsidP="005A5D50">
      <w:pPr>
        <w:ind w:firstLine="567"/>
        <w:jc w:val="both"/>
        <w:rPr>
          <w:rFonts w:ascii="Tahoma" w:hAnsi="Tahoma" w:cs="Tahoma"/>
          <w:b/>
          <w:sz w:val="20"/>
          <w:szCs w:val="20"/>
          <w:lang w:val="el-GR"/>
        </w:rPr>
      </w:pP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Άρθρο 2</w:t>
      </w:r>
      <w:r w:rsidRPr="00890959">
        <w:rPr>
          <w:rFonts w:ascii="Tahoma" w:hAnsi="Tahoma" w:cs="Tahoma"/>
          <w:b/>
          <w:sz w:val="20"/>
          <w:szCs w:val="20"/>
          <w:vertAlign w:val="superscript"/>
          <w:lang w:val="el-GR"/>
        </w:rPr>
        <w:t>ο</w:t>
      </w:r>
      <w:r w:rsidRPr="00890959">
        <w:rPr>
          <w:rFonts w:ascii="Tahoma" w:hAnsi="Tahoma" w:cs="Tahoma"/>
          <w:b/>
          <w:sz w:val="20"/>
          <w:szCs w:val="20"/>
          <w:lang w:val="el-GR"/>
        </w:rPr>
        <w:t xml:space="preserve"> </w:t>
      </w: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 xml:space="preserve">Νομοθετικό πλαίσιο </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Ο παρών Κανονισμός εκδίδεται λαμβάνοντας υπόψη:</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Τις διατάξεις του Ν. 4497/17 (ΦΕΚ 171/13,11,2017 τεύχος Α’): «Άσκηση υπαίθριων εμπορικών δραστηριοτήτων, εκσυγχρονισμός της επιμελητηριακής νομοθεσίας και άλλες διατάξεις», όπως τροποποιήθηκε από την παρ. 3 του άρθρου 121 του Ν. 4512/18</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Το Β.Δ. 24-9/20-10-1958 (ΦΕΚ 171/58 τεύχος Α): «Περί κωδικοποιήσεως εις ενιαίον κείμενο νόμου των ισχυουσών διατάξεων περί των προσόδων των Δήμων και Κοινοτήτων»,</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Το άρθρο 3 του Ν. 1080/80: «Τέλος χρήσεως πεζοδρομίων, πλατειών και λοιπών κοινοχρήστων χώρων»,</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Την Υγ. Διάταξη Υ1γ/Γ.Π/οικ.47829/21.06.2017 (ΦΕΚ 2161/23.06.2017 τεύχος Β’)</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 xml:space="preserve">Το άρθρο 79 του Ν. 3463/2006: «Κανονιστικές Αποφάσεις» « 1. 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δ)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των χριστουγεννιάτικων αγορών και γενικά των υπαίθριων εμπορικών δραστηριοτήτων». </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 xml:space="preserve">Το άρθρο 73 του Ν. 3852/2010: «Επιτροπή ποιότητας Ζωής-Αρμοδιότητες </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Τον Ν.3463/2006 (ΦΕΚ 114/Α/8-6-2006) και Ν.3852/2010 (ΦΕΚ 87/Α/7-6-2010), όπως τροποποιήθηκαν και ισχύουν σήμερα.</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rPr>
      </w:pPr>
      <w:r w:rsidRPr="00890959">
        <w:rPr>
          <w:rFonts w:ascii="Tahoma" w:hAnsi="Tahoma" w:cs="Tahoma"/>
          <w:sz w:val="20"/>
          <w:szCs w:val="20"/>
        </w:rPr>
        <w:t>Το Π.Δ. 12/2005 (ΦΕΚ 10/Α’/18-01-2005).</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Την Υγειονομική Διάταξη Υ1γ/Γ.Π/οικ. 96967/08-10-2012 (ΦΕΚ 2718/Β’/08.10.2012), καθώς και των διευκρινιστικών εγκυκλίων αυτής.</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Τον Ν.3852/2010 «Νέα Αρχιτεκτονική της Αυτοδιοίκησης και της Αποκεντρωμένης Διοίκησης-Πρόγραμμα Καλλικράτης» (ΦΕΚ 87 ΤΕΥΧΟΣ Α’/07-06-2010).</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Το άρθρο 3 του Ν.1080/80 (ΦΕΚ: 246</w:t>
      </w:r>
      <w:r w:rsidRPr="00890959">
        <w:rPr>
          <w:rFonts w:ascii="Tahoma" w:hAnsi="Tahoma" w:cs="Tahoma"/>
          <w:sz w:val="20"/>
          <w:szCs w:val="20"/>
          <w:vertAlign w:val="superscript"/>
          <w:lang w:val="el-GR"/>
        </w:rPr>
        <w:t>Α</w:t>
      </w:r>
      <w:r w:rsidRPr="00890959">
        <w:rPr>
          <w:rFonts w:ascii="Tahoma" w:hAnsi="Tahoma" w:cs="Tahoma"/>
          <w:sz w:val="20"/>
          <w:szCs w:val="20"/>
          <w:lang w:val="el-GR"/>
        </w:rPr>
        <w:t>/1980 τεύχος Α’ ) με τίτλο: « Άρθρον 3. Τέλος χρήσεως πεζοδρομίων, πλατειών και λοιπών κοινοχρήστων χώρων». «2. Τα τμήματα των κοινοχρήστων χώρων, των οποίων επιτρέπεται η παραχώρηση της χρήσεως, καθορίζονται δι’ αποφάσεως του δημοτικού ή κοινοτικού συμβουλίου».</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Τα άρθρα 73,83 και 84 του Ν.3852/2010 με τίτλο «Επιτροπή Ποιότητας Ζωής Αρμοδιότητες» «1Β. Εισηγείται στο δημοτικό συμβούλιο: ν) το σχέδιο κανονιστικών αποφάσεων των άρθρων 79 και 82 του Κ.Δ.Κ.»</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Τον Ν.2946/2001(ΦΔΚ 224 Α’) «Περί υπαίθριας διαφήμισης συμπολιτείες Δήμων και κοινοτήτων.»</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Την υπ’ αριθμ. ………. απόφαση Δημοτικού Συμβουλίου Ρόδου.</w:t>
      </w:r>
    </w:p>
    <w:p w:rsidR="0083668C" w:rsidRPr="00890959" w:rsidRDefault="0083668C" w:rsidP="005A5D50">
      <w:pPr>
        <w:pStyle w:val="a9"/>
        <w:numPr>
          <w:ilvl w:val="0"/>
          <w:numId w:val="1"/>
        </w:numPr>
        <w:spacing w:line="276" w:lineRule="auto"/>
        <w:ind w:left="0" w:firstLine="567"/>
        <w:jc w:val="both"/>
        <w:rPr>
          <w:rFonts w:ascii="Tahoma" w:hAnsi="Tahoma" w:cs="Tahoma"/>
          <w:sz w:val="20"/>
          <w:szCs w:val="20"/>
          <w:lang w:val="el-GR"/>
        </w:rPr>
      </w:pPr>
      <w:r w:rsidRPr="00890959">
        <w:rPr>
          <w:rFonts w:ascii="Tahoma" w:hAnsi="Tahoma" w:cs="Tahoma"/>
          <w:sz w:val="20"/>
          <w:szCs w:val="20"/>
          <w:lang w:val="el-GR"/>
        </w:rPr>
        <w:t xml:space="preserve">Κάθε άλλη διάταξη που δεν αναφέρεται στον παρόν κανονισμό. </w:t>
      </w:r>
    </w:p>
    <w:p w:rsidR="0083668C" w:rsidRPr="00890959" w:rsidRDefault="0083668C" w:rsidP="005A5D50">
      <w:pPr>
        <w:pStyle w:val="a9"/>
        <w:ind w:left="0" w:firstLine="567"/>
        <w:jc w:val="both"/>
        <w:rPr>
          <w:rFonts w:ascii="Tahoma" w:hAnsi="Tahoma" w:cs="Tahoma"/>
          <w:sz w:val="20"/>
          <w:szCs w:val="20"/>
          <w:lang w:val="el-GR"/>
        </w:rPr>
      </w:pPr>
    </w:p>
    <w:p w:rsidR="0083668C" w:rsidRPr="00890959" w:rsidRDefault="0083668C" w:rsidP="005A5D50">
      <w:pPr>
        <w:pStyle w:val="a9"/>
        <w:ind w:left="0" w:firstLine="567"/>
        <w:jc w:val="both"/>
        <w:rPr>
          <w:rFonts w:ascii="Tahoma" w:hAnsi="Tahoma" w:cs="Tahoma"/>
          <w:sz w:val="20"/>
          <w:szCs w:val="20"/>
          <w:lang w:val="el-GR"/>
        </w:rPr>
      </w:pP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Άρθρο 3</w:t>
      </w:r>
      <w:r w:rsidRPr="00890959">
        <w:rPr>
          <w:rFonts w:ascii="Tahoma" w:hAnsi="Tahoma" w:cs="Tahoma"/>
          <w:b/>
          <w:sz w:val="20"/>
          <w:szCs w:val="20"/>
          <w:vertAlign w:val="superscript"/>
          <w:lang w:val="el-GR"/>
        </w:rPr>
        <w:t>ο</w:t>
      </w: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Ορισμοί</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Για την εφαρμογή του παρόντος Κανονισμού ισχύουν οι ακόλουθοι ορισμοί του άρθρου 2 του Ν. 4497 (ΦΕΚ 171/13.11.2017 τεύχος Α’):</w:t>
      </w:r>
    </w:p>
    <w:p w:rsidR="0083668C" w:rsidRPr="00890959" w:rsidRDefault="0083668C" w:rsidP="005A5D50">
      <w:pPr>
        <w:pStyle w:val="a9"/>
        <w:numPr>
          <w:ilvl w:val="0"/>
          <w:numId w:val="2"/>
        </w:numPr>
        <w:spacing w:line="276" w:lineRule="auto"/>
        <w:ind w:left="0" w:firstLine="567"/>
        <w:jc w:val="both"/>
        <w:rPr>
          <w:rFonts w:ascii="Tahoma" w:hAnsi="Tahoma" w:cs="Tahoma"/>
          <w:b/>
          <w:sz w:val="20"/>
          <w:szCs w:val="20"/>
          <w:lang w:val="el-GR"/>
        </w:rPr>
      </w:pPr>
      <w:r w:rsidRPr="00890959">
        <w:rPr>
          <w:rFonts w:ascii="Tahoma" w:hAnsi="Tahoma" w:cs="Tahoma"/>
          <w:b/>
          <w:sz w:val="20"/>
          <w:szCs w:val="20"/>
          <w:lang w:val="el-GR"/>
        </w:rPr>
        <w:t>«Εμποροπανήγυρις»</w:t>
      </w:r>
      <w:r w:rsidRPr="00890959">
        <w:rPr>
          <w:rFonts w:ascii="Tahoma" w:hAnsi="Tahoma" w:cs="Tahoma"/>
          <w:sz w:val="20"/>
          <w:szCs w:val="20"/>
          <w:lang w:val="el-GR"/>
        </w:rPr>
        <w:t>: η υπαίθρια αγορά, στην οποία διατίθενται ποικίλα εμπορεύματα με την ευκαιρία γιορτής θρησκευτικού ή επετειακού χαρακτήρα.</w:t>
      </w:r>
    </w:p>
    <w:p w:rsidR="0083668C" w:rsidRPr="00890959" w:rsidRDefault="0083668C" w:rsidP="005A5D50">
      <w:pPr>
        <w:pStyle w:val="a9"/>
        <w:numPr>
          <w:ilvl w:val="0"/>
          <w:numId w:val="2"/>
        </w:numPr>
        <w:spacing w:line="276" w:lineRule="auto"/>
        <w:ind w:left="0" w:firstLine="567"/>
        <w:jc w:val="both"/>
        <w:rPr>
          <w:rFonts w:ascii="Tahoma" w:hAnsi="Tahoma" w:cs="Tahoma"/>
          <w:b/>
          <w:sz w:val="20"/>
          <w:szCs w:val="20"/>
          <w:lang w:val="el-GR"/>
        </w:rPr>
      </w:pPr>
      <w:r w:rsidRPr="00890959">
        <w:rPr>
          <w:rFonts w:ascii="Tahoma" w:hAnsi="Tahoma" w:cs="Tahoma"/>
          <w:b/>
          <w:sz w:val="20"/>
          <w:szCs w:val="20"/>
          <w:lang w:val="el-GR"/>
        </w:rPr>
        <w:t xml:space="preserve">«Υπαίθριο εμπόριο»: </w:t>
      </w:r>
      <w:r w:rsidRPr="00890959">
        <w:rPr>
          <w:rFonts w:ascii="Tahoma" w:hAnsi="Tahoma" w:cs="Tahoma"/>
          <w:sz w:val="20"/>
          <w:szCs w:val="20"/>
          <w:lang w:val="el-GR"/>
        </w:rPr>
        <w:t>η εμπορική δραστηριότητα που ασκείται σε ανοικτό χώρο, όπως η πώληση προϊόντων σε λαϊκές και λοιπές οργανωμένες υπαίθριες αγορές, καθώς και το πλανόδιο εμπόριο.</w:t>
      </w:r>
    </w:p>
    <w:p w:rsidR="0083668C" w:rsidRPr="00890959" w:rsidRDefault="0083668C" w:rsidP="005A5D50">
      <w:pPr>
        <w:pStyle w:val="a9"/>
        <w:numPr>
          <w:ilvl w:val="0"/>
          <w:numId w:val="2"/>
        </w:numPr>
        <w:spacing w:line="276" w:lineRule="auto"/>
        <w:ind w:left="0" w:firstLine="567"/>
        <w:jc w:val="both"/>
        <w:rPr>
          <w:rFonts w:ascii="Tahoma" w:hAnsi="Tahoma" w:cs="Tahoma"/>
          <w:b/>
          <w:sz w:val="20"/>
          <w:szCs w:val="20"/>
          <w:lang w:val="el-GR"/>
        </w:rPr>
      </w:pPr>
      <w:r w:rsidRPr="00890959">
        <w:rPr>
          <w:rFonts w:ascii="Tahoma" w:hAnsi="Tahoma" w:cs="Tahoma"/>
          <w:b/>
          <w:sz w:val="20"/>
          <w:szCs w:val="20"/>
          <w:lang w:val="el-GR"/>
        </w:rPr>
        <w:t xml:space="preserve">«Στάσιμο εμπόριο»: </w:t>
      </w:r>
      <w:r w:rsidRPr="00890959">
        <w:rPr>
          <w:rFonts w:ascii="Tahoma" w:hAnsi="Tahoma" w:cs="Tahoma"/>
          <w:sz w:val="20"/>
          <w:szCs w:val="20"/>
          <w:lang w:val="el-GR"/>
        </w:rPr>
        <w:t>η άσκηση υπαίθριας εμπορικής δραστηριότητας από πωλητή που δεν μετακινείται από τον καθορισμένο από την αρμόδια αρχή σταθερό σημείο.</w:t>
      </w:r>
    </w:p>
    <w:p w:rsidR="0083668C" w:rsidRPr="00890959" w:rsidRDefault="0083668C" w:rsidP="005A5D50">
      <w:pPr>
        <w:pStyle w:val="a9"/>
        <w:numPr>
          <w:ilvl w:val="0"/>
          <w:numId w:val="2"/>
        </w:numPr>
        <w:spacing w:line="276" w:lineRule="auto"/>
        <w:ind w:left="0" w:firstLine="567"/>
        <w:jc w:val="both"/>
        <w:rPr>
          <w:rFonts w:ascii="Tahoma" w:hAnsi="Tahoma" w:cs="Tahoma"/>
          <w:b/>
          <w:sz w:val="20"/>
          <w:szCs w:val="20"/>
          <w:lang w:val="el-GR"/>
        </w:rPr>
      </w:pPr>
      <w:r w:rsidRPr="00890959">
        <w:rPr>
          <w:rFonts w:ascii="Tahoma" w:hAnsi="Tahoma" w:cs="Tahoma"/>
          <w:b/>
          <w:sz w:val="20"/>
          <w:szCs w:val="20"/>
          <w:lang w:val="el-GR"/>
        </w:rPr>
        <w:t xml:space="preserve">«Πλανόδιο εμπόριο»: </w:t>
      </w:r>
      <w:r w:rsidRPr="00890959">
        <w:rPr>
          <w:rFonts w:ascii="Tahoma" w:hAnsi="Tahoma" w:cs="Tahoma"/>
          <w:sz w:val="20"/>
          <w:szCs w:val="20"/>
          <w:lang w:val="el-GR"/>
        </w:rPr>
        <w:t>η άσκηση υπαίθριας εμπορικής δραστηριότητας από πωλητή που μετακινείται με ή χωρίς τη χρήση οποιουδήποτε αυτοκινούμενου ή ρυμουλκούμενου οχήματος ή οποιουδήποτε άλλου κινητού μέσου.</w:t>
      </w:r>
    </w:p>
    <w:p w:rsidR="0083668C" w:rsidRPr="00890959" w:rsidRDefault="0083668C" w:rsidP="005A5D50">
      <w:pPr>
        <w:pStyle w:val="a9"/>
        <w:numPr>
          <w:ilvl w:val="0"/>
          <w:numId w:val="2"/>
        </w:numPr>
        <w:spacing w:line="276" w:lineRule="auto"/>
        <w:ind w:left="0" w:firstLine="567"/>
        <w:jc w:val="both"/>
        <w:rPr>
          <w:rFonts w:ascii="Tahoma" w:hAnsi="Tahoma" w:cs="Tahoma"/>
          <w:b/>
          <w:sz w:val="20"/>
          <w:szCs w:val="20"/>
          <w:lang w:val="el-GR"/>
        </w:rPr>
      </w:pPr>
      <w:r w:rsidRPr="00890959">
        <w:rPr>
          <w:rFonts w:ascii="Tahoma" w:hAnsi="Tahoma" w:cs="Tahoma"/>
          <w:b/>
          <w:sz w:val="20"/>
          <w:szCs w:val="20"/>
          <w:lang w:val="el-GR"/>
        </w:rPr>
        <w:t xml:space="preserve">«Παραγωγός πωλητής υπαίθριου εμπορίου»: </w:t>
      </w:r>
      <w:r w:rsidRPr="00890959">
        <w:rPr>
          <w:rFonts w:ascii="Tahoma" w:hAnsi="Tahoma" w:cs="Tahoma"/>
          <w:sz w:val="20"/>
          <w:szCs w:val="20"/>
          <w:lang w:val="el-GR"/>
        </w:rPr>
        <w:t>ο παραγωγός, ο οποίος δραστηριοποιείται στο υπαίθριο εμπόριο και διαθέτει προϊόντα αποκλειστικά ιδίας παραγωγής.</w:t>
      </w:r>
    </w:p>
    <w:p w:rsidR="0083668C" w:rsidRPr="00890959" w:rsidRDefault="0083668C" w:rsidP="005A5D50">
      <w:pPr>
        <w:pStyle w:val="a9"/>
        <w:numPr>
          <w:ilvl w:val="0"/>
          <w:numId w:val="2"/>
        </w:numPr>
        <w:spacing w:line="276" w:lineRule="auto"/>
        <w:ind w:left="0" w:firstLine="567"/>
        <w:jc w:val="both"/>
        <w:rPr>
          <w:rFonts w:ascii="Tahoma" w:hAnsi="Tahoma" w:cs="Tahoma"/>
          <w:b/>
          <w:sz w:val="20"/>
          <w:szCs w:val="20"/>
          <w:lang w:val="el-GR"/>
        </w:rPr>
      </w:pPr>
      <w:r w:rsidRPr="00890959">
        <w:rPr>
          <w:rFonts w:ascii="Tahoma" w:hAnsi="Tahoma" w:cs="Tahoma"/>
          <w:b/>
          <w:sz w:val="20"/>
          <w:szCs w:val="20"/>
          <w:lang w:val="el-GR"/>
        </w:rPr>
        <w:t xml:space="preserve">«Μεταποίηση»: </w:t>
      </w:r>
      <w:r w:rsidRPr="00890959">
        <w:rPr>
          <w:rFonts w:ascii="Tahoma" w:hAnsi="Tahoma" w:cs="Tahoma"/>
          <w:sz w:val="20"/>
          <w:szCs w:val="20"/>
          <w:lang w:val="el-GR"/>
        </w:rPr>
        <w:t>η ενέργεια με την οποία τροποποιείται ουσιαστικά το αρχικό προϊόν, συμπεριλαμβανομένης της θερμικής επεξεργασίας, του καπνίσματος, του αλατίσματος, της ωρίμανσης, της αποξήρανσης, του μαριναρίσματος, της εκχύλισης, της εξώθησης ή συνδυασμού αυτών των μεθόδων.</w:t>
      </w:r>
    </w:p>
    <w:p w:rsidR="0083668C" w:rsidRPr="00890959" w:rsidRDefault="0083668C" w:rsidP="005A5D50">
      <w:pPr>
        <w:pStyle w:val="a9"/>
        <w:numPr>
          <w:ilvl w:val="0"/>
          <w:numId w:val="2"/>
        </w:numPr>
        <w:spacing w:line="276" w:lineRule="auto"/>
        <w:ind w:left="0" w:firstLine="567"/>
        <w:jc w:val="both"/>
        <w:rPr>
          <w:rFonts w:ascii="Tahoma" w:hAnsi="Tahoma" w:cs="Tahoma"/>
          <w:b/>
          <w:sz w:val="20"/>
          <w:szCs w:val="20"/>
          <w:lang w:val="el-GR"/>
        </w:rPr>
      </w:pPr>
      <w:r w:rsidRPr="00890959">
        <w:rPr>
          <w:rFonts w:ascii="Tahoma" w:hAnsi="Tahoma" w:cs="Tahoma"/>
          <w:b/>
          <w:sz w:val="20"/>
          <w:szCs w:val="20"/>
          <w:lang w:val="el-GR"/>
        </w:rPr>
        <w:t xml:space="preserve">«Μεταποιημένα προϊόντα»: </w:t>
      </w:r>
      <w:r w:rsidRPr="00890959">
        <w:rPr>
          <w:rFonts w:ascii="Tahoma" w:hAnsi="Tahoma" w:cs="Tahoma"/>
          <w:sz w:val="20"/>
          <w:szCs w:val="20"/>
          <w:lang w:val="el-GR"/>
        </w:rPr>
        <w:t>τα τρόφιμα που προέρχονται από τη μεταποίηση μη μεταποιημένων προϊόντων. Τα προϊόντα  αυτά είναι δυνατό να περιέχουν συστατικά τα οποία είναι αναγκαία για την Παρασκευή τους ή τα οποία τους προσδίδουν ιδιαίτερα χαρακτηριστικά.</w:t>
      </w:r>
    </w:p>
    <w:p w:rsidR="0083668C" w:rsidRPr="00890959" w:rsidRDefault="0083668C" w:rsidP="005A5D50">
      <w:pPr>
        <w:pStyle w:val="a9"/>
        <w:numPr>
          <w:ilvl w:val="0"/>
          <w:numId w:val="2"/>
        </w:numPr>
        <w:spacing w:line="276" w:lineRule="auto"/>
        <w:ind w:left="0" w:firstLine="567"/>
        <w:jc w:val="both"/>
        <w:rPr>
          <w:rFonts w:ascii="Tahoma" w:hAnsi="Tahoma" w:cs="Tahoma"/>
          <w:b/>
          <w:sz w:val="20"/>
          <w:szCs w:val="20"/>
          <w:lang w:val="el-GR"/>
        </w:rPr>
      </w:pPr>
      <w:r w:rsidRPr="00890959">
        <w:rPr>
          <w:rFonts w:ascii="Tahoma" w:hAnsi="Tahoma" w:cs="Tahoma"/>
          <w:b/>
          <w:sz w:val="20"/>
          <w:szCs w:val="20"/>
          <w:lang w:val="el-GR"/>
        </w:rPr>
        <w:t xml:space="preserve">«Επαγγελματίας πωλητής υπαίθριου εμπορίου»: </w:t>
      </w:r>
      <w:r w:rsidRPr="00890959">
        <w:rPr>
          <w:rFonts w:ascii="Tahoma" w:hAnsi="Tahoma" w:cs="Tahoma"/>
          <w:sz w:val="20"/>
          <w:szCs w:val="20"/>
          <w:lang w:val="el-GR"/>
        </w:rPr>
        <w:t>το φυσικό πρόσωπο, το οποίο δραστηριοποιείται στο υπαίθριο εμπόριο, διαθέτοντας τα είδη του άρθρου 17 του Ν. 4497/17, τα οποία δεν προέρχονται από ιδία παραγωγή.</w:t>
      </w:r>
    </w:p>
    <w:p w:rsidR="0083668C" w:rsidRPr="00890959" w:rsidRDefault="0083668C" w:rsidP="005A5D50">
      <w:pPr>
        <w:pStyle w:val="a9"/>
        <w:numPr>
          <w:ilvl w:val="0"/>
          <w:numId w:val="2"/>
        </w:numPr>
        <w:spacing w:line="276" w:lineRule="auto"/>
        <w:ind w:left="0" w:firstLine="567"/>
        <w:jc w:val="both"/>
        <w:rPr>
          <w:rFonts w:ascii="Tahoma" w:hAnsi="Tahoma" w:cs="Tahoma"/>
          <w:b/>
          <w:sz w:val="20"/>
          <w:szCs w:val="20"/>
          <w:lang w:val="el-GR"/>
        </w:rPr>
      </w:pPr>
      <w:r w:rsidRPr="00890959">
        <w:rPr>
          <w:rFonts w:ascii="Tahoma" w:hAnsi="Tahoma" w:cs="Tahoma"/>
          <w:b/>
          <w:sz w:val="20"/>
          <w:szCs w:val="20"/>
          <w:lang w:val="el-GR"/>
        </w:rPr>
        <w:t xml:space="preserve">«Αγροτικά προϊόντα»: </w:t>
      </w:r>
      <w:r w:rsidRPr="00890959">
        <w:rPr>
          <w:rFonts w:ascii="Tahoma" w:hAnsi="Tahoma" w:cs="Tahoma"/>
          <w:sz w:val="20"/>
          <w:szCs w:val="20"/>
          <w:lang w:val="el-GR"/>
        </w:rPr>
        <w:t>τα προϊόντα του εδάφους, της κτηνοτροφίας, της πτηνοτροφίας, της μελισσοκομίας, της θαλάσσιας αλιείας, της σπογγαλιείας,, της οστρακαλιείας, της αλιείας εσωτερικών υδάτων, της υδατοκαλλιέργειας, της δασοπονίας, της θηραματοπονίας και των κάθε είδους εκτροφών, τα προϊόντα που προέρχονται από το πρώτο στάδιο επεξεργασίας ή μεταποίηση αυτών, καθώς και κάθε άλλο προϊόν που προέρχεται από την αγροτική εν γένει δραστηριότητα.</w:t>
      </w:r>
    </w:p>
    <w:p w:rsidR="0083668C" w:rsidRPr="00890959" w:rsidRDefault="0083668C" w:rsidP="005A5D50">
      <w:pPr>
        <w:pStyle w:val="a9"/>
        <w:numPr>
          <w:ilvl w:val="0"/>
          <w:numId w:val="2"/>
        </w:numPr>
        <w:spacing w:line="276" w:lineRule="auto"/>
        <w:ind w:left="0" w:firstLine="567"/>
        <w:jc w:val="both"/>
        <w:rPr>
          <w:rFonts w:ascii="Tahoma" w:hAnsi="Tahoma" w:cs="Tahoma"/>
          <w:b/>
          <w:sz w:val="20"/>
          <w:szCs w:val="20"/>
          <w:lang w:val="el-GR"/>
        </w:rPr>
      </w:pPr>
      <w:r w:rsidRPr="00890959">
        <w:rPr>
          <w:rFonts w:ascii="Tahoma" w:hAnsi="Tahoma" w:cs="Tahoma"/>
          <w:b/>
          <w:sz w:val="20"/>
          <w:szCs w:val="20"/>
          <w:lang w:val="el-GR"/>
        </w:rPr>
        <w:t xml:space="preserve">«Κινητές καντίνες»: </w:t>
      </w:r>
      <w:r w:rsidRPr="00890959">
        <w:rPr>
          <w:rFonts w:ascii="Tahoma" w:hAnsi="Tahoma" w:cs="Tahoma"/>
          <w:sz w:val="20"/>
          <w:szCs w:val="20"/>
          <w:lang w:val="el-GR"/>
        </w:rPr>
        <w:t>οχήματα, αυτοκινούμενα ή ρυμουλκούμενα, διασκευασμένα σε κινητά καταστήματα, τα οποία, σύμφωνα με το άρθρο 14 της Υ1γ/Γ.Π./οικ.47829/21.6.2017 (Β’ 2161) απόφασης του Υπουργού Υγείας, κατατάσσονται στις επιχειρήσεις μαζικής εστίασης και, ειδικότερα, στις επιχειρήσεις παρασκευής ή και προσφοράς τροφίμων και ποτών σε κινητούς ή προσωρινούς χώρους.</w:t>
      </w:r>
    </w:p>
    <w:p w:rsidR="0083668C" w:rsidRPr="00890959" w:rsidRDefault="0083668C" w:rsidP="005A5D50">
      <w:pPr>
        <w:pStyle w:val="a9"/>
        <w:numPr>
          <w:ilvl w:val="0"/>
          <w:numId w:val="2"/>
        </w:numPr>
        <w:spacing w:line="276" w:lineRule="auto"/>
        <w:ind w:left="0" w:firstLine="567"/>
        <w:jc w:val="both"/>
        <w:rPr>
          <w:rFonts w:ascii="Tahoma" w:hAnsi="Tahoma" w:cs="Tahoma"/>
          <w:b/>
          <w:sz w:val="20"/>
          <w:szCs w:val="20"/>
          <w:lang w:val="el-GR"/>
        </w:rPr>
      </w:pPr>
      <w:r w:rsidRPr="00890959">
        <w:rPr>
          <w:rFonts w:ascii="Tahoma" w:hAnsi="Tahoma" w:cs="Tahoma"/>
          <w:b/>
          <w:sz w:val="20"/>
          <w:szCs w:val="20"/>
          <w:lang w:val="el-GR"/>
        </w:rPr>
        <w:t xml:space="preserve">«Φορέας λειτουργίας»: </w:t>
      </w:r>
      <w:r w:rsidRPr="00890959">
        <w:rPr>
          <w:rFonts w:ascii="Tahoma" w:hAnsi="Tahoma" w:cs="Tahoma"/>
          <w:sz w:val="20"/>
          <w:szCs w:val="20"/>
          <w:lang w:val="el-GR"/>
        </w:rPr>
        <w:t>ο φορέας που είναι</w:t>
      </w:r>
      <w:r w:rsidRPr="00890959">
        <w:rPr>
          <w:rFonts w:ascii="Tahoma" w:hAnsi="Tahoma" w:cs="Tahoma"/>
          <w:b/>
          <w:sz w:val="20"/>
          <w:szCs w:val="20"/>
          <w:lang w:val="el-GR"/>
        </w:rPr>
        <w:t xml:space="preserve"> </w:t>
      </w:r>
      <w:r w:rsidRPr="00890959">
        <w:rPr>
          <w:rFonts w:ascii="Tahoma" w:hAnsi="Tahoma" w:cs="Tahoma"/>
          <w:sz w:val="20"/>
          <w:szCs w:val="20"/>
          <w:lang w:val="el-GR"/>
        </w:rPr>
        <w:t>αρμόδιος για την οργάνωση και την εύρυθμη λειτουργία λαϊκής ή άλλης οργανωμένης αγοράς και που επιλαμβάνεται κάθε θέματος που ανακύπτει, όσον αφορά τόσο τη λειτουργία της εν γένει, όσο και τη δραστηριοποίηση των πωλητών σε αυτή.</w:t>
      </w:r>
    </w:p>
    <w:p w:rsidR="0083668C" w:rsidRPr="00890959" w:rsidRDefault="0083668C" w:rsidP="005A5D50">
      <w:pPr>
        <w:pStyle w:val="a9"/>
        <w:numPr>
          <w:ilvl w:val="0"/>
          <w:numId w:val="2"/>
        </w:numPr>
        <w:spacing w:line="276" w:lineRule="auto"/>
        <w:ind w:left="0" w:firstLine="567"/>
        <w:jc w:val="both"/>
        <w:rPr>
          <w:rFonts w:ascii="Tahoma" w:hAnsi="Tahoma" w:cs="Tahoma"/>
          <w:b/>
          <w:sz w:val="20"/>
          <w:szCs w:val="20"/>
          <w:lang w:val="el-GR"/>
        </w:rPr>
      </w:pPr>
      <w:r w:rsidRPr="00890959">
        <w:rPr>
          <w:rFonts w:ascii="Tahoma" w:hAnsi="Tahoma" w:cs="Tahoma"/>
          <w:b/>
          <w:sz w:val="20"/>
          <w:szCs w:val="20"/>
          <w:lang w:val="el-GR"/>
        </w:rPr>
        <w:t xml:space="preserve">«Φορητές εγκαταστάσεις»: </w:t>
      </w:r>
      <w:r w:rsidRPr="00890959">
        <w:rPr>
          <w:rFonts w:ascii="Tahoma" w:hAnsi="Tahoma" w:cs="Tahoma"/>
          <w:sz w:val="20"/>
          <w:szCs w:val="20"/>
          <w:lang w:val="el-GR"/>
        </w:rPr>
        <w:t xml:space="preserve">Οι φορητές εγκαταστάσεις για την παρασκευή πρόχειρων γευμάτων, όπως ποπ κορν, μαλλί της γριάς, λουκουμάδες και κάστανα που σύμφωνα με το άρθρο 14 της Υ1γ/Γ.Π./οικ.47829/21.6.2017 (Β’ 2161) απόφασης του Υπουργού Υγείας εντάσσονται στις επιχειρήσεις παρασκευής ή και προσφοράς τροφίμων και ποτών σε κινητούς ή προσωρινούς χώρους.  </w:t>
      </w:r>
    </w:p>
    <w:p w:rsidR="0083668C" w:rsidRPr="00890959" w:rsidRDefault="0083668C" w:rsidP="005A5D50">
      <w:pPr>
        <w:pStyle w:val="a9"/>
        <w:ind w:left="0" w:firstLine="567"/>
        <w:jc w:val="both"/>
        <w:rPr>
          <w:rFonts w:ascii="Tahoma" w:hAnsi="Tahoma" w:cs="Tahoma"/>
          <w:b/>
          <w:sz w:val="20"/>
          <w:szCs w:val="20"/>
          <w:lang w:val="el-GR"/>
        </w:rPr>
      </w:pPr>
    </w:p>
    <w:p w:rsidR="0083668C" w:rsidRPr="00890959" w:rsidRDefault="0083668C" w:rsidP="005A5D50">
      <w:pPr>
        <w:pStyle w:val="a9"/>
        <w:ind w:left="0" w:firstLine="567"/>
        <w:jc w:val="both"/>
        <w:rPr>
          <w:rFonts w:ascii="Tahoma" w:hAnsi="Tahoma" w:cs="Tahoma"/>
          <w:b/>
          <w:sz w:val="20"/>
          <w:szCs w:val="20"/>
          <w:lang w:val="el-GR"/>
        </w:rPr>
      </w:pPr>
      <w:r w:rsidRPr="00890959">
        <w:rPr>
          <w:rFonts w:ascii="Tahoma" w:hAnsi="Tahoma" w:cs="Tahoma"/>
          <w:sz w:val="20"/>
          <w:szCs w:val="20"/>
          <w:lang w:val="el-GR"/>
        </w:rPr>
        <w:t xml:space="preserve">     </w:t>
      </w:r>
    </w:p>
    <w:p w:rsidR="0083668C" w:rsidRPr="00890959" w:rsidRDefault="0083668C" w:rsidP="005A5D50">
      <w:pPr>
        <w:ind w:firstLine="567"/>
        <w:jc w:val="both"/>
        <w:rPr>
          <w:rFonts w:ascii="Tahoma" w:hAnsi="Tahoma" w:cs="Tahoma"/>
          <w:b/>
          <w:sz w:val="20"/>
          <w:szCs w:val="20"/>
          <w:lang w:val="el-GR"/>
        </w:rPr>
      </w:pP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Άρθρο 4</w:t>
      </w:r>
      <w:r w:rsidRPr="00890959">
        <w:rPr>
          <w:rFonts w:ascii="Tahoma" w:hAnsi="Tahoma" w:cs="Tahoma"/>
          <w:b/>
          <w:sz w:val="20"/>
          <w:szCs w:val="20"/>
          <w:vertAlign w:val="superscript"/>
          <w:lang w:val="el-GR"/>
        </w:rPr>
        <w:t>ο</w:t>
      </w:r>
      <w:r w:rsidRPr="00890959">
        <w:rPr>
          <w:rFonts w:ascii="Tahoma" w:hAnsi="Tahoma" w:cs="Tahoma"/>
          <w:b/>
          <w:sz w:val="20"/>
          <w:szCs w:val="20"/>
          <w:lang w:val="el-GR"/>
        </w:rPr>
        <w:t xml:space="preserve"> </w:t>
      </w: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Διάρκεια</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 xml:space="preserve">Οι πολιτιστικές-θρησκευτικές εκδηλώσεις και η εμποροπανήγυρη που θα διενεργηθεί στα πλαίσια του θρησκευτικού εορτασμού του Αγίου Σουλά για το έτος 2019 θα διαρκέσει 12 ημέρες, ήτοι από 20 </w:t>
      </w:r>
      <w:r w:rsidRPr="00890959">
        <w:rPr>
          <w:rFonts w:ascii="Tahoma" w:hAnsi="Tahoma" w:cs="Tahoma"/>
          <w:sz w:val="20"/>
          <w:szCs w:val="20"/>
          <w:lang w:val="el-GR"/>
        </w:rPr>
        <w:lastRenderedPageBreak/>
        <w:t xml:space="preserve">Ιουλίου έως 26 Ιουλίου οι πολιτιστικές εκδηλώσεις και από 27 Ιουλίου έως 31  Ιουλίου εμποροπανήγυρης.  </w:t>
      </w:r>
    </w:p>
    <w:p w:rsidR="0083668C" w:rsidRPr="00890959" w:rsidRDefault="0083668C" w:rsidP="005A5D50">
      <w:pPr>
        <w:ind w:firstLine="567"/>
        <w:jc w:val="both"/>
        <w:rPr>
          <w:rFonts w:ascii="Tahoma" w:hAnsi="Tahoma" w:cs="Tahoma"/>
          <w:sz w:val="20"/>
          <w:szCs w:val="20"/>
          <w:lang w:val="el-GR"/>
        </w:rPr>
      </w:pP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Άρθρο 5</w:t>
      </w:r>
      <w:r w:rsidRPr="00890959">
        <w:rPr>
          <w:rFonts w:ascii="Tahoma" w:hAnsi="Tahoma" w:cs="Tahoma"/>
          <w:b/>
          <w:sz w:val="20"/>
          <w:szCs w:val="20"/>
          <w:vertAlign w:val="superscript"/>
          <w:lang w:val="el-GR"/>
        </w:rPr>
        <w:t>ο</w:t>
      </w:r>
      <w:r w:rsidRPr="00890959">
        <w:rPr>
          <w:rFonts w:ascii="Tahoma" w:hAnsi="Tahoma" w:cs="Tahoma"/>
          <w:b/>
          <w:sz w:val="20"/>
          <w:szCs w:val="20"/>
          <w:lang w:val="el-GR"/>
        </w:rPr>
        <w:t xml:space="preserve"> </w:t>
      </w: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Πλαίσιο λειτουργίας και χωροταξικά χαρακτηριστικά εμποροπανήγυρης</w:t>
      </w:r>
    </w:p>
    <w:p w:rsidR="0083668C" w:rsidRPr="00890959" w:rsidRDefault="0083668C" w:rsidP="005A5D50">
      <w:pPr>
        <w:ind w:firstLine="567"/>
        <w:jc w:val="both"/>
        <w:rPr>
          <w:rFonts w:ascii="Tahoma" w:hAnsi="Tahoma" w:cs="Tahoma"/>
          <w:b/>
          <w:sz w:val="20"/>
          <w:szCs w:val="20"/>
          <w:lang w:val="el-GR"/>
        </w:rPr>
      </w:pPr>
    </w:p>
    <w:p w:rsidR="0083668C" w:rsidRPr="00890959" w:rsidRDefault="0083668C" w:rsidP="005A5D50">
      <w:pPr>
        <w:pStyle w:val="a9"/>
        <w:numPr>
          <w:ilvl w:val="0"/>
          <w:numId w:val="3"/>
        </w:numPr>
        <w:ind w:left="0" w:firstLine="567"/>
        <w:jc w:val="both"/>
        <w:rPr>
          <w:rFonts w:ascii="Tahoma" w:hAnsi="Tahoma" w:cs="Tahoma"/>
          <w:b/>
          <w:sz w:val="20"/>
          <w:szCs w:val="20"/>
        </w:rPr>
      </w:pPr>
      <w:r w:rsidRPr="00890959">
        <w:rPr>
          <w:rFonts w:ascii="Tahoma" w:hAnsi="Tahoma" w:cs="Tahoma"/>
          <w:sz w:val="20"/>
          <w:szCs w:val="20"/>
          <w:lang w:val="el-GR"/>
        </w:rPr>
        <w:t xml:space="preserve">Οι πολιτιστικές-θρησκευτικές εκδηλώσεις και η εμποροπανήγυρη του Αγίου Σουλά θα διεξαχθούν στις 20 Ιουλίου  έως 31 Ιουλίου στο Άλσος του Αγίου Σουλά της Δημοτικής Κοινότητας Σορωνής  σύμφωνα με το συνημμένο σχεδιάγραμμα του υπ’ αρ. πρωτ. </w:t>
      </w:r>
      <w:r w:rsidRPr="00890959">
        <w:rPr>
          <w:rFonts w:ascii="Tahoma" w:hAnsi="Tahoma" w:cs="Tahoma"/>
          <w:sz w:val="20"/>
          <w:szCs w:val="20"/>
        </w:rPr>
        <w:t>2593/2016 Εγγράφου της Διεύθυνσης Πολεοδομικού Σχεδιασμού του Δήμου Ρόδου.</w:t>
      </w:r>
    </w:p>
    <w:p w:rsidR="0083668C" w:rsidRPr="00890959" w:rsidRDefault="0083668C" w:rsidP="005A5D50">
      <w:pPr>
        <w:pStyle w:val="a9"/>
        <w:numPr>
          <w:ilvl w:val="0"/>
          <w:numId w:val="3"/>
        </w:numPr>
        <w:ind w:left="0" w:firstLine="567"/>
        <w:jc w:val="both"/>
        <w:rPr>
          <w:rFonts w:ascii="Tahoma" w:hAnsi="Tahoma" w:cs="Tahoma"/>
          <w:sz w:val="20"/>
          <w:szCs w:val="20"/>
          <w:lang w:val="el-GR"/>
        </w:rPr>
      </w:pPr>
      <w:r w:rsidRPr="00890959">
        <w:rPr>
          <w:rFonts w:ascii="Tahoma" w:hAnsi="Tahoma" w:cs="Tahoma"/>
          <w:sz w:val="20"/>
          <w:szCs w:val="20"/>
          <w:lang w:val="el-GR"/>
        </w:rPr>
        <w:t>Το σύνολο των διατιθέμενων θέσεων είναι 47.</w:t>
      </w:r>
    </w:p>
    <w:p w:rsidR="0083668C" w:rsidRPr="00890959" w:rsidRDefault="0083668C" w:rsidP="005A5D50">
      <w:pPr>
        <w:pStyle w:val="a9"/>
        <w:numPr>
          <w:ilvl w:val="0"/>
          <w:numId w:val="3"/>
        </w:numPr>
        <w:ind w:left="0" w:firstLine="567"/>
        <w:jc w:val="both"/>
        <w:rPr>
          <w:rFonts w:ascii="Tahoma" w:hAnsi="Tahoma" w:cs="Tahoma"/>
          <w:sz w:val="20"/>
          <w:szCs w:val="20"/>
          <w:lang w:val="el-GR"/>
        </w:rPr>
      </w:pPr>
      <w:r w:rsidRPr="00890959">
        <w:rPr>
          <w:rFonts w:ascii="Tahoma" w:hAnsi="Tahoma" w:cs="Tahoma"/>
          <w:sz w:val="20"/>
          <w:szCs w:val="20"/>
          <w:lang w:val="el-GR"/>
        </w:rPr>
        <w:t>Οι 47 θέσεις έχουν όπως παρακάτω την έκταση:</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1: 12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2: 40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3: 40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4: 14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5: 20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6: 30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7: 30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8: 40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9: 12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10: 30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11: 12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12: 20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13: 16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14: 16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15: 16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16: 16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17: 14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18: 20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19: 40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20: 16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21: 16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22: 20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23: 20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24: 20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25: 36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26: 24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27: 30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28: 12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29: 30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30: 20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31: 12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32: 20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33: 12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34: 12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35: 600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36: 2.800 τ.μ. (λούνα πάρκ)</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37: 12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38: 12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39: 40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40: 20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41: 287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42: 236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43: 191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44: 169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45: 186 τ.μ.</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Θέση 46: 276 τ.μ. (Αθλητικοευκπαιδευτικός Σύλλογος Σορωνής (ΕΥΚΛΗΣ) χωρίς μίσθιο)</w:t>
      </w:r>
    </w:p>
    <w:p w:rsidR="0083668C" w:rsidRPr="00890959" w:rsidRDefault="0083668C" w:rsidP="005A5D50">
      <w:pPr>
        <w:ind w:firstLine="567"/>
        <w:jc w:val="both"/>
        <w:rPr>
          <w:rFonts w:ascii="Tahoma" w:hAnsi="Tahoma" w:cs="Tahoma"/>
          <w:sz w:val="20"/>
          <w:szCs w:val="20"/>
        </w:rPr>
      </w:pPr>
      <w:r w:rsidRPr="00890959">
        <w:rPr>
          <w:rFonts w:ascii="Tahoma" w:hAnsi="Tahoma" w:cs="Tahoma"/>
          <w:sz w:val="20"/>
          <w:szCs w:val="20"/>
        </w:rPr>
        <w:t xml:space="preserve">Θέση 47: 70 τ.μ. </w:t>
      </w:r>
    </w:p>
    <w:p w:rsidR="0083668C" w:rsidRPr="00890959" w:rsidRDefault="0083668C" w:rsidP="005A5D50">
      <w:pPr>
        <w:pStyle w:val="a9"/>
        <w:numPr>
          <w:ilvl w:val="0"/>
          <w:numId w:val="3"/>
        </w:numPr>
        <w:ind w:left="0" w:firstLine="567"/>
        <w:jc w:val="both"/>
        <w:rPr>
          <w:rFonts w:ascii="Tahoma" w:hAnsi="Tahoma" w:cs="Tahoma"/>
          <w:b/>
          <w:sz w:val="20"/>
          <w:szCs w:val="20"/>
          <w:lang w:val="el-GR"/>
        </w:rPr>
      </w:pPr>
      <w:r w:rsidRPr="00890959">
        <w:rPr>
          <w:rFonts w:ascii="Tahoma" w:hAnsi="Tahoma" w:cs="Tahoma"/>
          <w:sz w:val="20"/>
          <w:szCs w:val="20"/>
          <w:lang w:val="el-GR"/>
        </w:rPr>
        <w:lastRenderedPageBreak/>
        <w:t>Οι άδειες θα έχουν ισχύ 12 ημέρες, ήτοι από τις 8:00 πμ της 20</w:t>
      </w:r>
      <w:r w:rsidRPr="00890959">
        <w:rPr>
          <w:rFonts w:ascii="Tahoma" w:hAnsi="Tahoma" w:cs="Tahoma"/>
          <w:sz w:val="20"/>
          <w:szCs w:val="20"/>
          <w:vertAlign w:val="superscript"/>
          <w:lang w:val="el-GR"/>
        </w:rPr>
        <w:t>ης</w:t>
      </w:r>
      <w:r w:rsidRPr="00890959">
        <w:rPr>
          <w:rFonts w:ascii="Tahoma" w:hAnsi="Tahoma" w:cs="Tahoma"/>
          <w:sz w:val="20"/>
          <w:szCs w:val="20"/>
          <w:lang w:val="el-GR"/>
        </w:rPr>
        <w:t xml:space="preserve"> Ιουλίου  έως και τις 24:00 της 31</w:t>
      </w:r>
      <w:r w:rsidRPr="00890959">
        <w:rPr>
          <w:rFonts w:ascii="Tahoma" w:hAnsi="Tahoma" w:cs="Tahoma"/>
          <w:sz w:val="20"/>
          <w:szCs w:val="20"/>
          <w:vertAlign w:val="superscript"/>
          <w:lang w:val="el-GR"/>
        </w:rPr>
        <w:t>ης</w:t>
      </w:r>
      <w:r w:rsidRPr="00890959">
        <w:rPr>
          <w:rFonts w:ascii="Tahoma" w:hAnsi="Tahoma" w:cs="Tahoma"/>
          <w:sz w:val="20"/>
          <w:szCs w:val="20"/>
          <w:lang w:val="el-GR"/>
        </w:rPr>
        <w:t xml:space="preserve"> Ιουλίου, ενώ η εγκατάσταση και η απομάκρυνση των πάγκων και των εμπορευμάτων μπορεί να πραγματοποιείται από το απόγευμα της προηγούμενης μέχρι και το πρωί της επομένης αντίστοιχα.</w:t>
      </w:r>
    </w:p>
    <w:p w:rsidR="0083668C" w:rsidRPr="00890959" w:rsidRDefault="0083668C" w:rsidP="005A5D50">
      <w:pPr>
        <w:pStyle w:val="a9"/>
        <w:numPr>
          <w:ilvl w:val="0"/>
          <w:numId w:val="3"/>
        </w:numPr>
        <w:ind w:left="0" w:firstLine="567"/>
        <w:jc w:val="both"/>
        <w:rPr>
          <w:rFonts w:ascii="Tahoma" w:hAnsi="Tahoma" w:cs="Tahoma"/>
          <w:b/>
          <w:sz w:val="20"/>
          <w:szCs w:val="20"/>
          <w:lang w:val="el-GR"/>
        </w:rPr>
      </w:pPr>
      <w:r w:rsidRPr="00890959">
        <w:rPr>
          <w:rFonts w:ascii="Tahoma" w:hAnsi="Tahoma" w:cs="Tahoma"/>
          <w:sz w:val="20"/>
          <w:szCs w:val="20"/>
          <w:lang w:val="el-GR"/>
        </w:rPr>
        <w:t xml:space="preserve">Από τη λειτουργία της εμποροπανηγύρεως στο συγκεκριμένο χώρο </w:t>
      </w:r>
      <w:r w:rsidRPr="00890959">
        <w:rPr>
          <w:rFonts w:ascii="Tahoma" w:hAnsi="Tahoma" w:cs="Tahoma"/>
          <w:b/>
          <w:sz w:val="20"/>
          <w:szCs w:val="20"/>
          <w:lang w:val="el-GR"/>
        </w:rPr>
        <w:t xml:space="preserve">δεν παρεμποδίζεται </w:t>
      </w:r>
      <w:r w:rsidRPr="00890959">
        <w:rPr>
          <w:rFonts w:ascii="Tahoma" w:hAnsi="Tahoma" w:cs="Tahoma"/>
          <w:sz w:val="20"/>
          <w:szCs w:val="20"/>
          <w:lang w:val="el-GR"/>
        </w:rPr>
        <w:t xml:space="preserve">η πρόσβαση και η λειτουργία σε σχολεία, νοσοκομεία, σταθμούς αστικών και υπεραστικών λεωφορείων, αρχαιολογικούς χώρους, μουσεία, μνημεία, εκκλησίες, εισόδους κατοικιών και καταστημάτων και οργανωμένες ξενοδοχειακές μονάδες, ούτε δυσχεραίνεται ο εφοδιασμός κάθε είδους καταστημάτων και ξενοδοχειακών επιχειρήσεων. Σε κάθε περίπτωση, εξασφαλίζεται η εύκολη πρόσβαση στο καταναλωτικό κοινό. </w:t>
      </w:r>
    </w:p>
    <w:p w:rsidR="0083668C" w:rsidRPr="006F6B6C" w:rsidRDefault="0083668C" w:rsidP="005A5D50">
      <w:pPr>
        <w:pStyle w:val="a9"/>
        <w:numPr>
          <w:ilvl w:val="0"/>
          <w:numId w:val="3"/>
        </w:numPr>
        <w:ind w:left="0" w:firstLine="567"/>
        <w:jc w:val="both"/>
        <w:rPr>
          <w:rFonts w:ascii="Tahoma" w:hAnsi="Tahoma" w:cs="Tahoma"/>
          <w:b/>
          <w:sz w:val="20"/>
          <w:szCs w:val="20"/>
          <w:lang w:val="el-GR"/>
        </w:rPr>
      </w:pPr>
      <w:r w:rsidRPr="00890959">
        <w:rPr>
          <w:rFonts w:ascii="Tahoma" w:hAnsi="Tahoma" w:cs="Tahoma"/>
          <w:sz w:val="20"/>
          <w:szCs w:val="20"/>
          <w:lang w:val="el-GR"/>
        </w:rPr>
        <w:t xml:space="preserve">Στο διάγραμμα που ακολουθεί παρουσιάζεται η περιοχή που θα τελεστεί η εμποροπανήγυρης του Αγίου Σουλά στην Δ.Κ. Σορωνής. </w:t>
      </w:r>
      <w:r w:rsidRPr="006F6B6C">
        <w:rPr>
          <w:rFonts w:ascii="Tahoma" w:hAnsi="Tahoma" w:cs="Tahoma"/>
          <w:b/>
          <w:sz w:val="20"/>
          <w:szCs w:val="20"/>
          <w:lang w:val="el-GR"/>
        </w:rPr>
        <w:t>(Απόφαση 763/2018 Δημοτικού Συμβουλίου –Επικύρωση ΑΔΑ: 6ΖΥΘΟΡ1Ι-6Φ4).</w:t>
      </w:r>
    </w:p>
    <w:p w:rsidR="0083668C" w:rsidRPr="00890959" w:rsidRDefault="0083668C" w:rsidP="0083668C">
      <w:pPr>
        <w:pStyle w:val="a9"/>
        <w:spacing w:line="276" w:lineRule="auto"/>
        <w:ind w:left="0"/>
        <w:jc w:val="both"/>
        <w:rPr>
          <w:rFonts w:ascii="Tahoma" w:hAnsi="Tahoma" w:cs="Tahoma"/>
          <w:b/>
          <w:sz w:val="20"/>
          <w:szCs w:val="20"/>
          <w:lang w:val="el-GR"/>
        </w:rPr>
      </w:pPr>
    </w:p>
    <w:tbl>
      <w:tblPr>
        <w:tblW w:w="0" w:type="auto"/>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2"/>
      </w:tblGrid>
      <w:tr w:rsidR="0083668C" w:rsidRPr="00BD6B8E" w:rsidTr="00D712DF">
        <w:trPr>
          <w:trHeight w:val="1171"/>
        </w:trPr>
        <w:tc>
          <w:tcPr>
            <w:tcW w:w="8034" w:type="dxa"/>
            <w:tcBorders>
              <w:bottom w:val="single" w:sz="4" w:space="0" w:color="auto"/>
            </w:tcBorders>
          </w:tcPr>
          <w:p w:rsidR="0083668C" w:rsidRPr="00BD6B8E" w:rsidRDefault="00631E81" w:rsidP="00D712DF">
            <w:pPr>
              <w:jc w:val="both"/>
            </w:pPr>
            <w:r>
              <w:rPr>
                <w:noProof/>
                <w:lang w:val="el-GR" w:eastAsia="el-GR" w:bidi="ar-SA"/>
              </w:rPr>
              <w:drawing>
                <wp:inline distT="0" distB="0" distL="0" distR="0">
                  <wp:extent cx="5814060" cy="411480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5814060" cy="4114800"/>
                          </a:xfrm>
                          <a:prstGeom prst="rect">
                            <a:avLst/>
                          </a:prstGeom>
                          <a:noFill/>
                          <a:ln w="9525">
                            <a:noFill/>
                            <a:miter lim="800000"/>
                            <a:headEnd/>
                            <a:tailEnd/>
                          </a:ln>
                        </pic:spPr>
                      </pic:pic>
                    </a:graphicData>
                  </a:graphic>
                </wp:inline>
              </w:drawing>
            </w:r>
          </w:p>
        </w:tc>
      </w:tr>
    </w:tbl>
    <w:p w:rsidR="0083668C" w:rsidRPr="00BD6B8E" w:rsidRDefault="0083668C" w:rsidP="0083668C">
      <w:pPr>
        <w:jc w:val="both"/>
        <w:rPr>
          <w:b/>
        </w:rPr>
      </w:pP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Οι δημοτικές και κοινοτικές αρχές ρυθμίζουν θέματα της αρμοδιότητας τους εκδίδοντας τοπικές κανονιστικές αποφάσεις, στο πλαίσιο της κείμενης νομοθεσίας, με τις οποίες: Καθορίζουν τους όρους και τις προϋποθέσεις: δ1. Για τη χρήση και λειτουργία των δημοτικών και κοινοτικών αγορών, των εμποροπανηγύρεων, παραδοσιακού ή μη χαρακτήρα, των ζωοπανηγύρεων, παραδοσιακού ή μη χαρακτήρα, των ζωοπανηγύρεων, των χριστουγεννιάτικων αγορών και γενικά των υπαίθριων εμπορικών δραστηριοτήτων.</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Πριν την έκδοση των ανωτέρω κανονιστικών αποφάσεων η Επιτροπή Ποιότητας Ζωής εισηγείται σύμφωνα με το άρθρο 73 παρ. 1Β ν) του Ν.3852/2010 στο δημοτικό συμβούλιο, το σχέδιο κανονιστικών αποφάσεων του άρθρου 79 του Κ.Δ.Κ. ενώ κατά την παρ. 1γ του άρθρου 83 και την παρ. 2</w:t>
      </w:r>
      <w:r w:rsidRPr="00890959">
        <w:rPr>
          <w:rFonts w:ascii="Tahoma" w:hAnsi="Tahoma" w:cs="Tahoma"/>
          <w:sz w:val="20"/>
          <w:szCs w:val="20"/>
          <w:vertAlign w:val="superscript"/>
          <w:lang w:val="el-GR"/>
        </w:rPr>
        <w:t>α</w:t>
      </w:r>
      <w:r w:rsidRPr="00890959">
        <w:rPr>
          <w:rFonts w:ascii="Tahoma" w:hAnsi="Tahoma" w:cs="Tahoma"/>
          <w:sz w:val="20"/>
          <w:szCs w:val="20"/>
          <w:lang w:val="el-GR"/>
        </w:rPr>
        <w:t xml:space="preserve"> του άρθρου 84 του Ν. 3852/2010 το συμβούλιο της δημοτικής ή της τοπικής κοινότητας αντίστοιχα προτείνει στην επιτροπή ποιότητας ζωής τους χώρους λειτουργίας εμποροπανηγύρεων, χριστουγεννιάτικων αγορών και γενικά υπαίθριων εμπορικών δραστηριοτήτων.</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 xml:space="preserve">Ο Δήμος, ο οποίος προτίθεται να λειτουργήσει υπαίθρια θρησκευτική ή επετειακή εμποροπανήγυρη, γνωρίζει τους χώρους που πρόκειται να διεξαχθεί η σχετική εμπορική δραστηριότητα και καθορίζει τον αριθμό των πωλητών, των πωλούμενων ειδών, καθώς και λοιπές διαδικασίες τοποθέτησης, με βάση τις αρχές τις αρχές της χρηστής διοίκησης και της ίσης μεταχείρισης των ενδιαφερομένων. ( Υπ. Ανάπτυξης &amp; Ανταγωνιστικότητας 7286/21.01.2015). </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lastRenderedPageBreak/>
        <w:t>Στους χώρους που λειτουργεί η εμποροπανήγυρη θα υπάρχει διαγράμμιση και αρίθμηση διατιθέμενων θέσεων. Η ευθύνη για τη διαγράμμιση και την αρίθμηση των θέσεων είναι του Δήμου με μέριμνα της τεχνικής υπηρεσίας.</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των ατόμων με ειδικές ανάγκες (ΑΜΕΑ),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και την ομαλή διενέργεια της εμποροπανηγύρεως.</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Απαγορεύεται η αυθαίρετη αλλαγή θέσης από τους εκθέτες-πωλητές της εμποροπανηγύρεως, η αυθαίρετη αυξομείωση των μέτρων πρόσοψης των πάγκων, η αυξομείωση των διαστάσεων της έκτασης των οριοθετημένων θέσεων, η δραστηριότητα στους χώρους της εμποροπανηγύρεως εν ελλείψει της σχετικής άδειας, η απευθείας διακίνηση στην κατανάλωση από το αυτοκίνητο με το οποίο έγινε η μεταφορά των προϊόντων καθώς και η πώληση των προϊόντων στους διαδρόμους.</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σταντ ή άλλων κατασκευών, επιπλέον πάγκων καθώς επίσης και πέραν των διαγραμμίσεων, προκειμένου να επιδείξουν τα εμπορεύματα τους.</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 xml:space="preserve">Οι πωλητές-εκθέτες υποχρεούνται να καταλαμβάνουν αποκλειστικά και μόνο τη θέση που τους παραχωρήθηκε από την αρμόδια αρχή και να μην εμποδίζουν τη λειτουργία εν γένει της εμποροπανήγυρης καθώς και την ελεύθερη διέλευση των πεζών. </w:t>
      </w:r>
      <w:r w:rsidRPr="00890959">
        <w:rPr>
          <w:rFonts w:ascii="Tahoma" w:hAnsi="Tahoma" w:cs="Tahoma"/>
          <w:b/>
          <w:sz w:val="20"/>
          <w:szCs w:val="20"/>
          <w:lang w:val="el-GR"/>
        </w:rPr>
        <w:t>Η παρουσία των κατόχων των αδειών είναι υποχρεωτική</w:t>
      </w:r>
      <w:r w:rsidRPr="00890959">
        <w:rPr>
          <w:rFonts w:ascii="Tahoma" w:hAnsi="Tahoma" w:cs="Tahoma"/>
          <w:sz w:val="20"/>
          <w:szCs w:val="20"/>
          <w:lang w:val="el-GR"/>
        </w:rPr>
        <w:t xml:space="preserve">. </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sz w:val="20"/>
          <w:szCs w:val="20"/>
          <w:lang w:val="el-GR"/>
        </w:rPr>
        <w:t xml:space="preserve">  </w:t>
      </w:r>
    </w:p>
    <w:p w:rsidR="0083668C" w:rsidRPr="00890959" w:rsidRDefault="0083668C" w:rsidP="005A5D50">
      <w:pPr>
        <w:ind w:firstLine="567"/>
        <w:jc w:val="both"/>
        <w:rPr>
          <w:rFonts w:ascii="Tahoma" w:hAnsi="Tahoma" w:cs="Tahoma"/>
          <w:b/>
          <w:sz w:val="20"/>
          <w:szCs w:val="20"/>
          <w:lang w:val="el-GR"/>
        </w:rPr>
      </w:pP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Άρθρο 6</w:t>
      </w:r>
      <w:r w:rsidRPr="00890959">
        <w:rPr>
          <w:rFonts w:ascii="Tahoma" w:hAnsi="Tahoma" w:cs="Tahoma"/>
          <w:b/>
          <w:sz w:val="20"/>
          <w:szCs w:val="20"/>
          <w:vertAlign w:val="superscript"/>
          <w:lang w:val="el-GR"/>
        </w:rPr>
        <w:t>ο</w:t>
      </w:r>
      <w:r w:rsidRPr="00890959">
        <w:rPr>
          <w:rFonts w:ascii="Tahoma" w:hAnsi="Tahoma" w:cs="Tahoma"/>
          <w:b/>
          <w:sz w:val="20"/>
          <w:szCs w:val="20"/>
          <w:lang w:val="el-GR"/>
        </w:rPr>
        <w:t xml:space="preserve">  </w:t>
      </w: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 xml:space="preserve">Δικαιούχοι συμμετοχής </w:t>
      </w:r>
    </w:p>
    <w:p w:rsidR="0083668C" w:rsidRPr="00890959" w:rsidRDefault="0083668C" w:rsidP="005A5D50">
      <w:pPr>
        <w:pStyle w:val="a9"/>
        <w:numPr>
          <w:ilvl w:val="0"/>
          <w:numId w:val="4"/>
        </w:numPr>
        <w:ind w:left="0" w:firstLine="567"/>
        <w:jc w:val="both"/>
        <w:rPr>
          <w:rFonts w:ascii="Tahoma" w:hAnsi="Tahoma" w:cs="Tahoma"/>
          <w:b/>
          <w:sz w:val="20"/>
          <w:szCs w:val="20"/>
          <w:lang w:val="el-GR"/>
        </w:rPr>
      </w:pPr>
      <w:r w:rsidRPr="00890959">
        <w:rPr>
          <w:rFonts w:ascii="Tahoma" w:hAnsi="Tahoma" w:cs="Tahoma"/>
          <w:sz w:val="20"/>
          <w:szCs w:val="20"/>
          <w:lang w:val="el-GR"/>
        </w:rPr>
        <w:t>Δικαίωμα συμμετοχής στην υπαίθρια αγορά έχουν όσοι λαμβάνουν έγκριση συμμετοχής με τη διαδικασία του άρθρου 38 του Ν. 4497/17, ως εξής: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α) πωλητές που διαθέτουν όλα τα νόμιμα παραστατικά και ΚΑΔ σχετικό με τη δραστηριοποίηση στο υπαίθριο εμπόριο, σε ποσοστό 70% των διατιθέμενων θέσεων</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β) πωλητές βιομηχανικών ειδών αδειούχοι λαϊκών αγορών και κάτοχοι παραγωγικής άδειας λαϊκών αγορών με αντικείμενο εκμετάλλευσης άνθη, φυτά και μεταποιημένα προϊόντα, σε ποσοστό 20% των διατιθέμενων θέσεων</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γ) αδειούχοι πλανόδιου ή στάσιμου εμπορίου με αντικείμενο πώλησης από τα επιτρεπόμενα στις υπαίθριες αγορές, σε ποσοστό 10% των διατιθέμενων θέσεων</w:t>
      </w:r>
    </w:p>
    <w:p w:rsidR="0083668C" w:rsidRPr="00890959" w:rsidRDefault="0083668C" w:rsidP="005A5D50">
      <w:pPr>
        <w:pStyle w:val="a9"/>
        <w:numPr>
          <w:ilvl w:val="0"/>
          <w:numId w:val="4"/>
        </w:numPr>
        <w:ind w:left="0" w:firstLine="567"/>
        <w:jc w:val="both"/>
        <w:rPr>
          <w:rFonts w:ascii="Tahoma" w:hAnsi="Tahoma" w:cs="Tahoma"/>
          <w:b/>
          <w:sz w:val="20"/>
          <w:szCs w:val="20"/>
          <w:lang w:val="el-GR"/>
        </w:rPr>
      </w:pPr>
      <w:r w:rsidRPr="00890959">
        <w:rPr>
          <w:rFonts w:ascii="Tahoma" w:hAnsi="Tahoma" w:cs="Tahoma"/>
          <w:sz w:val="20"/>
          <w:szCs w:val="20"/>
          <w:lang w:val="el-GR"/>
        </w:rPr>
        <w:t>Σε περίπτωση μη ενδιαφέροντος από αδειούχους των κατηγοριών (β) και (γ) ο αριθμός των θέσεων των κατηγοριών αυτών προστίθεται στον αριθμό της (α) κατηγορίας.</w:t>
      </w:r>
    </w:p>
    <w:p w:rsidR="0083668C" w:rsidRPr="00890959" w:rsidRDefault="0083668C" w:rsidP="005A5D50">
      <w:pPr>
        <w:pStyle w:val="a9"/>
        <w:numPr>
          <w:ilvl w:val="0"/>
          <w:numId w:val="4"/>
        </w:numPr>
        <w:ind w:left="0" w:firstLine="567"/>
        <w:jc w:val="both"/>
        <w:rPr>
          <w:rFonts w:ascii="Tahoma" w:hAnsi="Tahoma" w:cs="Tahoma"/>
          <w:b/>
          <w:sz w:val="20"/>
          <w:szCs w:val="20"/>
          <w:lang w:val="el-GR"/>
        </w:rPr>
      </w:pPr>
      <w:r w:rsidRPr="00890959">
        <w:rPr>
          <w:rFonts w:ascii="Tahoma" w:hAnsi="Tahoma" w:cs="Tahoma"/>
          <w:sz w:val="20"/>
          <w:szCs w:val="20"/>
          <w:lang w:val="el-GR"/>
        </w:rPr>
        <w:t>Κάτοχοι αδειών για συγκεκριμένες κυριακάτικες αγορές που εκδόθηκαν με βάση προγενέστερο θεσμικό πλαίσιο, μπορούν να ζητούν τη συμμετοχή τους στις υπαίθριες αγορές του άρθρου 38 του Ν.4497/17 και υπολογίζονται στο ποσοστό της περίπτωσης (α).</w:t>
      </w:r>
    </w:p>
    <w:p w:rsidR="0083668C" w:rsidRPr="00890959" w:rsidRDefault="0083668C" w:rsidP="005A5D50">
      <w:pPr>
        <w:pStyle w:val="a9"/>
        <w:numPr>
          <w:ilvl w:val="0"/>
          <w:numId w:val="4"/>
        </w:numPr>
        <w:ind w:left="0" w:firstLine="567"/>
        <w:jc w:val="both"/>
        <w:rPr>
          <w:rFonts w:ascii="Tahoma" w:hAnsi="Tahoma" w:cs="Tahoma"/>
          <w:b/>
          <w:sz w:val="20"/>
          <w:szCs w:val="20"/>
          <w:lang w:val="el-GR"/>
        </w:rPr>
      </w:pPr>
      <w:r w:rsidRPr="00890959">
        <w:rPr>
          <w:rFonts w:ascii="Tahoma" w:hAnsi="Tahoma" w:cs="Tahoma"/>
          <w:sz w:val="20"/>
          <w:szCs w:val="20"/>
          <w:lang w:val="el-GR"/>
        </w:rPr>
        <w:t>Αδειούχοι του άρθρου 45 του Ν.4497/17 (φυσικά πρόσωπα και Φορείς Κοινωνικής Αλληλέγγυας Οικονομίας) για διάθεση έργων τέχνης, καλλιτεχνημάτων, ειδών λαϊκής τέχνης, οι οποίοι τοποθετούνται σε θέσεις καθορισμένες σε υπερβάλλοντα αριθμό.</w:t>
      </w:r>
    </w:p>
    <w:p w:rsidR="0083668C" w:rsidRPr="00890959" w:rsidRDefault="0083668C" w:rsidP="005A5D50">
      <w:pPr>
        <w:pStyle w:val="a9"/>
        <w:numPr>
          <w:ilvl w:val="0"/>
          <w:numId w:val="4"/>
        </w:numPr>
        <w:ind w:left="0" w:firstLine="567"/>
        <w:jc w:val="both"/>
        <w:rPr>
          <w:rFonts w:ascii="Tahoma" w:hAnsi="Tahoma" w:cs="Tahoma"/>
          <w:b/>
          <w:sz w:val="20"/>
          <w:szCs w:val="20"/>
          <w:lang w:val="el-GR"/>
        </w:rPr>
      </w:pPr>
      <w:r w:rsidRPr="00890959">
        <w:rPr>
          <w:rFonts w:ascii="Tahoma" w:hAnsi="Tahoma" w:cs="Tahoma"/>
          <w:sz w:val="20"/>
          <w:szCs w:val="20"/>
          <w:lang w:val="el-GR"/>
        </w:rPr>
        <w:t>Στις υπαίθριες αγορές συμμετέχουν πωλητές που διαθέτουν όλα τα νόμιμα φορολογικά παραστατικά και δεν είναι αδειούχοι λαϊκών αγορών, πλανοδίου ή στάσιμου εμπορίου, εφόσον διαθέτουν βεβαίωση δραστηριοποίησης υπαίθριου εμπορίου ετήσιας διάρκειας. Τη βεβαίωση αυτή εκδίδει ο δήμος μόνιμης κατοικίας των ενδιαφερομένων πωλητών.</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Ο πωλητής ζητεί από τον οικείο δήμο την έκδοση της ανωτέρω βεβαίωσης, προκειμένου να συμμετέχει στις αγορές των δήμων όλης της χώρας και στην αίτηση του επισυνάπτει:</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 xml:space="preserve">α)βεβαίωση ενάρξεως δραστηριότητας από το </w:t>
      </w:r>
      <w:r w:rsidRPr="00890959">
        <w:rPr>
          <w:rFonts w:ascii="Tahoma" w:hAnsi="Tahoma" w:cs="Tahoma"/>
          <w:sz w:val="20"/>
          <w:szCs w:val="20"/>
        </w:rPr>
        <w:t>TAXIS</w:t>
      </w:r>
      <w:r w:rsidRPr="00890959">
        <w:rPr>
          <w:rFonts w:ascii="Tahoma" w:hAnsi="Tahoma" w:cs="Tahoma"/>
          <w:sz w:val="20"/>
          <w:szCs w:val="20"/>
          <w:lang w:val="el-GR"/>
        </w:rPr>
        <w:t>,</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 xml:space="preserve">β)βεβαίωση ταμειακής μηχανής από το </w:t>
      </w:r>
      <w:r w:rsidRPr="00890959">
        <w:rPr>
          <w:rFonts w:ascii="Tahoma" w:hAnsi="Tahoma" w:cs="Tahoma"/>
          <w:sz w:val="20"/>
          <w:szCs w:val="20"/>
        </w:rPr>
        <w:t>TAXIS</w:t>
      </w:r>
      <w:r w:rsidRPr="00890959">
        <w:rPr>
          <w:rFonts w:ascii="Tahoma" w:hAnsi="Tahoma" w:cs="Tahoma"/>
          <w:sz w:val="20"/>
          <w:szCs w:val="20"/>
          <w:lang w:val="el-GR"/>
        </w:rPr>
        <w:t xml:space="preserve"> ή βεβαίωση απαλλαγής από αρμόδια φορολογική αρχή,</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 xml:space="preserve">γ)πιστοποιητικό υγείας, όπου απαιτείται, </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 xml:space="preserve">δ)φωτοτυπία Δελτίου Ταυτότητας ή Διαβατηρίου κατά περίπτωση, </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ε)άδεια διαμονής σε ισχύ, κατά περίπτωση.</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 xml:space="preserve">Όσοι επαγγελματίες έχουν κηρυχθεί σε κατάσταση πτώχευσης μπορούν να ζητούν θέση.  </w:t>
      </w:r>
    </w:p>
    <w:p w:rsidR="0083668C" w:rsidRPr="00890959" w:rsidRDefault="0083668C" w:rsidP="005A5D50">
      <w:pPr>
        <w:pStyle w:val="a9"/>
        <w:ind w:left="0" w:firstLine="567"/>
        <w:jc w:val="both"/>
        <w:rPr>
          <w:rFonts w:ascii="Tahoma" w:hAnsi="Tahoma" w:cs="Tahoma"/>
          <w:sz w:val="20"/>
          <w:szCs w:val="20"/>
          <w:lang w:val="el-GR"/>
        </w:rPr>
      </w:pPr>
    </w:p>
    <w:p w:rsidR="0083668C" w:rsidRPr="00890959" w:rsidRDefault="0083668C" w:rsidP="005A5D50">
      <w:pPr>
        <w:pStyle w:val="a9"/>
        <w:ind w:left="0" w:firstLine="567"/>
        <w:jc w:val="both"/>
        <w:rPr>
          <w:rFonts w:ascii="Tahoma" w:hAnsi="Tahoma" w:cs="Tahoma"/>
          <w:b/>
          <w:sz w:val="20"/>
          <w:szCs w:val="20"/>
          <w:lang w:val="el-GR"/>
        </w:rPr>
      </w:pPr>
    </w:p>
    <w:p w:rsidR="0083668C" w:rsidRPr="00890959" w:rsidRDefault="0083668C" w:rsidP="005A5D50">
      <w:pPr>
        <w:ind w:firstLine="567"/>
        <w:jc w:val="both"/>
        <w:rPr>
          <w:rFonts w:ascii="Tahoma" w:hAnsi="Tahoma" w:cs="Tahoma"/>
          <w:b/>
          <w:sz w:val="20"/>
          <w:szCs w:val="20"/>
          <w:lang w:val="el-GR"/>
        </w:rPr>
      </w:pP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Άρθρο 7</w:t>
      </w:r>
      <w:r w:rsidRPr="00890959">
        <w:rPr>
          <w:rFonts w:ascii="Tahoma" w:hAnsi="Tahoma" w:cs="Tahoma"/>
          <w:b/>
          <w:sz w:val="20"/>
          <w:szCs w:val="20"/>
          <w:vertAlign w:val="superscript"/>
          <w:lang w:val="el-GR"/>
        </w:rPr>
        <w:t>ο</w:t>
      </w:r>
      <w:r w:rsidRPr="00890959">
        <w:rPr>
          <w:rFonts w:ascii="Tahoma" w:hAnsi="Tahoma" w:cs="Tahoma"/>
          <w:b/>
          <w:sz w:val="20"/>
          <w:szCs w:val="20"/>
          <w:lang w:val="el-GR"/>
        </w:rPr>
        <w:t xml:space="preserve"> </w:t>
      </w: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lastRenderedPageBreak/>
        <w:t>Διαδικασία έγκρισης συμμετοχής – Δικαιολογητικά</w:t>
      </w:r>
    </w:p>
    <w:p w:rsidR="0083668C" w:rsidRPr="00890959" w:rsidRDefault="0083668C" w:rsidP="005A5D50">
      <w:pPr>
        <w:pStyle w:val="a9"/>
        <w:numPr>
          <w:ilvl w:val="0"/>
          <w:numId w:val="5"/>
        </w:numPr>
        <w:spacing w:after="200"/>
        <w:ind w:left="0" w:firstLine="567"/>
        <w:jc w:val="both"/>
        <w:rPr>
          <w:rFonts w:ascii="Tahoma" w:hAnsi="Tahoma" w:cs="Tahoma"/>
          <w:b/>
          <w:sz w:val="20"/>
          <w:szCs w:val="20"/>
          <w:lang w:val="el-GR"/>
        </w:rPr>
      </w:pPr>
      <w:r w:rsidRPr="00890959">
        <w:rPr>
          <w:rFonts w:ascii="Tahoma" w:hAnsi="Tahoma" w:cs="Tahoma"/>
          <w:sz w:val="20"/>
          <w:szCs w:val="20"/>
          <w:lang w:val="el-GR"/>
        </w:rPr>
        <w:t>Για τη συμμετοχή στις υπαίθριες αγορές απαιτείται έγκριση συμμετοχής, που εκδίδεται ύστερα από πρόσκληση του οικείου δήμου.</w:t>
      </w:r>
    </w:p>
    <w:p w:rsidR="0083668C" w:rsidRPr="00890959" w:rsidRDefault="0083668C" w:rsidP="005A5D50">
      <w:pPr>
        <w:pStyle w:val="a9"/>
        <w:numPr>
          <w:ilvl w:val="0"/>
          <w:numId w:val="5"/>
        </w:numPr>
        <w:spacing w:after="200"/>
        <w:ind w:left="0" w:firstLine="567"/>
        <w:jc w:val="both"/>
        <w:rPr>
          <w:rFonts w:ascii="Tahoma" w:hAnsi="Tahoma" w:cs="Tahoma"/>
          <w:b/>
          <w:sz w:val="20"/>
          <w:szCs w:val="20"/>
          <w:lang w:val="el-GR"/>
        </w:rPr>
      </w:pPr>
      <w:r w:rsidRPr="00890959">
        <w:rPr>
          <w:rFonts w:ascii="Tahoma" w:hAnsi="Tahoma" w:cs="Tahoma"/>
          <w:sz w:val="20"/>
          <w:szCs w:val="20"/>
          <w:lang w:val="el-GR"/>
        </w:rPr>
        <w:t>Για την υποβολή της αίτησης συμμετοχής το ενδιαφερόμενο φυσικό πρόσωπο, υποβάλλει στην υπηρεσία αδειοδοτήσεων αίτηση, επιδεικνύοντας τα εξής δικαιολογητικά:</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 xml:space="preserve">α) την άδεια υπαίθριου εμπορίου που κατέχει ή τη βεβαίωση δραστηριοποίησης, κατά περίπτωση και </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β) βιβλιάριο υγείας, εφόσον πρόκειται για διάθεση τροφίμων, καθώς και το πιστοποιητικό υγείας.</w:t>
      </w:r>
    </w:p>
    <w:p w:rsidR="0083668C" w:rsidRPr="00890959" w:rsidRDefault="0083668C" w:rsidP="005A5D50">
      <w:pPr>
        <w:pStyle w:val="a9"/>
        <w:numPr>
          <w:ilvl w:val="0"/>
          <w:numId w:val="5"/>
        </w:numPr>
        <w:spacing w:after="200"/>
        <w:ind w:left="0" w:firstLine="567"/>
        <w:jc w:val="both"/>
        <w:rPr>
          <w:rFonts w:ascii="Tahoma" w:hAnsi="Tahoma" w:cs="Tahoma"/>
          <w:b/>
          <w:sz w:val="20"/>
          <w:szCs w:val="20"/>
          <w:lang w:val="el-GR"/>
        </w:rPr>
      </w:pPr>
      <w:r w:rsidRPr="00890959">
        <w:rPr>
          <w:rFonts w:ascii="Tahoma" w:hAnsi="Tahoma" w:cs="Tahoma"/>
          <w:sz w:val="20"/>
          <w:szCs w:val="20"/>
          <w:lang w:val="el-GR"/>
        </w:rPr>
        <w:t>Σε περίπτωση που ο αριθμός των αιτήσεων υπερβαίνει τον αριθμό των διαθέσιμων θέσεων ανά κατηγορία, διενεργείται κλήρωση.</w:t>
      </w:r>
    </w:p>
    <w:p w:rsidR="0083668C" w:rsidRPr="00890959" w:rsidRDefault="0083668C" w:rsidP="005A5D50">
      <w:pPr>
        <w:pStyle w:val="a9"/>
        <w:numPr>
          <w:ilvl w:val="0"/>
          <w:numId w:val="5"/>
        </w:numPr>
        <w:spacing w:after="200"/>
        <w:ind w:left="0" w:firstLine="567"/>
        <w:jc w:val="both"/>
        <w:rPr>
          <w:rFonts w:ascii="Tahoma" w:hAnsi="Tahoma" w:cs="Tahoma"/>
          <w:b/>
          <w:sz w:val="20"/>
          <w:szCs w:val="20"/>
          <w:lang w:val="el-GR"/>
        </w:rPr>
      </w:pPr>
      <w:r w:rsidRPr="00890959">
        <w:rPr>
          <w:rFonts w:ascii="Tahoma" w:hAnsi="Tahoma" w:cs="Tahoma"/>
          <w:sz w:val="20"/>
          <w:szCs w:val="20"/>
          <w:lang w:val="el-GR"/>
        </w:rPr>
        <w:t>Μετά την υποβολή αιτήσεων και το πέρας της διαδικασίας εκδίδεται κατάλογος συμμετεχόντων για την κάθε υπαίθρια αγορά, ο οποίος αναρτάται στο δημοτικό κατάστημα, προκειμένου οι επιλεγέντες να καταβάλουν τα αναλογούντα τέλη υπέρ του δήμου και να εκδοθεί η έγκριση συμμετοχής. Η εν λόγω απόφαση κοινοποιείται στην Περιφέρεια και είναι διαθέσιμη ανά πάσα στιγμή στα ελεγκτικά όργανα του Ν.4497/17.</w:t>
      </w:r>
    </w:p>
    <w:p w:rsidR="0083668C" w:rsidRPr="00890959" w:rsidRDefault="0083668C" w:rsidP="005A5D50">
      <w:pPr>
        <w:pStyle w:val="a9"/>
        <w:numPr>
          <w:ilvl w:val="0"/>
          <w:numId w:val="5"/>
        </w:numPr>
        <w:spacing w:after="200"/>
        <w:ind w:left="0" w:firstLine="567"/>
        <w:jc w:val="both"/>
        <w:rPr>
          <w:rFonts w:ascii="Tahoma" w:hAnsi="Tahoma" w:cs="Tahoma"/>
          <w:b/>
          <w:sz w:val="20"/>
          <w:szCs w:val="20"/>
          <w:lang w:val="el-GR"/>
        </w:rPr>
      </w:pPr>
      <w:r w:rsidRPr="00890959">
        <w:rPr>
          <w:rFonts w:ascii="Tahoma" w:hAnsi="Tahoma" w:cs="Tahoma"/>
          <w:sz w:val="20"/>
          <w:szCs w:val="20"/>
          <w:lang w:val="el-GR"/>
        </w:rPr>
        <w:t>Οι εγκρίσεις δίδονται με κλήρωση στα ποσοστά που καθορίζονται στο άρθρο 6 του παρόντος κανονισμού.</w:t>
      </w:r>
    </w:p>
    <w:p w:rsidR="0083668C" w:rsidRPr="00890959" w:rsidRDefault="0083668C" w:rsidP="005A5D50">
      <w:pPr>
        <w:pStyle w:val="a9"/>
        <w:numPr>
          <w:ilvl w:val="0"/>
          <w:numId w:val="5"/>
        </w:numPr>
        <w:spacing w:after="200"/>
        <w:ind w:left="0" w:firstLine="567"/>
        <w:jc w:val="both"/>
        <w:rPr>
          <w:rFonts w:ascii="Tahoma" w:hAnsi="Tahoma" w:cs="Tahoma"/>
          <w:b/>
          <w:sz w:val="20"/>
          <w:szCs w:val="20"/>
          <w:lang w:val="el-GR"/>
        </w:rPr>
      </w:pPr>
      <w:r w:rsidRPr="00890959">
        <w:rPr>
          <w:rFonts w:ascii="Tahoma" w:hAnsi="Tahoma" w:cs="Tahoma"/>
          <w:sz w:val="20"/>
          <w:szCs w:val="20"/>
          <w:lang w:val="el-GR"/>
        </w:rPr>
        <w:t>Η ισχύς των εγκρίσεων αυτών είναι ίση με τη διάρκεια λειτουργίας των υπαίθριων αγορών που αφορά η πρόσκληση.</w:t>
      </w:r>
    </w:p>
    <w:p w:rsidR="0083668C" w:rsidRPr="00890959" w:rsidRDefault="0083668C" w:rsidP="005A5D50">
      <w:pPr>
        <w:pStyle w:val="a9"/>
        <w:ind w:left="0" w:firstLine="567"/>
        <w:jc w:val="both"/>
        <w:rPr>
          <w:rFonts w:ascii="Tahoma" w:hAnsi="Tahoma" w:cs="Tahoma"/>
          <w:sz w:val="20"/>
          <w:szCs w:val="20"/>
          <w:lang w:val="el-GR"/>
        </w:rPr>
      </w:pP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Άρθρο 8</w:t>
      </w:r>
      <w:r w:rsidRPr="00890959">
        <w:rPr>
          <w:rFonts w:ascii="Tahoma" w:hAnsi="Tahoma" w:cs="Tahoma"/>
          <w:b/>
          <w:sz w:val="20"/>
          <w:szCs w:val="20"/>
          <w:vertAlign w:val="superscript"/>
          <w:lang w:val="el-GR"/>
        </w:rPr>
        <w:t>ο</w:t>
      </w:r>
      <w:r w:rsidRPr="00890959">
        <w:rPr>
          <w:rFonts w:ascii="Tahoma" w:hAnsi="Tahoma" w:cs="Tahoma"/>
          <w:b/>
          <w:sz w:val="20"/>
          <w:szCs w:val="20"/>
          <w:lang w:val="el-GR"/>
        </w:rPr>
        <w:t xml:space="preserve"> </w:t>
      </w:r>
    </w:p>
    <w:p w:rsidR="0083668C" w:rsidRPr="00890959" w:rsidRDefault="0083668C" w:rsidP="005A5D50">
      <w:pPr>
        <w:pStyle w:val="a9"/>
        <w:ind w:left="0" w:firstLine="567"/>
        <w:jc w:val="both"/>
        <w:rPr>
          <w:rFonts w:ascii="Tahoma" w:hAnsi="Tahoma" w:cs="Tahoma"/>
          <w:b/>
          <w:sz w:val="20"/>
          <w:szCs w:val="20"/>
          <w:lang w:val="el-GR"/>
        </w:rPr>
      </w:pPr>
      <w:r w:rsidRPr="00890959">
        <w:rPr>
          <w:rFonts w:ascii="Tahoma" w:hAnsi="Tahoma" w:cs="Tahoma"/>
          <w:b/>
          <w:sz w:val="20"/>
          <w:szCs w:val="20"/>
          <w:lang w:val="el-GR"/>
        </w:rPr>
        <w:t>Γενικά χαρακτηριστικά αδειών συμμετοχής</w:t>
      </w:r>
    </w:p>
    <w:p w:rsidR="0083668C" w:rsidRPr="00890959" w:rsidRDefault="0083668C" w:rsidP="005A5D50">
      <w:pPr>
        <w:pStyle w:val="a9"/>
        <w:ind w:left="0" w:firstLine="567"/>
        <w:jc w:val="both"/>
        <w:rPr>
          <w:rFonts w:ascii="Tahoma" w:hAnsi="Tahoma" w:cs="Tahoma"/>
          <w:b/>
          <w:sz w:val="20"/>
          <w:szCs w:val="20"/>
          <w:lang w:val="el-GR"/>
        </w:rPr>
      </w:pPr>
    </w:p>
    <w:p w:rsidR="0083668C" w:rsidRPr="00890959" w:rsidRDefault="0083668C" w:rsidP="005A5D50">
      <w:pPr>
        <w:pStyle w:val="a9"/>
        <w:ind w:left="0" w:firstLine="567"/>
        <w:jc w:val="both"/>
        <w:rPr>
          <w:rFonts w:ascii="Tahoma" w:hAnsi="Tahoma" w:cs="Tahoma"/>
          <w:sz w:val="20"/>
          <w:szCs w:val="20"/>
        </w:rPr>
      </w:pPr>
      <w:r w:rsidRPr="00890959">
        <w:rPr>
          <w:rFonts w:ascii="Tahoma" w:hAnsi="Tahoma" w:cs="Tahoma"/>
          <w:sz w:val="20"/>
          <w:szCs w:val="20"/>
        </w:rPr>
        <w:t>Οι άδειες συμμετοχής:</w:t>
      </w:r>
    </w:p>
    <w:p w:rsidR="0083668C" w:rsidRPr="00890959" w:rsidRDefault="0083668C" w:rsidP="005A5D50">
      <w:pPr>
        <w:pStyle w:val="a9"/>
        <w:numPr>
          <w:ilvl w:val="0"/>
          <w:numId w:val="15"/>
        </w:numPr>
        <w:spacing w:after="200"/>
        <w:ind w:left="0" w:firstLine="567"/>
        <w:jc w:val="both"/>
        <w:rPr>
          <w:rFonts w:ascii="Tahoma" w:hAnsi="Tahoma" w:cs="Tahoma"/>
          <w:sz w:val="20"/>
          <w:szCs w:val="20"/>
          <w:lang w:val="el-GR"/>
        </w:rPr>
      </w:pPr>
      <w:r w:rsidRPr="00890959">
        <w:rPr>
          <w:rFonts w:ascii="Tahoma" w:hAnsi="Tahoma" w:cs="Tahoma"/>
          <w:sz w:val="20"/>
          <w:szCs w:val="20"/>
          <w:lang w:val="el-GR"/>
        </w:rPr>
        <w:t xml:space="preserve">Χορηγούνται στους δικαιούχους για συγκεκριμένο χώρο, θέση και διάθεση προϊόντων. </w:t>
      </w:r>
    </w:p>
    <w:p w:rsidR="0083668C" w:rsidRPr="00890959" w:rsidRDefault="0083668C" w:rsidP="005A5D50">
      <w:pPr>
        <w:pStyle w:val="a9"/>
        <w:numPr>
          <w:ilvl w:val="0"/>
          <w:numId w:val="15"/>
        </w:numPr>
        <w:spacing w:after="200"/>
        <w:ind w:left="0" w:firstLine="567"/>
        <w:jc w:val="both"/>
        <w:rPr>
          <w:rFonts w:ascii="Tahoma" w:hAnsi="Tahoma" w:cs="Tahoma"/>
          <w:sz w:val="20"/>
          <w:szCs w:val="20"/>
          <w:lang w:val="el-GR"/>
        </w:rPr>
      </w:pPr>
      <w:r w:rsidRPr="00890959">
        <w:rPr>
          <w:rFonts w:ascii="Tahoma" w:hAnsi="Tahoma" w:cs="Tahoma"/>
          <w:sz w:val="20"/>
          <w:szCs w:val="20"/>
          <w:lang w:val="el-GR"/>
        </w:rPr>
        <w:t xml:space="preserve">Είναι </w:t>
      </w:r>
      <w:r w:rsidRPr="00890959">
        <w:rPr>
          <w:rFonts w:ascii="Tahoma" w:hAnsi="Tahoma" w:cs="Tahoma"/>
          <w:b/>
          <w:sz w:val="20"/>
          <w:szCs w:val="20"/>
          <w:lang w:val="el-GR"/>
        </w:rPr>
        <w:t>προσωποπαγής</w:t>
      </w:r>
      <w:r w:rsidRPr="00890959">
        <w:rPr>
          <w:rFonts w:ascii="Tahoma" w:hAnsi="Tahoma" w:cs="Tahoma"/>
          <w:sz w:val="20"/>
          <w:szCs w:val="20"/>
          <w:lang w:val="el-GR"/>
        </w:rPr>
        <w:t xml:space="preserve"> και δεν επιτρέπεται η μεταβίβαση, η εισφορά, η εκμίσθωση και η παραχώρηση κατά χρήση καθώς και η άσκηση των δικαιωμάτων που απορρέουν από αυτές από οποιονδήποτε τρίτο, εκτός από τον/την σύζυγο και τα τέκνα των κατόχων τους με προσωρινή τους αναπλήρωση το μέγιστο 4 συνεχόμενες ώρες ανά ημέρα. </w:t>
      </w:r>
    </w:p>
    <w:p w:rsidR="0083668C" w:rsidRPr="00890959" w:rsidRDefault="0083668C" w:rsidP="005A5D50">
      <w:pPr>
        <w:pStyle w:val="a9"/>
        <w:numPr>
          <w:ilvl w:val="0"/>
          <w:numId w:val="15"/>
        </w:numPr>
        <w:spacing w:after="200"/>
        <w:ind w:left="0" w:firstLine="567"/>
        <w:jc w:val="both"/>
        <w:rPr>
          <w:rFonts w:ascii="Tahoma" w:hAnsi="Tahoma" w:cs="Tahoma"/>
          <w:sz w:val="20"/>
          <w:szCs w:val="20"/>
          <w:lang w:val="el-GR"/>
        </w:rPr>
      </w:pPr>
      <w:r w:rsidRPr="00890959">
        <w:rPr>
          <w:rFonts w:ascii="Tahoma" w:hAnsi="Tahoma" w:cs="Tahoma"/>
          <w:sz w:val="20"/>
          <w:szCs w:val="20"/>
          <w:lang w:val="el-GR"/>
        </w:rPr>
        <w:t>Χορηγούνται σε φυσικά πρόσωπα, υπό την προϋπόθεση ότι αυτά διαθέτουν τα νόμιμα παραστατικά, πληρούν όλες τις προϋποθέσεις της κείμενης φορολογικής νομοθεσίας για την άσκηση της συγκεκριμένης δραστηριότητας και τηρούν τους επιμέρους όρους του παρόντος κανονισμού.</w:t>
      </w:r>
    </w:p>
    <w:p w:rsidR="0083668C" w:rsidRPr="00890959" w:rsidRDefault="0083668C" w:rsidP="005A5D50">
      <w:pPr>
        <w:pStyle w:val="a9"/>
        <w:numPr>
          <w:ilvl w:val="0"/>
          <w:numId w:val="15"/>
        </w:numPr>
        <w:spacing w:after="200"/>
        <w:ind w:left="0" w:firstLine="567"/>
        <w:jc w:val="both"/>
        <w:rPr>
          <w:rFonts w:ascii="Tahoma" w:hAnsi="Tahoma" w:cs="Tahoma"/>
          <w:sz w:val="20"/>
          <w:szCs w:val="20"/>
          <w:lang w:val="el-GR"/>
        </w:rPr>
      </w:pPr>
      <w:r w:rsidRPr="00890959">
        <w:rPr>
          <w:rFonts w:ascii="Tahoma" w:hAnsi="Tahoma" w:cs="Tahoma"/>
          <w:sz w:val="20"/>
          <w:szCs w:val="20"/>
          <w:lang w:val="el-GR"/>
        </w:rPr>
        <w:t>Παραδίδονται αποκλειστικά στο δικαιούχο με την επίδειξη αποδεικτικού στοιχείου ταυτότητας μετά την καταβολή των αναλογούντων τελών.</w:t>
      </w:r>
    </w:p>
    <w:p w:rsidR="0083668C" w:rsidRPr="00890959" w:rsidRDefault="0083668C" w:rsidP="005A5D50">
      <w:pPr>
        <w:pStyle w:val="a9"/>
        <w:numPr>
          <w:ilvl w:val="0"/>
          <w:numId w:val="15"/>
        </w:numPr>
        <w:spacing w:after="200"/>
        <w:ind w:left="0" w:firstLine="567"/>
        <w:jc w:val="both"/>
        <w:rPr>
          <w:rFonts w:ascii="Tahoma" w:hAnsi="Tahoma" w:cs="Tahoma"/>
          <w:sz w:val="20"/>
          <w:szCs w:val="20"/>
          <w:lang w:val="el-GR"/>
        </w:rPr>
      </w:pPr>
      <w:r w:rsidRPr="00890959">
        <w:rPr>
          <w:rFonts w:ascii="Tahoma" w:hAnsi="Tahoma" w:cs="Tahoma"/>
          <w:sz w:val="20"/>
          <w:szCs w:val="20"/>
          <w:lang w:val="el-GR"/>
        </w:rPr>
        <w:t>Έχουν ισχύ όση και η διάρκεια της εμποροπανηγύρεως για την οποία χορηγούνται.</w:t>
      </w:r>
    </w:p>
    <w:p w:rsidR="0083668C" w:rsidRPr="00890959" w:rsidRDefault="0083668C" w:rsidP="005A5D50">
      <w:pPr>
        <w:pStyle w:val="a9"/>
        <w:numPr>
          <w:ilvl w:val="0"/>
          <w:numId w:val="15"/>
        </w:numPr>
        <w:spacing w:after="200"/>
        <w:ind w:left="0" w:firstLine="567"/>
        <w:jc w:val="both"/>
        <w:rPr>
          <w:rFonts w:ascii="Tahoma" w:hAnsi="Tahoma" w:cs="Tahoma"/>
          <w:sz w:val="20"/>
          <w:szCs w:val="20"/>
          <w:lang w:val="el-GR"/>
        </w:rPr>
      </w:pPr>
      <w:r w:rsidRPr="00890959">
        <w:rPr>
          <w:rFonts w:ascii="Tahoma" w:hAnsi="Tahoma" w:cs="Tahoma"/>
          <w:sz w:val="20"/>
          <w:szCs w:val="20"/>
          <w:lang w:val="el-GR"/>
        </w:rPr>
        <w:t>Αφορούν αποκλειστικά την έκθεση και πώληση συγκεκριμένων ειδών που έχουν δηλωθεί επί της αιτήσεως συμμετοχής και είναι στο πλαίσιο της δηλωμένης προς τη ΔΥΟ δραστηριότητας του αιτούντα.</w:t>
      </w:r>
    </w:p>
    <w:p w:rsidR="0083668C" w:rsidRPr="00890959" w:rsidRDefault="0083668C" w:rsidP="005A5D50">
      <w:pPr>
        <w:pStyle w:val="a9"/>
        <w:numPr>
          <w:ilvl w:val="0"/>
          <w:numId w:val="15"/>
        </w:numPr>
        <w:spacing w:after="200"/>
        <w:ind w:left="0" w:firstLine="567"/>
        <w:jc w:val="both"/>
        <w:rPr>
          <w:rFonts w:ascii="Tahoma" w:hAnsi="Tahoma" w:cs="Tahoma"/>
          <w:sz w:val="20"/>
          <w:szCs w:val="20"/>
          <w:lang w:val="el-GR"/>
        </w:rPr>
      </w:pPr>
      <w:r w:rsidRPr="00890959">
        <w:rPr>
          <w:rFonts w:ascii="Tahoma" w:hAnsi="Tahoma" w:cs="Tahoma"/>
          <w:sz w:val="20"/>
          <w:szCs w:val="20"/>
          <w:lang w:val="el-GR"/>
        </w:rPr>
        <w:t>Οι άδειες θα αναρτώνται σε εμφανές σημείο σε κάθε λυόμενη κατασκευή.</w:t>
      </w:r>
    </w:p>
    <w:p w:rsidR="0083668C" w:rsidRPr="00890959" w:rsidRDefault="0083668C" w:rsidP="005A5D50">
      <w:pPr>
        <w:pStyle w:val="a9"/>
        <w:numPr>
          <w:ilvl w:val="0"/>
          <w:numId w:val="15"/>
        </w:numPr>
        <w:spacing w:after="200"/>
        <w:ind w:left="0" w:firstLine="567"/>
        <w:jc w:val="both"/>
        <w:rPr>
          <w:rFonts w:ascii="Tahoma" w:hAnsi="Tahoma" w:cs="Tahoma"/>
          <w:sz w:val="20"/>
          <w:szCs w:val="20"/>
          <w:lang w:val="el-GR"/>
        </w:rPr>
      </w:pPr>
      <w:r w:rsidRPr="00890959">
        <w:rPr>
          <w:rFonts w:ascii="Tahoma" w:hAnsi="Tahoma" w:cs="Tahoma"/>
          <w:sz w:val="20"/>
          <w:szCs w:val="20"/>
          <w:lang w:val="el-GR"/>
        </w:rPr>
        <w:t xml:space="preserve">Σε περίπτωση που δεν υπάρχει άδεια επιβάλλεται χρηματικό πρόστιμο.    </w:t>
      </w:r>
    </w:p>
    <w:p w:rsidR="0083668C" w:rsidRPr="00890959" w:rsidRDefault="0083668C" w:rsidP="005A5D50">
      <w:pPr>
        <w:pStyle w:val="a9"/>
        <w:ind w:left="0" w:firstLine="567"/>
        <w:jc w:val="both"/>
        <w:rPr>
          <w:rFonts w:ascii="Tahoma" w:hAnsi="Tahoma" w:cs="Tahoma"/>
          <w:b/>
          <w:sz w:val="20"/>
          <w:szCs w:val="20"/>
          <w:lang w:val="el-GR"/>
        </w:rPr>
      </w:pPr>
    </w:p>
    <w:p w:rsidR="0083668C" w:rsidRPr="00890959" w:rsidRDefault="0083668C" w:rsidP="005A5D50">
      <w:pPr>
        <w:pStyle w:val="a9"/>
        <w:ind w:left="0" w:firstLine="567"/>
        <w:jc w:val="both"/>
        <w:rPr>
          <w:rFonts w:ascii="Tahoma" w:hAnsi="Tahoma" w:cs="Tahoma"/>
          <w:b/>
          <w:sz w:val="20"/>
          <w:szCs w:val="20"/>
          <w:lang w:val="el-GR"/>
        </w:rPr>
      </w:pPr>
    </w:p>
    <w:p w:rsidR="0083668C" w:rsidRPr="00890959" w:rsidRDefault="0083668C" w:rsidP="005A5D50">
      <w:pPr>
        <w:ind w:firstLine="567"/>
        <w:jc w:val="both"/>
        <w:rPr>
          <w:rFonts w:ascii="Tahoma" w:hAnsi="Tahoma" w:cs="Tahoma"/>
          <w:b/>
          <w:sz w:val="20"/>
          <w:szCs w:val="20"/>
        </w:rPr>
      </w:pPr>
      <w:r w:rsidRPr="00890959">
        <w:rPr>
          <w:rFonts w:ascii="Tahoma" w:hAnsi="Tahoma" w:cs="Tahoma"/>
          <w:b/>
          <w:sz w:val="20"/>
          <w:szCs w:val="20"/>
        </w:rPr>
        <w:t>Άρθρο 9</w:t>
      </w:r>
      <w:r w:rsidRPr="00890959">
        <w:rPr>
          <w:rFonts w:ascii="Tahoma" w:hAnsi="Tahoma" w:cs="Tahoma"/>
          <w:b/>
          <w:sz w:val="20"/>
          <w:szCs w:val="20"/>
          <w:vertAlign w:val="superscript"/>
        </w:rPr>
        <w:t>Ο</w:t>
      </w:r>
      <w:r w:rsidRPr="00890959">
        <w:rPr>
          <w:rFonts w:ascii="Tahoma" w:hAnsi="Tahoma" w:cs="Tahoma"/>
          <w:b/>
          <w:sz w:val="20"/>
          <w:szCs w:val="20"/>
        </w:rPr>
        <w:t xml:space="preserve"> </w:t>
      </w:r>
    </w:p>
    <w:p w:rsidR="0083668C" w:rsidRPr="00890959" w:rsidRDefault="0083668C" w:rsidP="005A5D50">
      <w:pPr>
        <w:ind w:firstLine="567"/>
        <w:jc w:val="both"/>
        <w:rPr>
          <w:rFonts w:ascii="Tahoma" w:hAnsi="Tahoma" w:cs="Tahoma"/>
          <w:b/>
          <w:sz w:val="20"/>
          <w:szCs w:val="20"/>
        </w:rPr>
      </w:pPr>
      <w:r w:rsidRPr="00890959">
        <w:rPr>
          <w:rFonts w:ascii="Tahoma" w:hAnsi="Tahoma" w:cs="Tahoma"/>
          <w:b/>
          <w:sz w:val="20"/>
          <w:szCs w:val="20"/>
        </w:rPr>
        <w:t>Τοποθέτηση πωλητών</w:t>
      </w:r>
    </w:p>
    <w:p w:rsidR="0083668C" w:rsidRPr="00890959" w:rsidRDefault="0083668C" w:rsidP="005A5D50">
      <w:pPr>
        <w:pStyle w:val="a9"/>
        <w:numPr>
          <w:ilvl w:val="0"/>
          <w:numId w:val="6"/>
        </w:numPr>
        <w:ind w:left="0" w:firstLine="567"/>
        <w:jc w:val="both"/>
        <w:rPr>
          <w:rFonts w:ascii="Tahoma" w:hAnsi="Tahoma" w:cs="Tahoma"/>
          <w:sz w:val="20"/>
          <w:szCs w:val="20"/>
          <w:lang w:val="el-GR"/>
        </w:rPr>
      </w:pPr>
      <w:r w:rsidRPr="00890959">
        <w:rPr>
          <w:rFonts w:ascii="Tahoma" w:hAnsi="Tahoma" w:cs="Tahoma"/>
          <w:sz w:val="20"/>
          <w:szCs w:val="20"/>
          <w:lang w:val="el-GR"/>
        </w:rPr>
        <w:t>Για τη θέση που καταλαμβάνει κάθε πωλητής διενεργείται κλήρωση.</w:t>
      </w:r>
    </w:p>
    <w:p w:rsidR="0083668C" w:rsidRPr="00890959" w:rsidRDefault="0083668C" w:rsidP="005A5D50">
      <w:pPr>
        <w:pStyle w:val="a9"/>
        <w:numPr>
          <w:ilvl w:val="0"/>
          <w:numId w:val="6"/>
        </w:numPr>
        <w:spacing w:after="200"/>
        <w:ind w:left="0" w:firstLine="567"/>
        <w:jc w:val="both"/>
        <w:rPr>
          <w:rFonts w:ascii="Tahoma" w:hAnsi="Tahoma" w:cs="Tahoma"/>
          <w:sz w:val="20"/>
          <w:szCs w:val="20"/>
          <w:lang w:val="el-GR"/>
        </w:rPr>
      </w:pPr>
      <w:r w:rsidRPr="00890959">
        <w:rPr>
          <w:rFonts w:ascii="Tahoma" w:hAnsi="Tahoma" w:cs="Tahoma"/>
          <w:sz w:val="20"/>
          <w:szCs w:val="20"/>
          <w:lang w:val="el-GR"/>
        </w:rPr>
        <w:t>Αμοιβαία αλλαγή θέσεων μεταξύ των πωλητών επιτρέπεται ύστερα από αίτηση των ενδιαφερομένων στο δήμο.</w:t>
      </w:r>
    </w:p>
    <w:p w:rsidR="0083668C" w:rsidRPr="00890959" w:rsidRDefault="0083668C" w:rsidP="005A5D50">
      <w:pPr>
        <w:pStyle w:val="a9"/>
        <w:numPr>
          <w:ilvl w:val="0"/>
          <w:numId w:val="6"/>
        </w:numPr>
        <w:spacing w:after="200"/>
        <w:ind w:left="0" w:firstLine="567"/>
        <w:jc w:val="both"/>
        <w:rPr>
          <w:rFonts w:ascii="Tahoma" w:hAnsi="Tahoma" w:cs="Tahoma"/>
          <w:sz w:val="20"/>
          <w:szCs w:val="20"/>
          <w:lang w:val="el-GR"/>
        </w:rPr>
      </w:pPr>
      <w:r w:rsidRPr="00890959">
        <w:rPr>
          <w:rFonts w:ascii="Tahoma" w:hAnsi="Tahoma" w:cs="Tahoma"/>
          <w:sz w:val="20"/>
          <w:szCs w:val="20"/>
          <w:lang w:val="el-GR"/>
        </w:rPr>
        <w:t>Ο δήμος μπορεί να καθορίζει υπερβάλλοντα αριθμό θέσεων που προορίζονται αποκλειστικά για αδειούχους έργων τέχνης, καλλιτεχνημάτων, χειροτεχνημάτων, ειδών λαϊκής τέχνης. Ειδικά, για τους αδειούχους φορείς Κ.ΑΛ.Ο. του άρθρου 45 του Ν.4497/17 δίδεται μία θέση ανά τέσσερα (4) μέλη, τα οποία διαθέτουν βεβαίωση πιστοποίησης ιδίας δημιουργίας, σύμφωνα με την παράγραφο 3 του άρθρου 45.</w:t>
      </w:r>
    </w:p>
    <w:p w:rsidR="0083668C" w:rsidRPr="00890959" w:rsidRDefault="0083668C" w:rsidP="005A5D50">
      <w:pPr>
        <w:ind w:firstLine="567"/>
        <w:jc w:val="both"/>
        <w:rPr>
          <w:rFonts w:ascii="Tahoma" w:hAnsi="Tahoma" w:cs="Tahoma"/>
          <w:b/>
          <w:sz w:val="20"/>
          <w:szCs w:val="20"/>
          <w:lang w:val="el-GR"/>
        </w:rPr>
      </w:pPr>
    </w:p>
    <w:p w:rsidR="0083668C" w:rsidRPr="00890959" w:rsidRDefault="0083668C" w:rsidP="005A5D50">
      <w:pPr>
        <w:ind w:firstLine="567"/>
        <w:jc w:val="both"/>
        <w:rPr>
          <w:rFonts w:ascii="Tahoma" w:hAnsi="Tahoma" w:cs="Tahoma"/>
          <w:b/>
          <w:sz w:val="20"/>
          <w:szCs w:val="20"/>
          <w:lang w:val="el-GR"/>
        </w:rPr>
      </w:pPr>
    </w:p>
    <w:p w:rsidR="0083668C" w:rsidRPr="00890959" w:rsidRDefault="0083668C" w:rsidP="005A5D50">
      <w:pPr>
        <w:ind w:firstLine="567"/>
        <w:jc w:val="both"/>
        <w:rPr>
          <w:rFonts w:ascii="Tahoma" w:hAnsi="Tahoma" w:cs="Tahoma"/>
          <w:b/>
          <w:sz w:val="20"/>
          <w:szCs w:val="20"/>
        </w:rPr>
      </w:pPr>
      <w:r w:rsidRPr="00890959">
        <w:rPr>
          <w:rFonts w:ascii="Tahoma" w:hAnsi="Tahoma" w:cs="Tahoma"/>
          <w:b/>
          <w:sz w:val="20"/>
          <w:szCs w:val="20"/>
        </w:rPr>
        <w:t>Άρθρο 10</w:t>
      </w:r>
      <w:r w:rsidRPr="00890959">
        <w:rPr>
          <w:rFonts w:ascii="Tahoma" w:hAnsi="Tahoma" w:cs="Tahoma"/>
          <w:b/>
          <w:sz w:val="20"/>
          <w:szCs w:val="20"/>
          <w:vertAlign w:val="superscript"/>
        </w:rPr>
        <w:t>ο</w:t>
      </w:r>
      <w:r w:rsidRPr="00890959">
        <w:rPr>
          <w:rFonts w:ascii="Tahoma" w:hAnsi="Tahoma" w:cs="Tahoma"/>
          <w:b/>
          <w:sz w:val="20"/>
          <w:szCs w:val="20"/>
        </w:rPr>
        <w:t xml:space="preserve"> </w:t>
      </w:r>
    </w:p>
    <w:p w:rsidR="0083668C" w:rsidRPr="00890959" w:rsidRDefault="0083668C" w:rsidP="005A5D50">
      <w:pPr>
        <w:ind w:firstLine="567"/>
        <w:jc w:val="both"/>
        <w:rPr>
          <w:rFonts w:ascii="Tahoma" w:hAnsi="Tahoma" w:cs="Tahoma"/>
          <w:b/>
          <w:sz w:val="20"/>
          <w:szCs w:val="20"/>
        </w:rPr>
      </w:pPr>
      <w:r w:rsidRPr="00890959">
        <w:rPr>
          <w:rFonts w:ascii="Tahoma" w:hAnsi="Tahoma" w:cs="Tahoma"/>
          <w:b/>
          <w:sz w:val="20"/>
          <w:szCs w:val="20"/>
        </w:rPr>
        <w:t>Καταβαλλόμενα τέλη</w:t>
      </w:r>
    </w:p>
    <w:p w:rsidR="0083668C" w:rsidRPr="00890959" w:rsidRDefault="0083668C" w:rsidP="005A5D50">
      <w:pPr>
        <w:pStyle w:val="a9"/>
        <w:numPr>
          <w:ilvl w:val="0"/>
          <w:numId w:val="7"/>
        </w:numPr>
        <w:ind w:left="0" w:firstLine="567"/>
        <w:jc w:val="both"/>
        <w:rPr>
          <w:rFonts w:ascii="Tahoma" w:hAnsi="Tahoma" w:cs="Tahoma"/>
          <w:sz w:val="20"/>
          <w:szCs w:val="20"/>
          <w:lang w:val="el-GR"/>
        </w:rPr>
      </w:pPr>
      <w:r w:rsidRPr="00890959">
        <w:rPr>
          <w:rFonts w:ascii="Tahoma" w:hAnsi="Tahoma" w:cs="Tahoma"/>
          <w:sz w:val="20"/>
          <w:szCs w:val="20"/>
          <w:lang w:val="el-GR"/>
        </w:rPr>
        <w:t>Το ύψος των τελών ανά άδεια/θέση καθορίστηκε με την υπ’ αριθ. 588/2017 απόφαση του Δημοτικού Συμβουλίου σύμφωνα με το άρθρο 13 περίπτ. α και β παρ. 3 του Β.Δ. 24-9/20-10-1958.</w:t>
      </w:r>
    </w:p>
    <w:p w:rsidR="0083668C" w:rsidRPr="00890959" w:rsidRDefault="0083668C" w:rsidP="005A5D50">
      <w:pPr>
        <w:pStyle w:val="a9"/>
        <w:numPr>
          <w:ilvl w:val="0"/>
          <w:numId w:val="7"/>
        </w:numPr>
        <w:ind w:left="0" w:firstLine="567"/>
        <w:jc w:val="both"/>
        <w:rPr>
          <w:rFonts w:ascii="Tahoma" w:hAnsi="Tahoma" w:cs="Tahoma"/>
          <w:sz w:val="20"/>
          <w:szCs w:val="20"/>
          <w:lang w:val="el-GR"/>
        </w:rPr>
      </w:pPr>
      <w:r w:rsidRPr="00890959">
        <w:rPr>
          <w:rFonts w:ascii="Tahoma" w:hAnsi="Tahoma" w:cs="Tahoma"/>
          <w:sz w:val="20"/>
          <w:szCs w:val="20"/>
          <w:lang w:val="el-GR"/>
        </w:rPr>
        <w:lastRenderedPageBreak/>
        <w:t>Η καταβολή των αναλογούντων τελών υπέρ του Δήμου γίνεται τοις μετρητοίς στο δημοτικό ταμείο, πριν τη παράδοση της έγκρισης συμμετοχής, αναγραφομένου επ’ αυτής του αριθμού του γραμματίου είσπραξης.</w:t>
      </w:r>
    </w:p>
    <w:p w:rsidR="0083668C" w:rsidRPr="00890959" w:rsidRDefault="0083668C" w:rsidP="005A5D50">
      <w:pPr>
        <w:pStyle w:val="a9"/>
        <w:numPr>
          <w:ilvl w:val="0"/>
          <w:numId w:val="7"/>
        </w:numPr>
        <w:ind w:left="0" w:firstLine="567"/>
        <w:jc w:val="both"/>
        <w:rPr>
          <w:rFonts w:ascii="Tahoma" w:hAnsi="Tahoma" w:cs="Tahoma"/>
          <w:sz w:val="20"/>
          <w:szCs w:val="20"/>
          <w:lang w:val="el-GR"/>
        </w:rPr>
      </w:pPr>
      <w:r w:rsidRPr="00890959">
        <w:rPr>
          <w:rFonts w:ascii="Tahoma" w:hAnsi="Tahoma" w:cs="Tahoma"/>
          <w:sz w:val="20"/>
          <w:szCs w:val="20"/>
          <w:lang w:val="el-GR"/>
        </w:rPr>
        <w:t>Η είσπραξη των τελών από το Δήμο θα γίνει σύμφωνα με τις εκάστοτε ισχύουσες διατάξεις του ΚΕΔΕ (Ν.Δ.356/74), σε συνδυασμό με τις διατάξεις του Β.Δ. 17-5/15-6-59 ( ΦΕΚ 114/59 τεύχος Α’).</w:t>
      </w:r>
    </w:p>
    <w:p w:rsidR="0083668C" w:rsidRPr="00890959" w:rsidRDefault="0083668C" w:rsidP="005A5D50">
      <w:pPr>
        <w:pStyle w:val="a9"/>
        <w:ind w:left="0" w:firstLine="567"/>
        <w:jc w:val="both"/>
        <w:rPr>
          <w:rFonts w:ascii="Tahoma" w:hAnsi="Tahoma" w:cs="Tahoma"/>
          <w:sz w:val="20"/>
          <w:szCs w:val="20"/>
          <w:lang w:val="el-GR"/>
        </w:rPr>
      </w:pP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Άρθρο 11</w:t>
      </w:r>
      <w:r w:rsidRPr="00890959">
        <w:rPr>
          <w:rFonts w:ascii="Tahoma" w:hAnsi="Tahoma" w:cs="Tahoma"/>
          <w:b/>
          <w:sz w:val="20"/>
          <w:szCs w:val="20"/>
          <w:vertAlign w:val="superscript"/>
          <w:lang w:val="el-GR"/>
        </w:rPr>
        <w:t>ο</w:t>
      </w:r>
      <w:r w:rsidRPr="00890959">
        <w:rPr>
          <w:rFonts w:ascii="Tahoma" w:hAnsi="Tahoma" w:cs="Tahoma"/>
          <w:b/>
          <w:sz w:val="20"/>
          <w:szCs w:val="20"/>
          <w:lang w:val="el-GR"/>
        </w:rPr>
        <w:t xml:space="preserve"> </w:t>
      </w: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Πωλούμενα είδη- Όροι διάθεσης των προϊόντων</w:t>
      </w:r>
    </w:p>
    <w:p w:rsidR="0083668C" w:rsidRPr="00890959" w:rsidRDefault="0083668C" w:rsidP="005A5D50">
      <w:pPr>
        <w:pStyle w:val="a9"/>
        <w:numPr>
          <w:ilvl w:val="0"/>
          <w:numId w:val="8"/>
        </w:numPr>
        <w:ind w:left="0" w:firstLine="567"/>
        <w:jc w:val="both"/>
        <w:rPr>
          <w:rFonts w:ascii="Tahoma" w:hAnsi="Tahoma" w:cs="Tahoma"/>
          <w:sz w:val="20"/>
          <w:szCs w:val="20"/>
          <w:lang w:val="el-GR"/>
        </w:rPr>
      </w:pPr>
      <w:r w:rsidRPr="00890959">
        <w:rPr>
          <w:rFonts w:ascii="Tahoma" w:hAnsi="Tahoma" w:cs="Tahoma"/>
          <w:sz w:val="20"/>
          <w:szCs w:val="20"/>
          <w:lang w:val="el-GR"/>
        </w:rPr>
        <w:t xml:space="preserve">Τα επιτρεπόμενα πωλούμενα είδη είναι τα εξής: </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(Ενδεικτικά παραθέτουμε τα εξής):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Ασημικά, φο μπιζού, είδη λαϊκής τέχνης, είδη δώρων, είδη οικιακής χρήσης, είδη προικός, εκκλησιαστικά είδη, μουσικά όργανα, είδη ένδυσης, υπόδησης, παιδικά παιχνίδια κάθε είδους, είδη παντοπωλείου-ψιλικά, παραδοσιακά γλυκά. Οι υπηρεσίες παροχής πρόχειρων γευμάτων (πρόχειρα γεύματα από καντίνες και φορητές εγκαταστάσεις έψησης) δύναται να συμπεριληφθούν στα πωλούμενα είδη που αναφέρονται.</w:t>
      </w:r>
    </w:p>
    <w:p w:rsidR="0083668C" w:rsidRPr="00890959" w:rsidRDefault="0083668C" w:rsidP="005A5D50">
      <w:pPr>
        <w:pStyle w:val="a9"/>
        <w:numPr>
          <w:ilvl w:val="0"/>
          <w:numId w:val="8"/>
        </w:numPr>
        <w:ind w:left="0" w:firstLine="567"/>
        <w:jc w:val="both"/>
        <w:rPr>
          <w:rFonts w:ascii="Tahoma" w:hAnsi="Tahoma" w:cs="Tahoma"/>
          <w:sz w:val="20"/>
          <w:szCs w:val="20"/>
          <w:lang w:val="el-GR"/>
        </w:rPr>
      </w:pPr>
      <w:r w:rsidRPr="00890959">
        <w:rPr>
          <w:rFonts w:ascii="Tahoma" w:hAnsi="Tahoma" w:cs="Tahoma"/>
          <w:sz w:val="20"/>
          <w:szCs w:val="20"/>
          <w:lang w:val="el-GR"/>
        </w:rPr>
        <w:t>Τα πωλούμενα είδη των πασχαλινών και χριστουγεννιάτικων αγορών πρέπει να δικαιολογούν το χαρακτήρα των ημερών, να τηρούν τις προδιαγραφές ασφαλείας και η διάθεση τους να γίνεται βάσει των Κανόνων Διακίνησης Εμπορίας Προϊόντων και Παροχής Υπηρεσιών (ΔΙΕΠ-ΠΥ). Στις περιπτώσεις εμπορίας ζώντων ζώων απαιτείται έγγραφο μετακίνησης των παραγωγικών ζώων, καθώς και βεβαίωση απαλλαγής από ασθένειες υπογεγραμμένη από κτηνίατρο της ΔΑΟΚ.</w:t>
      </w:r>
    </w:p>
    <w:p w:rsidR="0083668C" w:rsidRPr="00890959" w:rsidRDefault="0083668C" w:rsidP="005A5D50">
      <w:pPr>
        <w:pStyle w:val="a9"/>
        <w:numPr>
          <w:ilvl w:val="0"/>
          <w:numId w:val="8"/>
        </w:numPr>
        <w:ind w:left="0" w:firstLine="567"/>
        <w:jc w:val="both"/>
        <w:rPr>
          <w:rFonts w:ascii="Tahoma" w:hAnsi="Tahoma" w:cs="Tahoma"/>
          <w:sz w:val="20"/>
          <w:szCs w:val="20"/>
          <w:lang w:val="el-GR"/>
        </w:rPr>
      </w:pPr>
      <w:r w:rsidRPr="00890959">
        <w:rPr>
          <w:rFonts w:ascii="Tahoma" w:hAnsi="Tahoma" w:cs="Tahoma"/>
          <w:sz w:val="20"/>
          <w:szCs w:val="20"/>
          <w:lang w:val="el-GR"/>
        </w:rPr>
        <w:t>Ειδικά, στις υπαίθριες κυριακάτικες αγορές πωλούνται πάσης φύσεως προϊόντα πλην νωπών διατροφικών. Επίσης, διατίθενται πρόχειρα γεύματα από καντίνες και φορητές εγκαταστάσεις έψησης.</w:t>
      </w:r>
    </w:p>
    <w:p w:rsidR="0083668C" w:rsidRPr="00890959" w:rsidRDefault="0083668C" w:rsidP="005A5D50">
      <w:pPr>
        <w:pStyle w:val="a9"/>
        <w:numPr>
          <w:ilvl w:val="0"/>
          <w:numId w:val="8"/>
        </w:numPr>
        <w:ind w:left="0" w:firstLine="567"/>
        <w:jc w:val="both"/>
        <w:rPr>
          <w:rFonts w:ascii="Tahoma" w:hAnsi="Tahoma" w:cs="Tahoma"/>
          <w:sz w:val="20"/>
          <w:szCs w:val="20"/>
          <w:lang w:val="el-GR"/>
        </w:rPr>
      </w:pPr>
      <w:r w:rsidRPr="00890959">
        <w:rPr>
          <w:rFonts w:ascii="Tahoma" w:hAnsi="Tahoma" w:cs="Tahoma"/>
          <w:sz w:val="20"/>
          <w:szCs w:val="20"/>
          <w:lang w:val="el-GR"/>
        </w:rPr>
        <w:t>Τα προς πώληση στο υπαίθριο  εμπόριο είδη διατίθενται, σύμφωνα με τους κανόνες ΔΙ.Ε.Π.Π.Υ. με την επιφύλαξη ειδικών κατά περίπτωση διατάξεων αρμοδιότητας ΓΧΚ και πρέπει να πληρούν τις διατάξεις του Κώδικα Φορολογικής Απεικόνισης Συναλλαγών (υποπαράγραφος Ε1 της παρ. Ε’ του άρθρου πρώτου του Ν.4093/2012,Α’ 222). Σε καμία περίπτωση, δεν πρέπει να συνιστούν παράνομη απομίμηση προϊόντων ή να διακινούνται κατά παράβαση των σχετικών με την προστασία των δικαιωμάτων διανοητικής ιδιοκτησίας διατάξεων ή διατάξεων της κοινοτικής τελωνειακής νομοθεσίας, του Εθνικού Τελωνειακού Κώδικα (Ν.2960/2001, Α’ 222) και του Ν.2969/2001 (Α’ 281).</w:t>
      </w:r>
    </w:p>
    <w:p w:rsidR="0083668C" w:rsidRPr="00890959" w:rsidRDefault="0083668C" w:rsidP="005A5D50">
      <w:pPr>
        <w:pStyle w:val="a9"/>
        <w:numPr>
          <w:ilvl w:val="0"/>
          <w:numId w:val="8"/>
        </w:numPr>
        <w:ind w:left="0" w:firstLine="567"/>
        <w:jc w:val="both"/>
        <w:rPr>
          <w:rFonts w:ascii="Tahoma" w:hAnsi="Tahoma" w:cs="Tahoma"/>
          <w:sz w:val="20"/>
          <w:szCs w:val="20"/>
          <w:lang w:val="el-GR"/>
        </w:rPr>
      </w:pPr>
      <w:r w:rsidRPr="00890959">
        <w:rPr>
          <w:rFonts w:ascii="Tahoma" w:hAnsi="Tahoma" w:cs="Tahoma"/>
          <w:sz w:val="20"/>
          <w:szCs w:val="20"/>
          <w:lang w:val="el-GR"/>
        </w:rPr>
        <w:t xml:space="preserve">Κάθε πωλητής υπαίθριου  εμπορίου, ο οποίος διακινεί βιομηχανικά προϊόντα ή μεταποιημένα τρόφιμα απευθείας από ειδικά διασκευασμένο όχημα, καταλαμβάνει αριθμό ίσο με το μήκος του οχήματος του, όχι όμως, άνω των 8 μέτρων. Στην περίπτωση αυτή, δεν επιτρέπεται η ύπαρξη ξεχωριστού πάγκου, εκτός εάν το μήκος του οχήματος είναι μικρότερο από το οριζόμενο μήκος πάγκων για τις συγκεκριμένες κατηγορίες πωλούμενων ειδών ανά λαϊκή αγορά και εφόσον υπάρχει δυνατότητα από άποψη χώρου. Απαραίτητη προϋπόθεση είναι τα διασκευασμένα οχήματα να διαθέτουν Έγκριση Τύπου, σύμφωνα με τους όρους και τη διαδικασία της 5299/406/9.10.2012 απόφασης του Αναπληρωτή Υπουργού Ανάπτυξης, Ανταγωνιστικότητας, Υποδομών, Μεταφορών και Δικτύων (Β’ 2840). Κατά τη διακίνηση και πώληση των τροφίμων τηρούνται οι απαιτήσεις του Κεφαλαίου </w:t>
      </w:r>
      <w:r w:rsidRPr="00890959">
        <w:rPr>
          <w:rFonts w:ascii="Tahoma" w:hAnsi="Tahoma" w:cs="Tahoma"/>
          <w:sz w:val="20"/>
          <w:szCs w:val="20"/>
        </w:rPr>
        <w:t>III</w:t>
      </w:r>
      <w:r w:rsidRPr="00890959">
        <w:rPr>
          <w:rFonts w:ascii="Tahoma" w:hAnsi="Tahoma" w:cs="Tahoma"/>
          <w:sz w:val="20"/>
          <w:szCs w:val="20"/>
          <w:lang w:val="el-GR"/>
        </w:rPr>
        <w:t xml:space="preserve"> του Κανονισμού ΕΚ 852/2004 (</w:t>
      </w:r>
      <w:r w:rsidRPr="00890959">
        <w:rPr>
          <w:rFonts w:ascii="Tahoma" w:hAnsi="Tahoma" w:cs="Tahoma"/>
          <w:sz w:val="20"/>
          <w:szCs w:val="20"/>
        </w:rPr>
        <w:t>L</w:t>
      </w:r>
      <w:r w:rsidRPr="00890959">
        <w:rPr>
          <w:rFonts w:ascii="Tahoma" w:hAnsi="Tahoma" w:cs="Tahoma"/>
          <w:sz w:val="20"/>
          <w:szCs w:val="20"/>
          <w:lang w:val="el-GR"/>
        </w:rPr>
        <w:t xml:space="preserve"> 139). Ειδικά για τα τρόφιμα που συντηρούνται με ψύξη και κατάψυξη πρέπει να τηρείται η αλυσίδα ψύξης με βάση τις θερμοκρασίες συντήρησης που ορίζει ο παρασκευαστής των τροφίμων.</w:t>
      </w:r>
    </w:p>
    <w:p w:rsidR="0083668C" w:rsidRPr="00890959" w:rsidRDefault="0083668C" w:rsidP="005A5D50">
      <w:pPr>
        <w:pStyle w:val="a9"/>
        <w:numPr>
          <w:ilvl w:val="0"/>
          <w:numId w:val="8"/>
        </w:numPr>
        <w:ind w:left="0" w:firstLine="567"/>
        <w:jc w:val="both"/>
        <w:rPr>
          <w:rFonts w:ascii="Tahoma" w:hAnsi="Tahoma" w:cs="Tahoma"/>
          <w:sz w:val="20"/>
          <w:szCs w:val="20"/>
          <w:lang w:val="el-GR"/>
        </w:rPr>
      </w:pPr>
      <w:r w:rsidRPr="00890959">
        <w:rPr>
          <w:rFonts w:ascii="Tahoma" w:hAnsi="Tahoma" w:cs="Tahoma"/>
          <w:sz w:val="20"/>
          <w:szCs w:val="20"/>
          <w:lang w:val="el-GR"/>
        </w:rPr>
        <w:t>Δεν επιτρέπεται η πώληση ειδών που προκαλούν τη δημόσια αιδώ ή μπορούν να προκαλέσουν ατυχήματα.</w:t>
      </w:r>
    </w:p>
    <w:p w:rsidR="0083668C" w:rsidRPr="00890959" w:rsidRDefault="0083668C" w:rsidP="005A5D50">
      <w:pPr>
        <w:pStyle w:val="a9"/>
        <w:ind w:left="0" w:firstLine="567"/>
        <w:jc w:val="both"/>
        <w:rPr>
          <w:rFonts w:ascii="Tahoma" w:hAnsi="Tahoma" w:cs="Tahoma"/>
          <w:sz w:val="20"/>
          <w:szCs w:val="20"/>
          <w:lang w:val="el-GR"/>
        </w:rPr>
      </w:pPr>
    </w:p>
    <w:p w:rsidR="0083668C" w:rsidRPr="00890959" w:rsidRDefault="0083668C" w:rsidP="005A5D50">
      <w:pPr>
        <w:pStyle w:val="a9"/>
        <w:ind w:left="0" w:firstLine="567"/>
        <w:jc w:val="both"/>
        <w:rPr>
          <w:rFonts w:ascii="Tahoma" w:hAnsi="Tahoma" w:cs="Tahoma"/>
          <w:sz w:val="20"/>
          <w:szCs w:val="20"/>
          <w:lang w:val="el-GR"/>
        </w:rPr>
      </w:pPr>
    </w:p>
    <w:p w:rsidR="0083668C" w:rsidRPr="00890959" w:rsidRDefault="0083668C" w:rsidP="005A5D50">
      <w:pPr>
        <w:ind w:firstLine="567"/>
        <w:jc w:val="both"/>
        <w:rPr>
          <w:rFonts w:ascii="Tahoma" w:hAnsi="Tahoma" w:cs="Tahoma"/>
          <w:b/>
          <w:sz w:val="20"/>
          <w:szCs w:val="20"/>
        </w:rPr>
      </w:pPr>
      <w:r w:rsidRPr="00890959">
        <w:rPr>
          <w:rFonts w:ascii="Tahoma" w:hAnsi="Tahoma" w:cs="Tahoma"/>
          <w:b/>
          <w:sz w:val="20"/>
          <w:szCs w:val="20"/>
        </w:rPr>
        <w:t>Άρθρο 12</w:t>
      </w:r>
      <w:r w:rsidRPr="00890959">
        <w:rPr>
          <w:rFonts w:ascii="Tahoma" w:hAnsi="Tahoma" w:cs="Tahoma"/>
          <w:b/>
          <w:sz w:val="20"/>
          <w:szCs w:val="20"/>
          <w:vertAlign w:val="superscript"/>
        </w:rPr>
        <w:t>ο</w:t>
      </w:r>
      <w:r w:rsidRPr="00890959">
        <w:rPr>
          <w:rFonts w:ascii="Tahoma" w:hAnsi="Tahoma" w:cs="Tahoma"/>
          <w:b/>
          <w:sz w:val="20"/>
          <w:szCs w:val="20"/>
        </w:rPr>
        <w:t xml:space="preserve"> </w:t>
      </w:r>
    </w:p>
    <w:p w:rsidR="0083668C" w:rsidRPr="00890959" w:rsidRDefault="0083668C" w:rsidP="005A5D50">
      <w:pPr>
        <w:ind w:firstLine="567"/>
        <w:jc w:val="both"/>
        <w:rPr>
          <w:rFonts w:ascii="Tahoma" w:hAnsi="Tahoma" w:cs="Tahoma"/>
          <w:b/>
          <w:sz w:val="20"/>
          <w:szCs w:val="20"/>
        </w:rPr>
      </w:pPr>
      <w:r w:rsidRPr="00890959">
        <w:rPr>
          <w:rFonts w:ascii="Tahoma" w:hAnsi="Tahoma" w:cs="Tahoma"/>
          <w:b/>
          <w:sz w:val="20"/>
          <w:szCs w:val="20"/>
        </w:rPr>
        <w:t>Όροι λειτουργίας</w:t>
      </w:r>
    </w:p>
    <w:p w:rsidR="0083668C" w:rsidRPr="00890959" w:rsidRDefault="0083668C" w:rsidP="005A5D50">
      <w:pPr>
        <w:pStyle w:val="a9"/>
        <w:numPr>
          <w:ilvl w:val="0"/>
          <w:numId w:val="9"/>
        </w:numPr>
        <w:ind w:left="0" w:firstLine="567"/>
        <w:jc w:val="both"/>
        <w:rPr>
          <w:rFonts w:ascii="Tahoma" w:hAnsi="Tahoma" w:cs="Tahoma"/>
          <w:sz w:val="20"/>
          <w:szCs w:val="20"/>
          <w:lang w:val="el-GR"/>
        </w:rPr>
      </w:pPr>
      <w:r w:rsidRPr="00890959">
        <w:rPr>
          <w:rFonts w:ascii="Tahoma" w:hAnsi="Tahoma" w:cs="Tahoma"/>
          <w:sz w:val="20"/>
          <w:szCs w:val="20"/>
          <w:lang w:val="el-GR"/>
        </w:rPr>
        <w:t>Στους χώρους που θα λειτουργεί η αγορά θα υπάρχει διαγράμμιση και αρίθμηση των διατιθέμενων θέσεων. Οι θέσεις που θα διαγραμμιστούν προκειμένου να τοποθετηθούν οι πωλητές- εκθέτες δεν θα καταλαμβάνουν χώρους εισόδων γκαράζ και δεν θα εμποδίζουν τη λειτουργία καταστημάτων. Η ευθύνη για την διαγράμμιση των θέσεων είναι του Δήμου με μέριμνα της τεχνικής υπηρεσίας.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Ο σχεδιασμός και η διαδικασία της διαγράμμισης θα διασφαλίζει την ομαλή και άνετη διέλευση των επισκεπτών, την έλευση των οχημάτων όπως ασθενοφόρο, πυροσβεστική κ.λ.π. για τις περιπτώσεις εκτάκτου ανάγκης, καθώς επίσης και όποια άλλη πρόβλεψη είναι αναγκαία, αλλά την ομαλή διενέργεια της αγοράς.</w:t>
      </w:r>
    </w:p>
    <w:p w:rsidR="0083668C" w:rsidRPr="00890959" w:rsidRDefault="0083668C" w:rsidP="005A5D50">
      <w:pPr>
        <w:pStyle w:val="a9"/>
        <w:numPr>
          <w:ilvl w:val="0"/>
          <w:numId w:val="9"/>
        </w:numPr>
        <w:ind w:left="0" w:firstLine="567"/>
        <w:jc w:val="both"/>
        <w:rPr>
          <w:rFonts w:ascii="Tahoma" w:hAnsi="Tahoma" w:cs="Tahoma"/>
          <w:sz w:val="20"/>
          <w:szCs w:val="20"/>
          <w:lang w:val="el-GR"/>
        </w:rPr>
      </w:pPr>
      <w:r w:rsidRPr="00890959">
        <w:rPr>
          <w:rFonts w:ascii="Tahoma" w:hAnsi="Tahoma" w:cs="Tahoma"/>
          <w:sz w:val="20"/>
          <w:szCs w:val="20"/>
          <w:lang w:val="el-GR"/>
        </w:rPr>
        <w:lastRenderedPageBreak/>
        <w:t>Οι χώροι λειτουργίας να είναι ανοιχτοί και ικανής έκτασης, απαραίτητα ασφαλτοστρωμένοι ή τσιμεντοστρωμένοι με ελαφρά κλίση για την απομάκρυνση των νερών της βροχής και της έκπλυσης του χώρου μετά το πέρας της λειτουργίας τους.</w:t>
      </w:r>
    </w:p>
    <w:p w:rsidR="0083668C" w:rsidRPr="00890959" w:rsidRDefault="0083668C" w:rsidP="005A5D50">
      <w:pPr>
        <w:pStyle w:val="a9"/>
        <w:numPr>
          <w:ilvl w:val="0"/>
          <w:numId w:val="9"/>
        </w:numPr>
        <w:ind w:left="0" w:firstLine="567"/>
        <w:jc w:val="both"/>
        <w:rPr>
          <w:rFonts w:ascii="Tahoma" w:hAnsi="Tahoma" w:cs="Tahoma"/>
          <w:sz w:val="20"/>
          <w:szCs w:val="20"/>
          <w:lang w:val="el-GR"/>
        </w:rPr>
      </w:pPr>
      <w:r w:rsidRPr="00890959">
        <w:rPr>
          <w:rFonts w:ascii="Tahoma" w:hAnsi="Tahoma" w:cs="Tahoma"/>
          <w:sz w:val="20"/>
          <w:szCs w:val="20"/>
          <w:lang w:val="el-GR"/>
        </w:rPr>
        <w:t>Να υπάρχουν σημεία υδροληψίας από το σύστημα υδρεύσεως και φρεάτιο υπονόμων.</w:t>
      </w:r>
    </w:p>
    <w:p w:rsidR="0083668C" w:rsidRPr="00890959" w:rsidRDefault="0083668C" w:rsidP="005A5D50">
      <w:pPr>
        <w:pStyle w:val="a9"/>
        <w:numPr>
          <w:ilvl w:val="0"/>
          <w:numId w:val="9"/>
        </w:numPr>
        <w:ind w:left="0" w:firstLine="567"/>
        <w:jc w:val="both"/>
        <w:rPr>
          <w:rFonts w:ascii="Tahoma" w:hAnsi="Tahoma" w:cs="Tahoma"/>
          <w:sz w:val="20"/>
          <w:szCs w:val="20"/>
          <w:lang w:val="el-GR"/>
        </w:rPr>
      </w:pPr>
      <w:r w:rsidRPr="00890959">
        <w:rPr>
          <w:rFonts w:ascii="Tahoma" w:hAnsi="Tahoma" w:cs="Tahoma"/>
          <w:sz w:val="20"/>
          <w:szCs w:val="20"/>
          <w:lang w:val="el-GR"/>
        </w:rPr>
        <w:t>Να διαθέτουν χημικά- βιολογικά αποχωρητήρια, που θα πληρούν τις απαιτήσεις της εκάστοτε ισχύουσας νομοθεσίας.</w:t>
      </w:r>
    </w:p>
    <w:p w:rsidR="0083668C" w:rsidRPr="00890959" w:rsidRDefault="0083668C" w:rsidP="005A5D50">
      <w:pPr>
        <w:pStyle w:val="a9"/>
        <w:numPr>
          <w:ilvl w:val="0"/>
          <w:numId w:val="9"/>
        </w:numPr>
        <w:ind w:left="0" w:firstLine="567"/>
        <w:jc w:val="both"/>
        <w:rPr>
          <w:rFonts w:ascii="Tahoma" w:hAnsi="Tahoma" w:cs="Tahoma"/>
          <w:sz w:val="20"/>
          <w:szCs w:val="20"/>
          <w:lang w:val="el-GR"/>
        </w:rPr>
      </w:pPr>
      <w:r w:rsidRPr="00890959">
        <w:rPr>
          <w:rFonts w:ascii="Tahoma" w:hAnsi="Tahoma" w:cs="Tahoma"/>
          <w:sz w:val="20"/>
          <w:szCs w:val="20"/>
          <w:lang w:val="el-GR"/>
        </w:rPr>
        <w:t>Ο χρησιμοποιούμενος χώρος της αγοράς να διατηρείται καθαρός κατά τη διάρκεια λειτουργίας του.</w:t>
      </w:r>
    </w:p>
    <w:p w:rsidR="0083668C" w:rsidRPr="00890959" w:rsidRDefault="0083668C" w:rsidP="005A5D50">
      <w:pPr>
        <w:pStyle w:val="a9"/>
        <w:numPr>
          <w:ilvl w:val="0"/>
          <w:numId w:val="9"/>
        </w:numPr>
        <w:ind w:left="0" w:firstLine="567"/>
        <w:jc w:val="both"/>
        <w:rPr>
          <w:rFonts w:ascii="Tahoma" w:hAnsi="Tahoma" w:cs="Tahoma"/>
          <w:sz w:val="20"/>
          <w:szCs w:val="20"/>
          <w:lang w:val="el-GR"/>
        </w:rPr>
      </w:pPr>
      <w:r w:rsidRPr="00890959">
        <w:rPr>
          <w:rFonts w:ascii="Tahoma" w:hAnsi="Tahoma" w:cs="Tahoma"/>
          <w:sz w:val="20"/>
          <w:szCs w:val="20"/>
          <w:lang w:val="el-GR"/>
        </w:rPr>
        <w:t>Μετά τη λήξη της λειτουργίας της αγοράς, ο χώρος να καθαρίζεται και να πλένεται επιμελώς από το συνεργείο καθαριότητας της δημοτικής αρχής, το οποίο θα αποκομίζει και κάθε είδους απορρίμματα, που προήλθαν από αυτήν.</w:t>
      </w:r>
    </w:p>
    <w:p w:rsidR="0083668C" w:rsidRPr="00890959" w:rsidRDefault="0083668C" w:rsidP="005A5D50">
      <w:pPr>
        <w:pStyle w:val="a9"/>
        <w:numPr>
          <w:ilvl w:val="0"/>
          <w:numId w:val="9"/>
        </w:numPr>
        <w:ind w:left="0" w:firstLine="567"/>
        <w:jc w:val="both"/>
        <w:rPr>
          <w:rFonts w:ascii="Tahoma" w:hAnsi="Tahoma" w:cs="Tahoma"/>
          <w:sz w:val="20"/>
          <w:szCs w:val="20"/>
          <w:lang w:val="el-GR"/>
        </w:rPr>
      </w:pPr>
      <w:r w:rsidRPr="00890959">
        <w:rPr>
          <w:rFonts w:ascii="Tahoma" w:hAnsi="Tahoma" w:cs="Tahoma"/>
          <w:sz w:val="20"/>
          <w:szCs w:val="20"/>
          <w:lang w:val="el-GR"/>
        </w:rPr>
        <w:t xml:space="preserve"> Η τοποθέτηση των εμπορευμάτων τους επιτρέπεται μόνο στην οριζόντια επιφάνεια των πάγκων τους, απαγορεύεται το κρέμασμα των εμπορευμάτων (είδη ρουχισμού, υπόδησης, υλικών και άλλων αντικειμένων) κατακόρυφα, μπροστά, πλάγια, πίσω ή και στο ύψος της τέντας που χρησιμοποιούν, η τοποθέτηση στάντ ή άλλων κατασκευών, επιπλέον πάγκων καθώς επίσης και πέραν των διαγραμμίσεων, προκειμένου να επιδείξουν τα εμπορεύματα τους.</w:t>
      </w:r>
    </w:p>
    <w:p w:rsidR="0083668C" w:rsidRPr="00890959" w:rsidRDefault="0083668C" w:rsidP="005A5D50">
      <w:pPr>
        <w:pStyle w:val="a9"/>
        <w:numPr>
          <w:ilvl w:val="0"/>
          <w:numId w:val="9"/>
        </w:numPr>
        <w:ind w:left="0" w:firstLine="567"/>
        <w:jc w:val="both"/>
        <w:rPr>
          <w:rFonts w:ascii="Tahoma" w:hAnsi="Tahoma" w:cs="Tahoma"/>
          <w:sz w:val="20"/>
          <w:szCs w:val="20"/>
          <w:lang w:val="el-GR"/>
        </w:rPr>
      </w:pPr>
      <w:r w:rsidRPr="00890959">
        <w:rPr>
          <w:rFonts w:ascii="Tahoma" w:hAnsi="Tahoma" w:cs="Tahoma"/>
          <w:sz w:val="20"/>
          <w:szCs w:val="20"/>
          <w:lang w:val="el-GR"/>
        </w:rPr>
        <w:t>Οι πωλητές- εκθέτες υποχρεούνται να καταλαμβάνουν αποκλειστικά και μόνο τη θέση που τους παραχωρήθηκε από την αρμόδια αρχή και να μην εμποδίζουν τη λειτουργία των όπισθεν αυτών ευρισκόμενων καταστημάτων καθώς επίσης και των πεζοδρομίων για την ελεύθερη διέλευση των πεζών.</w:t>
      </w:r>
    </w:p>
    <w:p w:rsidR="0083668C" w:rsidRPr="00890959" w:rsidRDefault="0083668C" w:rsidP="005A5D50">
      <w:pPr>
        <w:pStyle w:val="a9"/>
        <w:numPr>
          <w:ilvl w:val="0"/>
          <w:numId w:val="9"/>
        </w:numPr>
        <w:ind w:left="0" w:firstLine="567"/>
        <w:jc w:val="both"/>
        <w:rPr>
          <w:rFonts w:ascii="Tahoma" w:hAnsi="Tahoma" w:cs="Tahoma"/>
          <w:sz w:val="20"/>
          <w:szCs w:val="20"/>
          <w:lang w:val="el-GR"/>
        </w:rPr>
      </w:pPr>
      <w:r w:rsidRPr="00890959">
        <w:rPr>
          <w:rFonts w:ascii="Tahoma" w:hAnsi="Tahoma" w:cs="Tahoma"/>
          <w:sz w:val="20"/>
          <w:szCs w:val="20"/>
          <w:lang w:val="el-GR"/>
        </w:rPr>
        <w:t>Κατ’ εξαίρεση, επιτρέπεται η πώληση από τους συμμετέχοντες με άδεια συμμετοχής στις υπαίθριες αγορές των ειδών τους κατά τις ημέρες και τις ώρες που τα αντίστοιχα καταστήματα ομοειδών ειδών παραμένουν κλειστά, σύμφωνα με τις ισχύουσες κάθε φορά διατάξεις.</w:t>
      </w:r>
    </w:p>
    <w:p w:rsidR="0083668C" w:rsidRPr="00890959" w:rsidRDefault="0083668C" w:rsidP="005A5D50">
      <w:pPr>
        <w:pStyle w:val="a9"/>
        <w:numPr>
          <w:ilvl w:val="0"/>
          <w:numId w:val="9"/>
        </w:numPr>
        <w:ind w:left="0" w:firstLine="567"/>
        <w:jc w:val="both"/>
        <w:rPr>
          <w:rFonts w:ascii="Tahoma" w:hAnsi="Tahoma" w:cs="Tahoma"/>
          <w:sz w:val="20"/>
          <w:szCs w:val="20"/>
          <w:lang w:val="el-GR"/>
        </w:rPr>
      </w:pPr>
      <w:r w:rsidRPr="00890959">
        <w:rPr>
          <w:rFonts w:ascii="Tahoma" w:hAnsi="Tahoma" w:cs="Tahoma"/>
          <w:sz w:val="20"/>
          <w:szCs w:val="20"/>
          <w:lang w:val="el-GR"/>
        </w:rPr>
        <w:t xml:space="preserve">   Με την επιφύλαξη των διατάξεων αρμοδιότητας του Υπουργείου Υποδομών και Μεταφορών, η κατασκευή και τοποθέτηση στους χώρους λειτουργίας των υπαίθριων αγορών στεγάστρων- σκιάδων ανοιχτού τύπου, μεταλλικών ή μη, πακτωμένων στο έδαφος με μπετόν ή μη, δεν μεταβάλλει το χαρακτήρα της αγοράς σε μη υπαίθρια. Για τη λειτουργία υπαίθριας αγοράς, οι ανωτέρω κατασκευές εγκαθίστανται από τον οικείο δήμο, ύστερα από έγκριση της αρμόδιας τεχνικής υπηρεσίας του για την ασφάλεια και τη στατικότητα των κατασκευών. </w:t>
      </w:r>
    </w:p>
    <w:p w:rsidR="0083668C" w:rsidRPr="00890959" w:rsidRDefault="0083668C" w:rsidP="005A5D50">
      <w:pPr>
        <w:ind w:firstLine="567"/>
        <w:jc w:val="both"/>
        <w:rPr>
          <w:rFonts w:ascii="Tahoma" w:hAnsi="Tahoma" w:cs="Tahoma"/>
          <w:sz w:val="20"/>
          <w:szCs w:val="20"/>
          <w:lang w:val="el-GR"/>
        </w:rPr>
      </w:pPr>
    </w:p>
    <w:p w:rsidR="0083668C" w:rsidRPr="00890959" w:rsidRDefault="0083668C" w:rsidP="005A5D50">
      <w:pPr>
        <w:ind w:firstLine="567"/>
        <w:jc w:val="both"/>
        <w:rPr>
          <w:rFonts w:ascii="Tahoma" w:hAnsi="Tahoma" w:cs="Tahoma"/>
          <w:b/>
          <w:sz w:val="20"/>
          <w:szCs w:val="20"/>
        </w:rPr>
      </w:pPr>
      <w:r w:rsidRPr="00890959">
        <w:rPr>
          <w:rFonts w:ascii="Tahoma" w:hAnsi="Tahoma" w:cs="Tahoma"/>
          <w:b/>
          <w:sz w:val="20"/>
          <w:szCs w:val="20"/>
        </w:rPr>
        <w:t>Άρθρο 13</w:t>
      </w:r>
      <w:r w:rsidRPr="00890959">
        <w:rPr>
          <w:rFonts w:ascii="Tahoma" w:hAnsi="Tahoma" w:cs="Tahoma"/>
          <w:b/>
          <w:sz w:val="20"/>
          <w:szCs w:val="20"/>
          <w:vertAlign w:val="superscript"/>
        </w:rPr>
        <w:t>ο</w:t>
      </w:r>
      <w:r w:rsidRPr="00890959">
        <w:rPr>
          <w:rFonts w:ascii="Tahoma" w:hAnsi="Tahoma" w:cs="Tahoma"/>
          <w:b/>
          <w:sz w:val="20"/>
          <w:szCs w:val="20"/>
        </w:rPr>
        <w:t xml:space="preserve"> </w:t>
      </w:r>
    </w:p>
    <w:p w:rsidR="0083668C" w:rsidRPr="00890959" w:rsidRDefault="0083668C" w:rsidP="005A5D50">
      <w:pPr>
        <w:ind w:firstLine="567"/>
        <w:jc w:val="both"/>
        <w:rPr>
          <w:rFonts w:ascii="Tahoma" w:hAnsi="Tahoma" w:cs="Tahoma"/>
          <w:b/>
          <w:sz w:val="20"/>
          <w:szCs w:val="20"/>
        </w:rPr>
      </w:pPr>
      <w:r w:rsidRPr="00890959">
        <w:rPr>
          <w:rFonts w:ascii="Tahoma" w:hAnsi="Tahoma" w:cs="Tahoma"/>
          <w:b/>
          <w:sz w:val="20"/>
          <w:szCs w:val="20"/>
        </w:rPr>
        <w:t>Λοιπές αγορές</w:t>
      </w:r>
    </w:p>
    <w:p w:rsidR="0083668C" w:rsidRPr="00890959" w:rsidRDefault="0083668C" w:rsidP="005A5D50">
      <w:pPr>
        <w:pStyle w:val="a9"/>
        <w:numPr>
          <w:ilvl w:val="0"/>
          <w:numId w:val="10"/>
        </w:numPr>
        <w:spacing w:after="200"/>
        <w:ind w:left="0" w:firstLine="567"/>
        <w:jc w:val="both"/>
        <w:rPr>
          <w:rFonts w:ascii="Tahoma" w:hAnsi="Tahoma" w:cs="Tahoma"/>
          <w:sz w:val="20"/>
          <w:szCs w:val="20"/>
          <w:lang w:val="el-GR"/>
        </w:rPr>
      </w:pPr>
      <w:r w:rsidRPr="00890959">
        <w:rPr>
          <w:rFonts w:ascii="Tahoma" w:hAnsi="Tahoma" w:cs="Tahoma"/>
          <w:sz w:val="20"/>
          <w:szCs w:val="20"/>
          <w:lang w:val="el-GR"/>
        </w:rPr>
        <w:t>Σε περίπτωση λειτουργίας εμποροπανηγύρεως σε χώρο που στο σύνολο του ανήκει αποκλειστικά σε νομικό πρόσωπο κατ’ άρθρο 3 του Συντάγματος Ανατολικής Ορθόδοξης Εκκλησίας του Χριστού, το νομικό πρόσωπο μπορεί, είτε να αποφασίζει το ίδιο τη λειτουργία της αναλαμβάνοντας παράλληλα την οργάνωση και διεξαγωγή αυτής, είτε να παραχωρεί το χώρο στον οικείο δήμο με σύμβαση μίσθωσης. Αν η εμποροπανήγυρη οργανώνεται από το ίδιο νομικό πρόσωπο, αυτό εκδίδει υποχρεωτικά Κανονισμό Λειτουργίας με τα στοιχεία που προβλέπονται στο παρόν ( όπως ιδιότητα συμμετεχόντων πωλητών, ποσόστωση και τρόπος απόδοσης θέσεων κ.τ.λ.), τον οποίο κοινοποιεί υποχρεωτικά στον οικείο δήμο πριν την έναρξη της εμποροπανηγύρεως.</w:t>
      </w:r>
    </w:p>
    <w:p w:rsidR="0083668C" w:rsidRPr="00890959" w:rsidRDefault="0083668C" w:rsidP="005A5D50">
      <w:pPr>
        <w:pStyle w:val="a9"/>
        <w:numPr>
          <w:ilvl w:val="0"/>
          <w:numId w:val="10"/>
        </w:numPr>
        <w:spacing w:after="200"/>
        <w:ind w:left="0" w:firstLine="567"/>
        <w:jc w:val="both"/>
        <w:rPr>
          <w:rFonts w:ascii="Tahoma" w:hAnsi="Tahoma" w:cs="Tahoma"/>
          <w:sz w:val="20"/>
          <w:szCs w:val="20"/>
          <w:lang w:val="el-GR"/>
        </w:rPr>
      </w:pPr>
      <w:r w:rsidRPr="00890959">
        <w:rPr>
          <w:rFonts w:ascii="Tahoma" w:hAnsi="Tahoma" w:cs="Tahoma"/>
          <w:sz w:val="20"/>
          <w:szCs w:val="20"/>
          <w:lang w:val="el-GR"/>
        </w:rPr>
        <w:t>Στις περιπτώσεις που αποδεδειγμένα Πολιτιστικοί, Εξωραϊστικοί, Τοπικοί Σύλλογοι διοργανώνουν παραδοσιακά για δεκαπέντε (15) συναπτά έτη εκδηλώσεις επετειακού χαρακτήρα, γενικότερου κοινωνικού, πολιτιστικού ή εκπαιδευτικού περιεχομένου στα πλαίσια των οποίων διεξάγεται και οποιαδήποτε είδους υπαίθρια αγορά, μπορούν να αναλάβουν την ευθύνη διοργάνωσης της αγοράς αυτής σε δικό τους ιδιόκτητο ή μισθωμένο χώρο υπό τους όρους και προϋποθέσεις των παραγράφων 1 έως 7 του άρθρου 38 του Ν. 4497/17. Με απόφαση του Περιφερειακού Συμβουλίου εκδίδει την απόφαση του ύστερα από αίτηση του Συλλόγου. Η αίτηση αναφέρει το ΑΦΜ και τη Δ.Ο.Υ. του Συλλόγου και επισυνάπτονται το Καταστατικό του Συλλόγου, ο κανονισμός λειτουργίας της αγοράς, στον οποίο εμπεριέχονται απαραιτήτως τα στοιχεία της παραγράφου 1 του άρθρου 38 του Ν.4497/17 και κάθε αναγκαίο στοιχείο για διοργάνωση της συγκεκριμένης εκδήλωσης. Η απόφαση του Περιφερειακού Συμβουλίου ισχύει για πέντε έτη από την έκδοση της και κοινοποιείται στην αρμόδια Δ.Ο.Υ.. Μετά την έκδοση απόφασης του Περιφερειακού Συμβουλίου ο Σύλλογος και ο δήμος υπογράφουν Έγγραφο Δεσμεύσεων, στο οποίο καθορίζονται με λεπτομέρεια οι όροι συνεργασίας και λειτουργίας της αγοράς σε σχέση ιδίως με την προσβασιμότητα, υγιεινή και ασφάλεια του καταναλωτικού κοινού και την καθαριότητα του χώρου. Στο ίδιο Σύμφωνο καθορίζονται τα τέλη υπέρ του δήμου, τα οποία για κάθε συμμετέχοντα πωλητή, δεν μπορεί να είναι μικρότερα από τα ημερήσια τέλη που απαιτεί ο δήμος για αντίστοιχες θέσεις στάσιμου εμπορίου. Το Σύμφωνο και ο κανονισμός λειτουργίας της αγοράς εγκρίνεται από το Δημοτικό Συμβούλιο.</w:t>
      </w:r>
    </w:p>
    <w:p w:rsidR="0083668C" w:rsidRPr="00890959" w:rsidRDefault="0083668C" w:rsidP="005A5D50">
      <w:pPr>
        <w:pStyle w:val="a9"/>
        <w:numPr>
          <w:ilvl w:val="0"/>
          <w:numId w:val="10"/>
        </w:numPr>
        <w:spacing w:after="200"/>
        <w:ind w:left="0" w:firstLine="567"/>
        <w:jc w:val="both"/>
        <w:rPr>
          <w:rFonts w:ascii="Tahoma" w:hAnsi="Tahoma" w:cs="Tahoma"/>
          <w:sz w:val="20"/>
          <w:szCs w:val="20"/>
          <w:lang w:val="el-GR"/>
        </w:rPr>
      </w:pPr>
      <w:r w:rsidRPr="00890959">
        <w:rPr>
          <w:rFonts w:ascii="Tahoma" w:hAnsi="Tahoma" w:cs="Tahoma"/>
          <w:sz w:val="20"/>
          <w:szCs w:val="20"/>
          <w:lang w:val="el-GR"/>
        </w:rPr>
        <w:lastRenderedPageBreak/>
        <w:t>Οι Σύλλογοι, τα Σωματεία, οι Ενώσεις ή οι Ομοσπονδίες Ρομά που έχουν αναγνωριστεί και λειτουργούν νόμιμα μπορούν, κατόπιν αιτήσεως τους, να συνδιοργανώνουν με το δήμο υπαίθριες αγορές, σε δικό τους ιδιόκτητο ή μισθωμένο χώρο, εφόσον στους καταστατικούς τους σκοπούς προβλέπεται τουλάχιστον ότι:</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α) είναι μη κερδοσκοπικοί και</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β) προάγουν την κοινωνική ένταξη των Ρομά ιδίως σε θέματα στέγης, εκπαίδευσης, υγείας και εργασίας. Στις αγορές αυτές συμμετέχουν πωλητές Ρομά υπό τους όρους και τις προϋποθέσεις των παραγράφων 1 και 3 έως 7 του άρθρου 38 του Ν. 4497/17. Οι αγορές αυτές λαμβάνουν χώρα αποκλειστικώς στο πλαίσιο εκδηλώσεων που αναδεικνύουν τον ιδιαίτερο κοινωνικό χαρακτήρα της κοινωνικής ομάδας των Ρομά, μέσα από πολιτιστικές εκδηλώσεις και δράσεις που συμβάλλουν στην κοινωνική ένταξη των μελών της. Για τη λειτουργία των αγορών αυτών λαμβάνεται απόφαση Δημοτικού Συμβουλίου, σύμφωνα με το άρθρο 79 του ν. 3643/2006, η οποία κοινοποιείται στην οικεία Περιφέρεια. Με την ίδια απόφαση εγκρίνεται ο κανονισμός λειτουργίας των αγορών αυτών, στον οποίο εμπεριέχονται τα στοιχεία της παραγράφου 1 του άρθρου 38 του ν.4497/17, καθώς και οι πολιτιστικές δράσεις που πρόκειται να οργανώσει ο φορέας όπως αυτές περιγράφονται στην αίτηση του.</w:t>
      </w:r>
    </w:p>
    <w:p w:rsidR="0083668C" w:rsidRPr="00890959" w:rsidRDefault="0083668C" w:rsidP="005A5D50">
      <w:pPr>
        <w:pStyle w:val="a9"/>
        <w:ind w:left="0" w:firstLine="567"/>
        <w:jc w:val="both"/>
        <w:rPr>
          <w:rFonts w:ascii="Tahoma" w:hAnsi="Tahoma" w:cs="Tahoma"/>
          <w:sz w:val="20"/>
          <w:szCs w:val="20"/>
          <w:lang w:val="el-GR"/>
        </w:rPr>
      </w:pPr>
    </w:p>
    <w:p w:rsidR="0083668C" w:rsidRPr="00890959" w:rsidRDefault="0083668C" w:rsidP="005A5D50">
      <w:pPr>
        <w:pStyle w:val="a9"/>
        <w:ind w:left="0" w:firstLine="567"/>
        <w:jc w:val="both"/>
        <w:rPr>
          <w:rFonts w:ascii="Tahoma" w:hAnsi="Tahoma" w:cs="Tahoma"/>
          <w:sz w:val="20"/>
          <w:szCs w:val="20"/>
          <w:lang w:val="el-GR"/>
        </w:rPr>
      </w:pPr>
    </w:p>
    <w:p w:rsidR="0083668C" w:rsidRPr="00890959" w:rsidRDefault="0083668C" w:rsidP="005A5D50">
      <w:pPr>
        <w:pStyle w:val="a9"/>
        <w:ind w:left="0" w:firstLine="567"/>
        <w:jc w:val="both"/>
        <w:rPr>
          <w:rFonts w:ascii="Tahoma" w:hAnsi="Tahoma" w:cs="Tahoma"/>
          <w:b/>
          <w:sz w:val="20"/>
          <w:szCs w:val="20"/>
        </w:rPr>
      </w:pPr>
      <w:r w:rsidRPr="00890959">
        <w:rPr>
          <w:rFonts w:ascii="Tahoma" w:hAnsi="Tahoma" w:cs="Tahoma"/>
          <w:b/>
          <w:sz w:val="20"/>
          <w:szCs w:val="20"/>
        </w:rPr>
        <w:t>Άρθρο 14</w:t>
      </w:r>
      <w:r w:rsidRPr="00890959">
        <w:rPr>
          <w:rFonts w:ascii="Tahoma" w:hAnsi="Tahoma" w:cs="Tahoma"/>
          <w:b/>
          <w:sz w:val="20"/>
          <w:szCs w:val="20"/>
          <w:vertAlign w:val="superscript"/>
        </w:rPr>
        <w:t>ο</w:t>
      </w:r>
      <w:r w:rsidRPr="00890959">
        <w:rPr>
          <w:rFonts w:ascii="Tahoma" w:hAnsi="Tahoma" w:cs="Tahoma"/>
          <w:b/>
          <w:sz w:val="20"/>
          <w:szCs w:val="20"/>
        </w:rPr>
        <w:t xml:space="preserve">  </w:t>
      </w:r>
    </w:p>
    <w:p w:rsidR="0083668C" w:rsidRPr="00890959" w:rsidRDefault="0083668C" w:rsidP="005A5D50">
      <w:pPr>
        <w:pStyle w:val="a9"/>
        <w:ind w:left="0" w:firstLine="567"/>
        <w:jc w:val="both"/>
        <w:rPr>
          <w:rFonts w:ascii="Tahoma" w:hAnsi="Tahoma" w:cs="Tahoma"/>
          <w:b/>
          <w:sz w:val="20"/>
          <w:szCs w:val="20"/>
        </w:rPr>
      </w:pPr>
      <w:r w:rsidRPr="00890959">
        <w:rPr>
          <w:rFonts w:ascii="Tahoma" w:hAnsi="Tahoma" w:cs="Tahoma"/>
          <w:b/>
          <w:sz w:val="20"/>
          <w:szCs w:val="20"/>
        </w:rPr>
        <w:t>Έλεγχοι- Κυρώσεις</w:t>
      </w:r>
    </w:p>
    <w:p w:rsidR="0083668C" w:rsidRPr="00890959" w:rsidRDefault="0083668C" w:rsidP="005A5D50">
      <w:pPr>
        <w:pStyle w:val="a9"/>
        <w:numPr>
          <w:ilvl w:val="0"/>
          <w:numId w:val="11"/>
        </w:numPr>
        <w:ind w:left="0" w:firstLine="567"/>
        <w:jc w:val="both"/>
        <w:rPr>
          <w:rFonts w:ascii="Tahoma" w:hAnsi="Tahoma" w:cs="Tahoma"/>
          <w:sz w:val="20"/>
          <w:szCs w:val="20"/>
          <w:lang w:val="el-GR"/>
        </w:rPr>
      </w:pPr>
      <w:r w:rsidRPr="00890959">
        <w:rPr>
          <w:rFonts w:ascii="Tahoma" w:hAnsi="Tahoma" w:cs="Tahoma"/>
          <w:sz w:val="20"/>
          <w:szCs w:val="20"/>
          <w:lang w:val="el-GR"/>
        </w:rPr>
        <w:t>Οι πωλητές κατά τον έλεγχο από τα αρμόδια όργανα υποχρεούται:</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α. να δέχονται τον έλεγχο στο χώρο επαγγελματικής δραστηριότητας, στο χώρο που τηρούνται τα έγγραφα, παραστατικά στοιχεία, στις εθνικές οδούς και στο χώρο παραγωγής, και</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β. να εφοδιάζουν τον έλεγχο με τα ζητούμενα κάθε φορά αληθή στοιχεία</w:t>
      </w:r>
    </w:p>
    <w:p w:rsidR="0083668C" w:rsidRPr="00890959" w:rsidRDefault="0083668C" w:rsidP="005A5D50">
      <w:pPr>
        <w:pStyle w:val="a9"/>
        <w:numPr>
          <w:ilvl w:val="0"/>
          <w:numId w:val="11"/>
        </w:numPr>
        <w:ind w:left="0" w:firstLine="567"/>
        <w:jc w:val="both"/>
        <w:rPr>
          <w:rFonts w:ascii="Tahoma" w:hAnsi="Tahoma" w:cs="Tahoma"/>
          <w:sz w:val="20"/>
          <w:szCs w:val="20"/>
          <w:lang w:val="el-GR"/>
        </w:rPr>
      </w:pPr>
      <w:r w:rsidRPr="00890959">
        <w:rPr>
          <w:rFonts w:ascii="Tahoma" w:hAnsi="Tahoma" w:cs="Tahoma"/>
          <w:sz w:val="20"/>
          <w:szCs w:val="20"/>
          <w:lang w:val="el-GR"/>
        </w:rPr>
        <w:t>Αρμόδιες υπηρεσίες για τον έλεγχο εφαρμογής των διατάξεων του Ν. 4497/17 και των κατ’ εξουσιοδότηση τους εκδιδομένων υπουργικών αποφάσεων είναι:</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b/>
          <w:sz w:val="20"/>
          <w:szCs w:val="20"/>
          <w:lang w:val="el-GR"/>
        </w:rPr>
        <w:t>α</w:t>
      </w:r>
      <w:r w:rsidRPr="00890959">
        <w:rPr>
          <w:rFonts w:ascii="Tahoma" w:hAnsi="Tahoma" w:cs="Tahoma"/>
          <w:sz w:val="20"/>
          <w:szCs w:val="20"/>
          <w:lang w:val="el-GR"/>
        </w:rPr>
        <w:t>.οι υπηρεσίες της Γενικής Γραμματείας Εμπορίου και Προστασίας Καταναλωτή του Υπουργείου Ανάπτυξης και Ανταγωνιστικότητας σε πανελλήνια κλίμακα, συνεπικουρούμενες, όποτε απαιτείται για τον έλεγχο των βιομηχανικών προϊόντων, από τις χωρικά αρμόδιες Χημικές Υπηρεσίες της Γενικής Διεύθυνσης του Γενικού Χημείου του Κράτους της ΑΑΔΕ,</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b/>
          <w:sz w:val="20"/>
          <w:szCs w:val="20"/>
          <w:lang w:val="el-GR"/>
        </w:rPr>
        <w:t>β</w:t>
      </w:r>
      <w:r w:rsidRPr="00890959">
        <w:rPr>
          <w:rFonts w:ascii="Tahoma" w:hAnsi="Tahoma" w:cs="Tahoma"/>
          <w:sz w:val="20"/>
          <w:szCs w:val="20"/>
          <w:lang w:val="el-GR"/>
        </w:rPr>
        <w:t>.οι υπηρεσίες των Περιφερειών εντός των διοικητικών ορίων της Περιφέρειας τους,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b/>
          <w:sz w:val="20"/>
          <w:szCs w:val="20"/>
          <w:lang w:val="el-GR"/>
        </w:rPr>
        <w:t>γ</w:t>
      </w:r>
      <w:r w:rsidRPr="00890959">
        <w:rPr>
          <w:rFonts w:ascii="Tahoma" w:hAnsi="Tahoma" w:cs="Tahoma"/>
          <w:sz w:val="20"/>
          <w:szCs w:val="20"/>
          <w:lang w:val="el-GR"/>
        </w:rPr>
        <w:t xml:space="preserve">.οι </w:t>
      </w:r>
      <w:r w:rsidRPr="00890959">
        <w:rPr>
          <w:rFonts w:ascii="Tahoma" w:hAnsi="Tahoma" w:cs="Tahoma"/>
          <w:b/>
          <w:sz w:val="20"/>
          <w:szCs w:val="20"/>
          <w:lang w:val="el-GR"/>
        </w:rPr>
        <w:t>αρμόδιες υπηρεσίες του δήμου</w:t>
      </w:r>
      <w:r w:rsidRPr="00890959">
        <w:rPr>
          <w:rFonts w:ascii="Tahoma" w:hAnsi="Tahoma" w:cs="Tahoma"/>
          <w:sz w:val="20"/>
          <w:szCs w:val="20"/>
          <w:lang w:val="el-GR"/>
        </w:rPr>
        <w:t xml:space="preserve"> εντός των διοικητικών του ορίων, </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b/>
          <w:sz w:val="20"/>
          <w:szCs w:val="20"/>
          <w:lang w:val="el-GR"/>
        </w:rPr>
        <w:t>δ</w:t>
      </w:r>
      <w:r w:rsidRPr="00890959">
        <w:rPr>
          <w:rFonts w:ascii="Tahoma" w:hAnsi="Tahoma" w:cs="Tahoma"/>
          <w:sz w:val="20"/>
          <w:szCs w:val="20"/>
          <w:lang w:val="el-GR"/>
        </w:rPr>
        <w:t xml:space="preserve">.τα Κλιμάκια Ελέγχου Λαϊκών Αγορών και Υπαίθριου Εμπορίου (Κ.Ε.ΛΑ.Υ.Ε.) εντός των τοπικών ορίων της αρμοδιότητας τους, </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b/>
          <w:sz w:val="20"/>
          <w:szCs w:val="20"/>
          <w:lang w:val="el-GR"/>
        </w:rPr>
        <w:t>ε</w:t>
      </w:r>
      <w:r w:rsidRPr="00890959">
        <w:rPr>
          <w:rFonts w:ascii="Tahoma" w:hAnsi="Tahoma" w:cs="Tahoma"/>
          <w:sz w:val="20"/>
          <w:szCs w:val="20"/>
          <w:lang w:val="el-GR"/>
        </w:rPr>
        <w:t>.οι υπηρεσίες της Ελληνικής Αστυνομίας,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b/>
          <w:sz w:val="20"/>
          <w:szCs w:val="20"/>
          <w:lang w:val="el-GR"/>
        </w:rPr>
        <w:t>στ</w:t>
      </w:r>
      <w:r w:rsidRPr="00890959">
        <w:rPr>
          <w:rFonts w:ascii="Tahoma" w:hAnsi="Tahoma" w:cs="Tahoma"/>
          <w:sz w:val="20"/>
          <w:szCs w:val="20"/>
          <w:lang w:val="el-GR"/>
        </w:rPr>
        <w:t>.οι Υπηρεσίες του Λιμενικού Σώματος στην περιοχή της δικαιοδοσίας τους,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b/>
          <w:sz w:val="20"/>
          <w:szCs w:val="20"/>
          <w:lang w:val="el-GR"/>
        </w:rPr>
        <w:t>ζ</w:t>
      </w:r>
      <w:r w:rsidRPr="00890959">
        <w:rPr>
          <w:rFonts w:ascii="Tahoma" w:hAnsi="Tahoma" w:cs="Tahoma"/>
          <w:sz w:val="20"/>
          <w:szCs w:val="20"/>
          <w:lang w:val="el-GR"/>
        </w:rPr>
        <w:t>.η Ειδική Γραμματεία του Σώματος Δίωξης Οικονομικού Εγκλήματος.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Οι ανωτέρω αρμόδιες υπηρεσίες οφείλουν να συνεργάζονται μεταξύ τους σε ζητήματα συντονισμού ελέγχων και διάχυσης της πληροφορίας. Για το συντονισμό των ελέγχων αρμόδιο είναι το Συντονιστικό Κέντρο για την Αντιμετώπιση του Παρεμπορίου (ΣΥΚΑΠ).</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Οι υπηρεσίες που αναφέρονται στις περιπτώσεις α’ έως δ’ (δηλ. και οι υπηρεσίες των δήμων ) επικουρούνται από την Ελληνική Αστυνομία στο βαθμό που τούτο παρίσταται αναγκαίο για την αποτελεσματική άσκηση των αντιστοίχων αρμοδιοτήτων τους.</w:t>
      </w:r>
    </w:p>
    <w:p w:rsidR="0083668C" w:rsidRPr="00890959" w:rsidRDefault="0083668C" w:rsidP="005A5D50">
      <w:pPr>
        <w:pStyle w:val="a9"/>
        <w:numPr>
          <w:ilvl w:val="0"/>
          <w:numId w:val="11"/>
        </w:numPr>
        <w:ind w:left="0" w:firstLine="567"/>
        <w:jc w:val="both"/>
        <w:rPr>
          <w:rFonts w:ascii="Tahoma" w:hAnsi="Tahoma" w:cs="Tahoma"/>
          <w:sz w:val="20"/>
          <w:szCs w:val="20"/>
          <w:lang w:val="el-GR"/>
        </w:rPr>
      </w:pPr>
      <w:r w:rsidRPr="00890959">
        <w:rPr>
          <w:rFonts w:ascii="Tahoma" w:hAnsi="Tahoma" w:cs="Tahoma"/>
          <w:sz w:val="20"/>
          <w:szCs w:val="20"/>
          <w:lang w:val="el-GR"/>
        </w:rPr>
        <w:t>Από τις διατάξεις του Ν. 4497/17 δεν θίγονται ή καταργούνται οι αρμοδιότητες των Υπηρεσιών της Ανεξάρτητης Αρχής Δημοσίων Εσόδων.</w:t>
      </w:r>
    </w:p>
    <w:p w:rsidR="0083668C" w:rsidRPr="00890959" w:rsidRDefault="0083668C" w:rsidP="005A5D50">
      <w:pPr>
        <w:pStyle w:val="a9"/>
        <w:numPr>
          <w:ilvl w:val="0"/>
          <w:numId w:val="11"/>
        </w:numPr>
        <w:ind w:left="0" w:firstLine="567"/>
        <w:jc w:val="both"/>
        <w:rPr>
          <w:rFonts w:ascii="Tahoma" w:hAnsi="Tahoma" w:cs="Tahoma"/>
          <w:sz w:val="20"/>
          <w:szCs w:val="20"/>
          <w:lang w:val="el-GR"/>
        </w:rPr>
      </w:pPr>
      <w:r w:rsidRPr="00890959">
        <w:rPr>
          <w:rFonts w:ascii="Tahoma" w:hAnsi="Tahoma" w:cs="Tahoma"/>
          <w:sz w:val="20"/>
          <w:szCs w:val="20"/>
          <w:lang w:val="el-GR"/>
        </w:rPr>
        <w:t xml:space="preserve">Για τις παραβάσεις του Ν. 4497/17 που διαπιστώνονται σύμφωνα με τα άρθρα 51 έως 54 επιβάλλονται οι κυρώσεις και γίνονται οι παρακάτω ενέργειες, όπως προβλέπονται στο Παράρτημα ΙΓ’ του Ν. 4497/17, όπως αυτό τροποποιήθηκε με διόρθωση σφάλματος στο ΦΕΚ 207/29.11.2017 τεύχος Α’.   </w:t>
      </w:r>
    </w:p>
    <w:p w:rsidR="0083668C" w:rsidRPr="00890959" w:rsidRDefault="0083668C" w:rsidP="0083668C">
      <w:pPr>
        <w:ind w:left="-567" w:firstLine="567"/>
        <w:jc w:val="both"/>
        <w:rPr>
          <w:rFonts w:ascii="Tahoma" w:hAnsi="Tahoma" w:cs="Tahoma"/>
          <w:sz w:val="20"/>
          <w:szCs w:val="20"/>
          <w:lang w:val="el-GR"/>
        </w:rPr>
      </w:pPr>
    </w:p>
    <w:p w:rsidR="0083668C" w:rsidRPr="00890959" w:rsidRDefault="0083668C" w:rsidP="0083668C">
      <w:pPr>
        <w:ind w:left="-567" w:firstLine="567"/>
        <w:jc w:val="both"/>
        <w:rPr>
          <w:rFonts w:ascii="Tahoma" w:hAnsi="Tahoma" w:cs="Tahoma"/>
          <w:sz w:val="20"/>
          <w:szCs w:val="20"/>
          <w:lang w:val="el-GR"/>
        </w:rPr>
      </w:pPr>
    </w:p>
    <w:p w:rsidR="0083668C" w:rsidRPr="00890959" w:rsidRDefault="0083668C" w:rsidP="0083668C">
      <w:pPr>
        <w:pStyle w:val="a9"/>
        <w:ind w:left="284"/>
        <w:jc w:val="both"/>
        <w:rPr>
          <w:rFonts w:ascii="Tahoma" w:hAnsi="Tahoma" w:cs="Tahoma"/>
          <w:sz w:val="20"/>
          <w:szCs w:val="20"/>
          <w:lang w:val="el-GR"/>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701"/>
        <w:gridCol w:w="4253"/>
      </w:tblGrid>
      <w:tr w:rsidR="0083668C" w:rsidRPr="00890959" w:rsidTr="00D712DF">
        <w:trPr>
          <w:trHeight w:val="738"/>
        </w:trPr>
        <w:tc>
          <w:tcPr>
            <w:tcW w:w="3119" w:type="dxa"/>
          </w:tcPr>
          <w:p w:rsidR="0083668C" w:rsidRPr="00890959" w:rsidRDefault="0083668C" w:rsidP="00D712DF">
            <w:pPr>
              <w:jc w:val="both"/>
              <w:rPr>
                <w:rFonts w:ascii="Tahoma" w:hAnsi="Tahoma" w:cs="Tahoma"/>
                <w:sz w:val="20"/>
                <w:szCs w:val="20"/>
              </w:rPr>
            </w:pPr>
            <w:r w:rsidRPr="00890959">
              <w:rPr>
                <w:rFonts w:ascii="Tahoma" w:hAnsi="Tahoma" w:cs="Tahoma"/>
                <w:sz w:val="20"/>
                <w:szCs w:val="20"/>
                <w:lang w:val="el-GR"/>
              </w:rPr>
              <w:t xml:space="preserve">     </w:t>
            </w:r>
            <w:r w:rsidRPr="00890959">
              <w:rPr>
                <w:rFonts w:ascii="Tahoma" w:hAnsi="Tahoma" w:cs="Tahoma"/>
                <w:sz w:val="20"/>
                <w:szCs w:val="20"/>
              </w:rPr>
              <w:t>Παράβαση</w:t>
            </w:r>
          </w:p>
        </w:tc>
        <w:tc>
          <w:tcPr>
            <w:tcW w:w="1701" w:type="dxa"/>
          </w:tcPr>
          <w:p w:rsidR="0083668C" w:rsidRPr="00890959" w:rsidRDefault="0083668C" w:rsidP="00D712DF">
            <w:pPr>
              <w:pStyle w:val="a9"/>
              <w:ind w:left="0"/>
              <w:jc w:val="both"/>
              <w:rPr>
                <w:rFonts w:ascii="Tahoma" w:hAnsi="Tahoma" w:cs="Tahoma"/>
                <w:sz w:val="20"/>
                <w:szCs w:val="20"/>
              </w:rPr>
            </w:pPr>
            <w:r w:rsidRPr="00890959">
              <w:rPr>
                <w:rFonts w:ascii="Tahoma" w:hAnsi="Tahoma" w:cs="Tahoma"/>
                <w:sz w:val="20"/>
                <w:szCs w:val="20"/>
              </w:rPr>
              <w:t xml:space="preserve">  Κύρωση</w:t>
            </w:r>
          </w:p>
          <w:p w:rsidR="0083668C" w:rsidRPr="00890959" w:rsidRDefault="0083668C" w:rsidP="00D712DF">
            <w:pPr>
              <w:pStyle w:val="a9"/>
              <w:ind w:left="0"/>
              <w:rPr>
                <w:rFonts w:ascii="Tahoma" w:hAnsi="Tahoma" w:cs="Tahoma"/>
                <w:sz w:val="20"/>
                <w:szCs w:val="20"/>
              </w:rPr>
            </w:pPr>
            <w:r w:rsidRPr="00890959">
              <w:rPr>
                <w:rFonts w:ascii="Tahoma" w:hAnsi="Tahoma" w:cs="Tahoma"/>
                <w:sz w:val="20"/>
                <w:szCs w:val="20"/>
              </w:rPr>
              <w:t>(Ποσό σε € )</w:t>
            </w:r>
          </w:p>
        </w:tc>
        <w:tc>
          <w:tcPr>
            <w:tcW w:w="4253" w:type="dxa"/>
          </w:tcPr>
          <w:p w:rsidR="0083668C" w:rsidRPr="00890959" w:rsidRDefault="0083668C" w:rsidP="00D712DF">
            <w:pPr>
              <w:pStyle w:val="a9"/>
              <w:ind w:left="0"/>
              <w:jc w:val="both"/>
              <w:rPr>
                <w:rFonts w:ascii="Tahoma" w:hAnsi="Tahoma" w:cs="Tahoma"/>
                <w:sz w:val="20"/>
                <w:szCs w:val="20"/>
              </w:rPr>
            </w:pPr>
            <w:r w:rsidRPr="00890959">
              <w:rPr>
                <w:rFonts w:ascii="Tahoma" w:hAnsi="Tahoma" w:cs="Tahoma"/>
                <w:sz w:val="20"/>
                <w:szCs w:val="20"/>
              </w:rPr>
              <w:t xml:space="preserve">  Περαιτέρω ενέργειες της Διοίκησης</w:t>
            </w:r>
          </w:p>
        </w:tc>
      </w:tr>
      <w:tr w:rsidR="0083668C" w:rsidRPr="00890959" w:rsidTr="00D712DF">
        <w:trPr>
          <w:trHeight w:val="1557"/>
        </w:trPr>
        <w:tc>
          <w:tcPr>
            <w:tcW w:w="3119"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 xml:space="preserve">Έλλειψη άδειας σε λαϊκές αγορές και δραστηριοποίηση παρά την αναστολή και την προσωρινή ή οριστική ανάκληση της αδείας </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3000</w:t>
            </w:r>
          </w:p>
        </w:tc>
        <w:tc>
          <w:tcPr>
            <w:tcW w:w="4253"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rPr>
                <w:rFonts w:ascii="Tahoma" w:hAnsi="Tahoma" w:cs="Tahoma"/>
                <w:sz w:val="20"/>
                <w:szCs w:val="20"/>
                <w:lang w:val="el-GR"/>
              </w:rPr>
            </w:pPr>
            <w:r w:rsidRPr="00890959">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δημοσίου-δημοτικού χώρου</w:t>
            </w:r>
          </w:p>
        </w:tc>
      </w:tr>
      <w:tr w:rsidR="0083668C" w:rsidRPr="00890959" w:rsidTr="00D712DF">
        <w:trPr>
          <w:trHeight w:val="1820"/>
        </w:trPr>
        <w:tc>
          <w:tcPr>
            <w:tcW w:w="3119"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Έλλειψη άδειας σε στάσιμο εμπόριο και δραστηριοποίηση παρά την αναστολή και την προσωρινή ή οριστική ανάκληση της άδειας</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1000</w:t>
            </w:r>
          </w:p>
        </w:tc>
        <w:tc>
          <w:tcPr>
            <w:tcW w:w="4253"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Ταυτόχρονη ενημέρωση του δήμου στον οποίο έγινε η παράβαση για τυχόν διεκδίκηση των δικαιωμάτων του σχετικά με τη χρήση δημόσιου- δημοτικού χώρου</w:t>
            </w:r>
          </w:p>
        </w:tc>
      </w:tr>
      <w:tr w:rsidR="0083668C" w:rsidRPr="00890959" w:rsidTr="00D712DF">
        <w:trPr>
          <w:trHeight w:val="1832"/>
        </w:trPr>
        <w:tc>
          <w:tcPr>
            <w:tcW w:w="3119"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Έλλειψη άδειας σε πλανόδιο εμπόριο και δραστηριοποίηση παρά την αναστολή και την προσωρινή ή οριστική ανάκληση της άδειας</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rPr>
                <w:rFonts w:ascii="Tahoma" w:hAnsi="Tahoma" w:cs="Tahoma"/>
                <w:sz w:val="20"/>
                <w:szCs w:val="20"/>
                <w:lang w:val="el-GR"/>
              </w:rPr>
            </w:pPr>
          </w:p>
          <w:p w:rsidR="0083668C" w:rsidRPr="00890959" w:rsidRDefault="0083668C" w:rsidP="00D712DF">
            <w:pPr>
              <w:rPr>
                <w:rFonts w:ascii="Tahoma" w:hAnsi="Tahoma" w:cs="Tahoma"/>
                <w:sz w:val="20"/>
                <w:szCs w:val="20"/>
              </w:rPr>
            </w:pPr>
            <w:r w:rsidRPr="00890959">
              <w:rPr>
                <w:rFonts w:ascii="Tahoma" w:hAnsi="Tahoma" w:cs="Tahoma"/>
                <w:sz w:val="20"/>
                <w:szCs w:val="20"/>
                <w:lang w:val="el-GR"/>
              </w:rPr>
              <w:t xml:space="preserve">        </w:t>
            </w:r>
            <w:r w:rsidRPr="00890959">
              <w:rPr>
                <w:rFonts w:ascii="Tahoma" w:hAnsi="Tahoma" w:cs="Tahoma"/>
                <w:sz w:val="20"/>
                <w:szCs w:val="20"/>
              </w:rPr>
              <w:t>1000</w:t>
            </w:r>
          </w:p>
        </w:tc>
        <w:tc>
          <w:tcPr>
            <w:tcW w:w="4253" w:type="dxa"/>
          </w:tcPr>
          <w:p w:rsidR="0083668C" w:rsidRPr="00890959" w:rsidRDefault="0083668C" w:rsidP="00D712DF">
            <w:pPr>
              <w:pStyle w:val="a9"/>
              <w:ind w:left="0"/>
              <w:jc w:val="both"/>
              <w:rPr>
                <w:rFonts w:ascii="Tahoma" w:hAnsi="Tahoma" w:cs="Tahoma"/>
                <w:sz w:val="20"/>
                <w:szCs w:val="20"/>
              </w:rPr>
            </w:pPr>
          </w:p>
        </w:tc>
      </w:tr>
      <w:tr w:rsidR="0083668C" w:rsidRPr="00890959" w:rsidTr="00D712DF">
        <w:trPr>
          <w:trHeight w:val="1263"/>
        </w:trPr>
        <w:tc>
          <w:tcPr>
            <w:tcW w:w="3119"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Έλλειψη άδειας σε πλανόδιο ή στάσιμο εμπόριο, για την άσκηση του οποίου δεν χρησιμοποιήθηκε αυτοκινούμενο όχημα, έλλειψη άδειας του άρθρου 44 και παραμονή πλανόδιου πωλητή σε χώρο πέραν του χρονικού διαστήματος</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rPr>
                <w:rFonts w:ascii="Tahoma" w:hAnsi="Tahoma" w:cs="Tahoma"/>
                <w:sz w:val="20"/>
                <w:szCs w:val="20"/>
                <w:lang w:val="el-GR"/>
              </w:rPr>
            </w:pPr>
          </w:p>
          <w:p w:rsidR="0083668C" w:rsidRPr="00890959" w:rsidRDefault="0083668C" w:rsidP="00D712DF">
            <w:pPr>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200</w:t>
            </w:r>
          </w:p>
        </w:tc>
        <w:tc>
          <w:tcPr>
            <w:tcW w:w="4253" w:type="dxa"/>
          </w:tcPr>
          <w:p w:rsidR="0083668C" w:rsidRPr="00890959" w:rsidRDefault="0083668C" w:rsidP="00D712DF">
            <w:pPr>
              <w:pStyle w:val="a9"/>
              <w:ind w:left="0"/>
              <w:jc w:val="both"/>
              <w:rPr>
                <w:rFonts w:ascii="Tahoma" w:hAnsi="Tahoma" w:cs="Tahoma"/>
                <w:sz w:val="20"/>
                <w:szCs w:val="20"/>
              </w:rPr>
            </w:pPr>
          </w:p>
        </w:tc>
      </w:tr>
      <w:tr w:rsidR="0083668C" w:rsidRPr="00890959" w:rsidTr="00D712DF">
        <w:trPr>
          <w:trHeight w:val="978"/>
        </w:trPr>
        <w:tc>
          <w:tcPr>
            <w:tcW w:w="3119" w:type="dxa"/>
          </w:tcPr>
          <w:p w:rsidR="0083668C" w:rsidRPr="00890959" w:rsidRDefault="0083668C" w:rsidP="00D712DF">
            <w:pPr>
              <w:pStyle w:val="a9"/>
              <w:ind w:left="0"/>
              <w:jc w:val="both"/>
              <w:rPr>
                <w:rFonts w:ascii="Tahoma" w:hAnsi="Tahoma" w:cs="Tahoma"/>
                <w:sz w:val="20"/>
                <w:szCs w:val="20"/>
              </w:rPr>
            </w:pPr>
          </w:p>
          <w:p w:rsidR="0083668C" w:rsidRPr="00890959" w:rsidRDefault="0083668C" w:rsidP="00D712DF">
            <w:pPr>
              <w:jc w:val="both"/>
              <w:rPr>
                <w:rFonts w:ascii="Tahoma" w:hAnsi="Tahoma" w:cs="Tahoma"/>
                <w:sz w:val="20"/>
                <w:szCs w:val="20"/>
              </w:rPr>
            </w:pPr>
            <w:r w:rsidRPr="00890959">
              <w:rPr>
                <w:rFonts w:ascii="Tahoma" w:hAnsi="Tahoma" w:cs="Tahoma"/>
                <w:sz w:val="20"/>
                <w:szCs w:val="20"/>
              </w:rPr>
              <w:t>Ψευδής δήλωση</w:t>
            </w:r>
          </w:p>
        </w:tc>
        <w:tc>
          <w:tcPr>
            <w:tcW w:w="1701" w:type="dxa"/>
          </w:tcPr>
          <w:p w:rsidR="0083668C" w:rsidRPr="00890959" w:rsidRDefault="0083668C" w:rsidP="00D712DF">
            <w:pPr>
              <w:pStyle w:val="a9"/>
              <w:ind w:left="0"/>
              <w:jc w:val="both"/>
              <w:rPr>
                <w:rFonts w:ascii="Tahoma" w:hAnsi="Tahoma" w:cs="Tahoma"/>
                <w:sz w:val="20"/>
                <w:szCs w:val="20"/>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2000</w:t>
            </w:r>
          </w:p>
        </w:tc>
        <w:tc>
          <w:tcPr>
            <w:tcW w:w="4253"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Ανάκληση αδείας και διαβίβαση στον αρμόδιο εισαγγελέα</w:t>
            </w:r>
          </w:p>
        </w:tc>
      </w:tr>
      <w:tr w:rsidR="0083668C" w:rsidRPr="00890959" w:rsidTr="00D712DF">
        <w:trPr>
          <w:trHeight w:val="977"/>
        </w:trPr>
        <w:tc>
          <w:tcPr>
            <w:tcW w:w="3119"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Μη κατοχή άδειας κατά τον έλεγχο</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100</w:t>
            </w:r>
          </w:p>
        </w:tc>
        <w:tc>
          <w:tcPr>
            <w:tcW w:w="4253"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Περαιτέρω έλεγχος για το αν κατέχει άδεια ή μη</w:t>
            </w:r>
          </w:p>
        </w:tc>
      </w:tr>
      <w:tr w:rsidR="0083668C" w:rsidRPr="00890959" w:rsidTr="00D712DF">
        <w:trPr>
          <w:trHeight w:val="1013"/>
        </w:trPr>
        <w:tc>
          <w:tcPr>
            <w:tcW w:w="3119"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rPr>
            </w:pPr>
            <w:r w:rsidRPr="00890959">
              <w:rPr>
                <w:rFonts w:ascii="Tahoma" w:hAnsi="Tahoma" w:cs="Tahoma"/>
                <w:sz w:val="20"/>
                <w:szCs w:val="20"/>
              </w:rPr>
              <w:t>Μη εμπρόθεσμη ανανέωση άδειας</w:t>
            </w:r>
          </w:p>
        </w:tc>
        <w:tc>
          <w:tcPr>
            <w:tcW w:w="1701" w:type="dxa"/>
          </w:tcPr>
          <w:p w:rsidR="0083668C" w:rsidRPr="00890959" w:rsidRDefault="0083668C" w:rsidP="00D712DF">
            <w:pPr>
              <w:pStyle w:val="a9"/>
              <w:ind w:left="0"/>
              <w:jc w:val="both"/>
              <w:rPr>
                <w:rFonts w:ascii="Tahoma" w:hAnsi="Tahoma" w:cs="Tahoma"/>
                <w:sz w:val="20"/>
                <w:szCs w:val="20"/>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100</w:t>
            </w:r>
          </w:p>
        </w:tc>
        <w:tc>
          <w:tcPr>
            <w:tcW w:w="4253"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Και προσωρινή ανάκληση έως την ανανέωση</w:t>
            </w:r>
          </w:p>
        </w:tc>
      </w:tr>
      <w:tr w:rsidR="0083668C" w:rsidRPr="00890959" w:rsidTr="00D712DF">
        <w:trPr>
          <w:trHeight w:val="1255"/>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Μη ανανέωση επαγγελματικής άδειας για διάστημα άνω του ενός έτους από την προβλεπόμενη ημερομηνία ανανέωσης</w:t>
            </w:r>
          </w:p>
        </w:tc>
        <w:tc>
          <w:tcPr>
            <w:tcW w:w="1701" w:type="dxa"/>
          </w:tcPr>
          <w:p w:rsidR="0083668C" w:rsidRPr="00890959" w:rsidRDefault="0083668C" w:rsidP="00D712DF">
            <w:pPr>
              <w:pStyle w:val="a9"/>
              <w:ind w:left="0"/>
              <w:jc w:val="both"/>
              <w:rPr>
                <w:rFonts w:ascii="Tahoma" w:hAnsi="Tahoma" w:cs="Tahoma"/>
                <w:sz w:val="20"/>
                <w:szCs w:val="20"/>
                <w:lang w:val="el-GR"/>
              </w:rPr>
            </w:pPr>
          </w:p>
        </w:tc>
        <w:tc>
          <w:tcPr>
            <w:tcW w:w="4253"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rPr>
            </w:pPr>
            <w:r w:rsidRPr="00890959">
              <w:rPr>
                <w:rFonts w:ascii="Tahoma" w:hAnsi="Tahoma" w:cs="Tahoma"/>
                <w:sz w:val="20"/>
                <w:szCs w:val="20"/>
              </w:rPr>
              <w:t>Οριστική ανάκληση αδείας αυτοδικαίως</w:t>
            </w:r>
          </w:p>
        </w:tc>
      </w:tr>
      <w:tr w:rsidR="0083668C" w:rsidRPr="00890959" w:rsidTr="00D712DF">
        <w:trPr>
          <w:trHeight w:val="1143"/>
        </w:trPr>
        <w:tc>
          <w:tcPr>
            <w:tcW w:w="3119"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Μη τήρηση προβλεπόμενων διαδικασιών για την πρόσληψη υπαλλήλου ( άρθρο 25 )</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500</w:t>
            </w:r>
          </w:p>
        </w:tc>
        <w:tc>
          <w:tcPr>
            <w:tcW w:w="4253"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Ταυτόχρονη ενημέρωση των αρμόδιων περιφερειακών υπηρεσιών του Σώματος Επιθεώρησης Εργασίας</w:t>
            </w:r>
          </w:p>
        </w:tc>
      </w:tr>
      <w:tr w:rsidR="0083668C" w:rsidRPr="00890959" w:rsidTr="00D712DF">
        <w:trPr>
          <w:trHeight w:val="1119"/>
        </w:trPr>
        <w:tc>
          <w:tcPr>
            <w:tcW w:w="3119"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rPr>
            </w:pPr>
            <w:r w:rsidRPr="00890959">
              <w:rPr>
                <w:rFonts w:ascii="Tahoma" w:hAnsi="Tahoma" w:cs="Tahoma"/>
                <w:sz w:val="20"/>
                <w:szCs w:val="20"/>
              </w:rPr>
              <w:t>Μη αυτοπρόσωπη προσέλευση αδικαιολόγητα</w:t>
            </w:r>
          </w:p>
        </w:tc>
        <w:tc>
          <w:tcPr>
            <w:tcW w:w="1701" w:type="dxa"/>
          </w:tcPr>
          <w:p w:rsidR="0083668C" w:rsidRPr="00890959" w:rsidRDefault="0083668C" w:rsidP="00D712DF">
            <w:pPr>
              <w:pStyle w:val="a9"/>
              <w:ind w:left="0"/>
              <w:jc w:val="both"/>
              <w:rPr>
                <w:rFonts w:ascii="Tahoma" w:hAnsi="Tahoma" w:cs="Tahoma"/>
                <w:sz w:val="20"/>
                <w:szCs w:val="20"/>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300</w:t>
            </w:r>
          </w:p>
        </w:tc>
        <w:tc>
          <w:tcPr>
            <w:tcW w:w="4253" w:type="dxa"/>
          </w:tcPr>
          <w:p w:rsidR="0083668C" w:rsidRPr="00890959" w:rsidRDefault="0083668C" w:rsidP="00D712DF">
            <w:pPr>
              <w:pStyle w:val="a9"/>
              <w:ind w:left="0"/>
              <w:jc w:val="both"/>
              <w:rPr>
                <w:rFonts w:ascii="Tahoma" w:hAnsi="Tahoma" w:cs="Tahoma"/>
                <w:sz w:val="20"/>
                <w:szCs w:val="20"/>
              </w:rPr>
            </w:pPr>
          </w:p>
          <w:p w:rsidR="0083668C" w:rsidRPr="00890959" w:rsidRDefault="0083668C" w:rsidP="00D712DF">
            <w:pPr>
              <w:rPr>
                <w:rFonts w:ascii="Tahoma" w:hAnsi="Tahoma" w:cs="Tahoma"/>
                <w:sz w:val="20"/>
                <w:szCs w:val="20"/>
              </w:rPr>
            </w:pPr>
          </w:p>
        </w:tc>
      </w:tr>
      <w:tr w:rsidR="0083668C" w:rsidRPr="00890959" w:rsidTr="00D712DF">
        <w:trPr>
          <w:trHeight w:val="979"/>
        </w:trPr>
        <w:tc>
          <w:tcPr>
            <w:tcW w:w="3119" w:type="dxa"/>
          </w:tcPr>
          <w:p w:rsidR="0083668C" w:rsidRPr="00890959" w:rsidRDefault="0083668C" w:rsidP="00D712DF">
            <w:pPr>
              <w:pStyle w:val="a9"/>
              <w:ind w:left="0"/>
              <w:jc w:val="both"/>
              <w:rPr>
                <w:rFonts w:ascii="Tahoma" w:hAnsi="Tahoma" w:cs="Tahoma"/>
                <w:sz w:val="20"/>
                <w:szCs w:val="20"/>
              </w:rPr>
            </w:pPr>
          </w:p>
          <w:p w:rsidR="0083668C" w:rsidRPr="00890959" w:rsidRDefault="0083668C" w:rsidP="00D712DF">
            <w:pPr>
              <w:jc w:val="both"/>
              <w:rPr>
                <w:rFonts w:ascii="Tahoma" w:hAnsi="Tahoma" w:cs="Tahoma"/>
                <w:sz w:val="20"/>
                <w:szCs w:val="20"/>
              </w:rPr>
            </w:pPr>
            <w:r w:rsidRPr="00890959">
              <w:rPr>
                <w:rFonts w:ascii="Tahoma" w:hAnsi="Tahoma" w:cs="Tahoma"/>
                <w:sz w:val="20"/>
                <w:szCs w:val="20"/>
              </w:rPr>
              <w:t>Άρνηση ή παρεμπόδιση ελέγχου</w:t>
            </w:r>
          </w:p>
        </w:tc>
        <w:tc>
          <w:tcPr>
            <w:tcW w:w="1701" w:type="dxa"/>
          </w:tcPr>
          <w:p w:rsidR="0083668C" w:rsidRPr="00890959" w:rsidRDefault="0083668C" w:rsidP="00D712DF">
            <w:pPr>
              <w:pStyle w:val="a9"/>
              <w:ind w:left="0"/>
              <w:jc w:val="both"/>
              <w:rPr>
                <w:rFonts w:ascii="Tahoma" w:hAnsi="Tahoma" w:cs="Tahoma"/>
                <w:sz w:val="20"/>
                <w:szCs w:val="20"/>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800</w:t>
            </w:r>
          </w:p>
        </w:tc>
        <w:tc>
          <w:tcPr>
            <w:tcW w:w="4253" w:type="dxa"/>
          </w:tcPr>
          <w:p w:rsidR="0083668C" w:rsidRPr="00890959" w:rsidRDefault="0083668C" w:rsidP="00D712DF">
            <w:pPr>
              <w:pStyle w:val="a9"/>
              <w:ind w:left="0"/>
              <w:jc w:val="both"/>
              <w:rPr>
                <w:rFonts w:ascii="Tahoma" w:hAnsi="Tahoma" w:cs="Tahoma"/>
                <w:sz w:val="20"/>
                <w:szCs w:val="20"/>
              </w:rPr>
            </w:pPr>
          </w:p>
        </w:tc>
      </w:tr>
      <w:tr w:rsidR="0083668C" w:rsidRPr="00890959" w:rsidTr="00D712DF">
        <w:trPr>
          <w:trHeight w:val="1263"/>
        </w:trPr>
        <w:tc>
          <w:tcPr>
            <w:tcW w:w="3119"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Έλλειψη βιβλίου διακινούμενων ποσοτήτων άρθρο 3</w:t>
            </w: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    Για τους 2 πρώτους μήνες από την έναρξη ισχύος του παρόντος η κύρωση είναι απλή σύσταση</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1000</w:t>
            </w:r>
          </w:p>
        </w:tc>
        <w:tc>
          <w:tcPr>
            <w:tcW w:w="4253"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83668C" w:rsidRPr="00890959" w:rsidTr="00D712DF">
        <w:trPr>
          <w:trHeight w:val="1457"/>
        </w:trPr>
        <w:tc>
          <w:tcPr>
            <w:tcW w:w="3119"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Μη ενημέρωση βιβλίου διακινούμενων ποσοτήτων</w:t>
            </w: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 xml:space="preserve">  *    Για τους 2 πρώτους μήνες από την έναρξη ισχύος του παρόντος η κύρωση είναι απλή σύσταση</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200</w:t>
            </w:r>
          </w:p>
        </w:tc>
        <w:tc>
          <w:tcPr>
            <w:tcW w:w="4253"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Με ταυτόχρονη ενημέρωση της οικείας Δ.Ο.Υ. και της τριμελούς επιτροπής για περαιτέρω έλεγχο</w:t>
            </w:r>
          </w:p>
        </w:tc>
      </w:tr>
      <w:tr w:rsidR="0083668C" w:rsidRPr="00890959" w:rsidTr="00D712DF">
        <w:trPr>
          <w:trHeight w:val="3393"/>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-Αυθαίρετη αλλαγή χώρου (λαϊκές ή άλλες υπαίθριες οργανωμένες αγορές/στάσιμο εμπόριο)</w:t>
            </w:r>
          </w:p>
          <w:p w:rsidR="0083668C" w:rsidRPr="00890959" w:rsidRDefault="0083668C" w:rsidP="00D712DF">
            <w:pPr>
              <w:pStyle w:val="a9"/>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-Επέκταση εγκατάστασης πώλησης πέραν της εγκεκριμένης (λαϊκές ή άλλες υπαίθριες οργανωμένες αγορές/ στάσιμο εμπόριο)</w:t>
            </w:r>
          </w:p>
          <w:p w:rsidR="0083668C" w:rsidRPr="00890959" w:rsidRDefault="0083668C" w:rsidP="00D712DF">
            <w:pPr>
              <w:jc w:val="both"/>
              <w:rPr>
                <w:rFonts w:ascii="Tahoma" w:hAnsi="Tahoma" w:cs="Tahoma"/>
                <w:sz w:val="20"/>
                <w:szCs w:val="20"/>
                <w:lang w:val="el-GR"/>
              </w:rPr>
            </w:pPr>
          </w:p>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-Υπέρβαση  εγκεκριμένης χωρικής δραστηριότητας ( πλανόδιο εμπόριο)</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rPr>
                <w:rFonts w:ascii="Tahoma" w:hAnsi="Tahoma" w:cs="Tahoma"/>
                <w:sz w:val="20"/>
                <w:szCs w:val="20"/>
                <w:lang w:val="el-GR"/>
              </w:rPr>
            </w:pPr>
          </w:p>
          <w:p w:rsidR="0083668C" w:rsidRPr="00890959" w:rsidRDefault="0083668C" w:rsidP="00D712DF">
            <w:pPr>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500</w:t>
            </w:r>
          </w:p>
        </w:tc>
        <w:tc>
          <w:tcPr>
            <w:tcW w:w="4253" w:type="dxa"/>
          </w:tcPr>
          <w:p w:rsidR="0083668C" w:rsidRPr="00890959" w:rsidRDefault="0083668C" w:rsidP="00D712DF">
            <w:pPr>
              <w:pStyle w:val="a9"/>
              <w:ind w:left="0"/>
              <w:jc w:val="both"/>
              <w:rPr>
                <w:rFonts w:ascii="Tahoma" w:hAnsi="Tahoma" w:cs="Tahoma"/>
                <w:sz w:val="20"/>
                <w:szCs w:val="20"/>
              </w:rPr>
            </w:pPr>
          </w:p>
        </w:tc>
      </w:tr>
      <w:tr w:rsidR="0083668C" w:rsidRPr="00890959" w:rsidTr="00D712DF">
        <w:trPr>
          <w:trHeight w:val="690"/>
        </w:trPr>
        <w:tc>
          <w:tcPr>
            <w:tcW w:w="3119" w:type="dxa"/>
          </w:tcPr>
          <w:p w:rsidR="0083668C" w:rsidRPr="00890959" w:rsidRDefault="0083668C" w:rsidP="00D712DF">
            <w:pPr>
              <w:rPr>
                <w:rFonts w:ascii="Tahoma" w:hAnsi="Tahoma" w:cs="Tahoma"/>
                <w:sz w:val="20"/>
                <w:szCs w:val="20"/>
                <w:lang w:val="el-GR"/>
              </w:rPr>
            </w:pPr>
            <w:r w:rsidRPr="00890959">
              <w:rPr>
                <w:rFonts w:ascii="Tahoma" w:hAnsi="Tahoma" w:cs="Tahoma"/>
                <w:sz w:val="20"/>
                <w:szCs w:val="20"/>
                <w:lang w:val="el-GR"/>
              </w:rPr>
              <w:t>Απουσία διακριτικής σήμανσης παραγωγού-επαγγελματία</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500</w:t>
            </w:r>
          </w:p>
        </w:tc>
        <w:tc>
          <w:tcPr>
            <w:tcW w:w="4253" w:type="dxa"/>
          </w:tcPr>
          <w:p w:rsidR="0083668C" w:rsidRPr="00890959" w:rsidRDefault="0083668C" w:rsidP="00D712DF">
            <w:pPr>
              <w:pStyle w:val="a9"/>
              <w:ind w:left="0"/>
              <w:jc w:val="both"/>
              <w:rPr>
                <w:rFonts w:ascii="Tahoma" w:hAnsi="Tahoma" w:cs="Tahoma"/>
                <w:sz w:val="20"/>
                <w:szCs w:val="20"/>
              </w:rPr>
            </w:pPr>
          </w:p>
        </w:tc>
      </w:tr>
      <w:tr w:rsidR="0083668C" w:rsidRPr="00890959" w:rsidTr="00D712DF">
        <w:trPr>
          <w:trHeight w:val="558"/>
        </w:trPr>
        <w:tc>
          <w:tcPr>
            <w:tcW w:w="3119" w:type="dxa"/>
          </w:tcPr>
          <w:p w:rsidR="0083668C" w:rsidRPr="00890959" w:rsidRDefault="0083668C" w:rsidP="00D712DF">
            <w:pPr>
              <w:jc w:val="both"/>
              <w:rPr>
                <w:rFonts w:ascii="Tahoma" w:hAnsi="Tahoma" w:cs="Tahoma"/>
                <w:sz w:val="20"/>
                <w:szCs w:val="20"/>
              </w:rPr>
            </w:pPr>
            <w:r w:rsidRPr="00890959">
              <w:rPr>
                <w:rFonts w:ascii="Tahoma" w:hAnsi="Tahoma" w:cs="Tahoma"/>
                <w:sz w:val="20"/>
                <w:szCs w:val="20"/>
              </w:rPr>
              <w:t>Αναληθή σήμανση παραγωγού-επαγγελματία</w:t>
            </w:r>
          </w:p>
        </w:tc>
        <w:tc>
          <w:tcPr>
            <w:tcW w:w="1701" w:type="dxa"/>
          </w:tcPr>
          <w:p w:rsidR="0083668C" w:rsidRPr="00890959" w:rsidRDefault="0083668C" w:rsidP="00D712DF">
            <w:pPr>
              <w:pStyle w:val="a9"/>
              <w:ind w:left="0"/>
              <w:jc w:val="both"/>
              <w:rPr>
                <w:rFonts w:ascii="Tahoma" w:hAnsi="Tahoma" w:cs="Tahoma"/>
                <w:sz w:val="20"/>
                <w:szCs w:val="20"/>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1000</w:t>
            </w:r>
          </w:p>
        </w:tc>
        <w:tc>
          <w:tcPr>
            <w:tcW w:w="4253" w:type="dxa"/>
          </w:tcPr>
          <w:p w:rsidR="0083668C" w:rsidRPr="00890959" w:rsidRDefault="0083668C" w:rsidP="00D712DF">
            <w:pPr>
              <w:pStyle w:val="a9"/>
              <w:ind w:left="0"/>
              <w:jc w:val="both"/>
              <w:rPr>
                <w:rFonts w:ascii="Tahoma" w:hAnsi="Tahoma" w:cs="Tahoma"/>
                <w:sz w:val="20"/>
                <w:szCs w:val="20"/>
              </w:rPr>
            </w:pPr>
          </w:p>
        </w:tc>
      </w:tr>
      <w:tr w:rsidR="0083668C" w:rsidRPr="00890959" w:rsidTr="00D712DF">
        <w:trPr>
          <w:trHeight w:val="1113"/>
        </w:trPr>
        <w:tc>
          <w:tcPr>
            <w:tcW w:w="3119" w:type="dxa"/>
          </w:tcPr>
          <w:p w:rsidR="0083668C" w:rsidRPr="00890959" w:rsidRDefault="0083668C" w:rsidP="00D712DF">
            <w:pPr>
              <w:jc w:val="both"/>
              <w:rPr>
                <w:rFonts w:ascii="Tahoma" w:hAnsi="Tahoma" w:cs="Tahoma"/>
                <w:sz w:val="20"/>
                <w:szCs w:val="20"/>
                <w:lang w:val="el-GR"/>
              </w:rPr>
            </w:pPr>
            <w:r w:rsidRPr="00890959">
              <w:rPr>
                <w:rFonts w:ascii="Tahoma" w:hAnsi="Tahoma" w:cs="Tahoma"/>
                <w:sz w:val="20"/>
                <w:szCs w:val="20"/>
                <w:lang w:val="el-GR"/>
              </w:rPr>
              <w:t>Πώληση μη δηλούμενων προϊόντων από παραγωγούς και πώληση από επαγγελματία πωλητή που δεν είναι γραμμένα στην άδεια του.</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1000</w:t>
            </w:r>
          </w:p>
        </w:tc>
        <w:tc>
          <w:tcPr>
            <w:tcW w:w="4253"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Ανά προϊόν και περαιτέρω έλεγχος για άσκηση εμπορικής δραστηριοποίησης και ενημέρωση της τριμελούς επιτροπής για περαιτέρω έλεγχο για παραγωγό</w:t>
            </w:r>
          </w:p>
        </w:tc>
      </w:tr>
      <w:tr w:rsidR="0083668C" w:rsidRPr="00890959" w:rsidTr="00D712DF">
        <w:trPr>
          <w:trHeight w:val="852"/>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Πώληση μεγαλύτερης ποσότητας από τη δηλούμενη από παραγωγούς</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1000</w:t>
            </w:r>
          </w:p>
        </w:tc>
        <w:tc>
          <w:tcPr>
            <w:tcW w:w="4253"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 xml:space="preserve">Ανά προϊόν και περαιτέρω έλεγχος για άσκηση εμπορικής δραστηριότητας και ενημέρωση της τριμελούς επιτροπής για περαιτέρω έλεγχο </w:t>
            </w:r>
          </w:p>
        </w:tc>
      </w:tr>
      <w:tr w:rsidR="0083668C" w:rsidRPr="00890959" w:rsidTr="00D712DF">
        <w:trPr>
          <w:trHeight w:val="1106"/>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Πώληση μη ιδιοπαραγόμενων προιόντων από παραγωγό</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2000</w:t>
            </w:r>
          </w:p>
        </w:tc>
        <w:tc>
          <w:tcPr>
            <w:tcW w:w="4253" w:type="dxa"/>
          </w:tcPr>
          <w:p w:rsidR="0083668C" w:rsidRPr="00890959" w:rsidRDefault="0083668C" w:rsidP="00D712DF">
            <w:pPr>
              <w:pStyle w:val="a9"/>
              <w:ind w:left="0"/>
              <w:jc w:val="both"/>
              <w:rPr>
                <w:rFonts w:ascii="Tahoma" w:hAnsi="Tahoma" w:cs="Tahoma"/>
                <w:sz w:val="20"/>
                <w:szCs w:val="20"/>
              </w:rPr>
            </w:pPr>
            <w:r w:rsidRPr="00890959">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890959">
              <w:rPr>
                <w:rFonts w:ascii="Tahoma" w:hAnsi="Tahoma" w:cs="Tahoma"/>
                <w:sz w:val="20"/>
                <w:szCs w:val="20"/>
              </w:rPr>
              <w:t>Ενημέρωση της οικείας Δ.Ο.Υ.</w:t>
            </w:r>
          </w:p>
        </w:tc>
      </w:tr>
      <w:tr w:rsidR="0083668C" w:rsidRPr="00890959" w:rsidTr="00D712DF">
        <w:trPr>
          <w:trHeight w:val="770"/>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Χρήση μη εγκεκριμένης ταμειακής μηχανής</w:t>
            </w:r>
          </w:p>
        </w:tc>
        <w:tc>
          <w:tcPr>
            <w:tcW w:w="1701" w:type="dxa"/>
          </w:tcPr>
          <w:p w:rsidR="0083668C" w:rsidRPr="00890959" w:rsidRDefault="0083668C" w:rsidP="00D712DF">
            <w:pPr>
              <w:pStyle w:val="a9"/>
              <w:ind w:left="0"/>
              <w:jc w:val="both"/>
              <w:rPr>
                <w:rFonts w:ascii="Tahoma" w:hAnsi="Tahoma" w:cs="Tahoma"/>
                <w:sz w:val="20"/>
                <w:szCs w:val="20"/>
                <w:lang w:val="el-GR"/>
              </w:rPr>
            </w:pPr>
          </w:p>
        </w:tc>
        <w:tc>
          <w:tcPr>
            <w:tcW w:w="4253"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 xml:space="preserve">Προσωρινή ανάκληση άδειας για τρεις μήνες και ενημέρωση της οικείας Δ.Ο.Υ.                                                                                                                                                                                                                                                                                                                                                                                                                                                                                                                                                                                                                                                                                                                                                                                                                                                                                                                                                                                                                                                                                                                                                                                                                                                                                                                                                                                                                                                                                                                                                                                                                                                                                                                                                                                                                                                                                                                                                                                                                                                                                                                                                                                                                                                                                </w:t>
            </w:r>
          </w:p>
        </w:tc>
      </w:tr>
      <w:tr w:rsidR="0083668C" w:rsidRPr="00890959" w:rsidTr="00D712DF">
        <w:trPr>
          <w:trHeight w:val="1121"/>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lastRenderedPageBreak/>
              <w:t>Ψευδής δήλωση παραγωγού για παραγόμενες ποσότητες και προϊόντα κατά την έκδοση και ανανέωση της άδειας</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2000</w:t>
            </w:r>
          </w:p>
        </w:tc>
        <w:tc>
          <w:tcPr>
            <w:tcW w:w="4253" w:type="dxa"/>
          </w:tcPr>
          <w:p w:rsidR="0083668C" w:rsidRPr="00890959" w:rsidRDefault="0083668C" w:rsidP="00D712DF">
            <w:pPr>
              <w:pStyle w:val="a9"/>
              <w:ind w:left="0"/>
              <w:jc w:val="both"/>
              <w:rPr>
                <w:rFonts w:ascii="Tahoma" w:hAnsi="Tahoma" w:cs="Tahoma"/>
                <w:sz w:val="20"/>
                <w:szCs w:val="20"/>
              </w:rPr>
            </w:pPr>
            <w:r w:rsidRPr="00890959">
              <w:rPr>
                <w:rFonts w:ascii="Tahoma" w:hAnsi="Tahoma" w:cs="Tahoma"/>
                <w:sz w:val="20"/>
                <w:szCs w:val="20"/>
                <w:lang w:val="el-GR"/>
              </w:rPr>
              <w:t xml:space="preserve">Προσωρινή ανάκληση της άδειας για ένα έτος και σε περίπτωση υποτροπής οριστική αφαίρεση της άδειας και απαγόρευση έκδοσης νέας άδειας για τον ίδιο, το σύζυγο ή τα τέκνα, όταν πρόκειται για τις ίδιες καλλιέργειες. </w:t>
            </w:r>
            <w:r w:rsidRPr="00890959">
              <w:rPr>
                <w:rFonts w:ascii="Tahoma" w:hAnsi="Tahoma" w:cs="Tahoma"/>
                <w:sz w:val="20"/>
                <w:szCs w:val="20"/>
              </w:rPr>
              <w:t>Ενημέρωση της οικείας Δ.Ο.Υ.</w:t>
            </w:r>
          </w:p>
        </w:tc>
      </w:tr>
      <w:tr w:rsidR="0083668C" w:rsidRPr="00890959" w:rsidTr="00D712DF">
        <w:trPr>
          <w:trHeight w:val="800"/>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Υπέρβαση της χρονικής διάρκειας  των δύο ωρών της παρ. 4 του άρθρου 46</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500</w:t>
            </w:r>
          </w:p>
        </w:tc>
        <w:tc>
          <w:tcPr>
            <w:tcW w:w="4253"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Ενημέρωση της οικείας Δ.Ο.Υ.</w:t>
            </w:r>
          </w:p>
        </w:tc>
      </w:tr>
      <w:tr w:rsidR="0083668C" w:rsidRPr="00890959" w:rsidTr="00D712DF">
        <w:trPr>
          <w:trHeight w:val="840"/>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Για μη τήρηση φακέλου φύλλων παρουσίας ανά μήνα παρ. 4 του άρθρου 46</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1000</w:t>
            </w:r>
          </w:p>
        </w:tc>
        <w:tc>
          <w:tcPr>
            <w:tcW w:w="4253"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Ενημέρωση της οικείας Δ.Ο.Υ.</w:t>
            </w:r>
          </w:p>
        </w:tc>
      </w:tr>
      <w:tr w:rsidR="0083668C" w:rsidRPr="00890959" w:rsidTr="00D712DF">
        <w:trPr>
          <w:trHeight w:val="696"/>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Για μη ενημέρωση του εν λόγω φακέλου παρ. 4 του άρθρου 46</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200</w:t>
            </w:r>
          </w:p>
        </w:tc>
        <w:tc>
          <w:tcPr>
            <w:tcW w:w="4253"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Ενημέρωση της οικείας Δ.Ο.Υ.</w:t>
            </w:r>
          </w:p>
        </w:tc>
      </w:tr>
      <w:tr w:rsidR="0083668C" w:rsidRPr="00890959" w:rsidTr="00D712DF">
        <w:trPr>
          <w:trHeight w:val="834"/>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Για μη τήρηση της υποχρέωσης της ελάχιστης απόστασης των 150 μέτρων  παρ. 4 του άρθρου 46</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500</w:t>
            </w:r>
          </w:p>
        </w:tc>
        <w:tc>
          <w:tcPr>
            <w:tcW w:w="4253"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Ενημέρωση της οικείας Δ.Ο.Υ.</w:t>
            </w:r>
          </w:p>
        </w:tc>
      </w:tr>
      <w:tr w:rsidR="0083668C" w:rsidRPr="00890959" w:rsidTr="00D712DF">
        <w:trPr>
          <w:trHeight w:val="983"/>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 xml:space="preserve">Σε περίπτωση υποτροπής των ως άνω τεσσάρων (4) παραβάσεων σε χρονικό διάστημα μικρότερο του ενός έτους το πρόστιμο διπλασιάζεται και σε περίπτωση τέλεσης των ίδιων παραβάσεων για τρίτη φορά ανεξαρτήτως του χρόνου της παράβασης η άδεια ανακαλείται υποχρεωτικά από τον οικείο Περιφερειάρχη για χρονικό διάστημα τριών (3) μηνών  </w:t>
            </w:r>
          </w:p>
        </w:tc>
        <w:tc>
          <w:tcPr>
            <w:tcW w:w="1701" w:type="dxa"/>
          </w:tcPr>
          <w:p w:rsidR="0083668C" w:rsidRPr="00890959" w:rsidRDefault="0083668C" w:rsidP="00D712DF">
            <w:pPr>
              <w:pStyle w:val="a9"/>
              <w:ind w:left="0"/>
              <w:jc w:val="both"/>
              <w:rPr>
                <w:rFonts w:ascii="Tahoma" w:hAnsi="Tahoma" w:cs="Tahoma"/>
                <w:sz w:val="20"/>
                <w:szCs w:val="20"/>
                <w:lang w:val="el-GR"/>
              </w:rPr>
            </w:pPr>
          </w:p>
        </w:tc>
        <w:tc>
          <w:tcPr>
            <w:tcW w:w="4253" w:type="dxa"/>
          </w:tcPr>
          <w:p w:rsidR="0083668C" w:rsidRPr="00890959" w:rsidRDefault="0083668C" w:rsidP="00D712DF">
            <w:pPr>
              <w:pStyle w:val="a9"/>
              <w:ind w:left="0"/>
              <w:jc w:val="both"/>
              <w:rPr>
                <w:rFonts w:ascii="Tahoma" w:hAnsi="Tahoma" w:cs="Tahoma"/>
                <w:sz w:val="20"/>
                <w:szCs w:val="20"/>
                <w:lang w:val="el-GR"/>
              </w:rPr>
            </w:pPr>
          </w:p>
        </w:tc>
      </w:tr>
      <w:tr w:rsidR="0083668C" w:rsidRPr="00890959" w:rsidTr="00D712DF">
        <w:trPr>
          <w:trHeight w:val="824"/>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Για μη τήρηση της υποχρέωσης του χρόνου δραστηριοποίησης της παραγράφου 8 του αρ. 40</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500</w:t>
            </w:r>
          </w:p>
        </w:tc>
        <w:tc>
          <w:tcPr>
            <w:tcW w:w="4253"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Ενημέρωση της οικείας Δ.Ο.Υ.</w:t>
            </w:r>
          </w:p>
        </w:tc>
      </w:tr>
      <w:tr w:rsidR="0083668C" w:rsidRPr="00890959" w:rsidTr="00D712DF">
        <w:trPr>
          <w:trHeight w:val="552"/>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Έλλειψη έγκρισης συμμετοχής στις αγορές του άρθρου 38</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500</w:t>
            </w:r>
          </w:p>
        </w:tc>
        <w:tc>
          <w:tcPr>
            <w:tcW w:w="4253"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Ενημέρωση της οικείας Δ.Ο.Υ.</w:t>
            </w:r>
          </w:p>
        </w:tc>
      </w:tr>
      <w:tr w:rsidR="0083668C" w:rsidRPr="00890959" w:rsidTr="00D712DF">
        <w:trPr>
          <w:trHeight w:val="560"/>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Κατάληψη χώρου ή ωραρίου, πώληση προϊόντων πέραν του ωραρίου</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jc w:val="center"/>
              <w:rPr>
                <w:rFonts w:ascii="Tahoma" w:hAnsi="Tahoma" w:cs="Tahoma"/>
                <w:sz w:val="20"/>
                <w:szCs w:val="20"/>
              </w:rPr>
            </w:pPr>
            <w:r w:rsidRPr="00890959">
              <w:rPr>
                <w:rFonts w:ascii="Tahoma" w:hAnsi="Tahoma" w:cs="Tahoma"/>
                <w:sz w:val="20"/>
                <w:szCs w:val="20"/>
              </w:rPr>
              <w:t>500</w:t>
            </w:r>
          </w:p>
        </w:tc>
        <w:tc>
          <w:tcPr>
            <w:tcW w:w="4253" w:type="dxa"/>
          </w:tcPr>
          <w:p w:rsidR="0083668C" w:rsidRPr="00890959" w:rsidRDefault="0083668C" w:rsidP="00D712DF">
            <w:pPr>
              <w:pStyle w:val="a9"/>
              <w:ind w:left="0"/>
              <w:jc w:val="both"/>
              <w:rPr>
                <w:rFonts w:ascii="Tahoma" w:hAnsi="Tahoma" w:cs="Tahoma"/>
                <w:sz w:val="20"/>
                <w:szCs w:val="20"/>
              </w:rPr>
            </w:pPr>
          </w:p>
        </w:tc>
      </w:tr>
      <w:tr w:rsidR="0083668C" w:rsidRPr="00890959" w:rsidTr="00D712DF">
        <w:trPr>
          <w:trHeight w:val="1322"/>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 xml:space="preserve">Μη τοποθέτηση ζυγού σε εμφανές σημείο, χρήση μη εγκεκριμένων ή ελαττωματικών μέτρων, ζυγών και σταθμών κατά τη ζύγιση και τη στάθμιση των προϊόντων, μη τοποθέτηση πινακίδας σε κάθε προϊόν με τις ενδείξεις της τιμής πώλησης ή της ποιότητας ή της προέλευσης ή αναληθής προέλευση. </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rPr>
                <w:rFonts w:ascii="Tahoma" w:hAnsi="Tahoma" w:cs="Tahoma"/>
                <w:sz w:val="20"/>
                <w:szCs w:val="20"/>
                <w:lang w:val="el-GR"/>
              </w:rPr>
            </w:pPr>
          </w:p>
          <w:p w:rsidR="0083668C" w:rsidRPr="00890959" w:rsidRDefault="0083668C" w:rsidP="00D712DF">
            <w:pPr>
              <w:rPr>
                <w:rFonts w:ascii="Tahoma" w:hAnsi="Tahoma" w:cs="Tahoma"/>
                <w:sz w:val="20"/>
                <w:szCs w:val="20"/>
                <w:lang w:val="el-GR"/>
              </w:rPr>
            </w:pPr>
          </w:p>
          <w:p w:rsidR="0083668C" w:rsidRPr="00890959" w:rsidRDefault="0083668C" w:rsidP="00D712DF">
            <w:pPr>
              <w:jc w:val="center"/>
              <w:rPr>
                <w:rFonts w:ascii="Tahoma" w:hAnsi="Tahoma" w:cs="Tahoma"/>
                <w:sz w:val="20"/>
                <w:szCs w:val="20"/>
                <w:lang w:val="el-GR"/>
              </w:rPr>
            </w:pPr>
            <w:r w:rsidRPr="00890959">
              <w:rPr>
                <w:rFonts w:ascii="Tahoma" w:hAnsi="Tahoma" w:cs="Tahoma"/>
                <w:sz w:val="20"/>
                <w:szCs w:val="20"/>
                <w:lang w:val="el-GR"/>
              </w:rPr>
              <w:t>Το εκάστοτε ισχύον ποσό στους Κανόνες ΔΙΕΠΠΥ</w:t>
            </w:r>
          </w:p>
        </w:tc>
        <w:tc>
          <w:tcPr>
            <w:tcW w:w="4253" w:type="dxa"/>
          </w:tcPr>
          <w:p w:rsidR="0083668C" w:rsidRPr="00890959" w:rsidRDefault="0083668C" w:rsidP="00D712DF">
            <w:pPr>
              <w:pStyle w:val="a9"/>
              <w:ind w:left="0"/>
              <w:jc w:val="both"/>
              <w:rPr>
                <w:rFonts w:ascii="Tahoma" w:hAnsi="Tahoma" w:cs="Tahoma"/>
                <w:sz w:val="20"/>
                <w:szCs w:val="20"/>
                <w:lang w:val="el-GR"/>
              </w:rPr>
            </w:pPr>
          </w:p>
        </w:tc>
      </w:tr>
      <w:tr w:rsidR="0083668C" w:rsidRPr="00890959" w:rsidTr="00D712DF">
        <w:trPr>
          <w:trHeight w:val="1807"/>
        </w:trPr>
        <w:tc>
          <w:tcPr>
            <w:tcW w:w="3119" w:type="dxa"/>
          </w:tcPr>
          <w:p w:rsidR="0083668C" w:rsidRPr="00890959" w:rsidRDefault="0083668C" w:rsidP="00D712DF">
            <w:pPr>
              <w:pStyle w:val="a9"/>
              <w:ind w:left="0"/>
              <w:jc w:val="both"/>
              <w:rPr>
                <w:rFonts w:ascii="Tahoma" w:hAnsi="Tahoma" w:cs="Tahoma"/>
                <w:sz w:val="20"/>
                <w:szCs w:val="20"/>
                <w:lang w:val="el-GR"/>
              </w:rPr>
            </w:pPr>
            <w:r w:rsidRPr="00890959">
              <w:rPr>
                <w:rFonts w:ascii="Tahoma" w:hAnsi="Tahoma" w:cs="Tahoma"/>
                <w:sz w:val="20"/>
                <w:szCs w:val="20"/>
                <w:lang w:val="el-GR"/>
              </w:rPr>
              <w:t>Για διάθεση προϊόντων που διακινούνται χωρίς τα παραστατικά που προβλέπονται από την κείμενη νομοθεσία ή που συνοδεύονται από παραποιημένα ή με ανακριβή στοιχεία παραστατικά</w:t>
            </w:r>
          </w:p>
        </w:tc>
        <w:tc>
          <w:tcPr>
            <w:tcW w:w="1701"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rPr>
                <w:rFonts w:ascii="Tahoma" w:hAnsi="Tahoma" w:cs="Tahoma"/>
                <w:sz w:val="20"/>
                <w:szCs w:val="20"/>
                <w:lang w:val="el-GR"/>
              </w:rPr>
            </w:pPr>
          </w:p>
          <w:p w:rsidR="0083668C" w:rsidRPr="00890959" w:rsidRDefault="0083668C" w:rsidP="00D712DF">
            <w:pPr>
              <w:jc w:val="center"/>
              <w:rPr>
                <w:rFonts w:ascii="Tahoma" w:hAnsi="Tahoma" w:cs="Tahoma"/>
                <w:sz w:val="20"/>
                <w:szCs w:val="20"/>
                <w:lang w:val="el-GR"/>
              </w:rPr>
            </w:pPr>
            <w:r w:rsidRPr="00890959">
              <w:rPr>
                <w:rFonts w:ascii="Tahoma" w:hAnsi="Tahoma" w:cs="Tahoma"/>
                <w:sz w:val="20"/>
                <w:szCs w:val="20"/>
                <w:lang w:val="el-GR"/>
              </w:rPr>
              <w:t>Το εκάστοτε ισχύον ποσό στους Κανόνες ΔΙΕΠΠΥ</w:t>
            </w:r>
          </w:p>
        </w:tc>
        <w:tc>
          <w:tcPr>
            <w:tcW w:w="4253" w:type="dxa"/>
          </w:tcPr>
          <w:p w:rsidR="0083668C" w:rsidRPr="00890959" w:rsidRDefault="0083668C" w:rsidP="00D712DF">
            <w:pPr>
              <w:pStyle w:val="a9"/>
              <w:ind w:left="0"/>
              <w:jc w:val="both"/>
              <w:rPr>
                <w:rFonts w:ascii="Tahoma" w:hAnsi="Tahoma" w:cs="Tahoma"/>
                <w:sz w:val="20"/>
                <w:szCs w:val="20"/>
                <w:lang w:val="el-GR"/>
              </w:rPr>
            </w:pPr>
          </w:p>
          <w:p w:rsidR="0083668C" w:rsidRPr="00890959" w:rsidRDefault="0083668C" w:rsidP="00D712DF">
            <w:pPr>
              <w:rPr>
                <w:rFonts w:ascii="Tahoma" w:hAnsi="Tahoma" w:cs="Tahoma"/>
                <w:sz w:val="20"/>
                <w:szCs w:val="20"/>
                <w:lang w:val="el-GR"/>
              </w:rPr>
            </w:pPr>
          </w:p>
          <w:p w:rsidR="0083668C" w:rsidRPr="00890959" w:rsidRDefault="0083668C" w:rsidP="00D712DF">
            <w:pPr>
              <w:rPr>
                <w:rFonts w:ascii="Tahoma" w:hAnsi="Tahoma" w:cs="Tahoma"/>
                <w:sz w:val="20"/>
                <w:szCs w:val="20"/>
                <w:lang w:val="el-GR"/>
              </w:rPr>
            </w:pPr>
            <w:r w:rsidRPr="00890959">
              <w:rPr>
                <w:rFonts w:ascii="Tahoma" w:hAnsi="Tahoma" w:cs="Tahoma"/>
                <w:sz w:val="20"/>
                <w:szCs w:val="20"/>
                <w:lang w:val="el-GR"/>
              </w:rPr>
              <w:t>Ενημέρωση της οικείας Δ.Ο.Υ.</w:t>
            </w:r>
          </w:p>
        </w:tc>
      </w:tr>
    </w:tbl>
    <w:p w:rsidR="0083668C" w:rsidRPr="00890959" w:rsidRDefault="0083668C" w:rsidP="0083668C">
      <w:pPr>
        <w:pStyle w:val="a9"/>
        <w:ind w:left="284"/>
        <w:jc w:val="both"/>
        <w:rPr>
          <w:rFonts w:ascii="Times New Roman" w:hAnsi="Times New Roman"/>
          <w:lang w:val="el-GR"/>
        </w:rPr>
      </w:pPr>
      <w:r w:rsidRPr="00890959">
        <w:rPr>
          <w:rFonts w:ascii="Times New Roman" w:hAnsi="Times New Roman"/>
          <w:lang w:val="el-GR"/>
        </w:rPr>
        <w:lastRenderedPageBreak/>
        <w:t xml:space="preserve">                     </w:t>
      </w:r>
      <w:r w:rsidRPr="00890959">
        <w:rPr>
          <w:rFonts w:ascii="Times New Roman" w:hAnsi="Times New Roman"/>
          <w:lang w:val="el-GR"/>
        </w:rPr>
        <w:tab/>
        <w:t xml:space="preserve">    </w:t>
      </w:r>
    </w:p>
    <w:p w:rsidR="0083668C" w:rsidRPr="00890959" w:rsidRDefault="0083668C" w:rsidP="005A5D50">
      <w:pPr>
        <w:pStyle w:val="a9"/>
        <w:numPr>
          <w:ilvl w:val="0"/>
          <w:numId w:val="11"/>
        </w:numPr>
        <w:spacing w:after="200"/>
        <w:ind w:left="0" w:firstLine="567"/>
        <w:jc w:val="both"/>
        <w:rPr>
          <w:rFonts w:ascii="Tahoma" w:hAnsi="Tahoma" w:cs="Tahoma"/>
          <w:sz w:val="20"/>
          <w:szCs w:val="20"/>
        </w:rPr>
      </w:pPr>
      <w:r w:rsidRPr="00890959">
        <w:rPr>
          <w:rFonts w:ascii="Tahoma" w:hAnsi="Tahoma" w:cs="Tahoma"/>
          <w:sz w:val="20"/>
          <w:szCs w:val="20"/>
          <w:lang w:val="el-GR"/>
        </w:rPr>
        <w:t xml:space="preserve">Οι κυρώσεις που επιβάλλονται δυνάμει του Ν. 4497/17, δεν θίγουν ειδικότερα διοικητικά πρόστιμα που επιβάλλονται από τα αρμόδια όργανα για παραβάσεις των κανόνων εμπορίας και διακίνησης προϊόντων, σύμφωνα με την κείμενη νομοθεσία ή ειδικότερα μέτρα και κυρώσεις που επιβάλλονται από την κείμενη νομοθεσία περί αντιμετώπισης παρεμπορίου, φοροδιαφυγής, ασφάλειας τροφίμων, θεμάτων Υπουργείου Αγροτικής Ανάπτυξης και Τροφίμων ως και την ισχύουσα νομοθεσία αρμοδιότητας των Υπηρεσιών της Ανεξάρτητης Αρχής Δημοσίων Εσόδων. </w:t>
      </w:r>
      <w:r w:rsidRPr="00890959">
        <w:rPr>
          <w:rFonts w:ascii="Tahoma" w:hAnsi="Tahoma" w:cs="Tahoma"/>
          <w:sz w:val="20"/>
          <w:szCs w:val="20"/>
        </w:rPr>
        <w:t>Το άρθρο 19 του ν. 4177/2013 εφαρμόζεται αναλογικά.</w:t>
      </w:r>
    </w:p>
    <w:p w:rsidR="0083668C" w:rsidRPr="00890959" w:rsidRDefault="0083668C" w:rsidP="005A5D50">
      <w:pPr>
        <w:pStyle w:val="a9"/>
        <w:numPr>
          <w:ilvl w:val="0"/>
          <w:numId w:val="11"/>
        </w:numPr>
        <w:spacing w:after="200"/>
        <w:ind w:left="0" w:firstLine="567"/>
        <w:jc w:val="both"/>
        <w:rPr>
          <w:rFonts w:ascii="Tahoma" w:hAnsi="Tahoma" w:cs="Tahoma"/>
          <w:sz w:val="20"/>
          <w:szCs w:val="20"/>
          <w:lang w:val="el-GR"/>
        </w:rPr>
      </w:pPr>
      <w:r w:rsidRPr="00890959">
        <w:rPr>
          <w:rFonts w:ascii="Tahoma" w:hAnsi="Tahoma" w:cs="Tahoma"/>
          <w:sz w:val="20"/>
          <w:szCs w:val="20"/>
          <w:lang w:val="el-GR"/>
        </w:rPr>
        <w:t>Τα διοικητικά πρόστιμα βεβαιώνονται ταμειακά αφού παρέλθει άπρακτη η προθεσμία υποβολής προδικαστικής προσφυγής ή αφού εκδοθεί απόφαση επ’ αυτής που είτε απορρίπτει την προσφυγή είτε καθορίζει διαφορετικά το ύψος του προστίμου.</w:t>
      </w:r>
    </w:p>
    <w:p w:rsidR="0083668C" w:rsidRPr="00890959" w:rsidRDefault="0083668C" w:rsidP="005A5D50">
      <w:pPr>
        <w:pStyle w:val="a9"/>
        <w:numPr>
          <w:ilvl w:val="0"/>
          <w:numId w:val="11"/>
        </w:numPr>
        <w:spacing w:after="200"/>
        <w:ind w:left="0" w:firstLine="567"/>
        <w:jc w:val="both"/>
        <w:rPr>
          <w:rFonts w:ascii="Tahoma" w:hAnsi="Tahoma" w:cs="Tahoma"/>
          <w:sz w:val="20"/>
          <w:szCs w:val="20"/>
          <w:lang w:val="el-GR"/>
        </w:rPr>
      </w:pPr>
      <w:r w:rsidRPr="00890959">
        <w:rPr>
          <w:rFonts w:ascii="Tahoma" w:hAnsi="Tahoma" w:cs="Tahoma"/>
          <w:sz w:val="20"/>
          <w:szCs w:val="20"/>
          <w:lang w:val="el-GR"/>
        </w:rPr>
        <w:t xml:space="preserve">Τα διοικητικά πρόστιμα εισπράττονται σύμφωνα με τις διατάξεις του Κώδικα Εισπράξεως Δημόσιων Εσόδων (ΚΕΔΕ, ν.δ. 356/1974, Α’ 90) και αποδίδονται ανάλογα με το φορέα που επέβαλε το πρόστιμο ως εξής: </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α. αν το πρόστιμο έχει επιβληθεί από όργανο Ο.Τ.Α., αυτό αποδίδεται κατά ποσοστό 100% στον Ο.Τ.Α. α’ ή β’ βαθμού, τα όργανα του οποίου επέβαλαν το πρόστιμο,</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 xml:space="preserve">β. αν το πρόστιμο έχει επιβληθεί από τα ελεγκτικά όργανα της Γενικής Γραμματείας Εμπορίου και Προστασίας Καταναλωτή, αυτό εμφανίζεται κατά ποσοστό 100% στα έσοδα του Κρατικού Προϋπολογισμού, </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γ. αν το πρόστιμο έχει επιβληθεί από τα Κ.Ε.ΛΑ.Υ.Ε., αυτό εμφανίζεται κατά ποσοστό 100% στο φορέα συγκρότησης των εν λόγω κλιμακίων,</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δ. σε κάθε άλλη περίπτωση, το πρόστιμο εμφανίζεται κατά ποσοστό 100% στα έσοδα του Κρατικού Προϋπολογισμού.</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Τα ανωτέρω έσοδα μπορεί να αξιοποιούνται για την ποιοτική και ποσοτική αναβάθμιση, καθοιονδήποτε τρόπο των διενεργούμενων ελέγχων και την έγκυρη ενημέρωση και πληροφόρηση των πωλητών υπαίθριου εμπορίου, όπως έξοδα μετακίνησης, διοργάνωση σεμιναρίων, έκδοση πληροφοριακού υλικού κ.λ.π..</w:t>
      </w:r>
    </w:p>
    <w:p w:rsidR="0083668C" w:rsidRPr="00890959" w:rsidRDefault="0083668C" w:rsidP="005A5D50">
      <w:pPr>
        <w:pStyle w:val="a9"/>
        <w:numPr>
          <w:ilvl w:val="0"/>
          <w:numId w:val="11"/>
        </w:numPr>
        <w:spacing w:after="200"/>
        <w:ind w:left="0" w:firstLine="567"/>
        <w:jc w:val="both"/>
        <w:rPr>
          <w:rFonts w:ascii="Tahoma" w:hAnsi="Tahoma" w:cs="Tahoma"/>
          <w:sz w:val="20"/>
          <w:szCs w:val="20"/>
          <w:lang w:val="el-GR"/>
        </w:rPr>
      </w:pPr>
      <w:r w:rsidRPr="00890959">
        <w:rPr>
          <w:rFonts w:ascii="Tahoma" w:hAnsi="Tahoma" w:cs="Tahoma"/>
          <w:sz w:val="20"/>
          <w:szCs w:val="20"/>
          <w:lang w:val="el-GR"/>
        </w:rPr>
        <w:t>Μέλη των Τριμελών επιτροπών για τον έλεγχο των δηλούμενων ποσοτήτων  των παραγωγών πωλητών του άρθρου 12 του ν. 4497/17 που με οιονδήποτε τρόπο βεβαιώνουν εν γνώσει τους ψευδώς ότι τα προϊόντα που διαθέτει ο παραγωγός πωλητής υπαίθριου εμπορίου όλων των τύπων αδειών, όπως αυτά αναφέρονται στη δήλωση ή τα λοιπά απαραίτητα δικαιολογητικά που αυτός υποβάλλει για τη χορήγηση ή την ανανέωση σχετικής άδειας, είναι δικής του παραγωγής ή με οιονδήποτε τρόπο συμπράττουν στην έκδοση ή τη χορήγηση σε παραγωγό βεβαίωσης με το ανωτέρω ψευδές περιεχόμενο, τιμωρούνται με φυλάκιση τουλάχιστον ενός (1) έτους, εφόσον η πράξη δεν τιμωρείται αυστηρότερα σύμφωνα με άλλη ποινική διάταξη.</w:t>
      </w:r>
    </w:p>
    <w:p w:rsidR="0083668C" w:rsidRPr="00890959" w:rsidRDefault="0083668C" w:rsidP="005A5D50">
      <w:pPr>
        <w:pStyle w:val="a9"/>
        <w:numPr>
          <w:ilvl w:val="0"/>
          <w:numId w:val="11"/>
        </w:numPr>
        <w:spacing w:after="200"/>
        <w:ind w:left="0" w:firstLine="567"/>
        <w:jc w:val="both"/>
        <w:rPr>
          <w:rFonts w:ascii="Tahoma" w:hAnsi="Tahoma" w:cs="Tahoma"/>
          <w:sz w:val="20"/>
          <w:szCs w:val="20"/>
          <w:lang w:val="el-GR"/>
        </w:rPr>
      </w:pPr>
      <w:r w:rsidRPr="00890959">
        <w:rPr>
          <w:rFonts w:ascii="Tahoma" w:hAnsi="Tahoma" w:cs="Tahoma"/>
          <w:sz w:val="20"/>
          <w:szCs w:val="20"/>
          <w:lang w:val="el-GR"/>
        </w:rPr>
        <w:t>Όποιος χωρίς άδεια ασκεί εμπορική δραστηριότητα βιομηχανικών προϊόντων τιμωρείται με φυλάκιση τουλάχιστον έξι (6) μηνών.</w:t>
      </w:r>
    </w:p>
    <w:p w:rsidR="0083668C" w:rsidRPr="00890959" w:rsidRDefault="0083668C" w:rsidP="005A5D50">
      <w:pPr>
        <w:pStyle w:val="a9"/>
        <w:numPr>
          <w:ilvl w:val="0"/>
          <w:numId w:val="11"/>
        </w:numPr>
        <w:spacing w:after="200"/>
        <w:ind w:left="0" w:firstLine="567"/>
        <w:jc w:val="both"/>
        <w:rPr>
          <w:rFonts w:ascii="Tahoma" w:hAnsi="Tahoma" w:cs="Tahoma"/>
          <w:sz w:val="20"/>
          <w:szCs w:val="20"/>
          <w:lang w:val="el-GR"/>
        </w:rPr>
      </w:pPr>
      <w:r w:rsidRPr="00890959">
        <w:rPr>
          <w:rFonts w:ascii="Tahoma" w:hAnsi="Tahoma" w:cs="Tahoma"/>
          <w:sz w:val="20"/>
          <w:szCs w:val="20"/>
          <w:lang w:val="el-GR"/>
        </w:rPr>
        <w:t>Η πράξη επιβολής διοικητικής κύρωσης υπόκειται σε ενδικοφανή προσφυγή, η οποία ασκείται ενώπιον του οικείου Συντονιστή Αποκεντρωμένης Διοίκησης σε προθεσμία τριάντα (30) ημερών με έναρξη την πλήρη γνώση της από τον υπόχρεο. Η απόφαση επί της προσφυγής εκδίδεται μέσα σε προθεσμία τριάντα (30) ημερών από την κατάθεση της προσφυγής. Για κυρώσεις που έχουν επιβληθεί από τα ελεγκτικά όργανα του Υπουργείου Οικονομίας και Ανάπτυξης η ενδικοφανής προσφυγή ασκείται ενώπιον του Υπουργού Οικονομίας και Ανάπτυξης. Σε κάθε περίπτωση η ενδικοφανής προσφυγή που ασκείται ενώπιον των ως άνω οργάνων, κοινοποιείται αμελλητί στο φορέα ελέγχου. Η άσκηση δικαστικής προσφυγής κατά της προσωρινής ή οριστικής ανάκλησης της άδειας σύμφωνα με την παράγραφο 3, καθώς και κατά της απόφασης που εκδόθηκε επί της ενδικοφανούς προσφυγής σύμφωνα με την παράγραφο 4, δεν έχει ανασταλτικό αποτέλεσμα.</w:t>
      </w:r>
    </w:p>
    <w:p w:rsidR="0083668C" w:rsidRPr="00890959" w:rsidRDefault="0083668C" w:rsidP="005A5D50">
      <w:pPr>
        <w:pStyle w:val="a9"/>
        <w:numPr>
          <w:ilvl w:val="0"/>
          <w:numId w:val="11"/>
        </w:numPr>
        <w:spacing w:after="200"/>
        <w:ind w:left="0" w:firstLine="567"/>
        <w:jc w:val="both"/>
        <w:rPr>
          <w:rFonts w:ascii="Tahoma" w:hAnsi="Tahoma" w:cs="Tahoma"/>
          <w:sz w:val="20"/>
          <w:szCs w:val="20"/>
          <w:lang w:val="el-GR"/>
        </w:rPr>
      </w:pPr>
      <w:r w:rsidRPr="00890959">
        <w:rPr>
          <w:rFonts w:ascii="Tahoma" w:hAnsi="Tahoma" w:cs="Tahoma"/>
          <w:sz w:val="20"/>
          <w:szCs w:val="20"/>
          <w:lang w:val="el-GR"/>
        </w:rPr>
        <w:t>α. Αν σε διάστημα ενός έτους διαπιστωθεί ότι ο πωλητής έχει υποπέσει στην ίδια παράβαση του νόμου το πρόστιμο διπλασιάζεται.</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β. Αν αρχικώς προβλέπεται ως κύρωση η προσωρινή ανάκληση άδειας, τότε σε περίπτωση επανάληψης της παράβασης, επιβάλλεται η οριστική ανάκληση της άδειας, ανεξαρτήτως του χρόνου τέλεσης της επαναληπτικής παράβασης.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γ. Η άδεια ανακαλείται προσωρινά για έξι (6) μήνες, εφόσον σε διάστημα δύο (2) ετών, ο δικαιούχος πωλητής υποπέσει σε οποιαδήποτε παράβαση του νόμου για πάνω από τέσσερις (4) φορές. Αν έχει υποπέσει σε διάστημα δύο (2) ετών σε τέσσερις (4) παραβάσεις, η Υπηρεσία που καταχώρησε και βεβαίωσε την τελευταία παράβαση ενημερώνει εγγράφως τον δικαιούχο για τις επιπτώσεις της επιπλέον παράβασης.</w:t>
      </w:r>
    </w:p>
    <w:p w:rsidR="0083668C" w:rsidRPr="00890959" w:rsidRDefault="0083668C" w:rsidP="005A5D50">
      <w:pPr>
        <w:pStyle w:val="a9"/>
        <w:ind w:left="0" w:firstLine="567"/>
        <w:jc w:val="both"/>
        <w:rPr>
          <w:rFonts w:ascii="Tahoma" w:hAnsi="Tahoma" w:cs="Tahoma"/>
          <w:sz w:val="20"/>
          <w:szCs w:val="20"/>
          <w:lang w:val="el-GR"/>
        </w:rPr>
      </w:pPr>
    </w:p>
    <w:p w:rsidR="0083668C" w:rsidRPr="00890959" w:rsidRDefault="0083668C" w:rsidP="005A5D50">
      <w:pPr>
        <w:pStyle w:val="a9"/>
        <w:ind w:left="0" w:firstLine="567"/>
        <w:jc w:val="both"/>
        <w:rPr>
          <w:rFonts w:ascii="Tahoma" w:hAnsi="Tahoma" w:cs="Tahoma"/>
          <w:b/>
          <w:sz w:val="20"/>
          <w:szCs w:val="20"/>
          <w:lang w:val="el-GR"/>
        </w:rPr>
      </w:pPr>
    </w:p>
    <w:p w:rsidR="0083668C" w:rsidRPr="00890959" w:rsidRDefault="0083668C" w:rsidP="005A5D50">
      <w:pPr>
        <w:pStyle w:val="a9"/>
        <w:ind w:left="0" w:firstLine="567"/>
        <w:jc w:val="both"/>
        <w:rPr>
          <w:rFonts w:ascii="Tahoma" w:hAnsi="Tahoma" w:cs="Tahoma"/>
          <w:b/>
          <w:sz w:val="20"/>
          <w:szCs w:val="20"/>
        </w:rPr>
      </w:pPr>
      <w:r w:rsidRPr="00890959">
        <w:rPr>
          <w:rFonts w:ascii="Tahoma" w:hAnsi="Tahoma" w:cs="Tahoma"/>
          <w:b/>
          <w:sz w:val="20"/>
          <w:szCs w:val="20"/>
        </w:rPr>
        <w:lastRenderedPageBreak/>
        <w:t>Άρθρο15ο</w:t>
      </w:r>
    </w:p>
    <w:p w:rsidR="0083668C" w:rsidRPr="00890959" w:rsidRDefault="0083668C" w:rsidP="005A5D50">
      <w:pPr>
        <w:pStyle w:val="a9"/>
        <w:ind w:left="0" w:firstLine="567"/>
        <w:jc w:val="both"/>
        <w:rPr>
          <w:rFonts w:ascii="Tahoma" w:hAnsi="Tahoma" w:cs="Tahoma"/>
          <w:b/>
          <w:sz w:val="20"/>
          <w:szCs w:val="20"/>
        </w:rPr>
      </w:pPr>
      <w:r w:rsidRPr="00890959">
        <w:rPr>
          <w:rFonts w:ascii="Tahoma" w:hAnsi="Tahoma" w:cs="Tahoma"/>
          <w:b/>
          <w:sz w:val="20"/>
          <w:szCs w:val="20"/>
        </w:rPr>
        <w:t xml:space="preserve">Υποχρεώσεις πωλητών                 </w:t>
      </w:r>
    </w:p>
    <w:p w:rsidR="0083668C" w:rsidRPr="00890959" w:rsidRDefault="0083668C" w:rsidP="005A5D50">
      <w:pPr>
        <w:pStyle w:val="a9"/>
        <w:numPr>
          <w:ilvl w:val="0"/>
          <w:numId w:val="12"/>
        </w:numPr>
        <w:spacing w:after="200"/>
        <w:ind w:left="0" w:firstLine="567"/>
        <w:jc w:val="both"/>
        <w:rPr>
          <w:rFonts w:ascii="Tahoma" w:hAnsi="Tahoma" w:cs="Tahoma"/>
          <w:sz w:val="20"/>
          <w:szCs w:val="20"/>
          <w:lang w:val="el-GR"/>
        </w:rPr>
      </w:pPr>
      <w:r w:rsidRPr="00890959">
        <w:rPr>
          <w:rFonts w:ascii="Tahoma" w:hAnsi="Tahoma" w:cs="Tahoma"/>
          <w:sz w:val="20"/>
          <w:szCs w:val="20"/>
          <w:lang w:val="el-GR"/>
        </w:rPr>
        <w:t xml:space="preserve">Οι πωλητές υποχρεούνται να έχουν αναρτημένη μπροστά στον πάγκο των προϊόντων τους και σε εμφανές σημείο μεταλλική πινακίδα (διαστάσεων ….. επί …….. ) που θα φέρει φωτογραφία τους και θ’ αναγράφει το ονοματεπώνυμο του δικαιούχου, τον αριθμό της αδείας και την τιμή πώλησης των προϊόντων τους. </w:t>
      </w:r>
    </w:p>
    <w:p w:rsidR="0083668C" w:rsidRPr="00890959" w:rsidRDefault="0083668C" w:rsidP="005A5D50">
      <w:pPr>
        <w:pStyle w:val="a9"/>
        <w:numPr>
          <w:ilvl w:val="0"/>
          <w:numId w:val="12"/>
        </w:numPr>
        <w:spacing w:after="200"/>
        <w:ind w:left="0" w:firstLine="567"/>
        <w:jc w:val="both"/>
        <w:rPr>
          <w:rFonts w:ascii="Tahoma" w:hAnsi="Tahoma" w:cs="Tahoma"/>
          <w:sz w:val="20"/>
          <w:szCs w:val="20"/>
          <w:lang w:val="el-GR"/>
        </w:rPr>
      </w:pPr>
      <w:r w:rsidRPr="00890959">
        <w:rPr>
          <w:rFonts w:ascii="Tahoma" w:hAnsi="Tahoma" w:cs="Tahoma"/>
          <w:sz w:val="20"/>
          <w:szCs w:val="20"/>
          <w:lang w:val="el-GR"/>
        </w:rPr>
        <w:t>Τα προς πώληση είδη πρέπει να είναι τοποθετημένα πάνω σε πάγκους ή σε τελάρα έτσι ώστε να εξασφαλίζονται οι συνθήκες υγιεινής καθαριότητας αυτών.</w:t>
      </w:r>
    </w:p>
    <w:p w:rsidR="0083668C" w:rsidRPr="00890959" w:rsidRDefault="0083668C" w:rsidP="005A5D50">
      <w:pPr>
        <w:pStyle w:val="a9"/>
        <w:numPr>
          <w:ilvl w:val="0"/>
          <w:numId w:val="12"/>
        </w:numPr>
        <w:spacing w:after="200"/>
        <w:ind w:left="0" w:firstLine="567"/>
        <w:jc w:val="both"/>
        <w:rPr>
          <w:rFonts w:ascii="Tahoma" w:hAnsi="Tahoma" w:cs="Tahoma"/>
          <w:sz w:val="20"/>
          <w:szCs w:val="20"/>
          <w:lang w:val="el-GR"/>
        </w:rPr>
      </w:pPr>
      <w:r w:rsidRPr="00890959">
        <w:rPr>
          <w:rFonts w:ascii="Tahoma" w:hAnsi="Tahoma" w:cs="Tahoma"/>
          <w:sz w:val="20"/>
          <w:szCs w:val="20"/>
          <w:lang w:val="el-GR"/>
        </w:rPr>
        <w:t>Οι πωλητές οφείλουν να φροντίζουν για την εξασφάλιση της τάξης και της καθαριότητας, να αποφεύγουν την ενόχληση των περιοίκων, τη ρύπανση και την πρόκληση ζημιών στις κατοικίες της περιοχής μετά τη λήξη του χρόνου λειτουργίας της αγοράς, ειδικότερα υποχρεούνται αμέσως μετά τη λήξη του χρόνου της να φροντίζουν οι ίδιοι ( ο καθένας χωριστά) για την καθαριότητα του χώρου των καθώς και την συγκέντρωση των απορριμμάτων που έχει δημιουργήσει ο καθένας σε σακούλες ή δοχεία τα οποία θα συλλέγουν στην συνέχεια οι υπάλληλοι του Δήμου.</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Επιπλέον οφείλουν:</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-Να τηρούν την καθαριότητα και την ευταξία των χώρων που καταλαμβάνουν οι πάγκοι πώλησης των προϊόντων τους.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-Να μην καταλαμβάνουν κοινόχρηστους ή ιδιωτικούς χώρους, εκτός των ορίων της έκτασης που τους αναλογεί, σύμφωνα με την άδεια τους.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-Να τηρούν τους κανόνες υγιεινής και να διατηρούν σε ειδικούς κλειστούς κάδους ή καλά κλεισμένες σακούλες τα απορρίμματα που παράγουν κατά τη διάρκεια λειτουργίας της αγοράς.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-Να μην ρυπαίνουν τον περίγυρο χώρο με τη ρίψη κάθε είδους απορριμμάτων και ειδών συσκευασίας ( χαρτόκουτα, τελάρα κ.λπ).</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-Κατά την αποκομιδή των απορριμμάτων και τον γενικό καθαρισμό της αγοράς συμμορφούμενοι με τις υποδείξεις των οργάνων της υπηρεσίας καθαριότητας. Σε περίπτωση αδιαφορίας και παρά τις συστάσεις, ο Δήμος προβαίνει στον καθαρισμό του χώρου καταλογίζοντας τα έξοδα στους υπεύθυνους.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-Να μην παρακωλύουν, με κανένα τρόπο, την υπηρεσία καθαριότητας στη εκτέλεση του έργου της.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-Να φροντίζουν για την προσωρινή φύλαξη των κάθε είδους απορριμμάτων σε κατάλληλους σάκους, οι οποίοι στο τέλος της εργασίας, αφού δεθούν καλά θα τοποθετούνται στους κάδους συλλογής απορριμμάτων των Δήμων.</w:t>
      </w:r>
    </w:p>
    <w:p w:rsidR="0083668C" w:rsidRPr="00890959" w:rsidRDefault="0083668C" w:rsidP="005A5D50">
      <w:pPr>
        <w:pStyle w:val="a9"/>
        <w:numPr>
          <w:ilvl w:val="0"/>
          <w:numId w:val="12"/>
        </w:numPr>
        <w:spacing w:after="200"/>
        <w:ind w:left="0" w:firstLine="567"/>
        <w:jc w:val="both"/>
        <w:rPr>
          <w:rFonts w:ascii="Tahoma" w:hAnsi="Tahoma" w:cs="Tahoma"/>
          <w:sz w:val="20"/>
          <w:szCs w:val="20"/>
          <w:lang w:val="el-GR"/>
        </w:rPr>
      </w:pPr>
      <w:r w:rsidRPr="00890959">
        <w:rPr>
          <w:rFonts w:ascii="Tahoma" w:hAnsi="Tahoma" w:cs="Tahoma"/>
          <w:sz w:val="20"/>
          <w:szCs w:val="20"/>
          <w:lang w:val="el-GR"/>
        </w:rPr>
        <w:t>Απαγορεύεται η αυθαίρετη αλλαγή θέσης από τους πωλητές, η αυθαίρετη αυξομείωση των μέτρων πρόσοψης των πάγκων, η αυξομείωση των διαστάσεων της έκτασης χωροθετημένων θέσεων και η δραστηριότητα στους χώρους αγοράς ελλείψει της σχετικής άδειας.</w:t>
      </w:r>
    </w:p>
    <w:p w:rsidR="0083668C" w:rsidRPr="00890959" w:rsidRDefault="0083668C" w:rsidP="005A5D50">
      <w:pPr>
        <w:pStyle w:val="a9"/>
        <w:numPr>
          <w:ilvl w:val="0"/>
          <w:numId w:val="12"/>
        </w:numPr>
        <w:spacing w:after="200"/>
        <w:ind w:left="0" w:firstLine="567"/>
        <w:jc w:val="both"/>
        <w:rPr>
          <w:rFonts w:ascii="Tahoma" w:hAnsi="Tahoma" w:cs="Tahoma"/>
          <w:sz w:val="20"/>
          <w:szCs w:val="20"/>
          <w:lang w:val="el-GR"/>
        </w:rPr>
      </w:pPr>
      <w:r w:rsidRPr="00890959">
        <w:rPr>
          <w:rFonts w:ascii="Tahoma" w:hAnsi="Tahoma" w:cs="Tahoma"/>
          <w:sz w:val="20"/>
          <w:szCs w:val="20"/>
          <w:lang w:val="el-GR"/>
        </w:rPr>
        <w:t>Απαγορεύεται από τους πωλητές η τοποθέτηση εγκαταστάσεων, πάγκων κ.λπ. σε άλλη μέρα από εκείνη της λειτουργίας της αγοράς ή η εγκατάλειψη των ειδών αυτών μετά τη λειτουργία της. Στους μη συμμορφούμενους θα επιβάλλεται Δημοτικό Τέλος για την αυθαίρετη κατάληψη κοινοχρήστου χώρου.</w:t>
      </w:r>
    </w:p>
    <w:p w:rsidR="0083668C" w:rsidRPr="00890959" w:rsidRDefault="0083668C" w:rsidP="005A5D50">
      <w:pPr>
        <w:pStyle w:val="a9"/>
        <w:ind w:left="0" w:firstLine="567"/>
        <w:jc w:val="both"/>
        <w:rPr>
          <w:rFonts w:ascii="Tahoma" w:hAnsi="Tahoma" w:cs="Tahoma"/>
          <w:sz w:val="20"/>
          <w:szCs w:val="20"/>
          <w:lang w:val="el-GR"/>
        </w:rPr>
      </w:pPr>
    </w:p>
    <w:p w:rsidR="0083668C" w:rsidRPr="00890959" w:rsidRDefault="0083668C" w:rsidP="005A5D50">
      <w:pPr>
        <w:ind w:firstLine="567"/>
        <w:jc w:val="both"/>
        <w:rPr>
          <w:rFonts w:ascii="Tahoma" w:hAnsi="Tahoma" w:cs="Tahoma"/>
          <w:b/>
          <w:sz w:val="20"/>
          <w:szCs w:val="20"/>
        </w:rPr>
      </w:pPr>
      <w:r w:rsidRPr="00890959">
        <w:rPr>
          <w:rFonts w:ascii="Tahoma" w:hAnsi="Tahoma" w:cs="Tahoma"/>
          <w:b/>
          <w:sz w:val="20"/>
          <w:szCs w:val="20"/>
        </w:rPr>
        <w:t>Άρθρο 16</w:t>
      </w:r>
      <w:r w:rsidRPr="00890959">
        <w:rPr>
          <w:rFonts w:ascii="Tahoma" w:hAnsi="Tahoma" w:cs="Tahoma"/>
          <w:b/>
          <w:sz w:val="20"/>
          <w:szCs w:val="20"/>
          <w:vertAlign w:val="superscript"/>
        </w:rPr>
        <w:t>ο</w:t>
      </w:r>
      <w:r w:rsidRPr="00890959">
        <w:rPr>
          <w:rFonts w:ascii="Tahoma" w:hAnsi="Tahoma" w:cs="Tahoma"/>
          <w:b/>
          <w:sz w:val="20"/>
          <w:szCs w:val="20"/>
        </w:rPr>
        <w:t xml:space="preserve"> </w:t>
      </w:r>
    </w:p>
    <w:p w:rsidR="0083668C" w:rsidRPr="00890959" w:rsidRDefault="0083668C" w:rsidP="005A5D50">
      <w:pPr>
        <w:ind w:firstLine="567"/>
        <w:jc w:val="both"/>
        <w:rPr>
          <w:rFonts w:ascii="Tahoma" w:hAnsi="Tahoma" w:cs="Tahoma"/>
          <w:b/>
          <w:sz w:val="20"/>
          <w:szCs w:val="20"/>
        </w:rPr>
      </w:pPr>
      <w:r w:rsidRPr="00890959">
        <w:rPr>
          <w:rFonts w:ascii="Tahoma" w:hAnsi="Tahoma" w:cs="Tahoma"/>
          <w:b/>
          <w:sz w:val="20"/>
          <w:szCs w:val="20"/>
        </w:rPr>
        <w:t>Απαγορεύσεις</w:t>
      </w:r>
    </w:p>
    <w:p w:rsidR="0083668C" w:rsidRPr="00890959" w:rsidRDefault="0083668C" w:rsidP="005A5D50">
      <w:pPr>
        <w:ind w:firstLine="567"/>
        <w:jc w:val="both"/>
        <w:rPr>
          <w:rFonts w:ascii="Tahoma" w:hAnsi="Tahoma" w:cs="Tahoma"/>
          <w:b/>
          <w:sz w:val="20"/>
          <w:szCs w:val="20"/>
        </w:rPr>
      </w:pPr>
    </w:p>
    <w:p w:rsidR="0083668C" w:rsidRPr="00890959" w:rsidRDefault="0083668C" w:rsidP="005A5D50">
      <w:pPr>
        <w:pStyle w:val="a9"/>
        <w:numPr>
          <w:ilvl w:val="0"/>
          <w:numId w:val="16"/>
        </w:numPr>
        <w:ind w:left="0" w:firstLine="567"/>
        <w:jc w:val="both"/>
        <w:rPr>
          <w:rFonts w:ascii="Tahoma" w:hAnsi="Tahoma" w:cs="Tahoma"/>
          <w:sz w:val="20"/>
          <w:szCs w:val="20"/>
          <w:lang w:val="el-GR"/>
        </w:rPr>
      </w:pPr>
      <w:r w:rsidRPr="00890959">
        <w:rPr>
          <w:rFonts w:ascii="Tahoma" w:hAnsi="Tahoma" w:cs="Tahoma"/>
          <w:sz w:val="20"/>
          <w:szCs w:val="20"/>
          <w:lang w:val="el-GR"/>
        </w:rPr>
        <w:t>Το Δημοτικό Συμβούλιο έχει τη δυνατότητα παρέμβασης σε σχέση με τα είδη που θα επιτρέπεται να πωλούνται στην εμποροπανήγυρη.</w:t>
      </w:r>
    </w:p>
    <w:p w:rsidR="0083668C" w:rsidRPr="00890959" w:rsidRDefault="0083668C" w:rsidP="005A5D50">
      <w:pPr>
        <w:pStyle w:val="a9"/>
        <w:numPr>
          <w:ilvl w:val="0"/>
          <w:numId w:val="16"/>
        </w:numPr>
        <w:ind w:left="0" w:firstLine="567"/>
        <w:jc w:val="both"/>
        <w:rPr>
          <w:rFonts w:ascii="Tahoma" w:hAnsi="Tahoma" w:cs="Tahoma"/>
          <w:sz w:val="20"/>
          <w:szCs w:val="20"/>
          <w:lang w:val="el-GR"/>
        </w:rPr>
      </w:pPr>
      <w:r w:rsidRPr="00890959">
        <w:rPr>
          <w:rFonts w:ascii="Tahoma" w:hAnsi="Tahoma" w:cs="Tahoma"/>
          <w:sz w:val="20"/>
          <w:szCs w:val="20"/>
          <w:lang w:val="el-GR"/>
        </w:rPr>
        <w:t>Απαγορεύεται η στάθμευση μεταφορικών μέσων στους ενοικιαζόμενους-παραχωρημένους χώρους.</w:t>
      </w:r>
    </w:p>
    <w:p w:rsidR="0083668C" w:rsidRPr="00890959" w:rsidRDefault="0083668C" w:rsidP="005A5D50">
      <w:pPr>
        <w:pStyle w:val="a9"/>
        <w:numPr>
          <w:ilvl w:val="0"/>
          <w:numId w:val="16"/>
        </w:numPr>
        <w:ind w:left="0" w:firstLine="567"/>
        <w:jc w:val="both"/>
        <w:rPr>
          <w:rFonts w:ascii="Tahoma" w:hAnsi="Tahoma" w:cs="Tahoma"/>
          <w:sz w:val="20"/>
          <w:szCs w:val="20"/>
        </w:rPr>
      </w:pPr>
      <w:r w:rsidRPr="00890959">
        <w:rPr>
          <w:rFonts w:ascii="Tahoma" w:hAnsi="Tahoma" w:cs="Tahoma"/>
          <w:sz w:val="20"/>
          <w:szCs w:val="20"/>
        </w:rPr>
        <w:t>Απαγορεύονται οι θορυβώδεις διαφημίσεις</w:t>
      </w:r>
    </w:p>
    <w:p w:rsidR="0083668C" w:rsidRPr="00890959" w:rsidRDefault="0083668C" w:rsidP="005A5D50">
      <w:pPr>
        <w:pStyle w:val="a9"/>
        <w:numPr>
          <w:ilvl w:val="0"/>
          <w:numId w:val="16"/>
        </w:numPr>
        <w:ind w:left="0" w:firstLine="567"/>
        <w:jc w:val="both"/>
        <w:rPr>
          <w:rFonts w:ascii="Tahoma" w:hAnsi="Tahoma" w:cs="Tahoma"/>
          <w:sz w:val="20"/>
          <w:szCs w:val="20"/>
          <w:lang w:val="el-GR"/>
        </w:rPr>
      </w:pPr>
      <w:r w:rsidRPr="00890959">
        <w:rPr>
          <w:rFonts w:ascii="Tahoma" w:hAnsi="Tahoma" w:cs="Tahoma"/>
          <w:sz w:val="20"/>
          <w:szCs w:val="20"/>
          <w:lang w:val="el-GR"/>
        </w:rPr>
        <w:t>Απαγορεύονται οι διαφημίσεις των εκθεμάτων εκτός ενοικιαζόμενου-παραχωρούμενου χώρου.</w:t>
      </w:r>
    </w:p>
    <w:p w:rsidR="0083668C" w:rsidRPr="00890959" w:rsidRDefault="0083668C" w:rsidP="005A5D50">
      <w:pPr>
        <w:pStyle w:val="a9"/>
        <w:numPr>
          <w:ilvl w:val="0"/>
          <w:numId w:val="16"/>
        </w:numPr>
        <w:ind w:left="0" w:firstLine="567"/>
        <w:jc w:val="both"/>
        <w:rPr>
          <w:rFonts w:ascii="Tahoma" w:hAnsi="Tahoma" w:cs="Tahoma"/>
          <w:sz w:val="20"/>
          <w:szCs w:val="20"/>
          <w:lang w:val="el-GR"/>
        </w:rPr>
      </w:pPr>
      <w:r w:rsidRPr="00890959">
        <w:rPr>
          <w:rFonts w:ascii="Tahoma" w:hAnsi="Tahoma" w:cs="Tahoma"/>
          <w:sz w:val="20"/>
          <w:szCs w:val="20"/>
          <w:lang w:val="el-GR"/>
        </w:rPr>
        <w:t>Απαγορεύονται στους μικροπωλητές με καροτσάκια να σταθμεύουν και να περιφέρονται σε δημοτικούς δρόμους και χώρους.</w:t>
      </w:r>
    </w:p>
    <w:p w:rsidR="0083668C" w:rsidRPr="00890959" w:rsidRDefault="0083668C" w:rsidP="005A5D50">
      <w:pPr>
        <w:pStyle w:val="a9"/>
        <w:numPr>
          <w:ilvl w:val="0"/>
          <w:numId w:val="16"/>
        </w:numPr>
        <w:ind w:left="0" w:firstLine="567"/>
        <w:jc w:val="both"/>
        <w:rPr>
          <w:rFonts w:ascii="Tahoma" w:hAnsi="Tahoma" w:cs="Tahoma"/>
          <w:sz w:val="20"/>
          <w:szCs w:val="20"/>
          <w:lang w:val="el-GR"/>
        </w:rPr>
      </w:pPr>
      <w:r w:rsidRPr="00890959">
        <w:rPr>
          <w:rFonts w:ascii="Tahoma" w:hAnsi="Tahoma" w:cs="Tahoma"/>
          <w:sz w:val="20"/>
          <w:szCs w:val="20"/>
          <w:lang w:val="el-GR"/>
        </w:rPr>
        <w:t>Απαγορεύεται η έκθεση εμπορευμάτων από μικροπωλητές εκτός του χώρου της εμποροπανήγυρης (νησίδες, χώροι πρασίνου, πάρκινγκ αυτοκινήτων κλπ).</w:t>
      </w:r>
    </w:p>
    <w:p w:rsidR="0083668C" w:rsidRPr="00890959" w:rsidRDefault="0083668C" w:rsidP="005A5D50">
      <w:pPr>
        <w:pStyle w:val="a9"/>
        <w:numPr>
          <w:ilvl w:val="0"/>
          <w:numId w:val="16"/>
        </w:numPr>
        <w:ind w:left="0" w:firstLine="567"/>
        <w:jc w:val="both"/>
        <w:rPr>
          <w:rFonts w:ascii="Tahoma" w:hAnsi="Tahoma" w:cs="Tahoma"/>
          <w:sz w:val="20"/>
          <w:szCs w:val="20"/>
          <w:lang w:val="el-GR"/>
        </w:rPr>
      </w:pPr>
      <w:r w:rsidRPr="00890959">
        <w:rPr>
          <w:rFonts w:ascii="Tahoma" w:hAnsi="Tahoma" w:cs="Tahoma"/>
          <w:sz w:val="20"/>
          <w:szCs w:val="20"/>
          <w:lang w:val="el-GR"/>
        </w:rPr>
        <w:t>Δεν επιτρέπεται η πώληση ειδών που προκαλούν την δημόσια αιδώ ή μπορούν να προκαλέσουν ατυχήματα σε μικρούς ή μεγάλους καθώς και ογκώδη εμπορεύματα που ενδεχομένως δυσκολεύουν τις μετακινήσεις μέσα στο χώρο της εμποροπανήγυρης και γενικά προκαλούν δυσχέρεια στους λοιπούς εμπόρους.</w:t>
      </w:r>
    </w:p>
    <w:p w:rsidR="0083668C" w:rsidRPr="00890959" w:rsidRDefault="0083668C" w:rsidP="005A5D50">
      <w:pPr>
        <w:pStyle w:val="a9"/>
        <w:numPr>
          <w:ilvl w:val="0"/>
          <w:numId w:val="16"/>
        </w:numPr>
        <w:ind w:left="0" w:firstLine="567"/>
        <w:jc w:val="both"/>
        <w:rPr>
          <w:rFonts w:ascii="Tahoma" w:hAnsi="Tahoma" w:cs="Tahoma"/>
          <w:sz w:val="20"/>
          <w:szCs w:val="20"/>
          <w:lang w:val="el-GR"/>
        </w:rPr>
      </w:pPr>
      <w:r w:rsidRPr="00890959">
        <w:rPr>
          <w:rFonts w:ascii="Tahoma" w:hAnsi="Tahoma" w:cs="Tahoma"/>
          <w:sz w:val="20"/>
          <w:szCs w:val="20"/>
          <w:lang w:val="el-GR"/>
        </w:rPr>
        <w:lastRenderedPageBreak/>
        <w:t>Απαγορεύεται η εγκατάσταση πωλητών στους διαδρόμους των χώρων πώλησης, οι οποίοι πρέπει να είναι ελεύθεροι για τη διέλευση των καταναλωτών, καθώς επίσης και η είσοδος κάθε τροχοφόρου.</w:t>
      </w:r>
    </w:p>
    <w:p w:rsidR="0083668C" w:rsidRPr="00890959" w:rsidRDefault="0083668C" w:rsidP="005A5D50">
      <w:pPr>
        <w:pStyle w:val="a9"/>
        <w:numPr>
          <w:ilvl w:val="0"/>
          <w:numId w:val="16"/>
        </w:numPr>
        <w:ind w:left="0" w:firstLine="567"/>
        <w:jc w:val="both"/>
        <w:rPr>
          <w:rFonts w:ascii="Tahoma" w:hAnsi="Tahoma" w:cs="Tahoma"/>
          <w:sz w:val="20"/>
          <w:szCs w:val="20"/>
          <w:lang w:val="el-GR"/>
        </w:rPr>
      </w:pPr>
      <w:r w:rsidRPr="00890959">
        <w:rPr>
          <w:rFonts w:ascii="Tahoma" w:hAnsi="Tahoma" w:cs="Tahoma"/>
          <w:sz w:val="20"/>
          <w:szCs w:val="20"/>
          <w:lang w:val="el-GR"/>
        </w:rPr>
        <w:t>Απαγορεύεται στους πωλητές η τοποθέτηση εγκαταστάσεων, πάγκων κλπ σε άλλη μέρα από εκείνη της λειτουργίας της εμποροπανήγυρης ή η εγκατάλειψη των ειδών αυτών μετά τη λειτουργία της.</w:t>
      </w:r>
    </w:p>
    <w:p w:rsidR="0083668C" w:rsidRPr="00890959" w:rsidRDefault="0083668C" w:rsidP="005A5D50">
      <w:pPr>
        <w:ind w:firstLine="567"/>
        <w:jc w:val="both"/>
        <w:rPr>
          <w:rFonts w:ascii="Tahoma" w:hAnsi="Tahoma" w:cs="Tahoma"/>
          <w:sz w:val="20"/>
          <w:szCs w:val="20"/>
          <w:lang w:val="el-GR"/>
        </w:rPr>
      </w:pPr>
      <w:r w:rsidRPr="00890959">
        <w:rPr>
          <w:rFonts w:ascii="Tahoma" w:hAnsi="Tahoma" w:cs="Tahoma"/>
          <w:b/>
          <w:sz w:val="20"/>
          <w:szCs w:val="20"/>
          <w:lang w:val="el-GR"/>
        </w:rPr>
        <w:t>Στους μη συμμορφούμενους θα επιβάλλεται Δημοτικό Τέλος για την αυθαίρετη κατάληψη πεζοδρομίου</w:t>
      </w:r>
      <w:r w:rsidRPr="00890959">
        <w:rPr>
          <w:rFonts w:ascii="Tahoma" w:hAnsi="Tahoma" w:cs="Tahoma"/>
          <w:sz w:val="20"/>
          <w:szCs w:val="20"/>
          <w:lang w:val="el-GR"/>
        </w:rPr>
        <w:t>.</w:t>
      </w:r>
    </w:p>
    <w:p w:rsidR="0083668C" w:rsidRPr="00890959" w:rsidRDefault="0083668C" w:rsidP="005A5D50">
      <w:pPr>
        <w:ind w:firstLine="567"/>
        <w:jc w:val="both"/>
        <w:rPr>
          <w:rFonts w:ascii="Tahoma" w:hAnsi="Tahoma" w:cs="Tahoma"/>
          <w:sz w:val="20"/>
          <w:szCs w:val="20"/>
          <w:lang w:val="el-GR"/>
        </w:rPr>
      </w:pPr>
    </w:p>
    <w:p w:rsidR="0083668C" w:rsidRPr="00890959" w:rsidRDefault="0083668C" w:rsidP="005A5D50">
      <w:pPr>
        <w:ind w:firstLine="567"/>
        <w:jc w:val="both"/>
        <w:rPr>
          <w:rFonts w:ascii="Tahoma" w:hAnsi="Tahoma" w:cs="Tahoma"/>
          <w:sz w:val="20"/>
          <w:szCs w:val="20"/>
          <w:lang w:val="el-GR"/>
        </w:rPr>
      </w:pPr>
    </w:p>
    <w:p w:rsidR="0083668C" w:rsidRPr="00890959" w:rsidRDefault="0083668C" w:rsidP="005A5D50">
      <w:pPr>
        <w:ind w:firstLine="567"/>
        <w:jc w:val="both"/>
        <w:rPr>
          <w:rFonts w:ascii="Tahoma" w:hAnsi="Tahoma" w:cs="Tahoma"/>
          <w:b/>
          <w:sz w:val="20"/>
          <w:szCs w:val="20"/>
          <w:vertAlign w:val="superscript"/>
          <w:lang w:val="el-GR"/>
        </w:rPr>
      </w:pPr>
      <w:r w:rsidRPr="00890959">
        <w:rPr>
          <w:rFonts w:ascii="Tahoma" w:hAnsi="Tahoma" w:cs="Tahoma"/>
          <w:sz w:val="20"/>
          <w:szCs w:val="20"/>
          <w:lang w:val="el-GR"/>
        </w:rPr>
        <w:t xml:space="preserve"> </w:t>
      </w:r>
      <w:r w:rsidRPr="00890959">
        <w:rPr>
          <w:rFonts w:ascii="Tahoma" w:hAnsi="Tahoma" w:cs="Tahoma"/>
          <w:b/>
          <w:sz w:val="20"/>
          <w:szCs w:val="20"/>
          <w:lang w:val="el-GR"/>
        </w:rPr>
        <w:t>Άρθρο 17</w:t>
      </w:r>
      <w:r w:rsidRPr="00890959">
        <w:rPr>
          <w:rFonts w:ascii="Tahoma" w:hAnsi="Tahoma" w:cs="Tahoma"/>
          <w:b/>
          <w:sz w:val="20"/>
          <w:szCs w:val="20"/>
          <w:vertAlign w:val="superscript"/>
          <w:lang w:val="el-GR"/>
        </w:rPr>
        <w:t>ο</w:t>
      </w:r>
    </w:p>
    <w:p w:rsidR="0083668C" w:rsidRPr="00890959" w:rsidRDefault="0083668C" w:rsidP="005A5D50">
      <w:pPr>
        <w:ind w:firstLine="567"/>
        <w:jc w:val="both"/>
        <w:rPr>
          <w:rFonts w:ascii="Tahoma" w:hAnsi="Tahoma" w:cs="Tahoma"/>
          <w:b/>
          <w:sz w:val="20"/>
          <w:szCs w:val="20"/>
          <w:lang w:val="el-GR"/>
        </w:rPr>
      </w:pPr>
      <w:r w:rsidRPr="00890959">
        <w:rPr>
          <w:rFonts w:ascii="Tahoma" w:hAnsi="Tahoma" w:cs="Tahoma"/>
          <w:b/>
          <w:sz w:val="20"/>
          <w:szCs w:val="20"/>
          <w:lang w:val="el-GR"/>
        </w:rPr>
        <w:t>Επιτροπή πολιτιστικών-θρησκευτικών εκδηλώσεων και εμποροπανηγύρεως</w:t>
      </w:r>
    </w:p>
    <w:p w:rsidR="0083668C" w:rsidRPr="00890959" w:rsidRDefault="0083668C" w:rsidP="005A5D50">
      <w:pPr>
        <w:ind w:firstLine="567"/>
        <w:jc w:val="both"/>
        <w:rPr>
          <w:rFonts w:ascii="Tahoma" w:hAnsi="Tahoma" w:cs="Tahoma"/>
          <w:b/>
          <w:sz w:val="20"/>
          <w:szCs w:val="20"/>
          <w:lang w:val="el-GR"/>
        </w:rPr>
      </w:pPr>
    </w:p>
    <w:p w:rsidR="0083668C" w:rsidRPr="00890959" w:rsidRDefault="0083668C" w:rsidP="005A5D50">
      <w:pPr>
        <w:pStyle w:val="a9"/>
        <w:numPr>
          <w:ilvl w:val="0"/>
          <w:numId w:val="13"/>
        </w:numPr>
        <w:ind w:left="0" w:firstLine="567"/>
        <w:jc w:val="both"/>
        <w:rPr>
          <w:rFonts w:ascii="Tahoma" w:hAnsi="Tahoma" w:cs="Tahoma"/>
          <w:sz w:val="20"/>
          <w:szCs w:val="20"/>
          <w:lang w:val="el-GR"/>
        </w:rPr>
      </w:pPr>
      <w:r w:rsidRPr="00890959">
        <w:rPr>
          <w:rFonts w:ascii="Tahoma" w:hAnsi="Tahoma" w:cs="Tahoma"/>
          <w:sz w:val="20"/>
          <w:szCs w:val="20"/>
          <w:lang w:val="el-GR"/>
        </w:rPr>
        <w:t>Ο παρών κανονισμός ισχύει για τις πολιτιστικές-θρησκευτικές εκδηλώσεις και εμποροπανήγυρης του Αγίου Σουλά της Δ.Κ. Σορωνής του Δήμου Ρόδου του έτους 2019</w:t>
      </w:r>
    </w:p>
    <w:p w:rsidR="0083668C" w:rsidRPr="00890959" w:rsidRDefault="0083668C" w:rsidP="005A5D50">
      <w:pPr>
        <w:pStyle w:val="a9"/>
        <w:numPr>
          <w:ilvl w:val="0"/>
          <w:numId w:val="13"/>
        </w:numPr>
        <w:ind w:left="0" w:firstLine="567"/>
        <w:jc w:val="both"/>
        <w:rPr>
          <w:rFonts w:ascii="Tahoma" w:hAnsi="Tahoma" w:cs="Tahoma"/>
          <w:sz w:val="20"/>
          <w:szCs w:val="20"/>
          <w:lang w:val="el-GR"/>
        </w:rPr>
      </w:pPr>
      <w:r w:rsidRPr="00890959">
        <w:rPr>
          <w:rFonts w:ascii="Tahoma" w:hAnsi="Tahoma" w:cs="Tahoma"/>
          <w:sz w:val="20"/>
          <w:szCs w:val="20"/>
          <w:lang w:val="el-GR"/>
        </w:rPr>
        <w:t>Η συμμετοχή στη συγκεκριμένες πολιτιστικές-θρησκευτικές εκδηλώσεις και εμποροπανήγυρης συνεπάγεται και ανεπιφύλακτα την αποδοχή όλων των όρων του παρόντος κανονισμού.</w:t>
      </w:r>
    </w:p>
    <w:p w:rsidR="0083668C" w:rsidRPr="00890959" w:rsidRDefault="0083668C" w:rsidP="005A5D50">
      <w:pPr>
        <w:pStyle w:val="a9"/>
        <w:numPr>
          <w:ilvl w:val="0"/>
          <w:numId w:val="13"/>
        </w:numPr>
        <w:ind w:left="0" w:firstLine="567"/>
        <w:jc w:val="both"/>
        <w:rPr>
          <w:rFonts w:ascii="Tahoma" w:hAnsi="Tahoma" w:cs="Tahoma"/>
          <w:sz w:val="20"/>
          <w:szCs w:val="20"/>
          <w:lang w:val="el-GR"/>
        </w:rPr>
      </w:pPr>
      <w:r w:rsidRPr="00890959">
        <w:rPr>
          <w:rFonts w:ascii="Tahoma" w:hAnsi="Tahoma" w:cs="Tahoma"/>
          <w:sz w:val="20"/>
          <w:szCs w:val="20"/>
          <w:lang w:val="el-GR"/>
        </w:rPr>
        <w:t>Περιπτώσεις που τυχόν προκύψουν και δεν αναφέρονται στον Κανονισμό, θα καλύπτονται από τους σχετικούς Νόμους, Διατάγματα και Υπουργικές Αποφάσεις.</w:t>
      </w:r>
    </w:p>
    <w:p w:rsidR="0083668C" w:rsidRPr="00890959" w:rsidRDefault="0083668C" w:rsidP="005A5D50">
      <w:pPr>
        <w:pStyle w:val="a9"/>
        <w:numPr>
          <w:ilvl w:val="0"/>
          <w:numId w:val="13"/>
        </w:numPr>
        <w:ind w:left="0" w:firstLine="567"/>
        <w:jc w:val="both"/>
        <w:rPr>
          <w:rFonts w:ascii="Tahoma" w:hAnsi="Tahoma" w:cs="Tahoma"/>
          <w:sz w:val="20"/>
          <w:szCs w:val="20"/>
          <w:lang w:val="el-GR"/>
        </w:rPr>
      </w:pPr>
      <w:r w:rsidRPr="00890959">
        <w:rPr>
          <w:rFonts w:ascii="Tahoma" w:hAnsi="Tahoma" w:cs="Tahoma"/>
          <w:sz w:val="20"/>
          <w:szCs w:val="20"/>
          <w:lang w:val="el-GR"/>
        </w:rPr>
        <w:t>Ορίζεται η Επιτροπή Πολιτιστικών-Θρησκευτικών και Εμποροπανηγύρεως για την κλήρωση, σύμφωνα με τον ανωτέρω Κανονισμό, η οποία αποτελείται από τους Δημοτικούς Συμβούλους ως μέλη:</w:t>
      </w:r>
    </w:p>
    <w:p w:rsidR="0083668C" w:rsidRPr="00890959" w:rsidRDefault="0083668C" w:rsidP="005A5D50">
      <w:pPr>
        <w:pStyle w:val="a9"/>
        <w:numPr>
          <w:ilvl w:val="0"/>
          <w:numId w:val="14"/>
        </w:numPr>
        <w:ind w:left="0" w:firstLine="567"/>
        <w:jc w:val="both"/>
        <w:rPr>
          <w:rFonts w:ascii="Tahoma" w:hAnsi="Tahoma" w:cs="Tahoma"/>
          <w:sz w:val="20"/>
          <w:szCs w:val="20"/>
          <w:lang w:val="el-GR"/>
        </w:rPr>
      </w:pPr>
      <w:r w:rsidRPr="00890959">
        <w:rPr>
          <w:rFonts w:ascii="Tahoma" w:hAnsi="Tahoma" w:cs="Tahoma"/>
          <w:sz w:val="20"/>
          <w:szCs w:val="20"/>
          <w:lang w:val="el-GR"/>
        </w:rPr>
        <w:t>Ο Πρόεδρος του Τοπικού Συμβουλίου Δ.Κ. Σορωνής  κ. Σαββάκη Αντώνιο</w:t>
      </w:r>
    </w:p>
    <w:p w:rsidR="0083668C" w:rsidRPr="00890959" w:rsidRDefault="0083668C" w:rsidP="005A5D50">
      <w:pPr>
        <w:pStyle w:val="a9"/>
        <w:numPr>
          <w:ilvl w:val="0"/>
          <w:numId w:val="14"/>
        </w:numPr>
        <w:ind w:left="0" w:firstLine="567"/>
        <w:jc w:val="both"/>
        <w:rPr>
          <w:rFonts w:ascii="Tahoma" w:hAnsi="Tahoma" w:cs="Tahoma"/>
          <w:sz w:val="20"/>
          <w:szCs w:val="20"/>
          <w:lang w:val="el-GR"/>
        </w:rPr>
      </w:pPr>
      <w:r w:rsidRPr="00890959">
        <w:rPr>
          <w:rFonts w:ascii="Tahoma" w:hAnsi="Tahoma" w:cs="Tahoma"/>
          <w:sz w:val="20"/>
          <w:szCs w:val="20"/>
          <w:lang w:val="el-GR"/>
        </w:rPr>
        <w:t>Το μέλος του Τοπικού Συμβουλίου Δ.Κ. Σορωνής κ. Καρακόπουλο Σίμο</w:t>
      </w:r>
    </w:p>
    <w:p w:rsidR="0083668C" w:rsidRPr="00890959" w:rsidRDefault="0083668C" w:rsidP="005A5D50">
      <w:pPr>
        <w:pStyle w:val="a9"/>
        <w:numPr>
          <w:ilvl w:val="0"/>
          <w:numId w:val="14"/>
        </w:numPr>
        <w:ind w:left="0" w:firstLine="567"/>
        <w:jc w:val="both"/>
        <w:rPr>
          <w:rFonts w:ascii="Tahoma" w:hAnsi="Tahoma" w:cs="Tahoma"/>
          <w:sz w:val="20"/>
          <w:szCs w:val="20"/>
          <w:lang w:val="el-GR"/>
        </w:rPr>
      </w:pPr>
      <w:r w:rsidRPr="00890959">
        <w:rPr>
          <w:rFonts w:ascii="Tahoma" w:hAnsi="Tahoma" w:cs="Tahoma"/>
          <w:sz w:val="20"/>
          <w:szCs w:val="20"/>
          <w:lang w:val="el-GR"/>
        </w:rPr>
        <w:t>Το μέλος του Τοπικού Συμβουλίου Δ.Κ. Σορωνής κ. Ελένη Μπονιάτη</w:t>
      </w:r>
    </w:p>
    <w:p w:rsidR="0083668C" w:rsidRPr="00890959" w:rsidRDefault="0083668C" w:rsidP="005A5D50">
      <w:pPr>
        <w:pStyle w:val="a9"/>
        <w:numPr>
          <w:ilvl w:val="0"/>
          <w:numId w:val="14"/>
        </w:numPr>
        <w:ind w:left="0" w:firstLine="567"/>
        <w:jc w:val="both"/>
        <w:rPr>
          <w:rFonts w:ascii="Tahoma" w:hAnsi="Tahoma" w:cs="Tahoma"/>
          <w:sz w:val="20"/>
          <w:szCs w:val="20"/>
          <w:lang w:val="el-GR"/>
        </w:rPr>
      </w:pPr>
      <w:r w:rsidRPr="00890959">
        <w:rPr>
          <w:rFonts w:ascii="Tahoma" w:hAnsi="Tahoma" w:cs="Tahoma"/>
          <w:sz w:val="20"/>
          <w:szCs w:val="20"/>
          <w:lang w:val="el-GR"/>
        </w:rPr>
        <w:t>Έργο της Επιτροπής εκτός από την αξιολόγηση των δικαιολογητικών και των ενστάσεων των ενδιαφερομένων, θα είναι η παραχώρηση των θέσεων στους δικαιούχους και ο έλεγχος της ορθής εγκατάστασης τους.</w:t>
      </w:r>
    </w:p>
    <w:p w:rsidR="0083668C" w:rsidRPr="00890959" w:rsidRDefault="0083668C" w:rsidP="005A5D50">
      <w:pPr>
        <w:pStyle w:val="a9"/>
        <w:ind w:left="0" w:firstLine="567"/>
        <w:jc w:val="both"/>
        <w:rPr>
          <w:rFonts w:ascii="Tahoma" w:hAnsi="Tahoma" w:cs="Tahoma"/>
          <w:sz w:val="20"/>
          <w:szCs w:val="20"/>
          <w:lang w:val="el-GR"/>
        </w:rPr>
      </w:pPr>
      <w:r w:rsidRPr="00890959">
        <w:rPr>
          <w:rFonts w:ascii="Tahoma" w:hAnsi="Tahoma" w:cs="Tahoma"/>
          <w:sz w:val="20"/>
          <w:szCs w:val="20"/>
          <w:lang w:val="el-GR"/>
        </w:rPr>
        <w:t>Καθήκον της επιτροπής θα είναι η παρακολούθηση και εν γένει η διαχείριση της εμποροπανηγύρεως.</w:t>
      </w:r>
    </w:p>
    <w:p w:rsidR="0083668C" w:rsidRPr="00890959" w:rsidRDefault="0083668C" w:rsidP="005A5D50">
      <w:pPr>
        <w:ind w:firstLine="567"/>
        <w:rPr>
          <w:rFonts w:ascii="Tahoma" w:hAnsi="Tahoma" w:cs="Tahoma"/>
          <w:b/>
          <w:sz w:val="20"/>
          <w:szCs w:val="20"/>
          <w:lang w:val="el-GR"/>
        </w:rPr>
      </w:pPr>
    </w:p>
    <w:p w:rsidR="0083668C" w:rsidRPr="00890959" w:rsidRDefault="0083668C" w:rsidP="005A5D50">
      <w:pPr>
        <w:ind w:firstLine="567"/>
        <w:rPr>
          <w:rFonts w:ascii="Tahoma" w:hAnsi="Tahoma" w:cs="Tahoma"/>
          <w:b/>
          <w:sz w:val="20"/>
          <w:szCs w:val="20"/>
          <w:lang w:val="el-GR"/>
        </w:rPr>
      </w:pPr>
      <w:r w:rsidRPr="00890959">
        <w:rPr>
          <w:rFonts w:ascii="Tahoma" w:hAnsi="Tahoma" w:cs="Tahoma"/>
          <w:b/>
          <w:sz w:val="20"/>
          <w:szCs w:val="20"/>
          <w:lang w:val="el-GR"/>
        </w:rPr>
        <w:t>Άρθρο 18</w:t>
      </w:r>
      <w:r w:rsidRPr="00890959">
        <w:rPr>
          <w:rFonts w:ascii="Tahoma" w:hAnsi="Tahoma" w:cs="Tahoma"/>
          <w:b/>
          <w:sz w:val="20"/>
          <w:szCs w:val="20"/>
          <w:vertAlign w:val="superscript"/>
          <w:lang w:val="el-GR"/>
        </w:rPr>
        <w:t>ο</w:t>
      </w:r>
      <w:r w:rsidRPr="00890959">
        <w:rPr>
          <w:rFonts w:ascii="Tahoma" w:hAnsi="Tahoma" w:cs="Tahoma"/>
          <w:b/>
          <w:sz w:val="20"/>
          <w:szCs w:val="20"/>
          <w:lang w:val="el-GR"/>
        </w:rPr>
        <w:t xml:space="preserve"> </w:t>
      </w:r>
    </w:p>
    <w:p w:rsidR="0083668C" w:rsidRPr="00890959" w:rsidRDefault="0083668C" w:rsidP="005A5D50">
      <w:pPr>
        <w:ind w:firstLine="567"/>
        <w:rPr>
          <w:rFonts w:ascii="Tahoma" w:hAnsi="Tahoma" w:cs="Tahoma"/>
          <w:sz w:val="20"/>
          <w:szCs w:val="20"/>
          <w:lang w:val="el-GR"/>
        </w:rPr>
      </w:pPr>
      <w:r w:rsidRPr="00890959">
        <w:rPr>
          <w:rFonts w:ascii="Tahoma" w:hAnsi="Tahoma" w:cs="Tahoma"/>
          <w:b/>
          <w:sz w:val="20"/>
          <w:szCs w:val="20"/>
          <w:lang w:val="el-GR"/>
        </w:rPr>
        <w:t>Ισχύς Κανονισμού</w:t>
      </w:r>
    </w:p>
    <w:p w:rsidR="0083668C" w:rsidRDefault="0083668C" w:rsidP="005A5D50">
      <w:pPr>
        <w:ind w:firstLine="567"/>
        <w:rPr>
          <w:rFonts w:ascii="Tahoma" w:hAnsi="Tahoma" w:cs="Tahoma"/>
          <w:sz w:val="20"/>
          <w:szCs w:val="20"/>
          <w:lang w:val="el-GR"/>
        </w:rPr>
      </w:pPr>
      <w:r w:rsidRPr="00890959">
        <w:rPr>
          <w:rFonts w:ascii="Tahoma" w:hAnsi="Tahoma" w:cs="Tahoma"/>
          <w:sz w:val="20"/>
          <w:szCs w:val="20"/>
          <w:lang w:val="el-GR"/>
        </w:rPr>
        <w:t>Η ισχύς του κανονισμού αυτού αρχίζει με την έγκριση του από το Δημοτικό Συμβούλιο.</w:t>
      </w:r>
      <w:r w:rsidRPr="00890959">
        <w:rPr>
          <w:rFonts w:ascii="Tahoma" w:hAnsi="Tahoma" w:cs="Tahoma"/>
          <w:sz w:val="20"/>
          <w:szCs w:val="20"/>
          <w:lang w:val="el-GR"/>
        </w:rPr>
        <w:tab/>
      </w:r>
    </w:p>
    <w:p w:rsidR="0083668C" w:rsidRDefault="0083668C" w:rsidP="005A5D50">
      <w:pPr>
        <w:ind w:firstLine="567"/>
        <w:rPr>
          <w:rFonts w:ascii="Tahoma" w:hAnsi="Tahoma" w:cs="Tahoma"/>
          <w:sz w:val="20"/>
          <w:szCs w:val="20"/>
          <w:lang w:val="el-GR"/>
        </w:rPr>
      </w:pPr>
    </w:p>
    <w:p w:rsidR="0083668C" w:rsidRDefault="0083668C" w:rsidP="005A5D50">
      <w:pPr>
        <w:ind w:firstLine="567"/>
        <w:jc w:val="both"/>
        <w:rPr>
          <w:rFonts w:ascii="Tahoma" w:hAnsi="Tahoma" w:cs="Tahoma"/>
          <w:sz w:val="20"/>
          <w:szCs w:val="20"/>
          <w:lang w:val="el-GR"/>
        </w:rPr>
      </w:pPr>
      <w:r>
        <w:rPr>
          <w:rFonts w:ascii="Tahoma" w:hAnsi="Tahoma" w:cs="Tahoma"/>
          <w:sz w:val="20"/>
          <w:szCs w:val="20"/>
          <w:lang w:val="el-GR"/>
        </w:rPr>
        <w:t>Γ) Εισηγείται επίσης στο Δημοτικό Συμβούλιο, η απόφαση που θα λάβει να διαβιβαστεί στην Οικονομική Επιτροπή προκειμένου να επιληφθεί του θέματος των ιδιοκτησιών για την παραχώρηση των χωροθετηθέντων τμημάτων τις συγκεκριμένες μέρες της πανηγύρεως, στο Δήμο Ρόδου για να αδειοδοτηθεί η εν λόγω πανήγυρης.</w:t>
      </w:r>
    </w:p>
    <w:p w:rsidR="0083668C" w:rsidRDefault="0083668C" w:rsidP="005A5D50">
      <w:pPr>
        <w:widowControl w:val="0"/>
        <w:spacing w:before="120" w:line="264" w:lineRule="auto"/>
        <w:ind w:firstLine="567"/>
        <w:jc w:val="both"/>
        <w:rPr>
          <w:rFonts w:ascii="Tahoma" w:eastAsia="MgHelveticaUCPol" w:hAnsi="Tahoma" w:cs="Tahoma"/>
          <w:sz w:val="20"/>
          <w:szCs w:val="20"/>
          <w:lang w:val="el-GR"/>
        </w:rPr>
      </w:pPr>
    </w:p>
    <w:p w:rsidR="0083668C" w:rsidRPr="00822B5A" w:rsidRDefault="0083668C" w:rsidP="005A5D50">
      <w:pPr>
        <w:ind w:firstLine="567"/>
        <w:rPr>
          <w:rFonts w:ascii="Tahoma" w:hAnsi="Tahoma" w:cs="Tahoma"/>
          <w:b/>
          <w:sz w:val="20"/>
          <w:szCs w:val="20"/>
          <w:lang w:val="el-GR"/>
        </w:rPr>
      </w:pPr>
      <w:r>
        <w:rPr>
          <w:rFonts w:ascii="Tahoma" w:hAnsi="Tahoma" w:cs="Tahoma"/>
          <w:b/>
          <w:sz w:val="20"/>
          <w:szCs w:val="20"/>
          <w:lang w:val="el-GR"/>
        </w:rPr>
        <w:t xml:space="preserve">Αρ. αποφ.  59  /18-06-2019                                                 ΑΔΑ: </w:t>
      </w:r>
      <w:r w:rsidRPr="00822B5A">
        <w:rPr>
          <w:rFonts w:ascii="Tahoma" w:hAnsi="Tahoma" w:cs="Tahoma"/>
          <w:b/>
          <w:sz w:val="20"/>
          <w:szCs w:val="20"/>
          <w:lang w:val="el-GR"/>
        </w:rPr>
        <w:t>Ω1Π8Ω1Ρ-40Μ</w:t>
      </w:r>
    </w:p>
    <w:p w:rsidR="0083668C" w:rsidRPr="00A232FD" w:rsidRDefault="0083668C" w:rsidP="005A5D50">
      <w:pPr>
        <w:ind w:firstLine="567"/>
        <w:rPr>
          <w:rFonts w:ascii="Tahoma" w:hAnsi="Tahoma" w:cs="Tahoma"/>
          <w:b/>
          <w:sz w:val="20"/>
          <w:szCs w:val="20"/>
          <w:lang w:val="el-GR"/>
        </w:rPr>
      </w:pPr>
    </w:p>
    <w:p w:rsidR="0083668C" w:rsidRPr="00A232FD" w:rsidRDefault="0083668C"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83668C" w:rsidRPr="00F849AB" w:rsidRDefault="0083668C" w:rsidP="005A5D50">
      <w:pPr>
        <w:ind w:firstLine="567"/>
        <w:jc w:val="both"/>
        <w:rPr>
          <w:rFonts w:ascii="Tahoma" w:hAnsi="Tahoma" w:cs="Tahoma"/>
          <w:b/>
          <w:bCs/>
          <w:sz w:val="20"/>
          <w:szCs w:val="20"/>
          <w:lang w:val="el-GR"/>
        </w:rPr>
      </w:pPr>
      <w:r w:rsidRPr="00F849AB">
        <w:rPr>
          <w:rFonts w:ascii="Tahoma" w:hAnsi="Tahoma" w:cs="Tahoma"/>
          <w:b/>
          <w:bCs/>
          <w:sz w:val="20"/>
          <w:szCs w:val="20"/>
          <w:lang w:val="el-GR"/>
        </w:rPr>
        <w:t>Έγκριση της υπ’ αριθ. 1/2019 απόφασης του Συμβουλίου της Τοπικής. Κοινότητας Αρνίθας με θέμα: «Πρόταση χωροθέτησης υπαίθριου εμπορίου κατά την διάρκεια  εμποροπανηγύρεων και λοιπών πολιτιστικών  εκδηλώσεων στην Τ.Κ. Αρνίθας»</w:t>
      </w:r>
    </w:p>
    <w:p w:rsidR="0083668C" w:rsidRPr="002164CB" w:rsidRDefault="0083668C" w:rsidP="005A5D50">
      <w:pPr>
        <w:ind w:firstLine="567"/>
        <w:rPr>
          <w:lang w:val="el-GR"/>
        </w:rPr>
      </w:pPr>
    </w:p>
    <w:p w:rsidR="0083668C" w:rsidRPr="00F849AB" w:rsidRDefault="0083668C" w:rsidP="005A5D50">
      <w:pPr>
        <w:ind w:firstLine="567"/>
        <w:jc w:val="both"/>
        <w:rPr>
          <w:rFonts w:ascii="Tahoma" w:hAnsi="Tahoma" w:cs="Tahoma"/>
          <w:bCs/>
          <w:sz w:val="20"/>
          <w:szCs w:val="20"/>
          <w:lang w:val="el-GR"/>
        </w:rPr>
      </w:pPr>
      <w:r w:rsidRPr="00F849AB">
        <w:rPr>
          <w:rFonts w:ascii="Tahoma" w:eastAsia="MS Mincho" w:hAnsi="Tahoma" w:cs="Tahoma"/>
          <w:sz w:val="20"/>
          <w:szCs w:val="20"/>
          <w:lang w:val="el-GR"/>
        </w:rPr>
        <w:t xml:space="preserve">Ο Πρόεδρος κ. Μιχαήλ Παλαιολόγου έθεσε υπόψη της Επιτροπής </w:t>
      </w:r>
      <w:r w:rsidRPr="00F849AB">
        <w:rPr>
          <w:rFonts w:ascii="Tahoma" w:hAnsi="Tahoma" w:cs="Tahoma"/>
          <w:bCs/>
          <w:sz w:val="20"/>
          <w:szCs w:val="20"/>
          <w:lang w:val="el-GR"/>
        </w:rPr>
        <w:t xml:space="preserve">την υπ’ αριθ. 1/2019 απόφαση του Συμβουλίου της Τοπικής. Κοινότητας Αρνίθας </w:t>
      </w:r>
      <w:r w:rsidRPr="00F849AB">
        <w:rPr>
          <w:rFonts w:ascii="Tahoma" w:hAnsi="Tahoma" w:cs="Tahoma"/>
          <w:sz w:val="20"/>
          <w:szCs w:val="20"/>
          <w:lang w:val="el-GR" w:eastAsia="el-GR" w:bidi="ar-SA"/>
        </w:rPr>
        <w:t>που έχει ως εξής:</w:t>
      </w:r>
    </w:p>
    <w:p w:rsidR="0083668C" w:rsidRPr="00F849AB" w:rsidRDefault="0083668C" w:rsidP="005A5D50">
      <w:pPr>
        <w:suppressAutoHyphens/>
        <w:ind w:right="96" w:firstLine="567"/>
        <w:jc w:val="both"/>
        <w:rPr>
          <w:rFonts w:ascii="Tahoma" w:hAnsi="Tahoma" w:cs="Tahoma"/>
          <w:b/>
          <w:sz w:val="20"/>
          <w:szCs w:val="20"/>
          <w:lang w:val="el-GR"/>
        </w:rPr>
      </w:pPr>
      <w:r w:rsidRPr="00F849AB">
        <w:rPr>
          <w:rFonts w:ascii="Tahoma" w:hAnsi="Tahoma" w:cs="Tahoma"/>
          <w:b/>
          <w:sz w:val="20"/>
          <w:szCs w:val="20"/>
          <w:lang w:val="el-GR"/>
        </w:rPr>
        <w:t xml:space="preserve">ΘΕΜΑ: Πρόταση χωροθέτησης υπαίθριου εμπορίου κατά τη διάρκεια εμποροπανηγύρεων και λοιπών πολιτιστικών εκδηλώσεων στην Τοπική Κοινότητα Αρνίθας. </w:t>
      </w:r>
    </w:p>
    <w:p w:rsidR="0083668C" w:rsidRPr="00F849AB" w:rsidRDefault="0083668C" w:rsidP="005A5D50">
      <w:pPr>
        <w:pStyle w:val="310"/>
        <w:tabs>
          <w:tab w:val="clear" w:pos="0"/>
          <w:tab w:val="left" w:pos="1276"/>
        </w:tabs>
        <w:suppressAutoHyphens/>
        <w:rPr>
          <w:rFonts w:ascii="Tahoma" w:hAnsi="Tahoma" w:cs="Tahoma"/>
          <w:sz w:val="20"/>
        </w:rPr>
      </w:pPr>
      <w:r w:rsidRPr="00F849AB">
        <w:rPr>
          <w:rFonts w:ascii="Tahoma" w:hAnsi="Tahoma" w:cs="Tahoma"/>
          <w:sz w:val="20"/>
        </w:rPr>
        <w:t xml:space="preserve">   Ο Πρόεδρος του Τ.Σ. εισηγούμενος το ανωτέρω θέμα της ημερησίας διάταξης, </w:t>
      </w:r>
      <w:r w:rsidRPr="00F849AB">
        <w:rPr>
          <w:rFonts w:ascii="Tahoma" w:hAnsi="Tahoma" w:cs="Tahoma"/>
          <w:b/>
          <w:sz w:val="20"/>
        </w:rPr>
        <w:t>το χαρακτήρισε κατεπείγον</w:t>
      </w:r>
      <w:r w:rsidRPr="00F849AB">
        <w:rPr>
          <w:rFonts w:ascii="Tahoma" w:hAnsi="Tahoma" w:cs="Tahoma"/>
          <w:sz w:val="20"/>
        </w:rPr>
        <w:t xml:space="preserve"> και καταθέτει την εισήγηση της Δ/νσης Πολεοδομικού Σχεδιασμού, Τμήμα τακτοποιήσεων-απαλλοτριώσεων του Δήμου Ρόδου και αφορά την χωροθέτηση υπαίθριου εμπορίου κατά τη διάρκεια εμποροπανηγύρεων και λοιπών εκδηλώσεων στην Τοπική Κοινότητα Αρνίθας:</w:t>
      </w:r>
    </w:p>
    <w:p w:rsidR="0083668C" w:rsidRPr="00F849AB" w:rsidRDefault="0083668C" w:rsidP="005A5D50">
      <w:pPr>
        <w:pStyle w:val="310"/>
        <w:numPr>
          <w:ilvl w:val="0"/>
          <w:numId w:val="38"/>
        </w:numPr>
        <w:tabs>
          <w:tab w:val="clear" w:pos="0"/>
          <w:tab w:val="left" w:pos="1276"/>
        </w:tabs>
        <w:suppressAutoHyphens/>
        <w:ind w:left="0" w:firstLine="567"/>
        <w:rPr>
          <w:rFonts w:ascii="Tahoma" w:hAnsi="Tahoma" w:cs="Tahoma"/>
          <w:sz w:val="20"/>
        </w:rPr>
      </w:pPr>
      <w:r w:rsidRPr="00F849AB">
        <w:rPr>
          <w:rFonts w:ascii="Tahoma" w:hAnsi="Tahoma" w:cs="Tahoma"/>
          <w:sz w:val="20"/>
        </w:rPr>
        <w:lastRenderedPageBreak/>
        <w:t xml:space="preserve">Το υπ’ αριθμ.4/95910/14-11-2016 (2302/15-11-2016 ΔΠΣ) έγγραφο της Τοπικής Κοινότητας Αρνίθας, σύμφωνα με το οποίο κοινοποιήθηκε η υπ’ αριθμ. 4/2016 απόφαση του τοπικού συμβουλίου. </w:t>
      </w:r>
    </w:p>
    <w:p w:rsidR="0083668C" w:rsidRPr="00F849AB" w:rsidRDefault="0083668C" w:rsidP="005A5D50">
      <w:pPr>
        <w:widowControl w:val="0"/>
        <w:numPr>
          <w:ilvl w:val="0"/>
          <w:numId w:val="38"/>
        </w:numPr>
        <w:spacing w:before="120"/>
        <w:ind w:left="0" w:firstLine="567"/>
        <w:jc w:val="both"/>
        <w:rPr>
          <w:rFonts w:ascii="Tahoma" w:hAnsi="Tahoma" w:cs="Tahoma"/>
          <w:sz w:val="20"/>
          <w:szCs w:val="20"/>
          <w:lang w:val="el-GR"/>
        </w:rPr>
      </w:pPr>
      <w:r w:rsidRPr="00F849AB">
        <w:rPr>
          <w:rFonts w:ascii="Tahoma" w:hAnsi="Tahoma" w:cs="Tahoma"/>
          <w:spacing w:val="-6"/>
          <w:sz w:val="20"/>
          <w:szCs w:val="20"/>
          <w:lang w:val="el-GR"/>
        </w:rPr>
        <w:t xml:space="preserve">Την υπ' αριθ. </w:t>
      </w:r>
      <w:r w:rsidRPr="00F849AB">
        <w:rPr>
          <w:rFonts w:ascii="Tahoma" w:hAnsi="Tahoma" w:cs="Tahoma"/>
          <w:b/>
          <w:spacing w:val="-6"/>
          <w:sz w:val="20"/>
          <w:szCs w:val="20"/>
          <w:lang w:val="el-GR"/>
        </w:rPr>
        <w:t xml:space="preserve">52907/28-12-2009 </w:t>
      </w:r>
      <w:r w:rsidRPr="00F849AB">
        <w:rPr>
          <w:rFonts w:ascii="Tahoma" w:hAnsi="Tahoma" w:cs="Tahoma"/>
          <w:spacing w:val="-6"/>
          <w:sz w:val="20"/>
          <w:szCs w:val="20"/>
          <w:lang w:val="el-GR"/>
        </w:rPr>
        <w:t>(</w:t>
      </w:r>
      <w:r w:rsidRPr="00F849AB">
        <w:rPr>
          <w:rFonts w:ascii="Tahoma" w:hAnsi="Tahoma" w:cs="Tahoma"/>
          <w:b/>
          <w:spacing w:val="-6"/>
          <w:sz w:val="20"/>
          <w:szCs w:val="20"/>
          <w:lang w:val="el-GR"/>
        </w:rPr>
        <w:t>ΦΕΚ 2621Β'/31-12-2009</w:t>
      </w:r>
      <w:r w:rsidRPr="00F849AB">
        <w:rPr>
          <w:rFonts w:ascii="Tahoma" w:hAnsi="Tahoma" w:cs="Tahoma"/>
          <w:spacing w:val="-6"/>
          <w:sz w:val="20"/>
          <w:szCs w:val="20"/>
          <w:lang w:val="el-GR"/>
        </w:rPr>
        <w:t xml:space="preserve">) </w:t>
      </w:r>
      <w:r w:rsidRPr="00F849AB">
        <w:rPr>
          <w:rFonts w:ascii="Tahoma" w:hAnsi="Tahoma" w:cs="Tahoma"/>
          <w:b/>
          <w:spacing w:val="-6"/>
          <w:sz w:val="20"/>
          <w:szCs w:val="20"/>
          <w:lang w:val="el-GR"/>
        </w:rPr>
        <w:t>απόφαση Υπουργού ΠΕΚΑ</w:t>
      </w:r>
      <w:r w:rsidRPr="00F849AB">
        <w:rPr>
          <w:rFonts w:ascii="Tahoma" w:hAnsi="Tahoma" w:cs="Tahoma"/>
          <w:spacing w:val="-6"/>
          <w:sz w:val="20"/>
          <w:szCs w:val="20"/>
          <w:lang w:val="el-GR"/>
        </w:rPr>
        <w:t xml:space="preserve"> </w:t>
      </w:r>
      <w:r w:rsidRPr="00F849AB">
        <w:rPr>
          <w:rFonts w:ascii="Tahoma" w:hAnsi="Tahoma" w:cs="Tahoma"/>
          <w:spacing w:val="-2"/>
          <w:sz w:val="20"/>
          <w:szCs w:val="20"/>
          <w:lang w:val="el-GR"/>
        </w:rPr>
        <w:t>με</w:t>
      </w:r>
      <w:r w:rsidRPr="00F849AB">
        <w:rPr>
          <w:rFonts w:ascii="Tahoma" w:eastAsia="MgHelveticaUCPol" w:hAnsi="Tahoma" w:cs="Tahoma"/>
          <w:spacing w:val="-2"/>
          <w:sz w:val="20"/>
          <w:szCs w:val="20"/>
          <w:lang w:val="el-GR"/>
        </w:rPr>
        <w:t xml:space="preserve"> θέμα </w:t>
      </w:r>
      <w:r w:rsidRPr="00F849AB">
        <w:rPr>
          <w:rFonts w:ascii="Tahoma" w:eastAsia="MgHelveticaUCPol" w:hAnsi="Tahoma" w:cs="Tahoma"/>
          <w:i/>
          <w:spacing w:val="-2"/>
          <w:sz w:val="20"/>
          <w:szCs w:val="20"/>
          <w:lang w:val="el-GR"/>
        </w:rPr>
        <w:t>«Ειδικές ρυθμίσεις για την εξυπηρέτηση ατόμων με αναπηρία σε κοινόχρηστους χ</w:t>
      </w:r>
      <w:r w:rsidRPr="00F849AB">
        <w:rPr>
          <w:rFonts w:ascii="Tahoma" w:eastAsia="MgHelveticaUCPol" w:hAnsi="Tahoma" w:cs="Tahoma"/>
          <w:i/>
          <w:spacing w:val="-2"/>
          <w:sz w:val="20"/>
          <w:szCs w:val="20"/>
          <w:lang w:val="el-GR"/>
        </w:rPr>
        <w:t>ώ</w:t>
      </w:r>
      <w:r w:rsidRPr="00F849AB">
        <w:rPr>
          <w:rFonts w:ascii="Tahoma" w:eastAsia="MgHelveticaUCPol" w:hAnsi="Tahoma" w:cs="Tahoma"/>
          <w:i/>
          <w:spacing w:val="-2"/>
          <w:sz w:val="20"/>
          <w:szCs w:val="20"/>
          <w:lang w:val="el-GR"/>
        </w:rPr>
        <w:t>ρους των οικισμών που προορίζονται για την κυκλοφορία πεζών»</w:t>
      </w:r>
      <w:r w:rsidRPr="00F849AB">
        <w:rPr>
          <w:rFonts w:ascii="Tahoma" w:eastAsia="MgHelveticaUCPol" w:hAnsi="Tahoma" w:cs="Tahoma"/>
          <w:spacing w:val="-2"/>
          <w:sz w:val="20"/>
          <w:szCs w:val="20"/>
          <w:lang w:val="el-GR"/>
        </w:rPr>
        <w:t xml:space="preserve"> και ειδικότερα στο </w:t>
      </w:r>
      <w:r w:rsidRPr="00F849AB">
        <w:rPr>
          <w:rFonts w:ascii="Tahoma" w:eastAsia="MgHelveticaUCPol" w:hAnsi="Tahoma" w:cs="Tahoma"/>
          <w:b/>
          <w:spacing w:val="-2"/>
          <w:sz w:val="20"/>
          <w:szCs w:val="20"/>
          <w:lang w:val="el-GR"/>
        </w:rPr>
        <w:t>ά</w:t>
      </w:r>
      <w:r w:rsidRPr="00F849AB">
        <w:rPr>
          <w:rFonts w:ascii="Tahoma" w:eastAsia="MgHelveticaUCPol" w:hAnsi="Tahoma" w:cs="Tahoma"/>
          <w:b/>
          <w:spacing w:val="-2"/>
          <w:sz w:val="20"/>
          <w:szCs w:val="20"/>
          <w:lang w:val="el-GR"/>
        </w:rPr>
        <w:t>ρ</w:t>
      </w:r>
      <w:r w:rsidRPr="00F849AB">
        <w:rPr>
          <w:rFonts w:ascii="Tahoma" w:eastAsia="MgHelveticaUCPol" w:hAnsi="Tahoma" w:cs="Tahoma"/>
          <w:b/>
          <w:spacing w:val="-2"/>
          <w:sz w:val="20"/>
          <w:szCs w:val="20"/>
          <w:lang w:val="el-GR"/>
        </w:rPr>
        <w:t>θρο 2</w:t>
      </w:r>
      <w:r w:rsidRPr="00F849AB">
        <w:rPr>
          <w:rFonts w:ascii="Tahoma" w:eastAsia="MgHelveticaUCPol" w:hAnsi="Tahoma" w:cs="Tahoma"/>
          <w:spacing w:val="-2"/>
          <w:sz w:val="20"/>
          <w:szCs w:val="20"/>
          <w:lang w:val="el-GR"/>
        </w:rPr>
        <w:t xml:space="preserve"> αυτού</w:t>
      </w:r>
      <w:r w:rsidRPr="00F849AB">
        <w:rPr>
          <w:rFonts w:ascii="Tahoma" w:eastAsia="MgHelveticaUCPol" w:hAnsi="Tahoma" w:cs="Tahoma"/>
          <w:i/>
          <w:spacing w:val="-2"/>
          <w:sz w:val="20"/>
          <w:szCs w:val="20"/>
          <w:lang w:val="el-GR"/>
        </w:rPr>
        <w:t xml:space="preserve"> </w:t>
      </w:r>
      <w:r w:rsidRPr="00F849AB">
        <w:rPr>
          <w:rFonts w:ascii="Tahoma" w:eastAsia="MgHelveticaUCPol" w:hAnsi="Tahoma" w:cs="Tahoma"/>
          <w:spacing w:val="-2"/>
          <w:sz w:val="20"/>
          <w:szCs w:val="20"/>
          <w:lang w:val="el-GR"/>
        </w:rPr>
        <w:t>με θέμα</w:t>
      </w:r>
      <w:r w:rsidRPr="00F849AB">
        <w:rPr>
          <w:rFonts w:ascii="Tahoma" w:eastAsia="MgHelveticaUCPol" w:hAnsi="Tahoma" w:cs="Tahoma"/>
          <w:i/>
          <w:spacing w:val="-2"/>
          <w:sz w:val="20"/>
          <w:szCs w:val="20"/>
          <w:lang w:val="el-GR"/>
        </w:rPr>
        <w:t xml:space="preserve"> «</w:t>
      </w:r>
      <w:r w:rsidRPr="00F849AB">
        <w:rPr>
          <w:rFonts w:ascii="Tahoma" w:hAnsi="Tahoma" w:cs="Tahoma"/>
          <w:i/>
          <w:spacing w:val="-2"/>
          <w:sz w:val="20"/>
          <w:szCs w:val="20"/>
          <w:lang w:val="el-GR"/>
        </w:rPr>
        <w:t>ΕΛΕΥΘΕΡΗ ΖΩΝΗ ΟΔΕΥΣΗΣ ΠΕΖΩΝ – ΕΛΕΥΘΕΡΟ ΥΨΟΣ</w:t>
      </w:r>
      <w:r w:rsidRPr="00F849AB">
        <w:rPr>
          <w:rFonts w:ascii="Tahoma" w:eastAsia="MgHelveticaUCPol" w:hAnsi="Tahoma" w:cs="Tahoma"/>
          <w:i/>
          <w:spacing w:val="-2"/>
          <w:sz w:val="20"/>
          <w:szCs w:val="20"/>
          <w:lang w:val="el-GR"/>
        </w:rPr>
        <w:t>»</w:t>
      </w:r>
      <w:r w:rsidRPr="00F849AB">
        <w:rPr>
          <w:rFonts w:ascii="Tahoma" w:hAnsi="Tahoma" w:cs="Tahoma"/>
          <w:spacing w:val="-2"/>
          <w:sz w:val="20"/>
          <w:szCs w:val="20"/>
          <w:lang w:val="el-GR"/>
        </w:rPr>
        <w:t xml:space="preserve"> </w:t>
      </w:r>
      <w:r w:rsidRPr="00F849AB">
        <w:rPr>
          <w:rFonts w:ascii="Tahoma" w:eastAsia="MgHelveticaUCPol" w:hAnsi="Tahoma" w:cs="Tahoma"/>
          <w:spacing w:val="-2"/>
          <w:sz w:val="20"/>
          <w:szCs w:val="20"/>
          <w:lang w:val="el-GR"/>
        </w:rPr>
        <w:t xml:space="preserve">σύμφωνα με το οποίο ισχύει ότι: </w:t>
      </w:r>
    </w:p>
    <w:p w:rsidR="0083668C" w:rsidRPr="00F849AB" w:rsidRDefault="0083668C" w:rsidP="005A5D50">
      <w:pPr>
        <w:autoSpaceDE w:val="0"/>
        <w:autoSpaceDN w:val="0"/>
        <w:adjustRightInd w:val="0"/>
        <w:ind w:firstLine="567"/>
        <w:jc w:val="both"/>
        <w:rPr>
          <w:rFonts w:ascii="Tahoma" w:hAnsi="Tahoma" w:cs="Tahoma"/>
          <w:i/>
          <w:sz w:val="20"/>
          <w:szCs w:val="20"/>
          <w:lang w:val="el-GR"/>
        </w:rPr>
      </w:pPr>
      <w:r w:rsidRPr="00F849AB">
        <w:rPr>
          <w:rFonts w:ascii="Tahoma" w:hAnsi="Tahoma" w:cs="Tahoma"/>
          <w:i/>
          <w:sz w:val="20"/>
          <w:szCs w:val="20"/>
          <w:lang w:val="el-GR"/>
        </w:rPr>
        <w:t xml:space="preserve">«Σε όλους τους κοινόχρηστους χώρους πόλεων και οικισμών, που προορίζονται για την κυκλοφορία πεζών, επιβάλλεται ελεύθερη ζώνη όδευσης πεζών, που χρησιμοποιείται για τη συνεχή, ασφαλή και ανεμπόδιστη κυκλοφορία κάθε κατηγορίας χρηστών, </w:t>
      </w:r>
      <w:r w:rsidRPr="00F849AB">
        <w:rPr>
          <w:rFonts w:ascii="Tahoma" w:hAnsi="Tahoma" w:cs="Tahoma"/>
          <w:b/>
          <w:i/>
          <w:sz w:val="20"/>
          <w:szCs w:val="20"/>
          <w:u w:val="single"/>
          <w:lang w:val="el-GR"/>
        </w:rPr>
        <w:t>με απαραίτητο ελ</w:t>
      </w:r>
      <w:r w:rsidRPr="00F849AB">
        <w:rPr>
          <w:rFonts w:ascii="Tahoma" w:hAnsi="Tahoma" w:cs="Tahoma"/>
          <w:b/>
          <w:i/>
          <w:sz w:val="20"/>
          <w:szCs w:val="20"/>
          <w:u w:val="single"/>
          <w:lang w:val="el-GR"/>
        </w:rPr>
        <w:t>ά</w:t>
      </w:r>
      <w:r w:rsidRPr="00F849AB">
        <w:rPr>
          <w:rFonts w:ascii="Tahoma" w:hAnsi="Tahoma" w:cs="Tahoma"/>
          <w:b/>
          <w:i/>
          <w:sz w:val="20"/>
          <w:szCs w:val="20"/>
          <w:u w:val="single"/>
          <w:lang w:val="el-GR"/>
        </w:rPr>
        <w:t>χιστο πλάτος 1,50μ.</w:t>
      </w:r>
      <w:r w:rsidRPr="00F849AB">
        <w:rPr>
          <w:rFonts w:ascii="Tahoma" w:hAnsi="Tahoma" w:cs="Tahoma"/>
          <w:i/>
          <w:sz w:val="20"/>
          <w:szCs w:val="20"/>
          <w:lang w:val="el-GR"/>
        </w:rPr>
        <w:t xml:space="preserve"> (του κρασπέδου μη συνυπολογιζόμενου) ελεύθερο από κάθε είδους σταθερό ή κινητό εμπόδιο και μέγιστη αποδεκτή εγκάρσια κλίση 2%. Οποιαδήποτε εξυπηρ</w:t>
      </w:r>
      <w:r w:rsidRPr="00F849AB">
        <w:rPr>
          <w:rFonts w:ascii="Tahoma" w:hAnsi="Tahoma" w:cs="Tahoma"/>
          <w:i/>
          <w:sz w:val="20"/>
          <w:szCs w:val="20"/>
          <w:lang w:val="el-GR"/>
        </w:rPr>
        <w:t>έ</w:t>
      </w:r>
      <w:r w:rsidRPr="00F849AB">
        <w:rPr>
          <w:rFonts w:ascii="Tahoma" w:hAnsi="Tahoma" w:cs="Tahoma"/>
          <w:i/>
          <w:sz w:val="20"/>
          <w:szCs w:val="20"/>
          <w:lang w:val="el-GR"/>
        </w:rPr>
        <w:t xml:space="preserve">τηση όπως σήμανση, φύτευση, αστικός εξοπλισμός απαγορεύεται να τοποθετείται εντός της ελεύθερης ζώνης όδευσης πεζών. </w:t>
      </w:r>
      <w:r w:rsidRPr="00F849AB">
        <w:rPr>
          <w:rFonts w:ascii="Tahoma" w:hAnsi="Tahoma" w:cs="Tahoma"/>
          <w:b/>
          <w:i/>
          <w:sz w:val="20"/>
          <w:szCs w:val="20"/>
          <w:u w:val="single"/>
          <w:lang w:val="el-GR"/>
        </w:rPr>
        <w:t>Στην περίπτωση υφιστάμενων πεζοδρομίων πλάτους μικρότερου από 1,50μ. η ζώνη αυτή καταλαμβάνει όλο το πλάτος του πεζοδρομίου.</w:t>
      </w:r>
      <w:r w:rsidRPr="00F849AB">
        <w:rPr>
          <w:rFonts w:ascii="Tahoma" w:hAnsi="Tahoma" w:cs="Tahoma"/>
          <w:i/>
          <w:sz w:val="20"/>
          <w:szCs w:val="20"/>
          <w:lang w:val="el-GR"/>
        </w:rPr>
        <w:t xml:space="preserve"> Πλάτη μικρότερα από 0,70μ. αποφεύγονται ως μη εξυπηρετούντα άτομα σε αναπηρικό αμαξίδιο. Σε όλο το μήκος της ελεύθερης ζώνης όδευσης πεζών επιβάλλεται πραγματικό ελεύθ</w:t>
      </w:r>
      <w:r w:rsidRPr="00F849AB">
        <w:rPr>
          <w:rFonts w:ascii="Tahoma" w:hAnsi="Tahoma" w:cs="Tahoma"/>
          <w:i/>
          <w:sz w:val="20"/>
          <w:szCs w:val="20"/>
          <w:lang w:val="el-GR"/>
        </w:rPr>
        <w:t>ε</w:t>
      </w:r>
      <w:r w:rsidRPr="00F849AB">
        <w:rPr>
          <w:rFonts w:ascii="Tahoma" w:hAnsi="Tahoma" w:cs="Tahoma"/>
          <w:i/>
          <w:sz w:val="20"/>
          <w:szCs w:val="20"/>
          <w:lang w:val="el-GR"/>
        </w:rPr>
        <w:t>ρο ύψος όδευσης πεζών ίσο με 2.20μ. απολύτως ελεύθερο από οποιοδήποτε εμπόδιο (μαρκ</w:t>
      </w:r>
      <w:r w:rsidRPr="00F849AB">
        <w:rPr>
          <w:rFonts w:ascii="Tahoma" w:hAnsi="Tahoma" w:cs="Tahoma"/>
          <w:i/>
          <w:sz w:val="20"/>
          <w:szCs w:val="20"/>
          <w:lang w:val="el-GR"/>
        </w:rPr>
        <w:t>ί</w:t>
      </w:r>
      <w:r w:rsidRPr="00F849AB">
        <w:rPr>
          <w:rFonts w:ascii="Tahoma" w:hAnsi="Tahoma" w:cs="Tahoma"/>
          <w:i/>
          <w:sz w:val="20"/>
          <w:szCs w:val="20"/>
          <w:lang w:val="el-GR"/>
        </w:rPr>
        <w:t>ζες, επιγραφές, σημάνσεις, πινακίδες, κλαδιά δέντρων, τέντες κλπ.).</w:t>
      </w:r>
    </w:p>
    <w:p w:rsidR="0083668C" w:rsidRPr="00F849AB" w:rsidRDefault="0083668C" w:rsidP="005A5D50">
      <w:pPr>
        <w:autoSpaceDE w:val="0"/>
        <w:autoSpaceDN w:val="0"/>
        <w:adjustRightInd w:val="0"/>
        <w:ind w:firstLine="567"/>
        <w:jc w:val="both"/>
        <w:rPr>
          <w:rFonts w:ascii="Tahoma" w:hAnsi="Tahoma" w:cs="Tahoma"/>
          <w:i/>
          <w:sz w:val="20"/>
          <w:szCs w:val="20"/>
          <w:lang w:val="el-GR"/>
        </w:rPr>
      </w:pPr>
      <w:r w:rsidRPr="00F849AB">
        <w:rPr>
          <w:rFonts w:ascii="Tahoma" w:hAnsi="Tahoma" w:cs="Tahoma"/>
          <w:i/>
          <w:sz w:val="20"/>
          <w:szCs w:val="20"/>
          <w:lang w:val="el-GR"/>
        </w:rPr>
        <w:t xml:space="preserve">Στους πεζοδρόμους και μέχρι κλίσεως 20%, </w:t>
      </w:r>
      <w:r w:rsidRPr="00F849AB">
        <w:rPr>
          <w:rFonts w:ascii="Tahoma" w:hAnsi="Tahoma" w:cs="Tahoma"/>
          <w:b/>
          <w:i/>
          <w:sz w:val="20"/>
          <w:szCs w:val="20"/>
          <w:u w:val="single"/>
          <w:lang w:val="el-GR"/>
        </w:rPr>
        <w:t>προβλέπεται ελεύθερη ζώνη με ελάχιστο πλ</w:t>
      </w:r>
      <w:r w:rsidRPr="00F849AB">
        <w:rPr>
          <w:rFonts w:ascii="Tahoma" w:hAnsi="Tahoma" w:cs="Tahoma"/>
          <w:b/>
          <w:i/>
          <w:sz w:val="20"/>
          <w:szCs w:val="20"/>
          <w:u w:val="single"/>
          <w:lang w:val="el-GR"/>
        </w:rPr>
        <w:t>ά</w:t>
      </w:r>
      <w:r w:rsidRPr="00F849AB">
        <w:rPr>
          <w:rFonts w:ascii="Tahoma" w:hAnsi="Tahoma" w:cs="Tahoma"/>
          <w:b/>
          <w:i/>
          <w:sz w:val="20"/>
          <w:szCs w:val="20"/>
          <w:u w:val="single"/>
          <w:lang w:val="el-GR"/>
        </w:rPr>
        <w:t xml:space="preserve">τος </w:t>
      </w:r>
      <w:smartTag w:uri="urn:schemas-microsoft-com:office:smarttags" w:element="metricconverter">
        <w:smartTagPr>
          <w:attr w:name="ProductID" w:val="3,50 μ."/>
        </w:smartTagPr>
        <w:r w:rsidRPr="00F849AB">
          <w:rPr>
            <w:rFonts w:ascii="Tahoma" w:hAnsi="Tahoma" w:cs="Tahoma"/>
            <w:b/>
            <w:i/>
            <w:sz w:val="20"/>
            <w:szCs w:val="20"/>
            <w:u w:val="single"/>
            <w:lang w:val="el-GR"/>
          </w:rPr>
          <w:t>3,50 μ.</w:t>
        </w:r>
      </w:smartTag>
      <w:r w:rsidRPr="00F849AB">
        <w:rPr>
          <w:rFonts w:ascii="Tahoma" w:hAnsi="Tahoma" w:cs="Tahoma"/>
          <w:b/>
          <w:i/>
          <w:sz w:val="20"/>
          <w:szCs w:val="20"/>
          <w:u w:val="single"/>
          <w:lang w:val="el-GR"/>
        </w:rPr>
        <w:t xml:space="preserve"> για την προσπέλαση και εξυπηρέτηση οχημάτων εκτάκτου ανάγκης</w:t>
      </w:r>
      <w:r w:rsidRPr="00F849AB">
        <w:rPr>
          <w:rFonts w:ascii="Tahoma" w:hAnsi="Tahoma" w:cs="Tahoma"/>
          <w:i/>
          <w:sz w:val="20"/>
          <w:szCs w:val="20"/>
          <w:lang w:val="el-GR"/>
        </w:rPr>
        <w:t xml:space="preserve"> όπως πυροσβεστικά, ασθενοφόρα, οχήματα μεταφοράς ατόμων με αναπηρία κ.λπ. που παραμένει ακάλ</w:t>
      </w:r>
      <w:r w:rsidRPr="00F849AB">
        <w:rPr>
          <w:rFonts w:ascii="Tahoma" w:hAnsi="Tahoma" w:cs="Tahoma"/>
          <w:i/>
          <w:sz w:val="20"/>
          <w:szCs w:val="20"/>
          <w:lang w:val="el-GR"/>
        </w:rPr>
        <w:t>υ</w:t>
      </w:r>
      <w:r w:rsidRPr="00F849AB">
        <w:rPr>
          <w:rFonts w:ascii="Tahoma" w:hAnsi="Tahoma" w:cs="Tahoma"/>
          <w:i/>
          <w:sz w:val="20"/>
          <w:szCs w:val="20"/>
          <w:lang w:val="el-GR"/>
        </w:rPr>
        <w:t>πτη καθ’ ύψος σε όλο το μήκος και το πλάτος της».</w:t>
      </w:r>
    </w:p>
    <w:p w:rsidR="0083668C" w:rsidRPr="00F849AB" w:rsidRDefault="0083668C" w:rsidP="005A5D50">
      <w:pPr>
        <w:widowControl w:val="0"/>
        <w:numPr>
          <w:ilvl w:val="0"/>
          <w:numId w:val="38"/>
        </w:numPr>
        <w:spacing w:before="120"/>
        <w:ind w:left="0" w:firstLine="567"/>
        <w:jc w:val="both"/>
        <w:rPr>
          <w:rFonts w:ascii="Tahoma" w:eastAsia="MgHelveticaUCPol" w:hAnsi="Tahoma" w:cs="Tahoma"/>
          <w:sz w:val="20"/>
          <w:szCs w:val="20"/>
          <w:lang w:val="el-GR"/>
        </w:rPr>
      </w:pPr>
      <w:r w:rsidRPr="00F849AB">
        <w:rPr>
          <w:rFonts w:ascii="Tahoma" w:hAnsi="Tahoma" w:cs="Tahoma"/>
          <w:sz w:val="20"/>
          <w:szCs w:val="20"/>
          <w:lang w:val="el-GR"/>
        </w:rPr>
        <w:t>Την</w:t>
      </w:r>
      <w:r w:rsidRPr="00F849AB">
        <w:rPr>
          <w:rFonts w:ascii="Tahoma" w:hAnsi="Tahoma" w:cs="Tahoma"/>
          <w:b/>
          <w:sz w:val="20"/>
          <w:szCs w:val="20"/>
          <w:lang w:val="el-GR"/>
        </w:rPr>
        <w:t xml:space="preserve"> </w:t>
      </w:r>
      <w:r w:rsidRPr="00F849AB">
        <w:rPr>
          <w:rFonts w:ascii="Tahoma" w:eastAsia="MgHelveticaUCPol" w:hAnsi="Tahoma" w:cs="Tahoma"/>
          <w:b/>
          <w:sz w:val="20"/>
          <w:szCs w:val="20"/>
          <w:lang w:val="el-GR"/>
        </w:rPr>
        <w:t>Εγκύκλιο 3/2011 του ΥΠΕΚΑ</w:t>
      </w:r>
      <w:r w:rsidRPr="00F849AB">
        <w:rPr>
          <w:rFonts w:ascii="Tahoma" w:eastAsia="MgHelveticaUCPol" w:hAnsi="Tahoma" w:cs="Tahoma"/>
          <w:sz w:val="20"/>
          <w:szCs w:val="20"/>
          <w:lang w:val="el-GR"/>
        </w:rPr>
        <w:t xml:space="preserve"> με αριθ. πρωτ. </w:t>
      </w:r>
      <w:r w:rsidRPr="00F849AB">
        <w:rPr>
          <w:rFonts w:ascii="Tahoma" w:eastAsia="MgHelveticaUCPol" w:hAnsi="Tahoma" w:cs="Tahoma"/>
          <w:b/>
          <w:sz w:val="20"/>
          <w:szCs w:val="20"/>
          <w:lang w:val="el-GR"/>
        </w:rPr>
        <w:t>οικ.13612/24-03-2011</w:t>
      </w:r>
      <w:r w:rsidRPr="00F849AB">
        <w:rPr>
          <w:rFonts w:ascii="Tahoma" w:eastAsia="MgHelveticaUCPol" w:hAnsi="Tahoma" w:cs="Tahoma"/>
          <w:sz w:val="20"/>
          <w:szCs w:val="20"/>
          <w:lang w:val="el-GR"/>
        </w:rPr>
        <w:t xml:space="preserve"> και θέμα </w:t>
      </w:r>
      <w:r w:rsidRPr="00F849AB">
        <w:rPr>
          <w:rFonts w:ascii="Tahoma" w:eastAsia="MgHelveticaUCPol" w:hAnsi="Tahoma" w:cs="Tahoma"/>
          <w:i/>
          <w:sz w:val="20"/>
          <w:szCs w:val="20"/>
          <w:lang w:val="el-GR"/>
        </w:rPr>
        <w:t>«Διευκρινίσεις για την εφαρμογή των ρυθμίσεων της με αρ. 52907/28-12-2009 απόφασης Υπουργού ΠΕΚΑ ''Ειδικές ρυθμίσεις για την εξυπηρέτηση ατόμων με αναπηρία σε κοιν</w:t>
      </w:r>
      <w:r w:rsidRPr="00F849AB">
        <w:rPr>
          <w:rFonts w:ascii="Tahoma" w:eastAsia="MgHelveticaUCPol" w:hAnsi="Tahoma" w:cs="Tahoma"/>
          <w:i/>
          <w:sz w:val="20"/>
          <w:szCs w:val="20"/>
          <w:lang w:val="el-GR"/>
        </w:rPr>
        <w:t>ό</w:t>
      </w:r>
      <w:r w:rsidRPr="00F849AB">
        <w:rPr>
          <w:rFonts w:ascii="Tahoma" w:eastAsia="MgHelveticaUCPol" w:hAnsi="Tahoma" w:cs="Tahoma"/>
          <w:i/>
          <w:sz w:val="20"/>
          <w:szCs w:val="20"/>
          <w:lang w:val="el-GR"/>
        </w:rPr>
        <w:t>χρηστους χώρους των οικισμών που προορίζονται για την κυκλοφορία πεζών'' (ΦΕΚ 2621Β'/31-12-2009)»</w:t>
      </w:r>
      <w:r w:rsidRPr="00F849AB">
        <w:rPr>
          <w:rFonts w:ascii="Tahoma" w:eastAsia="MgHelveticaUCPol" w:hAnsi="Tahoma" w:cs="Tahoma"/>
          <w:sz w:val="20"/>
          <w:szCs w:val="20"/>
          <w:lang w:val="el-GR"/>
        </w:rPr>
        <w:t>.</w:t>
      </w:r>
    </w:p>
    <w:p w:rsidR="0083668C" w:rsidRPr="00F849AB" w:rsidRDefault="0083668C" w:rsidP="005A5D50">
      <w:pPr>
        <w:widowControl w:val="0"/>
        <w:numPr>
          <w:ilvl w:val="0"/>
          <w:numId w:val="38"/>
        </w:numPr>
        <w:spacing w:before="120"/>
        <w:ind w:left="0" w:firstLine="567"/>
        <w:jc w:val="both"/>
        <w:rPr>
          <w:rFonts w:ascii="Tahoma" w:eastAsia="MgHelveticaUCPol" w:hAnsi="Tahoma" w:cs="Tahoma"/>
          <w:sz w:val="20"/>
          <w:szCs w:val="20"/>
        </w:rPr>
      </w:pPr>
      <w:r w:rsidRPr="00F849AB">
        <w:rPr>
          <w:rFonts w:ascii="Tahoma" w:hAnsi="Tahoma" w:cs="Tahoma"/>
          <w:b/>
          <w:bCs/>
          <w:sz w:val="20"/>
          <w:szCs w:val="20"/>
        </w:rPr>
        <w:t>Τις διατάξεις</w:t>
      </w:r>
      <w:r w:rsidRPr="00F849AB">
        <w:rPr>
          <w:rFonts w:ascii="Tahoma" w:eastAsia="MgHelveticaUCPol" w:hAnsi="Tahoma" w:cs="Tahoma"/>
          <w:b/>
          <w:sz w:val="20"/>
          <w:szCs w:val="20"/>
        </w:rPr>
        <w:t>:</w:t>
      </w:r>
    </w:p>
    <w:p w:rsidR="0083668C" w:rsidRPr="00F849AB" w:rsidRDefault="0083668C" w:rsidP="005A5D50">
      <w:pPr>
        <w:tabs>
          <w:tab w:val="left" w:pos="-702"/>
        </w:tabs>
        <w:overflowPunct w:val="0"/>
        <w:autoSpaceDE w:val="0"/>
        <w:autoSpaceDN w:val="0"/>
        <w:adjustRightInd w:val="0"/>
        <w:ind w:firstLine="567"/>
        <w:jc w:val="both"/>
        <w:rPr>
          <w:rFonts w:ascii="Tahoma" w:hAnsi="Tahoma" w:cs="Tahoma"/>
          <w:i/>
          <w:sz w:val="20"/>
          <w:szCs w:val="20"/>
          <w:lang w:val="el-GR"/>
        </w:rPr>
      </w:pPr>
      <w:r w:rsidRPr="00F849AB">
        <w:rPr>
          <w:rFonts w:ascii="Tahoma" w:hAnsi="Tahoma" w:cs="Tahoma"/>
          <w:b/>
          <w:sz w:val="20"/>
          <w:szCs w:val="20"/>
          <w:lang w:val="el-GR"/>
        </w:rPr>
        <w:t>α.</w:t>
      </w:r>
      <w:r w:rsidRPr="00F849AB">
        <w:rPr>
          <w:rFonts w:ascii="Tahoma" w:hAnsi="Tahoma" w:cs="Tahoma"/>
          <w:sz w:val="20"/>
          <w:szCs w:val="20"/>
          <w:lang w:val="el-GR"/>
        </w:rPr>
        <w:tab/>
        <w:t xml:space="preserve">Του Β.Δ. της 06-02-1956 (ΦΕΚ 47Α'/08-02-1956) με θέμα </w:t>
      </w:r>
      <w:r w:rsidRPr="00F849AB">
        <w:rPr>
          <w:rFonts w:ascii="Tahoma" w:hAnsi="Tahoma" w:cs="Tahoma"/>
          <w:i/>
          <w:sz w:val="20"/>
          <w:szCs w:val="20"/>
          <w:lang w:val="el-GR"/>
        </w:rPr>
        <w:t xml:space="preserve">«Περί καθορισμού των </w:t>
      </w:r>
      <w:r w:rsidRPr="00F849AB">
        <w:rPr>
          <w:rFonts w:ascii="Tahoma" w:hAnsi="Tahoma" w:cs="Tahoma"/>
          <w:i/>
          <w:sz w:val="20"/>
          <w:szCs w:val="20"/>
          <w:lang w:val="el-GR"/>
        </w:rPr>
        <w:t>ε</w:t>
      </w:r>
      <w:r w:rsidRPr="00F849AB">
        <w:rPr>
          <w:rFonts w:ascii="Tahoma" w:hAnsi="Tahoma" w:cs="Tahoma"/>
          <w:i/>
          <w:sz w:val="20"/>
          <w:szCs w:val="20"/>
          <w:lang w:val="el-GR"/>
        </w:rPr>
        <w:t xml:space="preserve">παρχιακών οδών του Νομού Δωδεκανήσου κατά τας διατάξεις του Νόμου 3155/55 περί </w:t>
      </w:r>
      <w:r w:rsidRPr="00F849AB">
        <w:rPr>
          <w:rFonts w:ascii="Tahoma" w:hAnsi="Tahoma" w:cs="Tahoma"/>
          <w:i/>
          <w:spacing w:val="-4"/>
          <w:sz w:val="20"/>
          <w:szCs w:val="20"/>
          <w:lang w:val="el-GR"/>
        </w:rPr>
        <w:t>κατασκευής και συντηρήσεως οδών».</w:t>
      </w:r>
    </w:p>
    <w:p w:rsidR="0083668C" w:rsidRPr="00F849AB" w:rsidRDefault="0083668C" w:rsidP="005A5D50">
      <w:pPr>
        <w:tabs>
          <w:tab w:val="left" w:pos="-702"/>
        </w:tabs>
        <w:overflowPunct w:val="0"/>
        <w:autoSpaceDE w:val="0"/>
        <w:autoSpaceDN w:val="0"/>
        <w:adjustRightInd w:val="0"/>
        <w:ind w:firstLine="567"/>
        <w:jc w:val="both"/>
        <w:rPr>
          <w:rFonts w:ascii="Tahoma" w:eastAsia="MgHelveticaUCPol" w:hAnsi="Tahoma" w:cs="Tahoma"/>
          <w:sz w:val="20"/>
          <w:szCs w:val="20"/>
          <w:lang w:val="el-GR"/>
        </w:rPr>
      </w:pPr>
      <w:r w:rsidRPr="00F849AB">
        <w:rPr>
          <w:rFonts w:ascii="Tahoma" w:hAnsi="Tahoma" w:cs="Tahoma"/>
          <w:b/>
          <w:sz w:val="20"/>
          <w:szCs w:val="20"/>
          <w:lang w:val="el-GR"/>
        </w:rPr>
        <w:t>β.</w:t>
      </w:r>
      <w:r w:rsidRPr="00F849AB">
        <w:rPr>
          <w:rFonts w:ascii="Tahoma" w:hAnsi="Tahoma" w:cs="Tahoma"/>
          <w:sz w:val="20"/>
          <w:szCs w:val="20"/>
          <w:lang w:val="el-GR"/>
        </w:rPr>
        <w:tab/>
        <w:t xml:space="preserve">Του Ν.3852/2010 (ΦΕΚ 87Α’/07-06-2010) </w:t>
      </w:r>
      <w:r w:rsidRPr="00F849AB">
        <w:rPr>
          <w:rFonts w:ascii="Tahoma" w:eastAsia="MgHelveticaUCPol" w:hAnsi="Tahoma" w:cs="Tahoma"/>
          <w:sz w:val="20"/>
          <w:szCs w:val="20"/>
          <w:lang w:val="el-GR"/>
        </w:rPr>
        <w:t xml:space="preserve">με θέμα </w:t>
      </w:r>
      <w:r w:rsidRPr="00F849AB">
        <w:rPr>
          <w:rFonts w:ascii="Tahoma" w:eastAsia="MgHelveticaUCPol" w:hAnsi="Tahoma" w:cs="Tahoma"/>
          <w:i/>
          <w:sz w:val="20"/>
          <w:szCs w:val="20"/>
          <w:lang w:val="el-GR"/>
        </w:rPr>
        <w:t>«Νέα Αρχιτεκτονική της Αυτοδιοίκησης και της Απ</w:t>
      </w:r>
      <w:r w:rsidRPr="00F849AB">
        <w:rPr>
          <w:rFonts w:ascii="Tahoma" w:eastAsia="MgHelveticaUCPol" w:hAnsi="Tahoma" w:cs="Tahoma"/>
          <w:i/>
          <w:sz w:val="20"/>
          <w:szCs w:val="20"/>
          <w:lang w:val="el-GR"/>
        </w:rPr>
        <w:t>ο</w:t>
      </w:r>
      <w:r w:rsidRPr="00F849AB">
        <w:rPr>
          <w:rFonts w:ascii="Tahoma" w:eastAsia="MgHelveticaUCPol" w:hAnsi="Tahoma" w:cs="Tahoma"/>
          <w:i/>
          <w:sz w:val="20"/>
          <w:szCs w:val="20"/>
          <w:lang w:val="el-GR"/>
        </w:rPr>
        <w:t>κεντρωμένης Διοίκησης - Πρόγραμμα Καλλικράτης»</w:t>
      </w:r>
      <w:r w:rsidRPr="00F849AB">
        <w:rPr>
          <w:rFonts w:ascii="Tahoma" w:eastAsia="MgHelveticaUCPol" w:hAnsi="Tahoma" w:cs="Tahoma"/>
          <w:sz w:val="20"/>
          <w:szCs w:val="20"/>
          <w:lang w:val="el-GR"/>
        </w:rPr>
        <w:t>.</w:t>
      </w:r>
    </w:p>
    <w:p w:rsidR="0083668C" w:rsidRPr="00F849AB" w:rsidRDefault="0083668C" w:rsidP="005A5D50">
      <w:pPr>
        <w:tabs>
          <w:tab w:val="left" w:pos="-702"/>
        </w:tabs>
        <w:overflowPunct w:val="0"/>
        <w:autoSpaceDE w:val="0"/>
        <w:autoSpaceDN w:val="0"/>
        <w:adjustRightInd w:val="0"/>
        <w:ind w:firstLine="567"/>
        <w:jc w:val="both"/>
        <w:rPr>
          <w:rFonts w:ascii="Tahoma" w:hAnsi="Tahoma" w:cs="Tahoma"/>
          <w:sz w:val="20"/>
          <w:szCs w:val="20"/>
          <w:lang w:val="el-GR"/>
        </w:rPr>
      </w:pPr>
      <w:r w:rsidRPr="00F849AB">
        <w:rPr>
          <w:rFonts w:ascii="Tahoma" w:hAnsi="Tahoma" w:cs="Tahoma"/>
          <w:b/>
          <w:sz w:val="20"/>
          <w:szCs w:val="20"/>
          <w:lang w:val="el-GR"/>
        </w:rPr>
        <w:t>γ.</w:t>
      </w:r>
      <w:r w:rsidRPr="00F849AB">
        <w:rPr>
          <w:rFonts w:ascii="Tahoma" w:hAnsi="Tahoma" w:cs="Tahoma"/>
          <w:b/>
          <w:sz w:val="20"/>
          <w:szCs w:val="20"/>
          <w:lang w:val="el-GR"/>
        </w:rPr>
        <w:tab/>
      </w:r>
      <w:r w:rsidRPr="00F849AB">
        <w:rPr>
          <w:rFonts w:ascii="Tahoma" w:hAnsi="Tahoma" w:cs="Tahoma"/>
          <w:sz w:val="20"/>
          <w:szCs w:val="20"/>
          <w:lang w:val="el-GR"/>
        </w:rPr>
        <w:t xml:space="preserve">Του </w:t>
      </w:r>
      <w:r w:rsidRPr="00F849AB">
        <w:rPr>
          <w:rFonts w:ascii="Tahoma" w:hAnsi="Tahoma" w:cs="Tahoma"/>
          <w:bCs/>
          <w:sz w:val="20"/>
          <w:szCs w:val="20"/>
          <w:lang w:val="el-GR"/>
        </w:rPr>
        <w:t>ΓΟΚ 1985</w:t>
      </w:r>
      <w:r w:rsidRPr="00F849AB">
        <w:rPr>
          <w:rFonts w:ascii="Tahoma" w:hAnsi="Tahoma" w:cs="Tahoma"/>
          <w:sz w:val="20"/>
          <w:szCs w:val="20"/>
          <w:lang w:val="el-GR"/>
        </w:rPr>
        <w:t xml:space="preserve"> [δηλ. τον </w:t>
      </w:r>
      <w:r w:rsidRPr="00F849AB">
        <w:rPr>
          <w:rFonts w:ascii="Tahoma" w:hAnsi="Tahoma" w:cs="Tahoma"/>
          <w:bCs/>
          <w:sz w:val="20"/>
          <w:szCs w:val="20"/>
          <w:lang w:val="el-GR"/>
        </w:rPr>
        <w:t>Ν. 1577/85</w:t>
      </w:r>
      <w:r w:rsidRPr="00F849AB">
        <w:rPr>
          <w:rFonts w:ascii="Tahoma" w:hAnsi="Tahoma" w:cs="Tahoma"/>
          <w:sz w:val="20"/>
          <w:szCs w:val="20"/>
          <w:lang w:val="el-GR"/>
        </w:rPr>
        <w:t xml:space="preserve"> (</w:t>
      </w:r>
      <w:r w:rsidRPr="00F849AB">
        <w:rPr>
          <w:rFonts w:ascii="Tahoma" w:hAnsi="Tahoma" w:cs="Tahoma"/>
          <w:bCs/>
          <w:sz w:val="20"/>
          <w:szCs w:val="20"/>
          <w:lang w:val="el-GR"/>
        </w:rPr>
        <w:t>ΦΕΚ-210Α'/18-12-85</w:t>
      </w:r>
      <w:r w:rsidRPr="00F849AB">
        <w:rPr>
          <w:rFonts w:ascii="Tahoma" w:hAnsi="Tahoma" w:cs="Tahoma"/>
          <w:sz w:val="20"/>
          <w:szCs w:val="20"/>
          <w:lang w:val="el-GR"/>
        </w:rPr>
        <w:t xml:space="preserve"> με έναρξη ισχύος την 18-2-1986)] για όσες διατάξεις του εξακολουθούν να ισχύουν (υπό την έννοια ότι δεν έρχ</w:t>
      </w:r>
      <w:r w:rsidRPr="00F849AB">
        <w:rPr>
          <w:rFonts w:ascii="Tahoma" w:hAnsi="Tahoma" w:cs="Tahoma"/>
          <w:sz w:val="20"/>
          <w:szCs w:val="20"/>
          <w:lang w:val="el-GR"/>
        </w:rPr>
        <w:t>ο</w:t>
      </w:r>
      <w:r w:rsidRPr="00F849AB">
        <w:rPr>
          <w:rFonts w:ascii="Tahoma" w:hAnsi="Tahoma" w:cs="Tahoma"/>
          <w:sz w:val="20"/>
          <w:szCs w:val="20"/>
          <w:lang w:val="el-GR"/>
        </w:rPr>
        <w:t xml:space="preserve">νται σε αντίθεση με τον </w:t>
      </w:r>
      <w:r w:rsidRPr="00F849AB">
        <w:rPr>
          <w:rFonts w:ascii="Tahoma" w:hAnsi="Tahoma" w:cs="Tahoma"/>
          <w:bCs/>
          <w:sz w:val="20"/>
          <w:szCs w:val="20"/>
          <w:lang w:val="el-GR"/>
        </w:rPr>
        <w:t>Ν.Ο.Κ.</w:t>
      </w:r>
      <w:r w:rsidRPr="00F849AB">
        <w:rPr>
          <w:rFonts w:ascii="Tahoma" w:hAnsi="Tahoma" w:cs="Tahoma"/>
          <w:sz w:val="20"/>
          <w:szCs w:val="20"/>
          <w:lang w:val="el-GR"/>
        </w:rPr>
        <w:t>).</w:t>
      </w:r>
    </w:p>
    <w:p w:rsidR="0083668C" w:rsidRPr="00F849AB" w:rsidRDefault="0083668C" w:rsidP="005A5D50">
      <w:pPr>
        <w:tabs>
          <w:tab w:val="left" w:pos="-702"/>
        </w:tabs>
        <w:overflowPunct w:val="0"/>
        <w:autoSpaceDE w:val="0"/>
        <w:autoSpaceDN w:val="0"/>
        <w:adjustRightInd w:val="0"/>
        <w:ind w:firstLine="567"/>
        <w:jc w:val="both"/>
        <w:rPr>
          <w:rFonts w:ascii="Tahoma" w:hAnsi="Tahoma" w:cs="Tahoma"/>
          <w:b/>
          <w:sz w:val="20"/>
          <w:szCs w:val="20"/>
          <w:lang w:val="el-GR"/>
        </w:rPr>
      </w:pPr>
      <w:r w:rsidRPr="00F849AB">
        <w:rPr>
          <w:rFonts w:ascii="Tahoma" w:hAnsi="Tahoma" w:cs="Tahoma"/>
          <w:b/>
          <w:sz w:val="20"/>
          <w:szCs w:val="20"/>
          <w:lang w:val="el-GR"/>
        </w:rPr>
        <w:t>δ.</w:t>
      </w:r>
      <w:r w:rsidRPr="00F849AB">
        <w:rPr>
          <w:rFonts w:ascii="Tahoma" w:hAnsi="Tahoma" w:cs="Tahoma"/>
          <w:sz w:val="20"/>
          <w:szCs w:val="20"/>
          <w:lang w:val="el-GR"/>
        </w:rPr>
        <w:tab/>
        <w:t xml:space="preserve">Του Ν.4030/2011 (ΦΕΚ 249Α’/25-11-2011), </w:t>
      </w:r>
      <w:r w:rsidRPr="00F849AB">
        <w:rPr>
          <w:rFonts w:ascii="Tahoma" w:hAnsi="Tahoma" w:cs="Tahoma"/>
          <w:i/>
          <w:sz w:val="20"/>
          <w:szCs w:val="20"/>
          <w:lang w:val="el-GR"/>
        </w:rPr>
        <w:t>«Νέος τρόπος έκδοσης αδειών δόμησης, ελέγχου κατ</w:t>
      </w:r>
      <w:r w:rsidRPr="00F849AB">
        <w:rPr>
          <w:rFonts w:ascii="Tahoma" w:hAnsi="Tahoma" w:cs="Tahoma"/>
          <w:i/>
          <w:sz w:val="20"/>
          <w:szCs w:val="20"/>
          <w:lang w:val="el-GR"/>
        </w:rPr>
        <w:t>α</w:t>
      </w:r>
      <w:r w:rsidRPr="00F849AB">
        <w:rPr>
          <w:rFonts w:ascii="Tahoma" w:hAnsi="Tahoma" w:cs="Tahoma"/>
          <w:i/>
          <w:sz w:val="20"/>
          <w:szCs w:val="20"/>
          <w:lang w:val="el-GR"/>
        </w:rPr>
        <w:t>σκευών και λοιπές διατάξεις</w:t>
      </w:r>
      <w:r w:rsidRPr="00F849AB">
        <w:rPr>
          <w:rFonts w:ascii="Tahoma" w:hAnsi="Tahoma" w:cs="Tahoma"/>
          <w:sz w:val="20"/>
          <w:szCs w:val="20"/>
          <w:lang w:val="el-GR"/>
        </w:rPr>
        <w:t>».</w:t>
      </w:r>
      <w:r w:rsidRPr="00F849AB">
        <w:rPr>
          <w:rFonts w:ascii="Tahoma" w:hAnsi="Tahoma" w:cs="Tahoma"/>
          <w:b/>
          <w:sz w:val="20"/>
          <w:szCs w:val="20"/>
          <w:lang w:val="el-GR"/>
        </w:rPr>
        <w:tab/>
      </w:r>
    </w:p>
    <w:p w:rsidR="0083668C" w:rsidRPr="00F849AB" w:rsidRDefault="0083668C" w:rsidP="005A5D50">
      <w:pPr>
        <w:tabs>
          <w:tab w:val="left" w:pos="-702"/>
        </w:tabs>
        <w:overflowPunct w:val="0"/>
        <w:autoSpaceDE w:val="0"/>
        <w:autoSpaceDN w:val="0"/>
        <w:adjustRightInd w:val="0"/>
        <w:ind w:firstLine="567"/>
        <w:jc w:val="both"/>
        <w:rPr>
          <w:rFonts w:ascii="Tahoma" w:hAnsi="Tahoma" w:cs="Tahoma"/>
          <w:sz w:val="20"/>
          <w:szCs w:val="20"/>
          <w:lang w:val="el-GR"/>
        </w:rPr>
      </w:pPr>
      <w:r w:rsidRPr="00F849AB">
        <w:rPr>
          <w:rFonts w:ascii="Tahoma" w:hAnsi="Tahoma" w:cs="Tahoma"/>
          <w:b/>
          <w:sz w:val="20"/>
          <w:szCs w:val="20"/>
          <w:lang w:val="el-GR"/>
        </w:rPr>
        <w:t>ε.</w:t>
      </w:r>
      <w:r w:rsidRPr="00F849AB">
        <w:rPr>
          <w:rFonts w:ascii="Tahoma" w:hAnsi="Tahoma" w:cs="Tahoma"/>
          <w:sz w:val="20"/>
          <w:szCs w:val="20"/>
          <w:lang w:val="el-GR"/>
        </w:rPr>
        <w:tab/>
        <w:t xml:space="preserve">Του Ν.4067/2012 (ΦΕΚ 79Α’/09-04-2012) με θέμα </w:t>
      </w:r>
      <w:r w:rsidRPr="00F849AB">
        <w:rPr>
          <w:rFonts w:ascii="Tahoma" w:hAnsi="Tahoma" w:cs="Tahoma"/>
          <w:i/>
          <w:sz w:val="20"/>
          <w:szCs w:val="20"/>
          <w:lang w:val="el-GR"/>
        </w:rPr>
        <w:t xml:space="preserve">«Νέος Οικοδομικός Κανονισμός» </w:t>
      </w:r>
      <w:r w:rsidRPr="00F849AB">
        <w:rPr>
          <w:rFonts w:ascii="Tahoma" w:hAnsi="Tahoma" w:cs="Tahoma"/>
          <w:sz w:val="20"/>
          <w:szCs w:val="20"/>
          <w:lang w:val="el-GR"/>
        </w:rPr>
        <w:t>όπως τροποποι</w:t>
      </w:r>
      <w:r w:rsidRPr="00F849AB">
        <w:rPr>
          <w:rFonts w:ascii="Tahoma" w:hAnsi="Tahoma" w:cs="Tahoma"/>
          <w:sz w:val="20"/>
          <w:szCs w:val="20"/>
          <w:lang w:val="el-GR"/>
        </w:rPr>
        <w:t>ή</w:t>
      </w:r>
      <w:r w:rsidRPr="00F849AB">
        <w:rPr>
          <w:rFonts w:ascii="Tahoma" w:hAnsi="Tahoma" w:cs="Tahoma"/>
          <w:sz w:val="20"/>
          <w:szCs w:val="20"/>
          <w:lang w:val="el-GR"/>
        </w:rPr>
        <w:t>θηκε και ισχύει.</w:t>
      </w:r>
    </w:p>
    <w:p w:rsidR="0083668C" w:rsidRPr="00F849AB" w:rsidRDefault="0083668C" w:rsidP="005A5D50">
      <w:pPr>
        <w:tabs>
          <w:tab w:val="left" w:pos="-702"/>
        </w:tabs>
        <w:overflowPunct w:val="0"/>
        <w:autoSpaceDE w:val="0"/>
        <w:autoSpaceDN w:val="0"/>
        <w:adjustRightInd w:val="0"/>
        <w:ind w:firstLine="567"/>
        <w:jc w:val="both"/>
        <w:rPr>
          <w:rFonts w:ascii="Tahoma" w:hAnsi="Tahoma" w:cs="Tahoma"/>
          <w:sz w:val="20"/>
          <w:szCs w:val="20"/>
          <w:lang w:val="el-GR"/>
        </w:rPr>
      </w:pPr>
      <w:r w:rsidRPr="00F849AB">
        <w:rPr>
          <w:rFonts w:ascii="Tahoma" w:hAnsi="Tahoma" w:cs="Tahoma"/>
          <w:b/>
          <w:sz w:val="20"/>
          <w:szCs w:val="20"/>
          <w:lang w:val="el-GR"/>
        </w:rPr>
        <w:t>στ.</w:t>
      </w:r>
      <w:r w:rsidRPr="00F849AB">
        <w:rPr>
          <w:rFonts w:ascii="Tahoma" w:hAnsi="Tahoma" w:cs="Tahoma"/>
          <w:sz w:val="20"/>
          <w:szCs w:val="20"/>
          <w:lang w:val="el-GR"/>
        </w:rPr>
        <w:t xml:space="preserve"> </w:t>
      </w:r>
      <w:r w:rsidRPr="00F849AB">
        <w:rPr>
          <w:rFonts w:ascii="Tahoma" w:hAnsi="Tahoma" w:cs="Tahoma"/>
          <w:sz w:val="20"/>
          <w:szCs w:val="20"/>
          <w:lang w:val="el-GR"/>
        </w:rPr>
        <w:tab/>
        <w:t xml:space="preserve">Του </w:t>
      </w:r>
      <w:r w:rsidRPr="00F849AB">
        <w:rPr>
          <w:rFonts w:ascii="Tahoma" w:hAnsi="Tahoma" w:cs="Tahoma"/>
          <w:b/>
          <w:sz w:val="20"/>
          <w:szCs w:val="20"/>
          <w:lang w:val="el-GR"/>
        </w:rPr>
        <w:t>Ν.4264/2014</w:t>
      </w:r>
      <w:r w:rsidRPr="00F849AB">
        <w:rPr>
          <w:rFonts w:ascii="Tahoma" w:hAnsi="Tahoma" w:cs="Tahoma"/>
          <w:sz w:val="20"/>
          <w:szCs w:val="20"/>
          <w:lang w:val="el-GR"/>
        </w:rPr>
        <w:t xml:space="preserve"> </w:t>
      </w:r>
      <w:r w:rsidRPr="00F849AB">
        <w:rPr>
          <w:rFonts w:ascii="Tahoma" w:hAnsi="Tahoma" w:cs="Tahoma"/>
          <w:bCs/>
          <w:sz w:val="20"/>
          <w:szCs w:val="20"/>
          <w:lang w:val="el-GR"/>
        </w:rPr>
        <w:t>(ΦΕΚ 118</w:t>
      </w:r>
      <w:r w:rsidRPr="00F849AB">
        <w:rPr>
          <w:rFonts w:ascii="Tahoma" w:hAnsi="Tahoma" w:cs="Tahoma"/>
          <w:sz w:val="20"/>
          <w:szCs w:val="20"/>
          <w:lang w:val="el-GR"/>
        </w:rPr>
        <w:t>Α’</w:t>
      </w:r>
      <w:r w:rsidRPr="00F849AB">
        <w:rPr>
          <w:rFonts w:ascii="Tahoma" w:hAnsi="Tahoma" w:cs="Tahoma"/>
          <w:bCs/>
          <w:sz w:val="20"/>
          <w:szCs w:val="20"/>
          <w:lang w:val="el-GR"/>
        </w:rPr>
        <w:t>/15-05-14)</w:t>
      </w:r>
      <w:r w:rsidRPr="00F849AB">
        <w:rPr>
          <w:rFonts w:ascii="Tahoma" w:hAnsi="Tahoma" w:cs="Tahoma"/>
          <w:b/>
          <w:bCs/>
          <w:sz w:val="20"/>
          <w:szCs w:val="20"/>
          <w:lang w:val="el-GR"/>
        </w:rPr>
        <w:t xml:space="preserve"> </w:t>
      </w:r>
      <w:r w:rsidRPr="00F849AB">
        <w:rPr>
          <w:rFonts w:ascii="Tahoma" w:hAnsi="Tahoma" w:cs="Tahoma"/>
          <w:sz w:val="20"/>
          <w:szCs w:val="20"/>
          <w:lang w:val="el-GR"/>
        </w:rPr>
        <w:t xml:space="preserve">με θέμα </w:t>
      </w:r>
      <w:r w:rsidRPr="00F849AB">
        <w:rPr>
          <w:rFonts w:ascii="Tahoma" w:hAnsi="Tahoma" w:cs="Tahoma"/>
          <w:i/>
          <w:sz w:val="20"/>
          <w:szCs w:val="20"/>
          <w:lang w:val="el-GR"/>
        </w:rPr>
        <w:t>«Άσκηση εμπορικών δραστηριοτήτων εκτός καταστήματος και άλλες διατάξεις»</w:t>
      </w:r>
      <w:r w:rsidRPr="00F849AB">
        <w:rPr>
          <w:rFonts w:ascii="Tahoma" w:hAnsi="Tahoma" w:cs="Tahoma"/>
          <w:sz w:val="20"/>
          <w:szCs w:val="20"/>
          <w:lang w:val="el-GR"/>
        </w:rPr>
        <w:t xml:space="preserve"> για όσες διατάξεις του εξακολουθούν να ισχ</w:t>
      </w:r>
      <w:r w:rsidRPr="00F849AB">
        <w:rPr>
          <w:rFonts w:ascii="Tahoma" w:hAnsi="Tahoma" w:cs="Tahoma"/>
          <w:sz w:val="20"/>
          <w:szCs w:val="20"/>
          <w:lang w:val="el-GR"/>
        </w:rPr>
        <w:t>ύ</w:t>
      </w:r>
      <w:r w:rsidRPr="00F849AB">
        <w:rPr>
          <w:rFonts w:ascii="Tahoma" w:hAnsi="Tahoma" w:cs="Tahoma"/>
          <w:sz w:val="20"/>
          <w:szCs w:val="20"/>
          <w:lang w:val="el-GR"/>
        </w:rPr>
        <w:t>ουν.</w:t>
      </w:r>
    </w:p>
    <w:p w:rsidR="0083668C" w:rsidRPr="00F849AB" w:rsidRDefault="0083668C" w:rsidP="005A5D50">
      <w:pPr>
        <w:tabs>
          <w:tab w:val="left" w:pos="-702"/>
        </w:tabs>
        <w:overflowPunct w:val="0"/>
        <w:autoSpaceDE w:val="0"/>
        <w:autoSpaceDN w:val="0"/>
        <w:adjustRightInd w:val="0"/>
        <w:ind w:firstLine="567"/>
        <w:jc w:val="both"/>
        <w:rPr>
          <w:rFonts w:ascii="Tahoma" w:hAnsi="Tahoma" w:cs="Tahoma"/>
          <w:b/>
          <w:i/>
          <w:sz w:val="20"/>
          <w:szCs w:val="20"/>
        </w:rPr>
      </w:pPr>
      <w:r w:rsidRPr="00F849AB">
        <w:rPr>
          <w:rFonts w:ascii="Tahoma" w:hAnsi="Tahoma" w:cs="Tahoma"/>
          <w:b/>
          <w:sz w:val="20"/>
          <w:szCs w:val="20"/>
          <w:lang w:val="el-GR"/>
        </w:rPr>
        <w:t>ζ.</w:t>
      </w:r>
      <w:r w:rsidRPr="00F849AB">
        <w:rPr>
          <w:rFonts w:ascii="Tahoma" w:hAnsi="Tahoma" w:cs="Tahoma"/>
          <w:sz w:val="20"/>
          <w:szCs w:val="20"/>
          <w:lang w:val="el-GR"/>
        </w:rPr>
        <w:tab/>
        <w:t xml:space="preserve">Του </w:t>
      </w:r>
      <w:r w:rsidRPr="00F849AB">
        <w:rPr>
          <w:rFonts w:ascii="Tahoma" w:hAnsi="Tahoma" w:cs="Tahoma"/>
          <w:b/>
          <w:sz w:val="20"/>
          <w:szCs w:val="20"/>
          <w:lang w:val="el-GR"/>
        </w:rPr>
        <w:t>Ν.4497/2017</w:t>
      </w:r>
      <w:r w:rsidRPr="00F849AB">
        <w:rPr>
          <w:rFonts w:ascii="Tahoma" w:hAnsi="Tahoma" w:cs="Tahoma"/>
          <w:sz w:val="20"/>
          <w:szCs w:val="20"/>
          <w:lang w:val="el-GR"/>
        </w:rPr>
        <w:t xml:space="preserve"> (ΦΕΚ 171Α’/13-11-17) με θέμα </w:t>
      </w:r>
      <w:r w:rsidRPr="00F849AB">
        <w:rPr>
          <w:rFonts w:ascii="Tahoma" w:hAnsi="Tahoma" w:cs="Tahoma"/>
          <w:b/>
          <w:i/>
          <w:sz w:val="20"/>
          <w:szCs w:val="20"/>
          <w:lang w:val="el-GR"/>
        </w:rPr>
        <w:t>«Άσκηση υπαίθριων εμπορικών δραστηριοτήτων, εκσυγχρονισμός της επιμελητηριακής νομοθεσίας και άλλες διατάξεις»</w:t>
      </w:r>
      <w:r w:rsidRPr="00F849AB">
        <w:rPr>
          <w:rFonts w:ascii="Tahoma" w:hAnsi="Tahoma" w:cs="Tahoma"/>
          <w:sz w:val="20"/>
          <w:szCs w:val="20"/>
          <w:lang w:val="el-GR"/>
        </w:rPr>
        <w:t xml:space="preserve"> και ειδικότερα την παράγραφο 2 του άρθρου 40 στην οποία αν</w:t>
      </w:r>
      <w:r w:rsidRPr="00F849AB">
        <w:rPr>
          <w:rFonts w:ascii="Tahoma" w:hAnsi="Tahoma" w:cs="Tahoma"/>
          <w:sz w:val="20"/>
          <w:szCs w:val="20"/>
          <w:lang w:val="el-GR"/>
        </w:rPr>
        <w:t>α</w:t>
      </w:r>
      <w:r w:rsidRPr="00F849AB">
        <w:rPr>
          <w:rFonts w:ascii="Tahoma" w:hAnsi="Tahoma" w:cs="Tahoma"/>
          <w:sz w:val="20"/>
          <w:szCs w:val="20"/>
          <w:lang w:val="el-GR"/>
        </w:rPr>
        <w:t xml:space="preserve">φέρεται ότι </w:t>
      </w:r>
      <w:r w:rsidRPr="00F849AB">
        <w:rPr>
          <w:rFonts w:ascii="Tahoma" w:hAnsi="Tahoma" w:cs="Tahoma"/>
          <w:sz w:val="20"/>
          <w:szCs w:val="20"/>
          <w:lang w:val="el-GR"/>
        </w:rPr>
        <w:br/>
      </w:r>
      <w:r w:rsidRPr="00F849AB">
        <w:rPr>
          <w:rFonts w:ascii="Tahoma" w:hAnsi="Tahoma" w:cs="Tahoma"/>
          <w:b/>
          <w:i/>
          <w:sz w:val="20"/>
          <w:szCs w:val="20"/>
          <w:u w:val="single"/>
          <w:lang w:val="el-GR"/>
        </w:rPr>
        <w:t>«Οι θέσεις άσκησης υπαίθριου στάσιμου εμπορίου πρέπει να βρίσκονται σε δημόσ</w:t>
      </w:r>
      <w:r w:rsidRPr="00F849AB">
        <w:rPr>
          <w:rFonts w:ascii="Tahoma" w:hAnsi="Tahoma" w:cs="Tahoma"/>
          <w:b/>
          <w:i/>
          <w:sz w:val="20"/>
          <w:szCs w:val="20"/>
          <w:u w:val="single"/>
          <w:lang w:val="el-GR"/>
        </w:rPr>
        <w:t>ι</w:t>
      </w:r>
      <w:r w:rsidRPr="00F849AB">
        <w:rPr>
          <w:rFonts w:ascii="Tahoma" w:hAnsi="Tahoma" w:cs="Tahoma"/>
          <w:b/>
          <w:i/>
          <w:sz w:val="20"/>
          <w:szCs w:val="20"/>
          <w:u w:val="single"/>
          <w:lang w:val="el-GR"/>
        </w:rPr>
        <w:t xml:space="preserve">ους ή δημοτικούς χώρους. </w:t>
      </w:r>
      <w:r w:rsidRPr="00F849AB">
        <w:rPr>
          <w:rFonts w:ascii="Tahoma" w:hAnsi="Tahoma" w:cs="Tahoma"/>
          <w:b/>
          <w:i/>
          <w:sz w:val="20"/>
          <w:szCs w:val="20"/>
          <w:u w:val="single"/>
        </w:rPr>
        <w:t>(…)»</w:t>
      </w:r>
      <w:r w:rsidRPr="00F849AB">
        <w:rPr>
          <w:rFonts w:ascii="Tahoma" w:hAnsi="Tahoma" w:cs="Tahoma"/>
          <w:b/>
          <w:i/>
          <w:sz w:val="20"/>
          <w:szCs w:val="20"/>
        </w:rPr>
        <w:t>.</w:t>
      </w:r>
    </w:p>
    <w:p w:rsidR="0083668C" w:rsidRPr="00F849AB" w:rsidRDefault="0083668C" w:rsidP="005A5D50">
      <w:pPr>
        <w:widowControl w:val="0"/>
        <w:numPr>
          <w:ilvl w:val="0"/>
          <w:numId w:val="38"/>
        </w:numPr>
        <w:spacing w:before="80"/>
        <w:ind w:left="0" w:firstLine="567"/>
        <w:jc w:val="both"/>
        <w:rPr>
          <w:rFonts w:ascii="Tahoma" w:eastAsia="MgHelveticaUCPol" w:hAnsi="Tahoma" w:cs="Tahoma"/>
          <w:sz w:val="20"/>
          <w:szCs w:val="20"/>
        </w:rPr>
      </w:pPr>
      <w:r w:rsidRPr="00F849AB">
        <w:rPr>
          <w:rFonts w:ascii="Tahoma" w:eastAsia="MgHelveticaUCPol" w:hAnsi="Tahoma" w:cs="Tahoma"/>
          <w:sz w:val="20"/>
          <w:szCs w:val="20"/>
          <w:lang w:val="el-GR"/>
        </w:rPr>
        <w:t xml:space="preserve">Το υπ΄αριθ. πρωτ. 78897 Φ.701.2/15-12-2017 (ΑΔΑ: 78Ζ3465ΧΘ7-ΟΙ3) της Νομικής Υπηρεσίας του Αρχηγείου Πυροσβεστικού Σώματος με θέμα </w:t>
      </w:r>
      <w:r w:rsidRPr="00F849AB">
        <w:rPr>
          <w:rFonts w:ascii="Tahoma" w:eastAsia="MgHelveticaUCPol" w:hAnsi="Tahoma" w:cs="Tahoma"/>
          <w:i/>
          <w:sz w:val="20"/>
          <w:szCs w:val="20"/>
          <w:lang w:val="el-GR"/>
        </w:rPr>
        <w:t>«Δημοσίευση Νόμου αναφορικά με την άσκηση υπαίθριων εμπορικών δραστηριοτήτων και άλλες διατ</w:t>
      </w:r>
      <w:r w:rsidRPr="00F849AB">
        <w:rPr>
          <w:rFonts w:ascii="Tahoma" w:eastAsia="MgHelveticaUCPol" w:hAnsi="Tahoma" w:cs="Tahoma"/>
          <w:i/>
          <w:sz w:val="20"/>
          <w:szCs w:val="20"/>
          <w:lang w:val="el-GR"/>
        </w:rPr>
        <w:t>ά</w:t>
      </w:r>
      <w:r w:rsidRPr="00F849AB">
        <w:rPr>
          <w:rFonts w:ascii="Tahoma" w:eastAsia="MgHelveticaUCPol" w:hAnsi="Tahoma" w:cs="Tahoma"/>
          <w:i/>
          <w:sz w:val="20"/>
          <w:szCs w:val="20"/>
          <w:lang w:val="el-GR"/>
        </w:rPr>
        <w:t>ξεις»</w:t>
      </w:r>
      <w:r w:rsidRPr="00F849AB">
        <w:rPr>
          <w:rFonts w:ascii="Tahoma" w:eastAsia="MgHelveticaUCPol" w:hAnsi="Tahoma" w:cs="Tahoma"/>
          <w:sz w:val="20"/>
          <w:szCs w:val="20"/>
          <w:lang w:val="el-GR"/>
        </w:rPr>
        <w:t>, στο οποίο αναφέρονται τα εξής:</w:t>
      </w:r>
      <w:r w:rsidRPr="00F849AB">
        <w:rPr>
          <w:rFonts w:ascii="Tahoma" w:hAnsi="Tahoma" w:cs="Tahoma"/>
          <w:b/>
          <w:bCs/>
          <w:sz w:val="20"/>
          <w:szCs w:val="20"/>
          <w:lang w:val="el-GR"/>
        </w:rPr>
        <w:t xml:space="preserve"> </w:t>
      </w:r>
      <w:r w:rsidRPr="00F849AB">
        <w:rPr>
          <w:rFonts w:ascii="Tahoma" w:hAnsi="Tahoma" w:cs="Tahoma"/>
          <w:b/>
          <w:bCs/>
          <w:sz w:val="20"/>
          <w:szCs w:val="20"/>
          <w:lang w:val="el-GR"/>
        </w:rPr>
        <w:br/>
      </w:r>
      <w:r w:rsidRPr="00F849AB">
        <w:rPr>
          <w:rFonts w:ascii="Tahoma" w:hAnsi="Tahoma" w:cs="Tahoma"/>
          <w:bCs/>
          <w:i/>
          <w:sz w:val="20"/>
          <w:szCs w:val="20"/>
          <w:u w:val="single"/>
          <w:lang w:val="el-GR"/>
        </w:rPr>
        <w:t xml:space="preserve">«(…) γ. </w:t>
      </w:r>
      <w:r w:rsidRPr="00F849AB">
        <w:rPr>
          <w:rFonts w:ascii="Tahoma" w:hAnsi="Tahoma" w:cs="Tahoma"/>
          <w:i/>
          <w:sz w:val="20"/>
          <w:szCs w:val="20"/>
          <w:u w:val="single"/>
          <w:lang w:val="el-GR"/>
        </w:rPr>
        <w:t>Στους φορείς λειτουργίας των ανωτέρω δραστηριοτήτων συνιστάται, όπως στο πλαίσιο διασφάλισης της πυροπροστασίας αυτών, να προβούν στην προμήθεια φορητών πυροσβεστήρων, λαμβάνοντας υπόψη τα διαλαμβανόμενα στις ανωτέρω (β) και (γ) σχετ</w:t>
      </w:r>
      <w:r w:rsidRPr="00F849AB">
        <w:rPr>
          <w:rFonts w:ascii="Tahoma" w:hAnsi="Tahoma" w:cs="Tahoma"/>
          <w:i/>
          <w:sz w:val="20"/>
          <w:szCs w:val="20"/>
          <w:u w:val="single"/>
          <w:lang w:val="el-GR"/>
        </w:rPr>
        <w:t>ι</w:t>
      </w:r>
      <w:r w:rsidRPr="00F849AB">
        <w:rPr>
          <w:rFonts w:ascii="Tahoma" w:hAnsi="Tahoma" w:cs="Tahoma"/>
          <w:i/>
          <w:sz w:val="20"/>
          <w:szCs w:val="20"/>
          <w:u w:val="single"/>
          <w:lang w:val="el-GR"/>
        </w:rPr>
        <w:t xml:space="preserve">κές. </w:t>
      </w:r>
      <w:r w:rsidRPr="00F849AB">
        <w:rPr>
          <w:rFonts w:ascii="Tahoma" w:hAnsi="Tahoma" w:cs="Tahoma"/>
          <w:i/>
          <w:sz w:val="20"/>
          <w:szCs w:val="20"/>
          <w:u w:val="single"/>
        </w:rPr>
        <w:t>(…)»</w:t>
      </w:r>
    </w:p>
    <w:p w:rsidR="0083668C" w:rsidRPr="00F849AB" w:rsidRDefault="0083668C" w:rsidP="005A5D50">
      <w:pPr>
        <w:pStyle w:val="a9"/>
        <w:numPr>
          <w:ilvl w:val="0"/>
          <w:numId w:val="38"/>
        </w:numPr>
        <w:tabs>
          <w:tab w:val="left" w:pos="-702"/>
          <w:tab w:val="left" w:pos="426"/>
        </w:tabs>
        <w:overflowPunct w:val="0"/>
        <w:autoSpaceDE w:val="0"/>
        <w:autoSpaceDN w:val="0"/>
        <w:adjustRightInd w:val="0"/>
        <w:spacing w:before="120"/>
        <w:ind w:left="0" w:firstLine="567"/>
        <w:contextualSpacing w:val="0"/>
        <w:jc w:val="both"/>
        <w:rPr>
          <w:rFonts w:ascii="Tahoma" w:hAnsi="Tahoma" w:cs="Tahoma"/>
          <w:snapToGrid w:val="0"/>
          <w:sz w:val="20"/>
          <w:szCs w:val="20"/>
          <w:lang w:val="el-GR"/>
        </w:rPr>
      </w:pPr>
      <w:r w:rsidRPr="00F849AB">
        <w:rPr>
          <w:rFonts w:ascii="Tahoma" w:hAnsi="Tahoma" w:cs="Tahoma"/>
          <w:snapToGrid w:val="0"/>
          <w:sz w:val="20"/>
          <w:szCs w:val="20"/>
          <w:lang w:val="el-GR"/>
        </w:rPr>
        <w:t xml:space="preserve">Την Αποφ. Νομάρχη Δωδ/σου </w:t>
      </w:r>
      <w:r w:rsidRPr="00F849AB">
        <w:rPr>
          <w:rFonts w:ascii="Tahoma" w:hAnsi="Tahoma" w:cs="Tahoma"/>
          <w:b/>
          <w:snapToGrid w:val="0"/>
          <w:sz w:val="20"/>
          <w:szCs w:val="20"/>
          <w:lang w:val="el-GR"/>
        </w:rPr>
        <w:t>ΧΟΠ/ΕΠΑ 405/28-8-1987</w:t>
      </w:r>
      <w:r w:rsidRPr="00F849AB">
        <w:rPr>
          <w:rFonts w:ascii="Tahoma" w:hAnsi="Tahoma" w:cs="Tahoma"/>
          <w:snapToGrid w:val="0"/>
          <w:sz w:val="20"/>
          <w:szCs w:val="20"/>
          <w:lang w:val="el-GR"/>
        </w:rPr>
        <w:t xml:space="preserve"> </w:t>
      </w:r>
      <w:r w:rsidRPr="00F849AB">
        <w:rPr>
          <w:rFonts w:ascii="Tahoma" w:hAnsi="Tahoma" w:cs="Tahoma"/>
          <w:b/>
          <w:snapToGrid w:val="0"/>
          <w:sz w:val="20"/>
          <w:szCs w:val="20"/>
          <w:lang w:val="el-GR"/>
        </w:rPr>
        <w:t>(ΦΕΚ 900Δ’/17-9-87)</w:t>
      </w:r>
      <w:r w:rsidRPr="00F849AB">
        <w:rPr>
          <w:rFonts w:ascii="Tahoma" w:hAnsi="Tahoma" w:cs="Tahoma"/>
          <w:snapToGrid w:val="0"/>
          <w:sz w:val="20"/>
          <w:szCs w:val="20"/>
          <w:lang w:val="el-GR"/>
        </w:rPr>
        <w:t xml:space="preserve"> περί οριοθέτησης του οικισμού Αρνίθας.</w:t>
      </w:r>
    </w:p>
    <w:p w:rsidR="0083668C" w:rsidRPr="00F849AB" w:rsidRDefault="0083668C" w:rsidP="005A5D50">
      <w:pPr>
        <w:pStyle w:val="a9"/>
        <w:numPr>
          <w:ilvl w:val="0"/>
          <w:numId w:val="38"/>
        </w:numPr>
        <w:tabs>
          <w:tab w:val="left" w:pos="-702"/>
          <w:tab w:val="left" w:pos="426"/>
        </w:tabs>
        <w:overflowPunct w:val="0"/>
        <w:autoSpaceDE w:val="0"/>
        <w:autoSpaceDN w:val="0"/>
        <w:adjustRightInd w:val="0"/>
        <w:spacing w:before="120"/>
        <w:ind w:left="0" w:firstLine="567"/>
        <w:contextualSpacing w:val="0"/>
        <w:jc w:val="both"/>
        <w:rPr>
          <w:rFonts w:ascii="Tahoma" w:hAnsi="Tahoma" w:cs="Tahoma"/>
          <w:snapToGrid w:val="0"/>
          <w:sz w:val="20"/>
          <w:szCs w:val="20"/>
        </w:rPr>
      </w:pPr>
      <w:r w:rsidRPr="00F849AB">
        <w:rPr>
          <w:rFonts w:ascii="Tahoma" w:eastAsia="MgHelveticaUCPol" w:hAnsi="Tahoma" w:cs="Tahoma"/>
          <w:sz w:val="20"/>
          <w:szCs w:val="20"/>
        </w:rPr>
        <w:t>Τα αρχεία της Υπηρεσίας.</w:t>
      </w:r>
    </w:p>
    <w:p w:rsidR="0083668C" w:rsidRPr="00F849AB" w:rsidRDefault="0083668C" w:rsidP="005A5D50">
      <w:pPr>
        <w:widowControl w:val="0"/>
        <w:numPr>
          <w:ilvl w:val="0"/>
          <w:numId w:val="38"/>
        </w:numPr>
        <w:spacing w:before="120"/>
        <w:ind w:left="0" w:firstLine="567"/>
        <w:jc w:val="both"/>
        <w:rPr>
          <w:rFonts w:ascii="Tahoma" w:eastAsia="MgHelveticaUCPol" w:hAnsi="Tahoma" w:cs="Tahoma"/>
          <w:sz w:val="20"/>
          <w:szCs w:val="20"/>
          <w:lang w:val="el-GR"/>
        </w:rPr>
      </w:pPr>
      <w:r w:rsidRPr="00F849AB">
        <w:rPr>
          <w:rFonts w:ascii="Tahoma" w:eastAsia="MgHelveticaUCPol" w:hAnsi="Tahoma" w:cs="Tahoma"/>
          <w:sz w:val="20"/>
          <w:szCs w:val="20"/>
          <w:lang w:val="el-GR"/>
        </w:rPr>
        <w:lastRenderedPageBreak/>
        <w:t xml:space="preserve">Την επιτόπια αυτοψία μηχανικών της Υπηρεσίας. </w:t>
      </w:r>
    </w:p>
    <w:p w:rsidR="0083668C" w:rsidRPr="00F849AB" w:rsidRDefault="0083668C" w:rsidP="005A5D50">
      <w:pPr>
        <w:widowControl w:val="0"/>
        <w:ind w:firstLine="567"/>
        <w:jc w:val="both"/>
        <w:rPr>
          <w:rFonts w:ascii="Tahoma" w:eastAsia="MgHelveticaUCPol" w:hAnsi="Tahoma" w:cs="Tahoma"/>
          <w:sz w:val="20"/>
          <w:szCs w:val="20"/>
          <w:lang w:val="el-GR"/>
        </w:rPr>
      </w:pPr>
    </w:p>
    <w:p w:rsidR="0083668C" w:rsidRDefault="0083668C" w:rsidP="005A5D50">
      <w:pPr>
        <w:widowControl w:val="0"/>
        <w:ind w:firstLine="567"/>
        <w:jc w:val="both"/>
        <w:rPr>
          <w:rFonts w:ascii="Tahoma" w:eastAsia="MgHelveticaUCPol" w:hAnsi="Tahoma" w:cs="Tahoma"/>
          <w:b/>
          <w:sz w:val="20"/>
          <w:szCs w:val="20"/>
          <w:lang w:val="el-GR"/>
        </w:rPr>
      </w:pPr>
      <w:r w:rsidRPr="00F849AB">
        <w:rPr>
          <w:rFonts w:ascii="Tahoma" w:eastAsia="MgHelveticaUCPol" w:hAnsi="Tahoma" w:cs="Tahoma"/>
          <w:b/>
          <w:sz w:val="20"/>
          <w:szCs w:val="20"/>
          <w:lang w:val="el-GR"/>
        </w:rPr>
        <w:t>Η υπηρεσία, μας προτείνει:</w:t>
      </w:r>
    </w:p>
    <w:p w:rsidR="0083668C" w:rsidRPr="00F849AB" w:rsidRDefault="0083668C" w:rsidP="005A5D50">
      <w:pPr>
        <w:widowControl w:val="0"/>
        <w:ind w:firstLine="567"/>
        <w:jc w:val="both"/>
        <w:rPr>
          <w:rFonts w:ascii="Tahoma" w:eastAsia="MS Mincho" w:hAnsi="Tahoma" w:cs="Tahoma"/>
          <w:bCs/>
          <w:sz w:val="20"/>
          <w:szCs w:val="20"/>
          <w:lang w:val="el-GR"/>
        </w:rPr>
      </w:pPr>
      <w:r w:rsidRPr="00F849AB">
        <w:rPr>
          <w:rFonts w:ascii="Tahoma" w:eastAsia="MgHelveticaUCPol" w:hAnsi="Tahoma" w:cs="Tahoma"/>
          <w:sz w:val="20"/>
          <w:szCs w:val="20"/>
          <w:lang w:val="el-GR"/>
        </w:rPr>
        <w:t>Σε συνέχεια της επιτόπιας αυτοψίας που πραγματοποίησε η Υπηρεσία</w:t>
      </w:r>
      <w:r w:rsidRPr="00F849AB">
        <w:rPr>
          <w:rFonts w:ascii="Tahoma" w:eastAsia="MS Mincho" w:hAnsi="Tahoma" w:cs="Tahoma"/>
          <w:bCs/>
          <w:sz w:val="20"/>
          <w:szCs w:val="20"/>
          <w:lang w:val="el-GR"/>
        </w:rPr>
        <w:t>, προτείνονται οι κοινόχρηστοι χώροι όπως αυτοί περιγράφονται στο σχέδιο που συνοδεύει το παρόν έγγρ</w:t>
      </w:r>
      <w:r w:rsidRPr="00F849AB">
        <w:rPr>
          <w:rFonts w:ascii="Tahoma" w:eastAsia="MS Mincho" w:hAnsi="Tahoma" w:cs="Tahoma"/>
          <w:bCs/>
          <w:sz w:val="20"/>
          <w:szCs w:val="20"/>
          <w:lang w:val="el-GR"/>
        </w:rPr>
        <w:t>α</w:t>
      </w:r>
      <w:r w:rsidRPr="00F849AB">
        <w:rPr>
          <w:rFonts w:ascii="Tahoma" w:eastAsia="MS Mincho" w:hAnsi="Tahoma" w:cs="Tahoma"/>
          <w:bCs/>
          <w:sz w:val="20"/>
          <w:szCs w:val="20"/>
          <w:lang w:val="el-GR"/>
        </w:rPr>
        <w:t>φο, για τη χωροθέτηση στάσιμου υπαίθριου εμπορίου στα πλαίσια των εμποροπανηγύρεων και λοιπών πολιτιστικών εκδηλώσεων, που πραγματοποιούνται κάθε χρόνο στην Τοπική Κοινότ</w:t>
      </w:r>
      <w:r w:rsidRPr="00F849AB">
        <w:rPr>
          <w:rFonts w:ascii="Tahoma" w:eastAsia="MS Mincho" w:hAnsi="Tahoma" w:cs="Tahoma"/>
          <w:bCs/>
          <w:sz w:val="20"/>
          <w:szCs w:val="20"/>
          <w:lang w:val="el-GR"/>
        </w:rPr>
        <w:t>η</w:t>
      </w:r>
      <w:r w:rsidRPr="00F849AB">
        <w:rPr>
          <w:rFonts w:ascii="Tahoma" w:eastAsia="MS Mincho" w:hAnsi="Tahoma" w:cs="Tahoma"/>
          <w:bCs/>
          <w:sz w:val="20"/>
          <w:szCs w:val="20"/>
          <w:lang w:val="el-GR"/>
        </w:rPr>
        <w:t>τα Αρνίθας. Η πρόταση της υπηρεσίας περιλαμβάνει μόνο το τμήμα της οδού που ξεκινάει από το «Κ</w:t>
      </w:r>
      <w:r w:rsidRPr="00F849AB">
        <w:rPr>
          <w:rFonts w:ascii="Tahoma" w:eastAsia="MS Mincho" w:hAnsi="Tahoma" w:cs="Tahoma"/>
          <w:bCs/>
          <w:sz w:val="20"/>
          <w:szCs w:val="20"/>
          <w:lang w:val="el-GR"/>
        </w:rPr>
        <w:t>έ</w:t>
      </w:r>
      <w:r w:rsidRPr="00F849AB">
        <w:rPr>
          <w:rFonts w:ascii="Tahoma" w:eastAsia="MS Mincho" w:hAnsi="Tahoma" w:cs="Tahoma"/>
          <w:bCs/>
          <w:sz w:val="20"/>
          <w:szCs w:val="20"/>
          <w:lang w:val="el-GR"/>
        </w:rPr>
        <w:t>ντρο Περιβαλλοντικής Ευαισθητοποίησης και Ενημέρωσης» και οδηγεί προς την Ι.Μ. Αγίου Φιλ</w:t>
      </w:r>
      <w:r w:rsidRPr="00F849AB">
        <w:rPr>
          <w:rFonts w:ascii="Tahoma" w:eastAsia="MS Mincho" w:hAnsi="Tahoma" w:cs="Tahoma"/>
          <w:bCs/>
          <w:sz w:val="20"/>
          <w:szCs w:val="20"/>
          <w:lang w:val="el-GR"/>
        </w:rPr>
        <w:t>ή</w:t>
      </w:r>
      <w:r w:rsidRPr="00F849AB">
        <w:rPr>
          <w:rFonts w:ascii="Tahoma" w:eastAsia="MS Mincho" w:hAnsi="Tahoma" w:cs="Tahoma"/>
          <w:bCs/>
          <w:sz w:val="20"/>
          <w:szCs w:val="20"/>
          <w:lang w:val="el-GR"/>
        </w:rPr>
        <w:t>μονα στο οποίο χωροθετούνται όλες οι αιτούμενες θέσεις (20 θέσεις), για το λόγο ότι το άλλο αιτούμενο τμήμα επί της επαρχιακής οδού, από το Γεφύρι έως την Ι.Μ. Αγίου Ν</w:t>
      </w:r>
      <w:r w:rsidRPr="00F849AB">
        <w:rPr>
          <w:rFonts w:ascii="Tahoma" w:eastAsia="MS Mincho" w:hAnsi="Tahoma" w:cs="Tahoma"/>
          <w:bCs/>
          <w:sz w:val="20"/>
          <w:szCs w:val="20"/>
          <w:lang w:val="el-GR"/>
        </w:rPr>
        <w:t>ε</w:t>
      </w:r>
      <w:r w:rsidRPr="00F849AB">
        <w:rPr>
          <w:rFonts w:ascii="Tahoma" w:eastAsia="MS Mincho" w:hAnsi="Tahoma" w:cs="Tahoma"/>
          <w:bCs/>
          <w:sz w:val="20"/>
          <w:szCs w:val="20"/>
          <w:lang w:val="el-GR"/>
        </w:rPr>
        <w:t xml:space="preserve">κταρίου, δεν μπορεί να κλείσει ως η μοναδική πρόσβαση στον οικισμό. </w:t>
      </w:r>
    </w:p>
    <w:p w:rsidR="0083668C" w:rsidRPr="00F849AB" w:rsidRDefault="0083668C" w:rsidP="005A5D50">
      <w:pPr>
        <w:widowControl w:val="0"/>
        <w:spacing w:before="120"/>
        <w:ind w:firstLine="567"/>
        <w:jc w:val="both"/>
        <w:rPr>
          <w:rFonts w:ascii="Tahoma" w:eastAsia="MgHelveticaUCPol" w:hAnsi="Tahoma" w:cs="Tahoma"/>
          <w:sz w:val="20"/>
          <w:szCs w:val="20"/>
          <w:lang w:val="el-GR"/>
        </w:rPr>
      </w:pPr>
      <w:r w:rsidRPr="00F849AB">
        <w:rPr>
          <w:rFonts w:ascii="Tahoma" w:eastAsia="MS Mincho" w:hAnsi="Tahoma" w:cs="Tahoma"/>
          <w:b/>
          <w:bCs/>
          <w:sz w:val="20"/>
          <w:szCs w:val="20"/>
          <w:lang w:val="el-GR"/>
        </w:rPr>
        <w:t>Αναλυτικότερα</w:t>
      </w:r>
      <w:r w:rsidRPr="00F849AB">
        <w:rPr>
          <w:rFonts w:ascii="Tahoma" w:eastAsia="MS Mincho" w:hAnsi="Tahoma" w:cs="Tahoma"/>
          <w:bCs/>
          <w:sz w:val="20"/>
          <w:szCs w:val="20"/>
          <w:lang w:val="el-GR"/>
        </w:rPr>
        <w:t>, προτείνεται ε</w:t>
      </w:r>
      <w:r w:rsidRPr="00F849AB">
        <w:rPr>
          <w:rFonts w:ascii="Tahoma" w:eastAsia="MgHelveticaUCPol" w:hAnsi="Tahoma" w:cs="Tahoma"/>
          <w:sz w:val="20"/>
          <w:szCs w:val="20"/>
          <w:lang w:val="el-GR"/>
        </w:rPr>
        <w:t xml:space="preserve">πί του </w:t>
      </w:r>
      <w:r w:rsidRPr="00F849AB">
        <w:rPr>
          <w:rFonts w:ascii="Tahoma" w:eastAsia="MgHelveticaUCPol" w:hAnsi="Tahoma" w:cs="Tahoma"/>
          <w:b/>
          <w:sz w:val="20"/>
          <w:szCs w:val="20"/>
          <w:lang w:val="el-GR"/>
        </w:rPr>
        <w:t>οδοστρώματος</w:t>
      </w:r>
      <w:r w:rsidRPr="00F849AB">
        <w:rPr>
          <w:rFonts w:ascii="Tahoma" w:eastAsia="MgHelveticaUCPol" w:hAnsi="Tahoma" w:cs="Tahoma"/>
          <w:sz w:val="20"/>
          <w:szCs w:val="20"/>
          <w:lang w:val="el-GR"/>
        </w:rPr>
        <w:t xml:space="preserve"> </w:t>
      </w:r>
      <w:r w:rsidRPr="00F849AB">
        <w:rPr>
          <w:rFonts w:ascii="Tahoma" w:eastAsia="MgHelveticaUCPol" w:hAnsi="Tahoma" w:cs="Tahoma"/>
          <w:b/>
          <w:sz w:val="20"/>
          <w:szCs w:val="20"/>
          <w:lang w:val="el-GR"/>
        </w:rPr>
        <w:t xml:space="preserve">επαρχιακής οδού, </w:t>
      </w:r>
      <w:r w:rsidRPr="00F849AB">
        <w:rPr>
          <w:rFonts w:ascii="Tahoma" w:eastAsia="MgHelveticaUCPol" w:hAnsi="Tahoma" w:cs="Tahoma"/>
          <w:sz w:val="20"/>
          <w:szCs w:val="20"/>
          <w:lang w:val="el-GR"/>
        </w:rPr>
        <w:t>εντός οικ</w:t>
      </w:r>
      <w:r w:rsidRPr="00F849AB">
        <w:rPr>
          <w:rFonts w:ascii="Tahoma" w:eastAsia="MgHelveticaUCPol" w:hAnsi="Tahoma" w:cs="Tahoma"/>
          <w:sz w:val="20"/>
          <w:szCs w:val="20"/>
          <w:lang w:val="el-GR"/>
        </w:rPr>
        <w:t>ι</w:t>
      </w:r>
      <w:r w:rsidRPr="00F849AB">
        <w:rPr>
          <w:rFonts w:ascii="Tahoma" w:eastAsia="MgHelveticaUCPol" w:hAnsi="Tahoma" w:cs="Tahoma"/>
          <w:sz w:val="20"/>
          <w:szCs w:val="20"/>
          <w:lang w:val="el-GR"/>
        </w:rPr>
        <w:t xml:space="preserve">σμού, </w:t>
      </w:r>
      <w:r w:rsidRPr="00F849AB">
        <w:rPr>
          <w:rFonts w:ascii="Tahoma" w:eastAsia="MgHelveticaUCPol" w:hAnsi="Tahoma" w:cs="Tahoma"/>
          <w:sz w:val="20"/>
          <w:szCs w:val="20"/>
          <w:lang w:val="el-GR"/>
        </w:rPr>
        <w:br/>
      </w:r>
      <w:r w:rsidRPr="00F849AB">
        <w:rPr>
          <w:rFonts w:ascii="Tahoma" w:eastAsia="MgHelveticaUCPol" w:hAnsi="Tahoma" w:cs="Tahoma"/>
          <w:b/>
          <w:sz w:val="20"/>
          <w:szCs w:val="20"/>
          <w:lang w:val="el-GR"/>
        </w:rPr>
        <w:t xml:space="preserve">τμήμα 1 </w:t>
      </w:r>
      <w:r w:rsidRPr="00F849AB">
        <w:rPr>
          <w:rFonts w:ascii="Tahoma" w:eastAsia="MgHelveticaUCPol" w:hAnsi="Tahoma" w:cs="Tahoma"/>
          <w:sz w:val="20"/>
          <w:szCs w:val="20"/>
          <w:lang w:val="el-GR"/>
        </w:rPr>
        <w:t>μήκους</w:t>
      </w:r>
      <w:r w:rsidRPr="00F849AB">
        <w:rPr>
          <w:rFonts w:ascii="Tahoma" w:eastAsia="MgHelveticaUCPol" w:hAnsi="Tahoma" w:cs="Tahoma"/>
          <w:b/>
          <w:sz w:val="20"/>
          <w:szCs w:val="20"/>
          <w:lang w:val="el-GR"/>
        </w:rPr>
        <w:t xml:space="preserve"> 80,00μ.</w:t>
      </w:r>
      <w:r w:rsidRPr="00F849AB">
        <w:rPr>
          <w:rFonts w:ascii="Tahoma" w:eastAsia="MgHelveticaUCPol" w:hAnsi="Tahoma" w:cs="Tahoma"/>
          <w:sz w:val="20"/>
          <w:szCs w:val="20"/>
          <w:lang w:val="el-GR"/>
        </w:rPr>
        <w:t xml:space="preserve"> με μέγιστο παραχωρούμενο πλάτος </w:t>
      </w:r>
      <w:r w:rsidRPr="00F849AB">
        <w:rPr>
          <w:rFonts w:ascii="Tahoma" w:eastAsia="MgHelveticaUCPol" w:hAnsi="Tahoma" w:cs="Tahoma"/>
          <w:b/>
          <w:sz w:val="20"/>
          <w:szCs w:val="20"/>
          <w:lang w:val="el-GR"/>
        </w:rPr>
        <w:t xml:space="preserve">2,00μ. </w:t>
      </w:r>
      <w:r w:rsidRPr="00F849AB">
        <w:rPr>
          <w:rFonts w:ascii="Tahoma" w:eastAsia="MgHelveticaUCPol" w:hAnsi="Tahoma" w:cs="Tahoma"/>
          <w:sz w:val="20"/>
          <w:szCs w:val="20"/>
          <w:lang w:val="el-GR"/>
        </w:rPr>
        <w:t xml:space="preserve">(σχέδιο 1), </w:t>
      </w:r>
      <w:r w:rsidRPr="00F849AB">
        <w:rPr>
          <w:rFonts w:ascii="Tahoma" w:eastAsia="MS Mincho" w:hAnsi="Tahoma" w:cs="Tahoma"/>
          <w:b/>
          <w:bCs/>
          <w:sz w:val="20"/>
          <w:szCs w:val="20"/>
          <w:u w:val="single"/>
          <w:lang w:val="el-GR"/>
        </w:rPr>
        <w:t>με την προϋπόθεση έγκρισης</w:t>
      </w:r>
      <w:r w:rsidRPr="00F849AB">
        <w:rPr>
          <w:rFonts w:ascii="Tahoma" w:eastAsia="MS Mincho" w:hAnsi="Tahoma" w:cs="Tahoma"/>
          <w:b/>
          <w:bCs/>
          <w:sz w:val="20"/>
          <w:szCs w:val="20"/>
          <w:lang w:val="el-GR"/>
        </w:rPr>
        <w:t xml:space="preserve"> </w:t>
      </w:r>
      <w:r w:rsidRPr="00F849AB">
        <w:rPr>
          <w:rFonts w:ascii="Tahoma" w:eastAsia="MS Mincho" w:hAnsi="Tahoma" w:cs="Tahoma"/>
          <w:bCs/>
          <w:sz w:val="20"/>
          <w:szCs w:val="20"/>
          <w:lang w:val="el-GR"/>
        </w:rPr>
        <w:t xml:space="preserve">του </w:t>
      </w:r>
      <w:r w:rsidRPr="00F849AB">
        <w:rPr>
          <w:rFonts w:ascii="Tahoma" w:eastAsia="MS Mincho" w:hAnsi="Tahoma" w:cs="Tahoma"/>
          <w:b/>
          <w:bCs/>
          <w:sz w:val="20"/>
          <w:szCs w:val="20"/>
          <w:lang w:val="el-GR"/>
        </w:rPr>
        <w:t>Αστυνομικού Τμήματος Γενναδίου</w:t>
      </w:r>
      <w:r w:rsidRPr="00F849AB">
        <w:rPr>
          <w:rFonts w:ascii="Tahoma" w:eastAsia="MS Mincho" w:hAnsi="Tahoma" w:cs="Tahoma"/>
          <w:bCs/>
          <w:sz w:val="20"/>
          <w:szCs w:val="20"/>
          <w:lang w:val="el-GR"/>
        </w:rPr>
        <w:t xml:space="preserve"> της απαγόρευσης κυκλοφορίας των οχημάτων στο </w:t>
      </w:r>
      <w:r w:rsidRPr="00F849AB">
        <w:rPr>
          <w:rFonts w:ascii="Tahoma" w:eastAsia="MS Mincho" w:hAnsi="Tahoma" w:cs="Tahoma"/>
          <w:b/>
          <w:bCs/>
          <w:sz w:val="20"/>
          <w:szCs w:val="20"/>
          <w:lang w:val="el-GR"/>
        </w:rPr>
        <w:t>τμήμα ΑΒ</w:t>
      </w:r>
      <w:r w:rsidRPr="00F849AB">
        <w:rPr>
          <w:rFonts w:ascii="Tahoma" w:eastAsia="MS Mincho" w:hAnsi="Tahoma" w:cs="Tahoma"/>
          <w:bCs/>
          <w:sz w:val="20"/>
          <w:szCs w:val="20"/>
          <w:lang w:val="el-GR"/>
        </w:rPr>
        <w:t>, καθ’ όλη τη διάρκεια διεξαγωγής των εκδηλώσ</w:t>
      </w:r>
      <w:r w:rsidRPr="00F849AB">
        <w:rPr>
          <w:rFonts w:ascii="Tahoma" w:eastAsia="MS Mincho" w:hAnsi="Tahoma" w:cs="Tahoma"/>
          <w:bCs/>
          <w:sz w:val="20"/>
          <w:szCs w:val="20"/>
          <w:lang w:val="el-GR"/>
        </w:rPr>
        <w:t>ε</w:t>
      </w:r>
      <w:r w:rsidRPr="00F849AB">
        <w:rPr>
          <w:rFonts w:ascii="Tahoma" w:eastAsia="MS Mincho" w:hAnsi="Tahoma" w:cs="Tahoma"/>
          <w:bCs/>
          <w:sz w:val="20"/>
          <w:szCs w:val="20"/>
          <w:lang w:val="el-GR"/>
        </w:rPr>
        <w:t>ων. Η κίνηση των οχημάτων, για την είσοδο – έξοδο στον οικισμό, δύναται να πραγματοποιείται μέσω του τμ</w:t>
      </w:r>
      <w:r w:rsidRPr="00F849AB">
        <w:rPr>
          <w:rFonts w:ascii="Tahoma" w:eastAsia="MS Mincho" w:hAnsi="Tahoma" w:cs="Tahoma"/>
          <w:bCs/>
          <w:sz w:val="20"/>
          <w:szCs w:val="20"/>
          <w:lang w:val="el-GR"/>
        </w:rPr>
        <w:t>ή</w:t>
      </w:r>
      <w:r w:rsidRPr="00F849AB">
        <w:rPr>
          <w:rFonts w:ascii="Tahoma" w:eastAsia="MS Mincho" w:hAnsi="Tahoma" w:cs="Tahoma"/>
          <w:bCs/>
          <w:sz w:val="20"/>
          <w:szCs w:val="20"/>
          <w:lang w:val="el-GR"/>
        </w:rPr>
        <w:t xml:space="preserve">ματος </w:t>
      </w:r>
      <w:r w:rsidRPr="00F849AB">
        <w:rPr>
          <w:rFonts w:ascii="Tahoma" w:eastAsia="MS Mincho" w:hAnsi="Tahoma" w:cs="Tahoma"/>
          <w:b/>
          <w:bCs/>
          <w:sz w:val="20"/>
          <w:szCs w:val="20"/>
          <w:lang w:val="el-GR"/>
        </w:rPr>
        <w:t>ΑΓ</w:t>
      </w:r>
      <w:r w:rsidRPr="00F849AB">
        <w:rPr>
          <w:rFonts w:ascii="Tahoma" w:eastAsia="MS Mincho" w:hAnsi="Tahoma" w:cs="Tahoma"/>
          <w:bCs/>
          <w:sz w:val="20"/>
          <w:szCs w:val="20"/>
          <w:lang w:val="el-GR"/>
        </w:rPr>
        <w:t>.</w:t>
      </w:r>
    </w:p>
    <w:p w:rsidR="0083668C" w:rsidRPr="00F849AB" w:rsidRDefault="0083668C" w:rsidP="005A5D50">
      <w:pPr>
        <w:widowControl w:val="0"/>
        <w:ind w:firstLine="567"/>
        <w:jc w:val="both"/>
        <w:rPr>
          <w:rFonts w:ascii="Tahoma" w:eastAsia="MS Mincho" w:hAnsi="Tahoma" w:cs="Tahoma"/>
          <w:b/>
          <w:bCs/>
          <w:sz w:val="20"/>
          <w:szCs w:val="20"/>
          <w:lang w:val="el-GR"/>
        </w:rPr>
      </w:pPr>
      <w:r w:rsidRPr="00F849AB">
        <w:rPr>
          <w:rFonts w:ascii="Tahoma" w:eastAsia="MS Mincho" w:hAnsi="Tahoma" w:cs="Tahoma"/>
          <w:b/>
          <w:bCs/>
          <w:sz w:val="20"/>
          <w:szCs w:val="20"/>
          <w:lang w:val="el-GR"/>
        </w:rPr>
        <w:br/>
        <w:t>Σε κάθε περίπτωση :</w:t>
      </w:r>
    </w:p>
    <w:p w:rsidR="0083668C" w:rsidRPr="00F849AB" w:rsidRDefault="0083668C" w:rsidP="005A5D50">
      <w:pPr>
        <w:widowControl w:val="0"/>
        <w:spacing w:before="80"/>
        <w:ind w:firstLine="567"/>
        <w:jc w:val="both"/>
        <w:rPr>
          <w:rFonts w:ascii="Tahoma" w:eastAsia="MS Mincho" w:hAnsi="Tahoma" w:cs="Tahoma"/>
          <w:bCs/>
          <w:sz w:val="20"/>
          <w:szCs w:val="20"/>
          <w:lang w:val="el-GR"/>
        </w:rPr>
      </w:pPr>
      <w:r w:rsidRPr="00F849AB">
        <w:rPr>
          <w:rFonts w:ascii="Tahoma" w:eastAsia="MS Mincho" w:hAnsi="Tahoma" w:cs="Tahoma"/>
          <w:b/>
          <w:bCs/>
          <w:sz w:val="20"/>
          <w:szCs w:val="20"/>
          <w:lang w:val="el-GR"/>
        </w:rPr>
        <w:t>α.</w:t>
      </w:r>
      <w:r w:rsidRPr="00F849AB">
        <w:rPr>
          <w:rFonts w:ascii="Tahoma" w:eastAsia="MS Mincho" w:hAnsi="Tahoma" w:cs="Tahoma"/>
          <w:bCs/>
          <w:sz w:val="20"/>
          <w:szCs w:val="20"/>
          <w:lang w:val="el-GR"/>
        </w:rPr>
        <w:t xml:space="preserve"> </w:t>
      </w:r>
      <w:r w:rsidRPr="00F849AB">
        <w:rPr>
          <w:rFonts w:ascii="Tahoma" w:eastAsia="MS Mincho" w:hAnsi="Tahoma" w:cs="Tahoma"/>
          <w:bCs/>
          <w:sz w:val="20"/>
          <w:szCs w:val="20"/>
          <w:lang w:val="el-GR"/>
        </w:rPr>
        <w:tab/>
        <w:t>Α</w:t>
      </w:r>
      <w:r w:rsidRPr="00F849AB">
        <w:rPr>
          <w:rFonts w:ascii="Tahoma" w:hAnsi="Tahoma" w:cs="Tahoma"/>
          <w:sz w:val="20"/>
          <w:szCs w:val="20"/>
          <w:lang w:val="el-GR"/>
        </w:rPr>
        <w:t xml:space="preserve">παιτείται </w:t>
      </w:r>
      <w:r w:rsidRPr="00F849AB">
        <w:rPr>
          <w:rFonts w:ascii="Tahoma" w:hAnsi="Tahoma" w:cs="Tahoma"/>
          <w:b/>
          <w:sz w:val="20"/>
          <w:szCs w:val="20"/>
          <w:lang w:val="el-GR"/>
        </w:rPr>
        <w:t xml:space="preserve">Ελεύθερη ζώνη με ελάχιστο πλάτος </w:t>
      </w:r>
      <w:smartTag w:uri="urn:schemas-microsoft-com:office:smarttags" w:element="metricconverter">
        <w:smartTagPr>
          <w:attr w:name="ProductID" w:val="3,50 μ."/>
        </w:smartTagPr>
        <w:r w:rsidRPr="00F849AB">
          <w:rPr>
            <w:rFonts w:ascii="Tahoma" w:hAnsi="Tahoma" w:cs="Tahoma"/>
            <w:b/>
            <w:sz w:val="20"/>
            <w:szCs w:val="20"/>
            <w:lang w:val="el-GR"/>
          </w:rPr>
          <w:t>3,50 μ.</w:t>
        </w:r>
      </w:smartTag>
      <w:r w:rsidRPr="00F849AB">
        <w:rPr>
          <w:rFonts w:ascii="Tahoma" w:hAnsi="Tahoma" w:cs="Tahoma"/>
          <w:sz w:val="20"/>
          <w:szCs w:val="20"/>
          <w:lang w:val="el-GR"/>
        </w:rPr>
        <w:t xml:space="preserve"> για την προσπέλαση και εξυπηρ</w:t>
      </w:r>
      <w:r w:rsidRPr="00F849AB">
        <w:rPr>
          <w:rFonts w:ascii="Tahoma" w:hAnsi="Tahoma" w:cs="Tahoma"/>
          <w:sz w:val="20"/>
          <w:szCs w:val="20"/>
          <w:lang w:val="el-GR"/>
        </w:rPr>
        <w:t>έ</w:t>
      </w:r>
      <w:r w:rsidRPr="00F849AB">
        <w:rPr>
          <w:rFonts w:ascii="Tahoma" w:hAnsi="Tahoma" w:cs="Tahoma"/>
          <w:sz w:val="20"/>
          <w:szCs w:val="20"/>
          <w:lang w:val="el-GR"/>
        </w:rPr>
        <w:t>τηση οχημάτων εκτάκτου ανάγκης.</w:t>
      </w:r>
    </w:p>
    <w:p w:rsidR="0083668C" w:rsidRPr="00F849AB" w:rsidRDefault="0083668C" w:rsidP="005A5D50">
      <w:pPr>
        <w:widowControl w:val="0"/>
        <w:spacing w:before="80"/>
        <w:ind w:firstLine="567"/>
        <w:jc w:val="both"/>
        <w:rPr>
          <w:rFonts w:ascii="Tahoma" w:eastAsia="MgHelveticaUCPol" w:hAnsi="Tahoma" w:cs="Tahoma"/>
          <w:sz w:val="20"/>
          <w:szCs w:val="20"/>
          <w:lang w:val="el-GR"/>
        </w:rPr>
      </w:pPr>
      <w:r w:rsidRPr="00F849AB">
        <w:rPr>
          <w:rFonts w:ascii="Tahoma" w:hAnsi="Tahoma" w:cs="Tahoma"/>
          <w:b/>
          <w:sz w:val="20"/>
          <w:szCs w:val="20"/>
          <w:lang w:val="el-GR"/>
        </w:rPr>
        <w:t>β.</w:t>
      </w:r>
      <w:r w:rsidRPr="00F849AB">
        <w:rPr>
          <w:rFonts w:ascii="Tahoma" w:hAnsi="Tahoma" w:cs="Tahoma"/>
          <w:sz w:val="20"/>
          <w:szCs w:val="20"/>
          <w:lang w:val="el-GR"/>
        </w:rPr>
        <w:t xml:space="preserve"> </w:t>
      </w:r>
      <w:r w:rsidRPr="00F849AB">
        <w:rPr>
          <w:rFonts w:ascii="Tahoma" w:hAnsi="Tahoma" w:cs="Tahoma"/>
          <w:sz w:val="20"/>
          <w:szCs w:val="20"/>
          <w:lang w:val="el-GR"/>
        </w:rPr>
        <w:tab/>
        <w:t xml:space="preserve">Η παραχώρηση χώρου θα επιτρέπεται μόνο σε περιπτώσεις που </w:t>
      </w:r>
      <w:r w:rsidRPr="00F849AB">
        <w:rPr>
          <w:rFonts w:ascii="Tahoma" w:hAnsi="Tahoma" w:cs="Tahoma"/>
          <w:b/>
          <w:sz w:val="20"/>
          <w:szCs w:val="20"/>
          <w:u w:val="single"/>
          <w:lang w:val="el-GR"/>
        </w:rPr>
        <w:t>δεν παρεμποδίζεται</w:t>
      </w:r>
      <w:r w:rsidRPr="00F849AB">
        <w:rPr>
          <w:rFonts w:ascii="Tahoma" w:hAnsi="Tahoma" w:cs="Tahoma"/>
          <w:b/>
          <w:sz w:val="20"/>
          <w:szCs w:val="20"/>
          <w:lang w:val="el-GR"/>
        </w:rPr>
        <w:t xml:space="preserve"> η πρόσβαση σε κατο</w:t>
      </w:r>
      <w:r w:rsidRPr="00F849AB">
        <w:rPr>
          <w:rFonts w:ascii="Tahoma" w:hAnsi="Tahoma" w:cs="Tahoma"/>
          <w:b/>
          <w:sz w:val="20"/>
          <w:szCs w:val="20"/>
          <w:lang w:val="el-GR"/>
        </w:rPr>
        <w:t>ι</w:t>
      </w:r>
      <w:r w:rsidRPr="00F849AB">
        <w:rPr>
          <w:rFonts w:ascii="Tahoma" w:hAnsi="Tahoma" w:cs="Tahoma"/>
          <w:b/>
          <w:sz w:val="20"/>
          <w:szCs w:val="20"/>
          <w:lang w:val="el-GR"/>
        </w:rPr>
        <w:t>κίες/καταστήματα/εκκλησίες και γενικά σε οποιασδήποτε χρήσης ακίνητο που έχει είσοδο – έξοδο προς την ζώνη του παραχωρούμενου κοινόχρηστου χώρου</w:t>
      </w:r>
      <w:r w:rsidRPr="00F849AB">
        <w:rPr>
          <w:rFonts w:ascii="Tahoma" w:hAnsi="Tahoma" w:cs="Tahoma"/>
          <w:sz w:val="20"/>
          <w:szCs w:val="20"/>
          <w:lang w:val="el-GR"/>
        </w:rPr>
        <w:t>.</w:t>
      </w:r>
    </w:p>
    <w:p w:rsidR="0083668C" w:rsidRPr="00F849AB" w:rsidRDefault="0083668C" w:rsidP="005A5D50">
      <w:pPr>
        <w:widowControl w:val="0"/>
        <w:spacing w:before="80"/>
        <w:ind w:firstLine="567"/>
        <w:jc w:val="both"/>
        <w:rPr>
          <w:rFonts w:ascii="Tahoma" w:eastAsia="MgHelveticaUCPol" w:hAnsi="Tahoma" w:cs="Tahoma"/>
          <w:sz w:val="20"/>
          <w:szCs w:val="20"/>
          <w:lang w:val="el-GR"/>
        </w:rPr>
      </w:pPr>
      <w:r w:rsidRPr="00F849AB">
        <w:rPr>
          <w:rFonts w:ascii="Tahoma" w:eastAsia="MgHelveticaUCPol" w:hAnsi="Tahoma" w:cs="Tahoma"/>
          <w:b/>
          <w:sz w:val="20"/>
          <w:szCs w:val="20"/>
          <w:lang w:val="el-GR"/>
        </w:rPr>
        <w:t>γ.</w:t>
      </w:r>
      <w:r w:rsidRPr="00F849AB">
        <w:rPr>
          <w:rFonts w:ascii="Tahoma" w:eastAsia="MgHelveticaUCPol" w:hAnsi="Tahoma" w:cs="Tahoma"/>
          <w:b/>
          <w:sz w:val="20"/>
          <w:szCs w:val="20"/>
          <w:lang w:val="el-GR"/>
        </w:rPr>
        <w:tab/>
      </w:r>
      <w:r w:rsidRPr="00F849AB">
        <w:rPr>
          <w:rFonts w:ascii="Tahoma" w:hAnsi="Tahoma" w:cs="Tahoma"/>
          <w:sz w:val="20"/>
          <w:szCs w:val="20"/>
          <w:lang w:val="el-GR"/>
        </w:rPr>
        <w:t xml:space="preserve">Απαιτείται να παραμένει </w:t>
      </w:r>
      <w:r w:rsidRPr="00F849AB">
        <w:rPr>
          <w:rFonts w:ascii="Tahoma" w:hAnsi="Tahoma" w:cs="Tahoma"/>
          <w:b/>
          <w:sz w:val="20"/>
          <w:szCs w:val="20"/>
          <w:lang w:val="el-GR"/>
        </w:rPr>
        <w:t>ελεύθερη η πρόσβαση στους υφιστάμενους δρόμους</w:t>
      </w:r>
      <w:r w:rsidRPr="00F849AB">
        <w:rPr>
          <w:rFonts w:ascii="Tahoma" w:hAnsi="Tahoma" w:cs="Tahoma"/>
          <w:sz w:val="20"/>
          <w:szCs w:val="20"/>
          <w:lang w:val="el-GR"/>
        </w:rPr>
        <w:t xml:space="preserve"> του οικ</w:t>
      </w:r>
      <w:r w:rsidRPr="00F849AB">
        <w:rPr>
          <w:rFonts w:ascii="Tahoma" w:hAnsi="Tahoma" w:cs="Tahoma"/>
          <w:sz w:val="20"/>
          <w:szCs w:val="20"/>
          <w:lang w:val="el-GR"/>
        </w:rPr>
        <w:t>ι</w:t>
      </w:r>
      <w:r w:rsidRPr="00F849AB">
        <w:rPr>
          <w:rFonts w:ascii="Tahoma" w:hAnsi="Tahoma" w:cs="Tahoma"/>
          <w:sz w:val="20"/>
          <w:szCs w:val="20"/>
          <w:lang w:val="el-GR"/>
        </w:rPr>
        <w:t xml:space="preserve">σμού. </w:t>
      </w:r>
    </w:p>
    <w:p w:rsidR="0083668C" w:rsidRPr="00F849AB" w:rsidRDefault="0083668C" w:rsidP="005A5D50">
      <w:pPr>
        <w:widowControl w:val="0"/>
        <w:spacing w:before="80"/>
        <w:ind w:firstLine="567"/>
        <w:jc w:val="both"/>
        <w:rPr>
          <w:rFonts w:ascii="Tahoma" w:eastAsia="MgHelveticaUCPol" w:hAnsi="Tahoma" w:cs="Tahoma"/>
          <w:sz w:val="20"/>
          <w:szCs w:val="20"/>
          <w:lang w:val="el-GR"/>
        </w:rPr>
      </w:pPr>
      <w:r w:rsidRPr="00F849AB">
        <w:rPr>
          <w:rFonts w:ascii="Tahoma" w:eastAsia="MgHelveticaUCPol" w:hAnsi="Tahoma" w:cs="Tahoma"/>
          <w:b/>
          <w:sz w:val="20"/>
          <w:szCs w:val="20"/>
          <w:lang w:val="el-GR"/>
        </w:rPr>
        <w:t>δ.</w:t>
      </w:r>
      <w:r w:rsidRPr="00F849AB">
        <w:rPr>
          <w:rFonts w:ascii="Tahoma" w:eastAsia="MgHelveticaUCPol" w:hAnsi="Tahoma" w:cs="Tahoma"/>
          <w:b/>
          <w:sz w:val="20"/>
          <w:szCs w:val="20"/>
          <w:lang w:val="el-GR"/>
        </w:rPr>
        <w:tab/>
      </w:r>
      <w:r w:rsidRPr="00F849AB">
        <w:rPr>
          <w:rFonts w:ascii="Tahoma" w:eastAsia="MgHelveticaUCPol" w:hAnsi="Tahoma" w:cs="Tahoma"/>
          <w:sz w:val="20"/>
          <w:szCs w:val="20"/>
          <w:lang w:val="el-GR"/>
        </w:rPr>
        <w:t xml:space="preserve">Απαγορεύεται οποιαδήποτε δραστηριότητα εμπορική και υγειονομικού ενδιαφέροντος, σε </w:t>
      </w:r>
      <w:r w:rsidRPr="00F849AB">
        <w:rPr>
          <w:rFonts w:ascii="Tahoma" w:eastAsia="MgHelveticaUCPol" w:hAnsi="Tahoma" w:cs="Tahoma"/>
          <w:b/>
          <w:sz w:val="20"/>
          <w:szCs w:val="20"/>
          <w:lang w:val="el-GR"/>
        </w:rPr>
        <w:t>πεζοδρόμιο</w:t>
      </w:r>
      <w:r w:rsidRPr="00F849AB">
        <w:rPr>
          <w:rFonts w:ascii="Tahoma" w:eastAsia="MgHelveticaUCPol" w:hAnsi="Tahoma" w:cs="Tahoma"/>
          <w:sz w:val="20"/>
          <w:szCs w:val="20"/>
          <w:lang w:val="el-GR"/>
        </w:rPr>
        <w:t xml:space="preserve"> όπου δεν </w:t>
      </w:r>
      <w:r w:rsidRPr="00F849AB">
        <w:rPr>
          <w:rFonts w:ascii="Tahoma" w:hAnsi="Tahoma" w:cs="Tahoma"/>
          <w:sz w:val="20"/>
          <w:szCs w:val="20"/>
          <w:lang w:val="el-GR"/>
        </w:rPr>
        <w:t>διασφαλίζεται ελεύθερη ζώνη όδευσης πεζών</w:t>
      </w:r>
      <w:r w:rsidRPr="00F849AB">
        <w:rPr>
          <w:rFonts w:ascii="Tahoma" w:eastAsia="MgHelveticaUCPol" w:hAnsi="Tahoma" w:cs="Tahoma"/>
          <w:sz w:val="20"/>
          <w:szCs w:val="20"/>
          <w:lang w:val="el-GR"/>
        </w:rPr>
        <w:t xml:space="preserve"> </w:t>
      </w:r>
      <w:r w:rsidRPr="00F849AB">
        <w:rPr>
          <w:rFonts w:ascii="Tahoma" w:hAnsi="Tahoma" w:cs="Tahoma"/>
          <w:sz w:val="20"/>
          <w:szCs w:val="20"/>
          <w:lang w:val="el-GR"/>
        </w:rPr>
        <w:t xml:space="preserve">ελάχιστου πλάτους 1,50μ. (για την συνεχή, ασφαλή και </w:t>
      </w:r>
      <w:r w:rsidRPr="00F849AB">
        <w:rPr>
          <w:rFonts w:ascii="Tahoma" w:hAnsi="Tahoma" w:cs="Tahoma"/>
          <w:sz w:val="20"/>
          <w:szCs w:val="20"/>
          <w:lang w:val="el-GR"/>
        </w:rPr>
        <w:t>α</w:t>
      </w:r>
      <w:r w:rsidRPr="00F849AB">
        <w:rPr>
          <w:rFonts w:ascii="Tahoma" w:hAnsi="Tahoma" w:cs="Tahoma"/>
          <w:sz w:val="20"/>
          <w:szCs w:val="20"/>
          <w:lang w:val="el-GR"/>
        </w:rPr>
        <w:t>νεμπόδιστη κυκλοφορία)</w:t>
      </w:r>
      <w:r w:rsidRPr="00F849AB">
        <w:rPr>
          <w:rFonts w:ascii="Tahoma" w:eastAsia="MgHelveticaUCPol" w:hAnsi="Tahoma" w:cs="Tahoma"/>
          <w:sz w:val="20"/>
          <w:szCs w:val="20"/>
          <w:lang w:val="el-GR"/>
        </w:rPr>
        <w:t xml:space="preserve"> και </w:t>
      </w:r>
      <w:r w:rsidRPr="00F849AB">
        <w:rPr>
          <w:rFonts w:ascii="Tahoma" w:eastAsia="MgHelveticaUCPol" w:hAnsi="Tahoma" w:cs="Tahoma"/>
          <w:b/>
          <w:sz w:val="20"/>
          <w:szCs w:val="20"/>
          <w:lang w:val="el-GR"/>
        </w:rPr>
        <w:t>επί του οδοστρώματος</w:t>
      </w:r>
      <w:r w:rsidRPr="00F849AB">
        <w:rPr>
          <w:rFonts w:ascii="Tahoma" w:eastAsia="MgHelveticaUCPol" w:hAnsi="Tahoma" w:cs="Tahoma"/>
          <w:sz w:val="20"/>
          <w:szCs w:val="20"/>
          <w:lang w:val="el-GR"/>
        </w:rPr>
        <w:t xml:space="preserve"> </w:t>
      </w:r>
      <w:r w:rsidRPr="00F849AB">
        <w:rPr>
          <w:rFonts w:ascii="Tahoma" w:eastAsia="MgHelveticaUCPol" w:hAnsi="Tahoma" w:cs="Tahoma"/>
          <w:b/>
          <w:sz w:val="20"/>
          <w:szCs w:val="20"/>
          <w:u w:val="single"/>
          <w:lang w:val="el-GR"/>
        </w:rPr>
        <w:t>σε οδούς όπου δεν έχει απαγορευθεί η κυκλοφορία οχημάτων</w:t>
      </w:r>
      <w:r w:rsidRPr="00F849AB">
        <w:rPr>
          <w:rFonts w:ascii="Tahoma" w:eastAsia="MgHelveticaUCPol" w:hAnsi="Tahoma" w:cs="Tahoma"/>
          <w:sz w:val="20"/>
          <w:szCs w:val="20"/>
          <w:lang w:val="el-GR"/>
        </w:rPr>
        <w:t>.</w:t>
      </w:r>
    </w:p>
    <w:p w:rsidR="0083668C" w:rsidRPr="00F849AB" w:rsidRDefault="0083668C" w:rsidP="005A5D50">
      <w:pPr>
        <w:widowControl w:val="0"/>
        <w:spacing w:before="80"/>
        <w:ind w:firstLine="567"/>
        <w:jc w:val="both"/>
        <w:rPr>
          <w:rFonts w:ascii="Tahoma" w:hAnsi="Tahoma" w:cs="Tahoma"/>
          <w:b/>
          <w:sz w:val="20"/>
          <w:szCs w:val="20"/>
          <w:u w:val="single"/>
          <w:lang w:val="el-GR"/>
        </w:rPr>
      </w:pPr>
      <w:r w:rsidRPr="00F849AB">
        <w:rPr>
          <w:rFonts w:ascii="Tahoma" w:eastAsia="MgHelveticaUCPol" w:hAnsi="Tahoma" w:cs="Tahoma"/>
          <w:b/>
          <w:sz w:val="20"/>
          <w:szCs w:val="20"/>
          <w:lang w:val="el-GR"/>
        </w:rPr>
        <w:t>ε.</w:t>
      </w:r>
      <w:r w:rsidRPr="00F849AB">
        <w:rPr>
          <w:rFonts w:ascii="Tahoma" w:eastAsia="MgHelveticaUCPol" w:hAnsi="Tahoma" w:cs="Tahoma"/>
          <w:sz w:val="20"/>
          <w:szCs w:val="20"/>
          <w:lang w:val="el-GR"/>
        </w:rPr>
        <w:t xml:space="preserve"> </w:t>
      </w:r>
      <w:r w:rsidRPr="00F849AB">
        <w:rPr>
          <w:rFonts w:ascii="Tahoma" w:eastAsia="MgHelveticaUCPol" w:hAnsi="Tahoma" w:cs="Tahoma"/>
          <w:sz w:val="20"/>
          <w:szCs w:val="20"/>
          <w:lang w:val="el-GR"/>
        </w:rPr>
        <w:tab/>
      </w:r>
      <w:r w:rsidRPr="00F849AB">
        <w:rPr>
          <w:rFonts w:ascii="Tahoma" w:hAnsi="Tahoma" w:cs="Tahoma"/>
          <w:sz w:val="20"/>
          <w:szCs w:val="20"/>
          <w:lang w:val="el-GR"/>
        </w:rPr>
        <w:t xml:space="preserve">Θα πρέπει να τηρηθούν πιστά </w:t>
      </w:r>
      <w:r w:rsidRPr="00F849AB">
        <w:rPr>
          <w:rFonts w:ascii="Tahoma" w:hAnsi="Tahoma" w:cs="Tahoma"/>
          <w:b/>
          <w:sz w:val="20"/>
          <w:szCs w:val="20"/>
          <w:lang w:val="el-GR"/>
        </w:rPr>
        <w:t>οι όροι και οι δεσμεύσεις</w:t>
      </w:r>
      <w:r w:rsidRPr="00F849AB">
        <w:rPr>
          <w:rFonts w:ascii="Tahoma" w:hAnsi="Tahoma" w:cs="Tahoma"/>
          <w:sz w:val="20"/>
          <w:szCs w:val="20"/>
          <w:lang w:val="el-GR"/>
        </w:rPr>
        <w:t xml:space="preserve">, καθώς και οποιοιδήποτε άλλοι πρόσθετοι περιορισμοί και κανόνες ασφαλείας τυχόν τεθούν ως προς τις προτεινόμενες χωροθετήσεις, από την </w:t>
      </w:r>
      <w:r w:rsidRPr="00F849AB">
        <w:rPr>
          <w:rFonts w:ascii="Tahoma" w:hAnsi="Tahoma" w:cs="Tahoma"/>
          <w:b/>
          <w:sz w:val="20"/>
          <w:szCs w:val="20"/>
          <w:lang w:val="el-GR"/>
        </w:rPr>
        <w:t>αρμόδια Αστ</w:t>
      </w:r>
      <w:r w:rsidRPr="00F849AB">
        <w:rPr>
          <w:rFonts w:ascii="Tahoma" w:hAnsi="Tahoma" w:cs="Tahoma"/>
          <w:b/>
          <w:sz w:val="20"/>
          <w:szCs w:val="20"/>
          <w:lang w:val="el-GR"/>
        </w:rPr>
        <w:t>υ</w:t>
      </w:r>
      <w:r w:rsidRPr="00F849AB">
        <w:rPr>
          <w:rFonts w:ascii="Tahoma" w:hAnsi="Tahoma" w:cs="Tahoma"/>
          <w:b/>
          <w:sz w:val="20"/>
          <w:szCs w:val="20"/>
          <w:lang w:val="el-GR"/>
        </w:rPr>
        <w:t>νομική Αρχή</w:t>
      </w:r>
      <w:r w:rsidRPr="00F849AB">
        <w:rPr>
          <w:rFonts w:ascii="Tahoma" w:hAnsi="Tahoma" w:cs="Tahoma"/>
          <w:sz w:val="20"/>
          <w:szCs w:val="20"/>
          <w:lang w:val="el-GR"/>
        </w:rPr>
        <w:t>.</w:t>
      </w:r>
      <w:r w:rsidRPr="00F849AB">
        <w:rPr>
          <w:rFonts w:ascii="Tahoma" w:hAnsi="Tahoma" w:cs="Tahoma"/>
          <w:b/>
          <w:sz w:val="20"/>
          <w:szCs w:val="20"/>
          <w:u w:val="single"/>
          <w:lang w:val="el-GR"/>
        </w:rPr>
        <w:t xml:space="preserve"> </w:t>
      </w:r>
    </w:p>
    <w:p w:rsidR="0083668C" w:rsidRPr="00F849AB" w:rsidRDefault="0083668C" w:rsidP="005A5D50">
      <w:pPr>
        <w:widowControl w:val="0"/>
        <w:spacing w:before="80"/>
        <w:ind w:firstLine="567"/>
        <w:jc w:val="both"/>
        <w:rPr>
          <w:rFonts w:ascii="Tahoma" w:hAnsi="Tahoma" w:cs="Tahoma"/>
          <w:sz w:val="20"/>
          <w:szCs w:val="20"/>
          <w:lang w:val="el-GR"/>
        </w:rPr>
      </w:pPr>
      <w:r w:rsidRPr="00F849AB">
        <w:rPr>
          <w:rFonts w:ascii="Tahoma" w:eastAsia="MgHelveticaUCPol" w:hAnsi="Tahoma" w:cs="Tahoma"/>
          <w:b/>
          <w:sz w:val="20"/>
          <w:szCs w:val="20"/>
          <w:lang w:val="el-GR"/>
        </w:rPr>
        <w:t>στ.</w:t>
      </w:r>
      <w:r w:rsidRPr="00F849AB">
        <w:rPr>
          <w:rFonts w:ascii="Tahoma" w:hAnsi="Tahoma" w:cs="Tahoma"/>
          <w:b/>
          <w:sz w:val="20"/>
          <w:szCs w:val="20"/>
          <w:lang w:val="el-GR"/>
        </w:rPr>
        <w:t xml:space="preserve"> </w:t>
      </w:r>
      <w:r w:rsidRPr="00F849AB">
        <w:rPr>
          <w:rFonts w:ascii="Tahoma" w:hAnsi="Tahoma" w:cs="Tahoma"/>
          <w:sz w:val="20"/>
          <w:szCs w:val="20"/>
          <w:lang w:val="el-GR"/>
        </w:rPr>
        <w:t xml:space="preserve">Θα πρέπει ο φορέας λειτουργίας των ανωτέρω δραστηριοτήτων στο πλαίσιο </w:t>
      </w:r>
      <w:r w:rsidRPr="00F849AB">
        <w:rPr>
          <w:rFonts w:ascii="Tahoma" w:hAnsi="Tahoma" w:cs="Tahoma"/>
          <w:b/>
          <w:sz w:val="20"/>
          <w:szCs w:val="20"/>
          <w:lang w:val="el-GR"/>
        </w:rPr>
        <w:t>διασφάλισης της πυροπροστασίας</w:t>
      </w:r>
      <w:r w:rsidRPr="00F849AB">
        <w:rPr>
          <w:rFonts w:ascii="Tahoma" w:hAnsi="Tahoma" w:cs="Tahoma"/>
          <w:sz w:val="20"/>
          <w:szCs w:val="20"/>
          <w:lang w:val="el-GR"/>
        </w:rPr>
        <w:t xml:space="preserve"> αυτών, να προβεί στην </w:t>
      </w:r>
      <w:r w:rsidRPr="00F849AB">
        <w:rPr>
          <w:rFonts w:ascii="Tahoma" w:hAnsi="Tahoma" w:cs="Tahoma"/>
          <w:b/>
          <w:sz w:val="20"/>
          <w:szCs w:val="20"/>
          <w:lang w:val="el-GR"/>
        </w:rPr>
        <w:t>προμήθεια φορητών πυροσβεστήρων</w:t>
      </w:r>
      <w:r w:rsidRPr="00F849AB">
        <w:rPr>
          <w:rFonts w:ascii="Tahoma" w:hAnsi="Tahoma" w:cs="Tahoma"/>
          <w:sz w:val="20"/>
          <w:szCs w:val="20"/>
          <w:lang w:val="el-GR"/>
        </w:rPr>
        <w:t xml:space="preserve">, λαμβάνοντας υπόψη τα διαλαμβανόμενα στις (β) και (γ) σχετικές  του </w:t>
      </w:r>
      <w:r w:rsidRPr="00F849AB">
        <w:rPr>
          <w:rFonts w:ascii="Tahoma" w:eastAsia="MgHelveticaUCPol" w:hAnsi="Tahoma" w:cs="Tahoma"/>
          <w:sz w:val="20"/>
          <w:szCs w:val="20"/>
          <w:lang w:val="el-GR"/>
        </w:rPr>
        <w:t>υπ΄αριθ. πρωτ. 78897 Φ.701.2/15-12-2017 (ΑΔΑ: 78Ζ3465ΧΘ7-ΟΙ3) εγγράφου της Νομικής Υπηρεσίας του Αρχηγείου Πυροσβεστικού Σώματος</w:t>
      </w:r>
      <w:r w:rsidRPr="00F849AB">
        <w:rPr>
          <w:rFonts w:ascii="Tahoma" w:hAnsi="Tahoma" w:cs="Tahoma"/>
          <w:sz w:val="20"/>
          <w:szCs w:val="20"/>
          <w:lang w:val="el-GR"/>
        </w:rPr>
        <w:t>.</w:t>
      </w:r>
    </w:p>
    <w:p w:rsidR="0083668C" w:rsidRPr="00F849AB" w:rsidRDefault="0083668C" w:rsidP="005A5D50">
      <w:pPr>
        <w:widowControl w:val="0"/>
        <w:spacing w:before="80"/>
        <w:ind w:firstLine="567"/>
        <w:jc w:val="both"/>
        <w:rPr>
          <w:rFonts w:ascii="Tahoma" w:eastAsia="MgHelveticaUCPol" w:hAnsi="Tahoma" w:cs="Tahoma"/>
          <w:sz w:val="20"/>
          <w:szCs w:val="20"/>
          <w:lang w:val="el-GR"/>
        </w:rPr>
      </w:pPr>
      <w:r w:rsidRPr="00F849AB">
        <w:rPr>
          <w:rFonts w:ascii="Tahoma" w:eastAsia="MgHelveticaUCPol" w:hAnsi="Tahoma" w:cs="Tahoma"/>
          <w:sz w:val="20"/>
          <w:szCs w:val="20"/>
          <w:lang w:val="el-GR"/>
        </w:rPr>
        <w:t xml:space="preserve">    Έπειτα από τα παραπάνω, παρακαλούν για τη γνωμοδότησή μας σύμφωνα </w:t>
      </w:r>
      <w:r w:rsidRPr="00F849AB">
        <w:rPr>
          <w:rFonts w:ascii="Tahoma" w:hAnsi="Tahoma" w:cs="Tahoma"/>
          <w:spacing w:val="-2"/>
          <w:sz w:val="20"/>
          <w:szCs w:val="20"/>
          <w:lang w:val="el-GR"/>
        </w:rPr>
        <w:t>με το άρθρο 84</w:t>
      </w:r>
      <w:r w:rsidRPr="00F849AB">
        <w:rPr>
          <w:rFonts w:ascii="Tahoma" w:hAnsi="Tahoma" w:cs="Tahoma"/>
          <w:sz w:val="20"/>
          <w:szCs w:val="20"/>
          <w:lang w:val="el-GR"/>
        </w:rPr>
        <w:t xml:space="preserve"> του Ν.3852/04-06-2010 (ΦΕΚ 87Α'/07-06-2010) περί αρμοδιοτήτων συμβουλίου τοπικής κοινότητας και του άρθρου 79 του Ν.3463/2006 (ΦΕΚ 114Α'/08-06-2006) περί κανονιστικών αποφ</w:t>
      </w:r>
      <w:r w:rsidRPr="00F849AB">
        <w:rPr>
          <w:rFonts w:ascii="Tahoma" w:hAnsi="Tahoma" w:cs="Tahoma"/>
          <w:sz w:val="20"/>
          <w:szCs w:val="20"/>
          <w:lang w:val="el-GR"/>
        </w:rPr>
        <w:t>ά</w:t>
      </w:r>
      <w:r w:rsidRPr="00F849AB">
        <w:rPr>
          <w:rFonts w:ascii="Tahoma" w:hAnsi="Tahoma" w:cs="Tahoma"/>
          <w:sz w:val="20"/>
          <w:szCs w:val="20"/>
          <w:lang w:val="el-GR"/>
        </w:rPr>
        <w:t>σεων.</w:t>
      </w:r>
    </w:p>
    <w:p w:rsidR="0083668C" w:rsidRPr="00F849AB" w:rsidRDefault="0083668C" w:rsidP="005A5D50">
      <w:pPr>
        <w:spacing w:after="120"/>
        <w:ind w:firstLine="567"/>
        <w:jc w:val="both"/>
        <w:rPr>
          <w:rFonts w:ascii="Tahoma" w:hAnsi="Tahoma" w:cs="Tahoma"/>
          <w:sz w:val="20"/>
          <w:szCs w:val="20"/>
          <w:lang w:val="el-GR"/>
        </w:rPr>
      </w:pPr>
      <w:r w:rsidRPr="00F849AB">
        <w:rPr>
          <w:rFonts w:ascii="Tahoma" w:hAnsi="Tahoma" w:cs="Tahoma"/>
          <w:sz w:val="20"/>
          <w:szCs w:val="20"/>
          <w:lang w:val="el-GR"/>
        </w:rPr>
        <w:t>Στη συνέχεια ο Πρόεδρος κάλεσε τα μέλη να αποφασίσουν σχ</w:t>
      </w:r>
      <w:r w:rsidRPr="00F849AB">
        <w:rPr>
          <w:rFonts w:ascii="Tahoma" w:hAnsi="Tahoma" w:cs="Tahoma"/>
          <w:sz w:val="20"/>
          <w:szCs w:val="20"/>
          <w:lang w:val="el-GR"/>
        </w:rPr>
        <w:t>ε</w:t>
      </w:r>
      <w:r w:rsidRPr="00F849AB">
        <w:rPr>
          <w:rFonts w:ascii="Tahoma" w:hAnsi="Tahoma" w:cs="Tahoma"/>
          <w:sz w:val="20"/>
          <w:szCs w:val="20"/>
          <w:lang w:val="el-GR"/>
        </w:rPr>
        <w:t>τικά.</w:t>
      </w:r>
    </w:p>
    <w:p w:rsidR="0083668C" w:rsidRPr="00F849AB" w:rsidRDefault="0083668C" w:rsidP="005A5D50">
      <w:pPr>
        <w:pStyle w:val="20"/>
        <w:suppressAutoHyphens/>
        <w:spacing w:line="240" w:lineRule="auto"/>
        <w:ind w:left="0" w:firstLine="567"/>
        <w:jc w:val="both"/>
        <w:rPr>
          <w:rFonts w:ascii="Tahoma" w:hAnsi="Tahoma" w:cs="Tahoma"/>
          <w:sz w:val="20"/>
          <w:szCs w:val="20"/>
          <w:lang w:val="el-GR"/>
        </w:rPr>
      </w:pPr>
      <w:r w:rsidRPr="00F849AB">
        <w:rPr>
          <w:rFonts w:ascii="Tahoma" w:hAnsi="Tahoma" w:cs="Tahoma"/>
          <w:sz w:val="20"/>
          <w:szCs w:val="20"/>
          <w:lang w:val="el-GR"/>
        </w:rPr>
        <w:t xml:space="preserve">Το Τοπικό Συμβούλιο μετά από διαλογική συζήτηση, αφού έλαβε υπόψη του την ανωτέρω εισήγηση και τις διατάξεις του άρθρου </w:t>
      </w:r>
      <w:r w:rsidRPr="00F849AB">
        <w:rPr>
          <w:rFonts w:ascii="Tahoma" w:hAnsi="Tahoma" w:cs="Tahoma"/>
          <w:b/>
          <w:bCs/>
          <w:sz w:val="20"/>
          <w:szCs w:val="20"/>
          <w:lang w:val="el-GR"/>
        </w:rPr>
        <w:t xml:space="preserve">84  </w:t>
      </w:r>
      <w:r w:rsidRPr="00F849AB">
        <w:rPr>
          <w:rFonts w:ascii="Tahoma" w:hAnsi="Tahoma" w:cs="Tahoma"/>
          <w:sz w:val="20"/>
          <w:szCs w:val="20"/>
          <w:lang w:val="el-GR"/>
        </w:rPr>
        <w:t xml:space="preserve">του </w:t>
      </w:r>
      <w:r w:rsidRPr="00F849AB">
        <w:rPr>
          <w:rFonts w:ascii="Tahoma" w:hAnsi="Tahoma" w:cs="Tahoma"/>
          <w:sz w:val="20"/>
          <w:szCs w:val="20"/>
        </w:rPr>
        <w:t>N</w:t>
      </w:r>
      <w:r w:rsidRPr="00F849AB">
        <w:rPr>
          <w:rFonts w:ascii="Tahoma" w:hAnsi="Tahoma" w:cs="Tahoma"/>
          <w:sz w:val="20"/>
          <w:szCs w:val="20"/>
          <w:lang w:val="el-GR"/>
        </w:rPr>
        <w:t>.3852/2010.</w:t>
      </w:r>
    </w:p>
    <w:p w:rsidR="0083668C" w:rsidRPr="00F849AB" w:rsidRDefault="0083668C" w:rsidP="005A5D50">
      <w:pPr>
        <w:pStyle w:val="aff"/>
        <w:tabs>
          <w:tab w:val="num" w:pos="0"/>
        </w:tabs>
        <w:spacing w:after="120"/>
        <w:ind w:firstLine="567"/>
        <w:jc w:val="center"/>
        <w:rPr>
          <w:rFonts w:ascii="Tahoma" w:hAnsi="Tahoma" w:cs="Tahoma"/>
          <w:b/>
        </w:rPr>
      </w:pPr>
      <w:r w:rsidRPr="00F849AB">
        <w:rPr>
          <w:rFonts w:ascii="Tahoma" w:hAnsi="Tahoma" w:cs="Tahoma"/>
          <w:b/>
        </w:rPr>
        <w:t>Αποφασίζει ομόφωνα</w:t>
      </w:r>
    </w:p>
    <w:p w:rsidR="0083668C" w:rsidRPr="00F849AB" w:rsidRDefault="0083668C" w:rsidP="005A5D50">
      <w:pPr>
        <w:tabs>
          <w:tab w:val="left" w:pos="1276"/>
        </w:tabs>
        <w:suppressAutoHyphens/>
        <w:ind w:firstLine="567"/>
        <w:jc w:val="both"/>
        <w:rPr>
          <w:rFonts w:ascii="Tahoma" w:hAnsi="Tahoma" w:cs="Tahoma"/>
          <w:sz w:val="20"/>
          <w:szCs w:val="20"/>
          <w:lang w:val="el-GR"/>
        </w:rPr>
      </w:pPr>
      <w:r w:rsidRPr="00F849AB">
        <w:rPr>
          <w:rFonts w:ascii="Tahoma" w:hAnsi="Tahoma" w:cs="Tahoma"/>
          <w:b/>
          <w:sz w:val="20"/>
          <w:szCs w:val="20"/>
          <w:lang w:val="el-GR"/>
        </w:rPr>
        <w:t xml:space="preserve">   </w:t>
      </w:r>
      <w:r w:rsidRPr="00F849AB">
        <w:rPr>
          <w:rFonts w:ascii="Tahoma" w:hAnsi="Tahoma" w:cs="Tahoma"/>
          <w:sz w:val="20"/>
          <w:szCs w:val="20"/>
          <w:lang w:val="el-GR"/>
        </w:rPr>
        <w:t xml:space="preserve">Εγκρίνει το υπό συζήτηση θέμα ως κατεπείγον. </w:t>
      </w:r>
    </w:p>
    <w:p w:rsidR="0083668C" w:rsidRPr="00F849AB" w:rsidRDefault="0083668C" w:rsidP="005A5D50">
      <w:pPr>
        <w:tabs>
          <w:tab w:val="left" w:pos="1276"/>
        </w:tabs>
        <w:suppressAutoHyphens/>
        <w:ind w:firstLine="567"/>
        <w:jc w:val="both"/>
        <w:rPr>
          <w:rFonts w:ascii="Tahoma" w:hAnsi="Tahoma" w:cs="Tahoma"/>
          <w:sz w:val="20"/>
          <w:szCs w:val="20"/>
          <w:lang w:val="el-GR"/>
        </w:rPr>
      </w:pPr>
    </w:p>
    <w:p w:rsidR="0083668C" w:rsidRPr="00F849AB" w:rsidRDefault="0083668C" w:rsidP="005A5D50">
      <w:pPr>
        <w:tabs>
          <w:tab w:val="left" w:pos="1276"/>
        </w:tabs>
        <w:suppressAutoHyphens/>
        <w:ind w:firstLine="567"/>
        <w:jc w:val="both"/>
        <w:rPr>
          <w:rFonts w:ascii="Tahoma" w:hAnsi="Tahoma" w:cs="Tahoma"/>
          <w:sz w:val="20"/>
          <w:szCs w:val="20"/>
          <w:lang w:val="el-GR"/>
        </w:rPr>
      </w:pPr>
      <w:r w:rsidRPr="00F849AB">
        <w:rPr>
          <w:rFonts w:ascii="Tahoma" w:hAnsi="Tahoma" w:cs="Tahoma"/>
          <w:sz w:val="20"/>
          <w:szCs w:val="20"/>
          <w:lang w:val="el-GR"/>
        </w:rPr>
        <w:t xml:space="preserve">   Γνωμοδοτεί θετικά υπέρ της χωροθέτησης υπαίθριου εμπορίου κατά τη διάρκεια εμποροπανηγύρεων και λοιπών εκδηλώσεων της Τοπικής μας Κοινότητας, σύμφωνα με την εισήγηση του Πολεοδομικού Σχεδιασμού. </w:t>
      </w:r>
    </w:p>
    <w:p w:rsidR="0083668C" w:rsidRDefault="0083668C" w:rsidP="005A5D50">
      <w:pPr>
        <w:spacing w:after="60" w:line="360" w:lineRule="auto"/>
        <w:ind w:right="851" w:firstLine="567"/>
        <w:jc w:val="both"/>
        <w:rPr>
          <w:rFonts w:ascii="Verdana" w:hAnsi="Verdana"/>
          <w:sz w:val="22"/>
          <w:lang w:val="el-GR"/>
        </w:rPr>
      </w:pPr>
    </w:p>
    <w:p w:rsidR="0083668C" w:rsidRPr="00F849AB" w:rsidRDefault="0083668C" w:rsidP="005A5D50">
      <w:pPr>
        <w:spacing w:after="60"/>
        <w:ind w:right="46" w:firstLine="567"/>
        <w:jc w:val="both"/>
        <w:rPr>
          <w:rFonts w:ascii="Tahoma" w:hAnsi="Tahoma" w:cs="Tahoma"/>
          <w:sz w:val="20"/>
          <w:szCs w:val="20"/>
          <w:lang w:val="el-GR"/>
        </w:rPr>
      </w:pPr>
      <w:r w:rsidRPr="00F849AB">
        <w:rPr>
          <w:rFonts w:ascii="Tahoma" w:hAnsi="Tahoma" w:cs="Tahoma"/>
          <w:sz w:val="20"/>
          <w:szCs w:val="20"/>
          <w:lang w:val="el-GR"/>
        </w:rPr>
        <w:lastRenderedPageBreak/>
        <w:t xml:space="preserve">Στη συνέχεια ο πρόεδρος </w:t>
      </w:r>
      <w:r>
        <w:rPr>
          <w:rFonts w:ascii="Tahoma" w:hAnsi="Tahoma" w:cs="Tahoma"/>
          <w:sz w:val="20"/>
          <w:szCs w:val="20"/>
          <w:lang w:val="el-GR"/>
        </w:rPr>
        <w:t xml:space="preserve">κ. </w:t>
      </w:r>
      <w:r w:rsidRPr="00514430">
        <w:rPr>
          <w:rFonts w:ascii="Tahoma" w:hAnsi="Tahoma" w:cs="Tahoma"/>
          <w:b/>
          <w:sz w:val="20"/>
          <w:szCs w:val="20"/>
          <w:lang w:val="el-GR"/>
        </w:rPr>
        <w:t>Μιχαήλ Παλαιολόγου</w:t>
      </w:r>
      <w:r>
        <w:rPr>
          <w:rFonts w:ascii="Tahoma" w:hAnsi="Tahoma" w:cs="Tahoma"/>
          <w:sz w:val="20"/>
          <w:szCs w:val="20"/>
          <w:lang w:val="el-GR"/>
        </w:rPr>
        <w:t xml:space="preserve"> </w:t>
      </w:r>
      <w:r w:rsidRPr="00F849AB">
        <w:rPr>
          <w:rFonts w:ascii="Tahoma" w:hAnsi="Tahoma" w:cs="Tahoma"/>
          <w:sz w:val="20"/>
          <w:szCs w:val="20"/>
          <w:lang w:val="el-GR"/>
        </w:rPr>
        <w:t>έθεσε υπ</w:t>
      </w:r>
      <w:r>
        <w:rPr>
          <w:rFonts w:ascii="Tahoma" w:hAnsi="Tahoma" w:cs="Tahoma"/>
          <w:sz w:val="20"/>
          <w:szCs w:val="20"/>
          <w:lang w:val="el-GR"/>
        </w:rPr>
        <w:t>ό</w:t>
      </w:r>
      <w:r w:rsidRPr="00F849AB">
        <w:rPr>
          <w:rFonts w:ascii="Tahoma" w:hAnsi="Tahoma" w:cs="Tahoma"/>
          <w:sz w:val="20"/>
          <w:szCs w:val="20"/>
          <w:lang w:val="el-GR"/>
        </w:rPr>
        <w:t xml:space="preserve">ψη των μελών την </w:t>
      </w:r>
      <w:r w:rsidRPr="00514430">
        <w:rPr>
          <w:rFonts w:ascii="Tahoma" w:hAnsi="Tahoma" w:cs="Tahoma"/>
          <w:b/>
          <w:sz w:val="20"/>
          <w:szCs w:val="20"/>
          <w:lang w:val="el-GR"/>
        </w:rPr>
        <w:t>ΑΠ 353/25-2-2019</w:t>
      </w:r>
      <w:r w:rsidRPr="00F849AB">
        <w:rPr>
          <w:rFonts w:ascii="Tahoma" w:hAnsi="Tahoma" w:cs="Tahoma"/>
          <w:sz w:val="20"/>
          <w:szCs w:val="20"/>
          <w:lang w:val="el-GR"/>
        </w:rPr>
        <w:t xml:space="preserve"> εισήγηση της Δνσης Πολεοδομικού Σχεδιασμού η οποία περιλαμβάνεται αυτούσια στην απόφαση της Τοπικής κοινότητας Αρν</w:t>
      </w:r>
      <w:r>
        <w:rPr>
          <w:rFonts w:ascii="Tahoma" w:hAnsi="Tahoma" w:cs="Tahoma"/>
          <w:sz w:val="20"/>
          <w:szCs w:val="20"/>
          <w:lang w:val="el-GR"/>
        </w:rPr>
        <w:t>ίθας και στη συ</w:t>
      </w:r>
      <w:r w:rsidRPr="00F849AB">
        <w:rPr>
          <w:rFonts w:ascii="Tahoma" w:hAnsi="Tahoma" w:cs="Tahoma"/>
          <w:sz w:val="20"/>
          <w:szCs w:val="20"/>
          <w:lang w:val="el-GR"/>
        </w:rPr>
        <w:t>νέχεια κ</w:t>
      </w:r>
      <w:r>
        <w:rPr>
          <w:rFonts w:ascii="Tahoma" w:hAnsi="Tahoma" w:cs="Tahoma"/>
          <w:sz w:val="20"/>
          <w:szCs w:val="20"/>
          <w:lang w:val="el-GR"/>
        </w:rPr>
        <w:t>ά</w:t>
      </w:r>
      <w:r w:rsidRPr="00F849AB">
        <w:rPr>
          <w:rFonts w:ascii="Tahoma" w:hAnsi="Tahoma" w:cs="Tahoma"/>
          <w:sz w:val="20"/>
          <w:szCs w:val="20"/>
          <w:lang w:val="el-GR"/>
        </w:rPr>
        <w:t>λεσε τα μέλη να αποφασίσουν σχετικά</w:t>
      </w:r>
    </w:p>
    <w:p w:rsidR="0083668C" w:rsidRPr="00A232FD" w:rsidRDefault="0083668C" w:rsidP="005A5D50">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83668C" w:rsidRPr="00A232FD" w:rsidRDefault="0083668C" w:rsidP="005A5D50">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w:t>
      </w:r>
      <w:r>
        <w:rPr>
          <w:rFonts w:ascii="Tahoma" w:hAnsi="Tahoma" w:cs="Tahoma"/>
          <w:b/>
          <w:sz w:val="20"/>
          <w:szCs w:val="20"/>
          <w:lang w:val="el-GR"/>
        </w:rPr>
        <w:t xml:space="preserve">οτήτων Επιτροπής Ποιότητας Ζωής, </w:t>
      </w:r>
    </w:p>
    <w:p w:rsidR="0083668C" w:rsidRPr="00A232FD" w:rsidRDefault="0083668C" w:rsidP="005A5D50">
      <w:pPr>
        <w:pStyle w:val="a3"/>
        <w:ind w:left="0" w:firstLine="567"/>
        <w:rPr>
          <w:rFonts w:ascii="Tahoma" w:hAnsi="Tahoma" w:cs="Tahoma"/>
          <w:lang w:val="el-GR"/>
        </w:rPr>
      </w:pPr>
    </w:p>
    <w:p w:rsidR="0083668C" w:rsidRDefault="0083668C" w:rsidP="005A5D50">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83668C" w:rsidRDefault="0083668C" w:rsidP="005A5D50">
      <w:pPr>
        <w:pStyle w:val="a3"/>
        <w:ind w:left="0" w:firstLine="567"/>
        <w:jc w:val="center"/>
        <w:rPr>
          <w:rFonts w:ascii="Tahoma" w:hAnsi="Tahoma" w:cs="Tahoma"/>
          <w:b/>
          <w:lang w:val="el-GR"/>
        </w:rPr>
      </w:pPr>
    </w:p>
    <w:p w:rsidR="0083668C" w:rsidRDefault="0083668C" w:rsidP="005A5D50">
      <w:pPr>
        <w:pStyle w:val="a3"/>
        <w:ind w:left="0" w:firstLine="567"/>
        <w:jc w:val="both"/>
        <w:rPr>
          <w:rFonts w:ascii="Tahoma" w:hAnsi="Tahoma" w:cs="Tahoma"/>
          <w:lang w:val="el-GR"/>
        </w:rPr>
      </w:pPr>
      <w:r>
        <w:rPr>
          <w:rFonts w:ascii="Tahoma" w:hAnsi="Tahoma" w:cs="Tahoma"/>
          <w:lang w:val="el-GR"/>
        </w:rPr>
        <w:t>Α</w:t>
      </w:r>
      <w:r w:rsidRPr="0091142B">
        <w:rPr>
          <w:rFonts w:ascii="Tahoma" w:hAnsi="Tahoma" w:cs="Tahoma"/>
          <w:lang w:val="el-GR"/>
        </w:rPr>
        <w:t xml:space="preserve">) Αποφαίνεται για το επείγον του θέματος διότι το πανηγύρι γίνεται στις 19-20 Ιουλίου και αν δεν γίνει η χωροθέτηση δεν θα μπορεί να ψηφιστεί σε επόμενη συνεδρίαση ο κανονισμός Λειτουργίας του με αποτέλεσμα να υπάρχει ο κίνδυνος ματαίωσης του. </w:t>
      </w:r>
    </w:p>
    <w:p w:rsidR="0083668C" w:rsidRPr="0091142B" w:rsidRDefault="0083668C" w:rsidP="005A5D50">
      <w:pPr>
        <w:widowControl w:val="0"/>
        <w:spacing w:before="120"/>
        <w:ind w:firstLine="567"/>
        <w:jc w:val="both"/>
        <w:rPr>
          <w:rFonts w:ascii="Tahoma" w:eastAsia="MgHelveticaUCPol" w:hAnsi="Tahoma" w:cs="Tahoma"/>
          <w:sz w:val="20"/>
          <w:szCs w:val="20"/>
          <w:lang w:val="el-GR"/>
        </w:rPr>
      </w:pPr>
      <w:r w:rsidRPr="0091142B">
        <w:rPr>
          <w:rFonts w:ascii="Tahoma" w:hAnsi="Tahoma" w:cs="Tahoma"/>
          <w:sz w:val="20"/>
          <w:szCs w:val="20"/>
          <w:lang w:val="el-GR"/>
        </w:rPr>
        <w:t xml:space="preserve">Β) Εγκρίνει την υπ’ αριθ. 1/2019 απόφαση του Συμβουλίου της Τοπικής κοινότητας Αρνίθας και εισηγείται στο Δημοτικό Συμβούλιο </w:t>
      </w:r>
      <w:r w:rsidRPr="0091142B">
        <w:rPr>
          <w:rFonts w:ascii="Tahoma" w:eastAsia="MgHelveticaUCPol" w:hAnsi="Tahoma" w:cs="Tahoma"/>
          <w:sz w:val="20"/>
          <w:szCs w:val="20"/>
          <w:lang w:val="el-GR"/>
        </w:rPr>
        <w:t>τη χωροθέτηση του οδοστρώματος επαρχιακής οδού, εντός οικ</w:t>
      </w:r>
      <w:r w:rsidRPr="0091142B">
        <w:rPr>
          <w:rFonts w:ascii="Tahoma" w:eastAsia="MgHelveticaUCPol" w:hAnsi="Tahoma" w:cs="Tahoma"/>
          <w:sz w:val="20"/>
          <w:szCs w:val="20"/>
          <w:lang w:val="el-GR"/>
        </w:rPr>
        <w:t>ι</w:t>
      </w:r>
      <w:r w:rsidRPr="0091142B">
        <w:rPr>
          <w:rFonts w:ascii="Tahoma" w:eastAsia="MgHelveticaUCPol" w:hAnsi="Tahoma" w:cs="Tahoma"/>
          <w:sz w:val="20"/>
          <w:szCs w:val="20"/>
          <w:lang w:val="el-GR"/>
        </w:rPr>
        <w:t xml:space="preserve">σμού, </w:t>
      </w:r>
      <w:r w:rsidRPr="0091142B">
        <w:rPr>
          <w:rFonts w:ascii="Tahoma" w:eastAsia="MgHelveticaUCPol" w:hAnsi="Tahoma" w:cs="Tahoma"/>
          <w:sz w:val="20"/>
          <w:szCs w:val="20"/>
          <w:lang w:val="el-GR"/>
        </w:rPr>
        <w:br/>
        <w:t xml:space="preserve">τμήμα 1 μήκους 80,00μ. με μέγιστο παραχωρούμενο πλάτος 2,00μ. (σχέδιο 1), </w:t>
      </w:r>
      <w:r w:rsidRPr="0091142B">
        <w:rPr>
          <w:rFonts w:ascii="Tahoma" w:eastAsia="MS Mincho" w:hAnsi="Tahoma" w:cs="Tahoma"/>
          <w:bCs/>
          <w:sz w:val="20"/>
          <w:szCs w:val="20"/>
          <w:u w:val="single"/>
          <w:lang w:val="el-GR"/>
        </w:rPr>
        <w:t>με την προϋπόθεση έγκρισης</w:t>
      </w:r>
      <w:r w:rsidRPr="0091142B">
        <w:rPr>
          <w:rFonts w:ascii="Tahoma" w:eastAsia="MS Mincho" w:hAnsi="Tahoma" w:cs="Tahoma"/>
          <w:bCs/>
          <w:sz w:val="20"/>
          <w:szCs w:val="20"/>
          <w:lang w:val="el-GR"/>
        </w:rPr>
        <w:t xml:space="preserve"> του Αστυνομικού Τμήματος Γενναδίου της απαγόρευσης κυκλοφορίας των οχημάτων στο τμήμα ΑΒ, καθ’ όλη τη διάρκεια διεξαγωγής των εκδηλώσ</w:t>
      </w:r>
      <w:r w:rsidRPr="0091142B">
        <w:rPr>
          <w:rFonts w:ascii="Tahoma" w:eastAsia="MS Mincho" w:hAnsi="Tahoma" w:cs="Tahoma"/>
          <w:bCs/>
          <w:sz w:val="20"/>
          <w:szCs w:val="20"/>
          <w:lang w:val="el-GR"/>
        </w:rPr>
        <w:t>ε</w:t>
      </w:r>
      <w:r w:rsidRPr="0091142B">
        <w:rPr>
          <w:rFonts w:ascii="Tahoma" w:eastAsia="MS Mincho" w:hAnsi="Tahoma" w:cs="Tahoma"/>
          <w:bCs/>
          <w:sz w:val="20"/>
          <w:szCs w:val="20"/>
          <w:lang w:val="el-GR"/>
        </w:rPr>
        <w:t>ων. Η κίνηση των οχημάτων, για την είσοδο – έξοδο στον οικισμό, δύναται να πραγματοποιείται μέσω του τμ</w:t>
      </w:r>
      <w:r w:rsidRPr="0091142B">
        <w:rPr>
          <w:rFonts w:ascii="Tahoma" w:eastAsia="MS Mincho" w:hAnsi="Tahoma" w:cs="Tahoma"/>
          <w:bCs/>
          <w:sz w:val="20"/>
          <w:szCs w:val="20"/>
          <w:lang w:val="el-GR"/>
        </w:rPr>
        <w:t>ή</w:t>
      </w:r>
      <w:r w:rsidRPr="0091142B">
        <w:rPr>
          <w:rFonts w:ascii="Tahoma" w:eastAsia="MS Mincho" w:hAnsi="Tahoma" w:cs="Tahoma"/>
          <w:bCs/>
          <w:sz w:val="20"/>
          <w:szCs w:val="20"/>
          <w:lang w:val="el-GR"/>
        </w:rPr>
        <w:t>ματος ΑΓ.</w:t>
      </w:r>
    </w:p>
    <w:p w:rsidR="0083668C" w:rsidRPr="0091142B" w:rsidRDefault="0083668C" w:rsidP="005A5D50">
      <w:pPr>
        <w:widowControl w:val="0"/>
        <w:ind w:firstLine="567"/>
        <w:jc w:val="both"/>
        <w:rPr>
          <w:rFonts w:ascii="Tahoma" w:eastAsia="MS Mincho" w:hAnsi="Tahoma" w:cs="Tahoma"/>
          <w:bCs/>
          <w:sz w:val="20"/>
          <w:szCs w:val="20"/>
          <w:lang w:val="el-GR"/>
        </w:rPr>
      </w:pPr>
      <w:r w:rsidRPr="0091142B">
        <w:rPr>
          <w:rFonts w:ascii="Tahoma" w:eastAsia="MS Mincho" w:hAnsi="Tahoma" w:cs="Tahoma"/>
          <w:bCs/>
          <w:sz w:val="20"/>
          <w:szCs w:val="20"/>
          <w:lang w:val="el-GR"/>
        </w:rPr>
        <w:br/>
        <w:t>Σε κάθε περίπτωση :</w:t>
      </w:r>
    </w:p>
    <w:p w:rsidR="0083668C" w:rsidRPr="0091142B" w:rsidRDefault="0083668C" w:rsidP="005A5D50">
      <w:pPr>
        <w:widowControl w:val="0"/>
        <w:spacing w:before="80"/>
        <w:ind w:firstLine="567"/>
        <w:jc w:val="both"/>
        <w:rPr>
          <w:rFonts w:ascii="Tahoma" w:eastAsia="MS Mincho" w:hAnsi="Tahoma" w:cs="Tahoma"/>
          <w:bCs/>
          <w:sz w:val="20"/>
          <w:szCs w:val="20"/>
          <w:lang w:val="el-GR"/>
        </w:rPr>
      </w:pPr>
      <w:r w:rsidRPr="0091142B">
        <w:rPr>
          <w:rFonts w:ascii="Tahoma" w:eastAsia="MS Mincho" w:hAnsi="Tahoma" w:cs="Tahoma"/>
          <w:bCs/>
          <w:sz w:val="20"/>
          <w:szCs w:val="20"/>
          <w:lang w:val="el-GR"/>
        </w:rPr>
        <w:t xml:space="preserve">α. </w:t>
      </w:r>
      <w:r w:rsidRPr="0091142B">
        <w:rPr>
          <w:rFonts w:ascii="Tahoma" w:eastAsia="MS Mincho" w:hAnsi="Tahoma" w:cs="Tahoma"/>
          <w:bCs/>
          <w:sz w:val="20"/>
          <w:szCs w:val="20"/>
          <w:lang w:val="el-GR"/>
        </w:rPr>
        <w:tab/>
        <w:t>Α</w:t>
      </w:r>
      <w:r w:rsidRPr="0091142B">
        <w:rPr>
          <w:rFonts w:ascii="Tahoma" w:hAnsi="Tahoma" w:cs="Tahoma"/>
          <w:sz w:val="20"/>
          <w:szCs w:val="20"/>
          <w:lang w:val="el-GR"/>
        </w:rPr>
        <w:t xml:space="preserve">παιτείται Ελεύθερη ζώνη με ελάχιστο πλάτος </w:t>
      </w:r>
      <w:smartTag w:uri="urn:schemas-microsoft-com:office:smarttags" w:element="metricconverter">
        <w:smartTagPr>
          <w:attr w:name="ProductID" w:val="3,50 μ."/>
        </w:smartTagPr>
        <w:r w:rsidRPr="0091142B">
          <w:rPr>
            <w:rFonts w:ascii="Tahoma" w:hAnsi="Tahoma" w:cs="Tahoma"/>
            <w:sz w:val="20"/>
            <w:szCs w:val="20"/>
            <w:lang w:val="el-GR"/>
          </w:rPr>
          <w:t>3,50 μ.</w:t>
        </w:r>
      </w:smartTag>
      <w:r w:rsidRPr="0091142B">
        <w:rPr>
          <w:rFonts w:ascii="Tahoma" w:hAnsi="Tahoma" w:cs="Tahoma"/>
          <w:sz w:val="20"/>
          <w:szCs w:val="20"/>
          <w:lang w:val="el-GR"/>
        </w:rPr>
        <w:t xml:space="preserve"> για την προσπέλαση και εξυπηρ</w:t>
      </w:r>
      <w:r w:rsidRPr="0091142B">
        <w:rPr>
          <w:rFonts w:ascii="Tahoma" w:hAnsi="Tahoma" w:cs="Tahoma"/>
          <w:sz w:val="20"/>
          <w:szCs w:val="20"/>
          <w:lang w:val="el-GR"/>
        </w:rPr>
        <w:t>έ</w:t>
      </w:r>
      <w:r w:rsidRPr="0091142B">
        <w:rPr>
          <w:rFonts w:ascii="Tahoma" w:hAnsi="Tahoma" w:cs="Tahoma"/>
          <w:sz w:val="20"/>
          <w:szCs w:val="20"/>
          <w:lang w:val="el-GR"/>
        </w:rPr>
        <w:t>τηση οχημάτων εκτάκτου ανάγκης.</w:t>
      </w:r>
    </w:p>
    <w:p w:rsidR="0083668C" w:rsidRPr="0091142B" w:rsidRDefault="0083668C" w:rsidP="005A5D50">
      <w:pPr>
        <w:widowControl w:val="0"/>
        <w:spacing w:before="80"/>
        <w:ind w:firstLine="567"/>
        <w:jc w:val="both"/>
        <w:rPr>
          <w:rFonts w:ascii="Tahoma" w:eastAsia="MgHelveticaUCPol" w:hAnsi="Tahoma" w:cs="Tahoma"/>
          <w:sz w:val="20"/>
          <w:szCs w:val="20"/>
          <w:lang w:val="el-GR"/>
        </w:rPr>
      </w:pPr>
      <w:r w:rsidRPr="0091142B">
        <w:rPr>
          <w:rFonts w:ascii="Tahoma" w:hAnsi="Tahoma" w:cs="Tahoma"/>
          <w:sz w:val="20"/>
          <w:szCs w:val="20"/>
          <w:lang w:val="el-GR"/>
        </w:rPr>
        <w:t xml:space="preserve">β. </w:t>
      </w:r>
      <w:r w:rsidRPr="0091142B">
        <w:rPr>
          <w:rFonts w:ascii="Tahoma" w:hAnsi="Tahoma" w:cs="Tahoma"/>
          <w:sz w:val="20"/>
          <w:szCs w:val="20"/>
          <w:lang w:val="el-GR"/>
        </w:rPr>
        <w:tab/>
        <w:t xml:space="preserve">Η παραχώρηση χώρου θα επιτρέπεται μόνο σε περιπτώσεις που </w:t>
      </w:r>
      <w:r w:rsidRPr="0091142B">
        <w:rPr>
          <w:rFonts w:ascii="Tahoma" w:hAnsi="Tahoma" w:cs="Tahoma"/>
          <w:sz w:val="20"/>
          <w:szCs w:val="20"/>
          <w:u w:val="single"/>
          <w:lang w:val="el-GR"/>
        </w:rPr>
        <w:t>δεν παρεμποδίζεται</w:t>
      </w:r>
      <w:r w:rsidRPr="0091142B">
        <w:rPr>
          <w:rFonts w:ascii="Tahoma" w:hAnsi="Tahoma" w:cs="Tahoma"/>
          <w:sz w:val="20"/>
          <w:szCs w:val="20"/>
          <w:lang w:val="el-GR"/>
        </w:rPr>
        <w:t xml:space="preserve"> η πρόσβαση σε κατο</w:t>
      </w:r>
      <w:r w:rsidRPr="0091142B">
        <w:rPr>
          <w:rFonts w:ascii="Tahoma" w:hAnsi="Tahoma" w:cs="Tahoma"/>
          <w:sz w:val="20"/>
          <w:szCs w:val="20"/>
          <w:lang w:val="el-GR"/>
        </w:rPr>
        <w:t>ι</w:t>
      </w:r>
      <w:r w:rsidRPr="0091142B">
        <w:rPr>
          <w:rFonts w:ascii="Tahoma" w:hAnsi="Tahoma" w:cs="Tahoma"/>
          <w:sz w:val="20"/>
          <w:szCs w:val="20"/>
          <w:lang w:val="el-GR"/>
        </w:rPr>
        <w:t>κίες/καταστήματα/εκκλησίες και γενικά σε οποιασδήποτε χρήσης ακίνητο που έχει είσοδο – έξοδο προς την ζώνη του παραχωρούμενου κοινόχρηστου χώρου.</w:t>
      </w:r>
    </w:p>
    <w:p w:rsidR="0083668C" w:rsidRPr="0091142B" w:rsidRDefault="0083668C" w:rsidP="005A5D50">
      <w:pPr>
        <w:widowControl w:val="0"/>
        <w:spacing w:before="80"/>
        <w:ind w:firstLine="567"/>
        <w:jc w:val="both"/>
        <w:rPr>
          <w:rFonts w:ascii="Tahoma" w:eastAsia="MgHelveticaUCPol" w:hAnsi="Tahoma" w:cs="Tahoma"/>
          <w:sz w:val="20"/>
          <w:szCs w:val="20"/>
          <w:lang w:val="el-GR"/>
        </w:rPr>
      </w:pPr>
      <w:r w:rsidRPr="0091142B">
        <w:rPr>
          <w:rFonts w:ascii="Tahoma" w:eastAsia="MgHelveticaUCPol" w:hAnsi="Tahoma" w:cs="Tahoma"/>
          <w:sz w:val="20"/>
          <w:szCs w:val="20"/>
          <w:lang w:val="el-GR"/>
        </w:rPr>
        <w:t>γ.</w:t>
      </w:r>
      <w:r w:rsidRPr="0091142B">
        <w:rPr>
          <w:rFonts w:ascii="Tahoma" w:eastAsia="MgHelveticaUCPol" w:hAnsi="Tahoma" w:cs="Tahoma"/>
          <w:sz w:val="20"/>
          <w:szCs w:val="20"/>
          <w:lang w:val="el-GR"/>
        </w:rPr>
        <w:tab/>
      </w:r>
      <w:r w:rsidRPr="0091142B">
        <w:rPr>
          <w:rFonts w:ascii="Tahoma" w:hAnsi="Tahoma" w:cs="Tahoma"/>
          <w:sz w:val="20"/>
          <w:szCs w:val="20"/>
          <w:lang w:val="el-GR"/>
        </w:rPr>
        <w:t>Απαιτείται να παραμένει ελεύθερη η πρόσβαση στους υφιστάμενους δρόμους του οικ</w:t>
      </w:r>
      <w:r w:rsidRPr="0091142B">
        <w:rPr>
          <w:rFonts w:ascii="Tahoma" w:hAnsi="Tahoma" w:cs="Tahoma"/>
          <w:sz w:val="20"/>
          <w:szCs w:val="20"/>
          <w:lang w:val="el-GR"/>
        </w:rPr>
        <w:t>ι</w:t>
      </w:r>
      <w:r w:rsidRPr="0091142B">
        <w:rPr>
          <w:rFonts w:ascii="Tahoma" w:hAnsi="Tahoma" w:cs="Tahoma"/>
          <w:sz w:val="20"/>
          <w:szCs w:val="20"/>
          <w:lang w:val="el-GR"/>
        </w:rPr>
        <w:t xml:space="preserve">σμού. </w:t>
      </w:r>
    </w:p>
    <w:p w:rsidR="0083668C" w:rsidRPr="0091142B" w:rsidRDefault="0083668C" w:rsidP="005A5D50">
      <w:pPr>
        <w:widowControl w:val="0"/>
        <w:spacing w:before="80"/>
        <w:ind w:firstLine="567"/>
        <w:jc w:val="both"/>
        <w:rPr>
          <w:rFonts w:ascii="Tahoma" w:eastAsia="MgHelveticaUCPol" w:hAnsi="Tahoma" w:cs="Tahoma"/>
          <w:sz w:val="20"/>
          <w:szCs w:val="20"/>
          <w:lang w:val="el-GR"/>
        </w:rPr>
      </w:pPr>
      <w:r w:rsidRPr="0091142B">
        <w:rPr>
          <w:rFonts w:ascii="Tahoma" w:eastAsia="MgHelveticaUCPol" w:hAnsi="Tahoma" w:cs="Tahoma"/>
          <w:sz w:val="20"/>
          <w:szCs w:val="20"/>
          <w:lang w:val="el-GR"/>
        </w:rPr>
        <w:t>δ.</w:t>
      </w:r>
      <w:r w:rsidRPr="0091142B">
        <w:rPr>
          <w:rFonts w:ascii="Tahoma" w:eastAsia="MgHelveticaUCPol" w:hAnsi="Tahoma" w:cs="Tahoma"/>
          <w:sz w:val="20"/>
          <w:szCs w:val="20"/>
          <w:lang w:val="el-GR"/>
        </w:rPr>
        <w:tab/>
        <w:t xml:space="preserve">Απαγορεύεται οποιαδήποτε δραστηριότητα εμπορική και υγειονομικού ενδιαφέροντος, σε πεζοδρόμιο όπου δεν </w:t>
      </w:r>
      <w:r w:rsidRPr="0091142B">
        <w:rPr>
          <w:rFonts w:ascii="Tahoma" w:hAnsi="Tahoma" w:cs="Tahoma"/>
          <w:sz w:val="20"/>
          <w:szCs w:val="20"/>
          <w:lang w:val="el-GR"/>
        </w:rPr>
        <w:t>διασφαλίζεται ελεύθερη ζώνη όδευσης πεζών</w:t>
      </w:r>
      <w:r w:rsidRPr="0091142B">
        <w:rPr>
          <w:rFonts w:ascii="Tahoma" w:eastAsia="MgHelveticaUCPol" w:hAnsi="Tahoma" w:cs="Tahoma"/>
          <w:sz w:val="20"/>
          <w:szCs w:val="20"/>
          <w:lang w:val="el-GR"/>
        </w:rPr>
        <w:t xml:space="preserve"> </w:t>
      </w:r>
      <w:r w:rsidRPr="0091142B">
        <w:rPr>
          <w:rFonts w:ascii="Tahoma" w:hAnsi="Tahoma" w:cs="Tahoma"/>
          <w:sz w:val="20"/>
          <w:szCs w:val="20"/>
          <w:lang w:val="el-GR"/>
        </w:rPr>
        <w:t xml:space="preserve">ελάχιστου πλάτους 1,50μ. (για την συνεχή, ασφαλή και </w:t>
      </w:r>
      <w:r w:rsidRPr="0091142B">
        <w:rPr>
          <w:rFonts w:ascii="Tahoma" w:hAnsi="Tahoma" w:cs="Tahoma"/>
          <w:sz w:val="20"/>
          <w:szCs w:val="20"/>
          <w:lang w:val="el-GR"/>
        </w:rPr>
        <w:t>α</w:t>
      </w:r>
      <w:r w:rsidRPr="0091142B">
        <w:rPr>
          <w:rFonts w:ascii="Tahoma" w:hAnsi="Tahoma" w:cs="Tahoma"/>
          <w:sz w:val="20"/>
          <w:szCs w:val="20"/>
          <w:lang w:val="el-GR"/>
        </w:rPr>
        <w:t>νεμπόδιστη κυκλοφορία)</w:t>
      </w:r>
      <w:r w:rsidRPr="0091142B">
        <w:rPr>
          <w:rFonts w:ascii="Tahoma" w:eastAsia="MgHelveticaUCPol" w:hAnsi="Tahoma" w:cs="Tahoma"/>
          <w:sz w:val="20"/>
          <w:szCs w:val="20"/>
          <w:lang w:val="el-GR"/>
        </w:rPr>
        <w:t xml:space="preserve"> και επί του οδοστρώματος </w:t>
      </w:r>
      <w:r w:rsidRPr="0091142B">
        <w:rPr>
          <w:rFonts w:ascii="Tahoma" w:eastAsia="MgHelveticaUCPol" w:hAnsi="Tahoma" w:cs="Tahoma"/>
          <w:sz w:val="20"/>
          <w:szCs w:val="20"/>
          <w:u w:val="single"/>
          <w:lang w:val="el-GR"/>
        </w:rPr>
        <w:t>σε οδούς όπου δεν έχει απαγορευθεί η κυκλοφορία οχημάτων</w:t>
      </w:r>
      <w:r w:rsidRPr="0091142B">
        <w:rPr>
          <w:rFonts w:ascii="Tahoma" w:eastAsia="MgHelveticaUCPol" w:hAnsi="Tahoma" w:cs="Tahoma"/>
          <w:sz w:val="20"/>
          <w:szCs w:val="20"/>
          <w:lang w:val="el-GR"/>
        </w:rPr>
        <w:t>.</w:t>
      </w:r>
    </w:p>
    <w:p w:rsidR="0083668C" w:rsidRPr="0091142B" w:rsidRDefault="0083668C" w:rsidP="005A5D50">
      <w:pPr>
        <w:widowControl w:val="0"/>
        <w:spacing w:before="80"/>
        <w:ind w:firstLine="567"/>
        <w:jc w:val="both"/>
        <w:rPr>
          <w:rFonts w:ascii="Tahoma" w:hAnsi="Tahoma" w:cs="Tahoma"/>
          <w:sz w:val="20"/>
          <w:szCs w:val="20"/>
          <w:u w:val="single"/>
          <w:lang w:val="el-GR"/>
        </w:rPr>
      </w:pPr>
      <w:r w:rsidRPr="0091142B">
        <w:rPr>
          <w:rFonts w:ascii="Tahoma" w:eastAsia="MgHelveticaUCPol" w:hAnsi="Tahoma" w:cs="Tahoma"/>
          <w:sz w:val="20"/>
          <w:szCs w:val="20"/>
          <w:lang w:val="el-GR"/>
        </w:rPr>
        <w:t xml:space="preserve">ε. </w:t>
      </w:r>
      <w:r w:rsidRPr="0091142B">
        <w:rPr>
          <w:rFonts w:ascii="Tahoma" w:eastAsia="MgHelveticaUCPol" w:hAnsi="Tahoma" w:cs="Tahoma"/>
          <w:sz w:val="20"/>
          <w:szCs w:val="20"/>
          <w:lang w:val="el-GR"/>
        </w:rPr>
        <w:tab/>
      </w:r>
      <w:r w:rsidRPr="0091142B">
        <w:rPr>
          <w:rFonts w:ascii="Tahoma" w:hAnsi="Tahoma" w:cs="Tahoma"/>
          <w:sz w:val="20"/>
          <w:szCs w:val="20"/>
          <w:lang w:val="el-GR"/>
        </w:rPr>
        <w:t>Θα πρέπει να τηρηθούν πιστά οι όροι και οι δεσμεύσεις, καθώς και οποιοιδήποτε άλλοι πρόσθετοι περιορισμοί και κανόνες ασφαλείας τυχόν τεθούν ως προς τις προτεινόμενες χωροθετήσεις, από την αρμόδια Αστ</w:t>
      </w:r>
      <w:r w:rsidRPr="0091142B">
        <w:rPr>
          <w:rFonts w:ascii="Tahoma" w:hAnsi="Tahoma" w:cs="Tahoma"/>
          <w:sz w:val="20"/>
          <w:szCs w:val="20"/>
          <w:lang w:val="el-GR"/>
        </w:rPr>
        <w:t>υ</w:t>
      </w:r>
      <w:r w:rsidRPr="0091142B">
        <w:rPr>
          <w:rFonts w:ascii="Tahoma" w:hAnsi="Tahoma" w:cs="Tahoma"/>
          <w:sz w:val="20"/>
          <w:szCs w:val="20"/>
          <w:lang w:val="el-GR"/>
        </w:rPr>
        <w:t>νομική Αρχή.</w:t>
      </w:r>
      <w:r w:rsidRPr="0091142B">
        <w:rPr>
          <w:rFonts w:ascii="Tahoma" w:hAnsi="Tahoma" w:cs="Tahoma"/>
          <w:sz w:val="20"/>
          <w:szCs w:val="20"/>
          <w:u w:val="single"/>
          <w:lang w:val="el-GR"/>
        </w:rPr>
        <w:t xml:space="preserve"> </w:t>
      </w:r>
    </w:p>
    <w:p w:rsidR="0083668C" w:rsidRDefault="0083668C" w:rsidP="005A5D50">
      <w:pPr>
        <w:widowControl w:val="0"/>
        <w:spacing w:before="80"/>
        <w:ind w:firstLine="567"/>
        <w:jc w:val="both"/>
        <w:rPr>
          <w:rFonts w:ascii="Tahoma" w:hAnsi="Tahoma" w:cs="Tahoma"/>
          <w:sz w:val="20"/>
          <w:szCs w:val="20"/>
          <w:lang w:val="el-GR"/>
        </w:rPr>
      </w:pPr>
      <w:r w:rsidRPr="0091142B">
        <w:rPr>
          <w:rFonts w:ascii="Tahoma" w:eastAsia="MgHelveticaUCPol" w:hAnsi="Tahoma" w:cs="Tahoma"/>
          <w:sz w:val="20"/>
          <w:szCs w:val="20"/>
          <w:lang w:val="el-GR"/>
        </w:rPr>
        <w:t>στ.</w:t>
      </w:r>
      <w:r w:rsidRPr="0091142B">
        <w:rPr>
          <w:rFonts w:ascii="Tahoma" w:hAnsi="Tahoma" w:cs="Tahoma"/>
          <w:sz w:val="20"/>
          <w:szCs w:val="20"/>
          <w:lang w:val="el-GR"/>
        </w:rPr>
        <w:t xml:space="preserve"> Θα πρέπει ο φορέας λειτουργίας των ανωτέρω δραστηριοτήτων στο πλαίσιο διασφάλισης της πυροπροστασίας αυτών, να προβεί στην προμήθεια φορητών πυροσβεστήρων, λαμβάνοντας υπόψη τα διαλαμβανόμενα στις (β) και (γ) σχετικές  του </w:t>
      </w:r>
      <w:r w:rsidRPr="0091142B">
        <w:rPr>
          <w:rFonts w:ascii="Tahoma" w:eastAsia="MgHelveticaUCPol" w:hAnsi="Tahoma" w:cs="Tahoma"/>
          <w:sz w:val="20"/>
          <w:szCs w:val="20"/>
          <w:lang w:val="el-GR"/>
        </w:rPr>
        <w:t>υπ΄αριθ. πρωτ. 78897 Φ.701.2/15-12-2017 (ΑΔΑ: 78Ζ3465ΧΘ7-ΟΙ3) εγγράφου της Νομικής Υπηρεσίας του Αρχηγείου Πυροσβεστικού Σώματος</w:t>
      </w:r>
      <w:r w:rsidRPr="0091142B">
        <w:rPr>
          <w:rFonts w:ascii="Tahoma" w:hAnsi="Tahoma" w:cs="Tahoma"/>
          <w:sz w:val="20"/>
          <w:szCs w:val="20"/>
          <w:lang w:val="el-GR"/>
        </w:rPr>
        <w:t>.</w:t>
      </w:r>
    </w:p>
    <w:p w:rsidR="0083668C" w:rsidRPr="0091142B" w:rsidRDefault="0083668C" w:rsidP="005A5D50">
      <w:pPr>
        <w:widowControl w:val="0"/>
        <w:spacing w:before="80"/>
        <w:ind w:firstLine="567"/>
        <w:jc w:val="both"/>
        <w:rPr>
          <w:rFonts w:ascii="Tahoma" w:hAnsi="Tahoma" w:cs="Tahoma"/>
          <w:sz w:val="20"/>
          <w:szCs w:val="20"/>
          <w:lang w:val="el-GR"/>
        </w:rPr>
      </w:pPr>
      <w:r>
        <w:rPr>
          <w:rFonts w:ascii="Tahoma" w:hAnsi="Tahoma" w:cs="Tahoma"/>
          <w:sz w:val="20"/>
          <w:szCs w:val="20"/>
          <w:lang w:val="el-GR"/>
        </w:rPr>
        <w:t xml:space="preserve">Γ) Η παρούσα θα διαβιβαστεί στο Δημοτικό Συμβούλιο όταν έρθει το έγγραφο της Αστυνομίας και εφ΄όσον συμφωνεί με την εισήγηση της Υπηρεσίας. Σε περίπτωση που η αστυνομία τροποποιήσει έστω και μερικώς την εισήγηση της Δνσης Πολεοδομικού Σχεδιασμού, το θέμα επανέλθει εκ νέου στην συνεδρίαση της επιτροπής. </w:t>
      </w:r>
    </w:p>
    <w:p w:rsidR="0083668C" w:rsidRDefault="0083668C" w:rsidP="005A5D50">
      <w:pPr>
        <w:ind w:firstLine="567"/>
        <w:rPr>
          <w:rFonts w:ascii="Tahoma" w:hAnsi="Tahoma" w:cs="Tahoma"/>
          <w:b/>
          <w:sz w:val="20"/>
          <w:szCs w:val="20"/>
          <w:lang w:val="el-GR"/>
        </w:rPr>
      </w:pPr>
    </w:p>
    <w:p w:rsidR="0083668C" w:rsidRDefault="0083668C" w:rsidP="005A5D50">
      <w:pPr>
        <w:ind w:firstLine="567"/>
        <w:rPr>
          <w:rFonts w:ascii="Tahoma" w:hAnsi="Tahoma" w:cs="Tahoma"/>
          <w:b/>
          <w:sz w:val="20"/>
          <w:szCs w:val="20"/>
          <w:lang w:val="el-GR"/>
        </w:rPr>
      </w:pPr>
    </w:p>
    <w:p w:rsidR="0083668C" w:rsidRPr="001F4F62" w:rsidRDefault="0083668C" w:rsidP="005A5D50">
      <w:pPr>
        <w:ind w:firstLine="567"/>
        <w:rPr>
          <w:rFonts w:ascii="Tahoma" w:hAnsi="Tahoma" w:cs="Tahoma"/>
          <w:b/>
          <w:sz w:val="20"/>
          <w:szCs w:val="20"/>
          <w:lang w:val="el-GR"/>
        </w:rPr>
      </w:pPr>
      <w:r>
        <w:rPr>
          <w:rFonts w:ascii="Tahoma" w:hAnsi="Tahoma" w:cs="Tahoma"/>
          <w:b/>
          <w:sz w:val="20"/>
          <w:szCs w:val="20"/>
          <w:lang w:val="el-GR"/>
        </w:rPr>
        <w:t>Αρ. αποφ.  60  /18-06-2019                                                 ΑΔΑ:</w:t>
      </w:r>
      <w:r w:rsidRPr="001F4F62">
        <w:rPr>
          <w:lang w:val="el-GR"/>
        </w:rPr>
        <w:t xml:space="preserve"> </w:t>
      </w:r>
      <w:r w:rsidRPr="001F4F62">
        <w:rPr>
          <w:rFonts w:ascii="Tahoma" w:hAnsi="Tahoma" w:cs="Tahoma"/>
          <w:b/>
          <w:sz w:val="20"/>
          <w:szCs w:val="20"/>
          <w:lang w:val="el-GR"/>
        </w:rPr>
        <w:t xml:space="preserve">6ΔΓΡΩ1Ρ-ΚΜΒ  </w:t>
      </w:r>
    </w:p>
    <w:p w:rsidR="0083668C" w:rsidRPr="00A232FD" w:rsidRDefault="0083668C" w:rsidP="005A5D50">
      <w:pPr>
        <w:ind w:firstLine="567"/>
        <w:rPr>
          <w:rFonts w:ascii="Tahoma" w:hAnsi="Tahoma" w:cs="Tahoma"/>
          <w:b/>
          <w:sz w:val="20"/>
          <w:szCs w:val="20"/>
          <w:lang w:val="el-GR"/>
        </w:rPr>
      </w:pPr>
    </w:p>
    <w:p w:rsidR="0083668C" w:rsidRPr="00A232FD" w:rsidRDefault="0083668C"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83668C" w:rsidRPr="00E165F0" w:rsidRDefault="0083668C" w:rsidP="005A5D50">
      <w:pPr>
        <w:ind w:firstLine="567"/>
        <w:jc w:val="both"/>
        <w:rPr>
          <w:rFonts w:ascii="Tahoma" w:hAnsi="Tahoma" w:cs="Tahoma"/>
          <w:b/>
          <w:bCs/>
          <w:sz w:val="20"/>
          <w:szCs w:val="20"/>
          <w:lang w:val="el-GR"/>
        </w:rPr>
      </w:pPr>
      <w:r w:rsidRPr="00E165F0">
        <w:rPr>
          <w:rFonts w:ascii="Tahoma" w:hAnsi="Tahoma" w:cs="Tahoma"/>
          <w:b/>
          <w:bCs/>
          <w:sz w:val="20"/>
          <w:szCs w:val="20"/>
          <w:lang w:val="el-GR"/>
        </w:rPr>
        <w:t>Έγκριση της υπ’ αριθ. 1/2019 απόφασης του Συμβουλίου της Τοπικής. Κοινότητας Ιστρίου με θέμα: «Πρόταση χωροθέτησης υπαίθριου εμπορίου κατά την διάρκεια  εμποροπανηγύρεων και λοιπών πολιτιστικών  εκδηλώσεων στην Τ.Κ. Ιστρίου»</w:t>
      </w:r>
    </w:p>
    <w:p w:rsidR="0083668C" w:rsidRPr="00E165F0" w:rsidRDefault="0083668C" w:rsidP="005A5D50">
      <w:pPr>
        <w:tabs>
          <w:tab w:val="left" w:pos="5565"/>
        </w:tabs>
        <w:ind w:firstLine="567"/>
        <w:jc w:val="both"/>
        <w:rPr>
          <w:rFonts w:ascii="Tahoma" w:hAnsi="Tahoma" w:cs="Tahoma"/>
          <w:b/>
          <w:sz w:val="20"/>
          <w:szCs w:val="20"/>
          <w:lang w:val="el-GR"/>
        </w:rPr>
      </w:pPr>
    </w:p>
    <w:p w:rsidR="0083668C" w:rsidRPr="00F849AB" w:rsidRDefault="0083668C" w:rsidP="005A5D50">
      <w:pPr>
        <w:ind w:firstLine="567"/>
        <w:jc w:val="both"/>
        <w:rPr>
          <w:rFonts w:ascii="Tahoma" w:hAnsi="Tahoma" w:cs="Tahoma"/>
          <w:bCs/>
          <w:sz w:val="20"/>
          <w:szCs w:val="20"/>
          <w:lang w:val="el-GR"/>
        </w:rPr>
      </w:pPr>
      <w:r w:rsidRPr="00F849AB">
        <w:rPr>
          <w:rFonts w:ascii="Tahoma" w:eastAsia="MS Mincho" w:hAnsi="Tahoma" w:cs="Tahoma"/>
          <w:sz w:val="20"/>
          <w:szCs w:val="20"/>
          <w:lang w:val="el-GR"/>
        </w:rPr>
        <w:t xml:space="preserve">Ο Πρόεδρος κ. Μιχαήλ Παλαιολόγου έθεσε υπόψη της Επιτροπής </w:t>
      </w:r>
      <w:r w:rsidRPr="00F849AB">
        <w:rPr>
          <w:rFonts w:ascii="Tahoma" w:hAnsi="Tahoma" w:cs="Tahoma"/>
          <w:bCs/>
          <w:sz w:val="20"/>
          <w:szCs w:val="20"/>
          <w:lang w:val="el-GR"/>
        </w:rPr>
        <w:t xml:space="preserve">την υπ’ αριθ. 1/2019 απόφαση του Συμβουλίου της Τοπικής. Κοινότητας </w:t>
      </w:r>
      <w:r>
        <w:rPr>
          <w:rFonts w:ascii="Tahoma" w:hAnsi="Tahoma" w:cs="Tahoma"/>
          <w:bCs/>
          <w:sz w:val="20"/>
          <w:szCs w:val="20"/>
          <w:lang w:val="el-GR"/>
        </w:rPr>
        <w:t>Ιστρίου</w:t>
      </w:r>
      <w:r w:rsidRPr="00F849AB">
        <w:rPr>
          <w:rFonts w:ascii="Tahoma" w:hAnsi="Tahoma" w:cs="Tahoma"/>
          <w:bCs/>
          <w:sz w:val="20"/>
          <w:szCs w:val="20"/>
          <w:lang w:val="el-GR"/>
        </w:rPr>
        <w:t xml:space="preserve"> </w:t>
      </w:r>
      <w:r w:rsidRPr="00F849AB">
        <w:rPr>
          <w:rFonts w:ascii="Tahoma" w:hAnsi="Tahoma" w:cs="Tahoma"/>
          <w:sz w:val="20"/>
          <w:szCs w:val="20"/>
          <w:lang w:val="el-GR" w:eastAsia="el-GR" w:bidi="ar-SA"/>
        </w:rPr>
        <w:t>που έχει ως εξής:</w:t>
      </w:r>
    </w:p>
    <w:p w:rsidR="0083668C" w:rsidRDefault="0083668C" w:rsidP="005A5D50">
      <w:pPr>
        <w:ind w:right="99" w:firstLine="567"/>
        <w:jc w:val="center"/>
        <w:rPr>
          <w:b/>
          <w:u w:val="single"/>
          <w:lang w:val="el-GR"/>
        </w:rPr>
      </w:pPr>
    </w:p>
    <w:p w:rsidR="0083668C" w:rsidRPr="00EE0F27" w:rsidRDefault="0083668C" w:rsidP="005A5D50">
      <w:pPr>
        <w:ind w:right="99" w:firstLine="567"/>
        <w:jc w:val="both"/>
        <w:rPr>
          <w:rFonts w:ascii="Tahoma" w:hAnsi="Tahoma" w:cs="Tahoma"/>
          <w:sz w:val="20"/>
          <w:szCs w:val="20"/>
          <w:lang w:val="el-GR"/>
        </w:rPr>
      </w:pPr>
      <w:r w:rsidRPr="00EE0F27">
        <w:rPr>
          <w:rFonts w:ascii="Tahoma" w:hAnsi="Tahoma" w:cs="Tahoma"/>
          <w:b/>
          <w:sz w:val="20"/>
          <w:szCs w:val="20"/>
          <w:u w:val="single"/>
          <w:lang w:val="el-GR"/>
        </w:rPr>
        <w:lastRenderedPageBreak/>
        <w:t>Θ Ε Μ Α:</w:t>
      </w:r>
      <w:r w:rsidRPr="00EE0F27">
        <w:rPr>
          <w:rFonts w:ascii="Tahoma" w:hAnsi="Tahoma" w:cs="Tahoma"/>
          <w:b/>
          <w:sz w:val="20"/>
          <w:szCs w:val="20"/>
          <w:lang w:val="el-GR"/>
        </w:rPr>
        <w:t xml:space="preserve"> «Πρόταση χωροθέτησης υπαίθριου εμπορίου κατά την διάρκεια          εμπ</w:t>
      </w:r>
      <w:r w:rsidRPr="00EE0F27">
        <w:rPr>
          <w:rFonts w:ascii="Tahoma" w:hAnsi="Tahoma" w:cs="Tahoma"/>
          <w:b/>
          <w:sz w:val="20"/>
          <w:szCs w:val="20"/>
          <w:lang w:val="el-GR"/>
        </w:rPr>
        <w:t>ο</w:t>
      </w:r>
      <w:r w:rsidRPr="00EE0F27">
        <w:rPr>
          <w:rFonts w:ascii="Tahoma" w:hAnsi="Tahoma" w:cs="Tahoma"/>
          <w:b/>
          <w:sz w:val="20"/>
          <w:szCs w:val="20"/>
          <w:lang w:val="el-GR"/>
        </w:rPr>
        <w:t>ροπανηγύρεων και λοιπών εκδηλώσεων στην Τοπική Κοινότητα Ιστρίου ».</w:t>
      </w:r>
    </w:p>
    <w:p w:rsidR="0083668C" w:rsidRPr="00EE0F27" w:rsidRDefault="0083668C" w:rsidP="005A5D50">
      <w:pPr>
        <w:pStyle w:val="310"/>
        <w:tabs>
          <w:tab w:val="clear" w:pos="0"/>
          <w:tab w:val="left" w:pos="1276"/>
        </w:tabs>
        <w:rPr>
          <w:rFonts w:ascii="Tahoma" w:hAnsi="Tahoma" w:cs="Tahoma"/>
          <w:sz w:val="20"/>
        </w:rPr>
      </w:pPr>
    </w:p>
    <w:p w:rsidR="0083668C" w:rsidRPr="00EE0F27" w:rsidRDefault="0083668C" w:rsidP="005A5D50">
      <w:pPr>
        <w:pStyle w:val="310"/>
        <w:tabs>
          <w:tab w:val="clear" w:pos="0"/>
          <w:tab w:val="left" w:pos="1276"/>
        </w:tabs>
        <w:suppressAutoHyphens/>
        <w:rPr>
          <w:rFonts w:ascii="Tahoma" w:hAnsi="Tahoma" w:cs="Tahoma"/>
          <w:sz w:val="20"/>
        </w:rPr>
      </w:pPr>
      <w:r w:rsidRPr="00EE0F27">
        <w:rPr>
          <w:rFonts w:ascii="Tahoma" w:hAnsi="Tahoma" w:cs="Tahoma"/>
          <w:sz w:val="20"/>
        </w:rPr>
        <w:t xml:space="preserve">Ο Πρόεδρος του Τ.Σ. εισηγούμενος το ανωτέρω θέμα της ημερησίας διάταξης, </w:t>
      </w:r>
      <w:r w:rsidRPr="00EE0F27">
        <w:rPr>
          <w:rFonts w:ascii="Tahoma" w:hAnsi="Tahoma" w:cs="Tahoma"/>
          <w:b/>
          <w:sz w:val="20"/>
        </w:rPr>
        <w:t>το</w:t>
      </w:r>
      <w:r w:rsidRPr="00EE0F27">
        <w:rPr>
          <w:rFonts w:ascii="Tahoma" w:hAnsi="Tahoma" w:cs="Tahoma"/>
          <w:sz w:val="20"/>
        </w:rPr>
        <w:t xml:space="preserve"> </w:t>
      </w:r>
      <w:r w:rsidRPr="00EE0F27">
        <w:rPr>
          <w:rFonts w:ascii="Tahoma" w:hAnsi="Tahoma" w:cs="Tahoma"/>
          <w:b/>
          <w:sz w:val="20"/>
        </w:rPr>
        <w:t>χαρακτήρισε  κατεπείγον</w:t>
      </w:r>
      <w:r w:rsidRPr="00EE0F27">
        <w:rPr>
          <w:rFonts w:ascii="Tahoma" w:hAnsi="Tahoma" w:cs="Tahoma"/>
          <w:sz w:val="20"/>
        </w:rPr>
        <w:t xml:space="preserve"> και καταθέτει την εισήγηση της Δ/νσης Πολεοδομικού Σχεδιασμού, Τμήμα τακτοποιήσεων –απαλλοτριώσεων του Δήμου Ρόδου και αφορά την χωροθέτηση υπαίθριου εμπορίου κατά την διάρκεια εμποροπανηγύρεων και λοιπόν εκδηλώσεων στην Τοπική Κοινότητα Ιστρίου:</w:t>
      </w:r>
    </w:p>
    <w:p w:rsidR="0083668C" w:rsidRPr="00EE0F27" w:rsidRDefault="0083668C" w:rsidP="005A5D50">
      <w:pPr>
        <w:pStyle w:val="310"/>
        <w:tabs>
          <w:tab w:val="clear" w:pos="0"/>
          <w:tab w:val="left" w:pos="1276"/>
        </w:tabs>
        <w:suppressAutoHyphens/>
        <w:rPr>
          <w:rFonts w:ascii="Tahoma" w:hAnsi="Tahoma" w:cs="Tahoma"/>
          <w:sz w:val="20"/>
        </w:rPr>
      </w:pPr>
      <w:r w:rsidRPr="00EE0F27">
        <w:rPr>
          <w:rFonts w:ascii="Tahoma" w:hAnsi="Tahoma" w:cs="Tahoma"/>
          <w:sz w:val="20"/>
        </w:rPr>
        <w:t>1.- Το με αριθ. πρωτ. 4/95956/14-11-2016 (2301/15-11-2016 ΔΠΣ) έγγραφο της Τοπικής Κοινότητας Ιστρίου, σύμφωνα με το οποίο κοινοποιήθηκε η υπ’ αριθ. 2/2016 απόφαση του τοπικού συμβουλίου .</w:t>
      </w:r>
    </w:p>
    <w:p w:rsidR="0083668C" w:rsidRPr="00EE0F27" w:rsidRDefault="0083668C" w:rsidP="005A5D50">
      <w:pPr>
        <w:widowControl w:val="0"/>
        <w:spacing w:before="80"/>
        <w:ind w:firstLine="567"/>
        <w:jc w:val="both"/>
        <w:rPr>
          <w:rFonts w:ascii="Tahoma" w:hAnsi="Tahoma" w:cs="Tahoma"/>
          <w:sz w:val="20"/>
          <w:szCs w:val="20"/>
          <w:lang w:val="el-GR"/>
        </w:rPr>
      </w:pPr>
      <w:r w:rsidRPr="00EE0F27">
        <w:rPr>
          <w:rFonts w:ascii="Tahoma" w:hAnsi="Tahoma" w:cs="Tahoma"/>
          <w:sz w:val="20"/>
          <w:szCs w:val="20"/>
          <w:lang w:val="el-GR"/>
        </w:rPr>
        <w:t xml:space="preserve"> 2.- </w:t>
      </w:r>
      <w:r w:rsidRPr="00EE0F27">
        <w:rPr>
          <w:rFonts w:ascii="Tahoma" w:hAnsi="Tahoma" w:cs="Tahoma"/>
          <w:spacing w:val="-6"/>
          <w:sz w:val="20"/>
          <w:szCs w:val="20"/>
          <w:lang w:val="el-GR"/>
        </w:rPr>
        <w:t xml:space="preserve">Την υπ' αριθ. </w:t>
      </w:r>
      <w:r w:rsidRPr="00EE0F27">
        <w:rPr>
          <w:rFonts w:ascii="Tahoma" w:hAnsi="Tahoma" w:cs="Tahoma"/>
          <w:b/>
          <w:spacing w:val="-6"/>
          <w:sz w:val="20"/>
          <w:szCs w:val="20"/>
          <w:lang w:val="el-GR"/>
        </w:rPr>
        <w:t xml:space="preserve">52907/28-12-2009 </w:t>
      </w:r>
      <w:r w:rsidRPr="00EE0F27">
        <w:rPr>
          <w:rFonts w:ascii="Tahoma" w:hAnsi="Tahoma" w:cs="Tahoma"/>
          <w:spacing w:val="-6"/>
          <w:sz w:val="20"/>
          <w:szCs w:val="20"/>
          <w:lang w:val="el-GR"/>
        </w:rPr>
        <w:t>(</w:t>
      </w:r>
      <w:r w:rsidRPr="00EE0F27">
        <w:rPr>
          <w:rFonts w:ascii="Tahoma" w:hAnsi="Tahoma" w:cs="Tahoma"/>
          <w:b/>
          <w:spacing w:val="-6"/>
          <w:sz w:val="20"/>
          <w:szCs w:val="20"/>
          <w:lang w:val="el-GR"/>
        </w:rPr>
        <w:t>ΦΕΚ 2621Β'/31-12-2009</w:t>
      </w:r>
      <w:r w:rsidRPr="00EE0F27">
        <w:rPr>
          <w:rFonts w:ascii="Tahoma" w:hAnsi="Tahoma" w:cs="Tahoma"/>
          <w:spacing w:val="-6"/>
          <w:sz w:val="20"/>
          <w:szCs w:val="20"/>
          <w:lang w:val="el-GR"/>
        </w:rPr>
        <w:t xml:space="preserve">) </w:t>
      </w:r>
      <w:r w:rsidRPr="00EE0F27">
        <w:rPr>
          <w:rFonts w:ascii="Tahoma" w:hAnsi="Tahoma" w:cs="Tahoma"/>
          <w:b/>
          <w:spacing w:val="-6"/>
          <w:sz w:val="20"/>
          <w:szCs w:val="20"/>
          <w:lang w:val="el-GR"/>
        </w:rPr>
        <w:t>απόφ</w:t>
      </w:r>
      <w:r w:rsidRPr="00EE0F27">
        <w:rPr>
          <w:rFonts w:ascii="Tahoma" w:hAnsi="Tahoma" w:cs="Tahoma"/>
          <w:b/>
          <w:spacing w:val="-6"/>
          <w:sz w:val="20"/>
          <w:szCs w:val="20"/>
          <w:lang w:val="el-GR"/>
        </w:rPr>
        <w:t>α</w:t>
      </w:r>
      <w:r w:rsidRPr="00EE0F27">
        <w:rPr>
          <w:rFonts w:ascii="Tahoma" w:hAnsi="Tahoma" w:cs="Tahoma"/>
          <w:b/>
          <w:spacing w:val="-6"/>
          <w:sz w:val="20"/>
          <w:szCs w:val="20"/>
          <w:lang w:val="el-GR"/>
        </w:rPr>
        <w:t>ση Υπουργού ΠΕΚΑ</w:t>
      </w:r>
      <w:r w:rsidRPr="00EE0F27">
        <w:rPr>
          <w:rFonts w:ascii="Tahoma" w:hAnsi="Tahoma" w:cs="Tahoma"/>
          <w:spacing w:val="-6"/>
          <w:sz w:val="20"/>
          <w:szCs w:val="20"/>
          <w:lang w:val="el-GR"/>
        </w:rPr>
        <w:t xml:space="preserve"> </w:t>
      </w:r>
      <w:r w:rsidRPr="00EE0F27">
        <w:rPr>
          <w:rFonts w:ascii="Tahoma" w:hAnsi="Tahoma" w:cs="Tahoma"/>
          <w:spacing w:val="-2"/>
          <w:sz w:val="20"/>
          <w:szCs w:val="20"/>
          <w:lang w:val="el-GR"/>
        </w:rPr>
        <w:t>με</w:t>
      </w:r>
      <w:r w:rsidRPr="00EE0F27">
        <w:rPr>
          <w:rFonts w:ascii="Tahoma" w:eastAsia="MgHelveticaUCPol" w:hAnsi="Tahoma" w:cs="Tahoma"/>
          <w:spacing w:val="-2"/>
          <w:sz w:val="20"/>
          <w:szCs w:val="20"/>
          <w:lang w:val="el-GR"/>
        </w:rPr>
        <w:t xml:space="preserve"> θέμα </w:t>
      </w:r>
      <w:r w:rsidRPr="00EE0F27">
        <w:rPr>
          <w:rFonts w:ascii="Tahoma" w:eastAsia="MgHelveticaUCPol" w:hAnsi="Tahoma" w:cs="Tahoma"/>
          <w:i/>
          <w:spacing w:val="-2"/>
          <w:sz w:val="20"/>
          <w:szCs w:val="20"/>
          <w:lang w:val="el-GR"/>
        </w:rPr>
        <w:t>«Ειδικές ρυθμίσεις για την εξυπηρέτηση ατόμων με αναπηρία σε κοινόχρ</w:t>
      </w:r>
      <w:r w:rsidRPr="00EE0F27">
        <w:rPr>
          <w:rFonts w:ascii="Tahoma" w:eastAsia="MgHelveticaUCPol" w:hAnsi="Tahoma" w:cs="Tahoma"/>
          <w:i/>
          <w:spacing w:val="-2"/>
          <w:sz w:val="20"/>
          <w:szCs w:val="20"/>
          <w:lang w:val="el-GR"/>
        </w:rPr>
        <w:t>η</w:t>
      </w:r>
      <w:r w:rsidRPr="00EE0F27">
        <w:rPr>
          <w:rFonts w:ascii="Tahoma" w:eastAsia="MgHelveticaUCPol" w:hAnsi="Tahoma" w:cs="Tahoma"/>
          <w:i/>
          <w:spacing w:val="-2"/>
          <w:sz w:val="20"/>
          <w:szCs w:val="20"/>
          <w:lang w:val="el-GR"/>
        </w:rPr>
        <w:t>στους χώρους των οικισμών που προορίζονται για την κυκλοφορία πεζών»</w:t>
      </w:r>
      <w:r w:rsidRPr="00EE0F27">
        <w:rPr>
          <w:rFonts w:ascii="Tahoma" w:eastAsia="MgHelveticaUCPol" w:hAnsi="Tahoma" w:cs="Tahoma"/>
          <w:spacing w:val="-2"/>
          <w:sz w:val="20"/>
          <w:szCs w:val="20"/>
          <w:lang w:val="el-GR"/>
        </w:rPr>
        <w:t xml:space="preserve"> και ειδικ</w:t>
      </w:r>
      <w:r w:rsidRPr="00EE0F27">
        <w:rPr>
          <w:rFonts w:ascii="Tahoma" w:eastAsia="MgHelveticaUCPol" w:hAnsi="Tahoma" w:cs="Tahoma"/>
          <w:spacing w:val="-2"/>
          <w:sz w:val="20"/>
          <w:szCs w:val="20"/>
          <w:lang w:val="el-GR"/>
        </w:rPr>
        <w:t>ό</w:t>
      </w:r>
      <w:r w:rsidRPr="00EE0F27">
        <w:rPr>
          <w:rFonts w:ascii="Tahoma" w:eastAsia="MgHelveticaUCPol" w:hAnsi="Tahoma" w:cs="Tahoma"/>
          <w:spacing w:val="-2"/>
          <w:sz w:val="20"/>
          <w:szCs w:val="20"/>
          <w:lang w:val="el-GR"/>
        </w:rPr>
        <w:t xml:space="preserve">τερα στο </w:t>
      </w:r>
      <w:r w:rsidRPr="00EE0F27">
        <w:rPr>
          <w:rFonts w:ascii="Tahoma" w:eastAsia="MgHelveticaUCPol" w:hAnsi="Tahoma" w:cs="Tahoma"/>
          <w:b/>
          <w:spacing w:val="-2"/>
          <w:sz w:val="20"/>
          <w:szCs w:val="20"/>
          <w:lang w:val="el-GR"/>
        </w:rPr>
        <w:t>άρθρο 2</w:t>
      </w:r>
      <w:r w:rsidRPr="00EE0F27">
        <w:rPr>
          <w:rFonts w:ascii="Tahoma" w:eastAsia="MgHelveticaUCPol" w:hAnsi="Tahoma" w:cs="Tahoma"/>
          <w:spacing w:val="-2"/>
          <w:sz w:val="20"/>
          <w:szCs w:val="20"/>
          <w:lang w:val="el-GR"/>
        </w:rPr>
        <w:t xml:space="preserve"> αυτού</w:t>
      </w:r>
      <w:r w:rsidRPr="00EE0F27">
        <w:rPr>
          <w:rFonts w:ascii="Tahoma" w:eastAsia="MgHelveticaUCPol" w:hAnsi="Tahoma" w:cs="Tahoma"/>
          <w:i/>
          <w:spacing w:val="-2"/>
          <w:sz w:val="20"/>
          <w:szCs w:val="20"/>
          <w:lang w:val="el-GR"/>
        </w:rPr>
        <w:t xml:space="preserve"> </w:t>
      </w:r>
      <w:r w:rsidRPr="00EE0F27">
        <w:rPr>
          <w:rFonts w:ascii="Tahoma" w:eastAsia="MgHelveticaUCPol" w:hAnsi="Tahoma" w:cs="Tahoma"/>
          <w:spacing w:val="-2"/>
          <w:sz w:val="20"/>
          <w:szCs w:val="20"/>
          <w:lang w:val="el-GR"/>
        </w:rPr>
        <w:t>με θέμα</w:t>
      </w:r>
      <w:r w:rsidRPr="00EE0F27">
        <w:rPr>
          <w:rFonts w:ascii="Tahoma" w:eastAsia="MgHelveticaUCPol" w:hAnsi="Tahoma" w:cs="Tahoma"/>
          <w:i/>
          <w:spacing w:val="-2"/>
          <w:sz w:val="20"/>
          <w:szCs w:val="20"/>
          <w:lang w:val="el-GR"/>
        </w:rPr>
        <w:t xml:space="preserve"> «</w:t>
      </w:r>
      <w:r w:rsidRPr="00EE0F27">
        <w:rPr>
          <w:rFonts w:ascii="Tahoma" w:hAnsi="Tahoma" w:cs="Tahoma"/>
          <w:i/>
          <w:spacing w:val="-2"/>
          <w:sz w:val="20"/>
          <w:szCs w:val="20"/>
          <w:lang w:val="el-GR"/>
        </w:rPr>
        <w:t>ΕΛΕΥΘΕΡΗ ΖΩΝΗ ΟΔΕΥΣΗΣ ΠΕΖΩΝ – ΕΛΕΥΘΕΡΟ ΥΨΟΣ</w:t>
      </w:r>
      <w:r w:rsidRPr="00EE0F27">
        <w:rPr>
          <w:rFonts w:ascii="Tahoma" w:eastAsia="MgHelveticaUCPol" w:hAnsi="Tahoma" w:cs="Tahoma"/>
          <w:i/>
          <w:spacing w:val="-2"/>
          <w:sz w:val="20"/>
          <w:szCs w:val="20"/>
          <w:lang w:val="el-GR"/>
        </w:rPr>
        <w:t>»</w:t>
      </w:r>
      <w:r w:rsidRPr="00EE0F27">
        <w:rPr>
          <w:rFonts w:ascii="Tahoma" w:hAnsi="Tahoma" w:cs="Tahoma"/>
          <w:spacing w:val="-2"/>
          <w:sz w:val="20"/>
          <w:szCs w:val="20"/>
          <w:lang w:val="el-GR"/>
        </w:rPr>
        <w:t xml:space="preserve"> </w:t>
      </w:r>
      <w:r w:rsidRPr="00EE0F27">
        <w:rPr>
          <w:rFonts w:ascii="Tahoma" w:eastAsia="MgHelveticaUCPol" w:hAnsi="Tahoma" w:cs="Tahoma"/>
          <w:spacing w:val="-2"/>
          <w:sz w:val="20"/>
          <w:szCs w:val="20"/>
          <w:lang w:val="el-GR"/>
        </w:rPr>
        <w:t xml:space="preserve">σύμφωνα με το οποίο ισχύει ότι: </w:t>
      </w:r>
    </w:p>
    <w:p w:rsidR="0083668C" w:rsidRPr="00EE0F27" w:rsidRDefault="0083668C" w:rsidP="005A5D50">
      <w:pPr>
        <w:autoSpaceDE w:val="0"/>
        <w:autoSpaceDN w:val="0"/>
        <w:adjustRightInd w:val="0"/>
        <w:ind w:firstLine="567"/>
        <w:jc w:val="both"/>
        <w:rPr>
          <w:rFonts w:ascii="Tahoma" w:hAnsi="Tahoma" w:cs="Tahoma"/>
          <w:i/>
          <w:sz w:val="20"/>
          <w:szCs w:val="20"/>
          <w:lang w:val="el-GR"/>
        </w:rPr>
      </w:pPr>
      <w:r w:rsidRPr="00EE0F27">
        <w:rPr>
          <w:rFonts w:ascii="Tahoma" w:hAnsi="Tahoma" w:cs="Tahoma"/>
          <w:i/>
          <w:sz w:val="20"/>
          <w:szCs w:val="20"/>
          <w:lang w:val="el-GR"/>
        </w:rPr>
        <w:t>«Σε όλους τους κοινόχρηστους χώρους πόλεων και οικισμών, που προορίζονται για την κυκλ</w:t>
      </w:r>
      <w:r w:rsidRPr="00EE0F27">
        <w:rPr>
          <w:rFonts w:ascii="Tahoma" w:hAnsi="Tahoma" w:cs="Tahoma"/>
          <w:i/>
          <w:sz w:val="20"/>
          <w:szCs w:val="20"/>
          <w:lang w:val="el-GR"/>
        </w:rPr>
        <w:t>ο</w:t>
      </w:r>
      <w:r w:rsidRPr="00EE0F27">
        <w:rPr>
          <w:rFonts w:ascii="Tahoma" w:hAnsi="Tahoma" w:cs="Tahoma"/>
          <w:i/>
          <w:sz w:val="20"/>
          <w:szCs w:val="20"/>
          <w:lang w:val="el-GR"/>
        </w:rPr>
        <w:t xml:space="preserve">φορία πεζών, επιβάλλεται ελεύθερη ζώνη όδευσης πεζών, που χρησιμοποιείται για τη συνεχή, ασφαλή και ανεμπόδιστη κυκλοφορία κάθε κατηγορίας χρηστών, </w:t>
      </w:r>
      <w:r w:rsidRPr="00EE0F27">
        <w:rPr>
          <w:rFonts w:ascii="Tahoma" w:hAnsi="Tahoma" w:cs="Tahoma"/>
          <w:b/>
          <w:i/>
          <w:sz w:val="20"/>
          <w:szCs w:val="20"/>
          <w:u w:val="single"/>
          <w:lang w:val="el-GR"/>
        </w:rPr>
        <w:t>με απαραίτητο ελάχιστο πλ</w:t>
      </w:r>
      <w:r w:rsidRPr="00EE0F27">
        <w:rPr>
          <w:rFonts w:ascii="Tahoma" w:hAnsi="Tahoma" w:cs="Tahoma"/>
          <w:b/>
          <w:i/>
          <w:sz w:val="20"/>
          <w:szCs w:val="20"/>
          <w:u w:val="single"/>
          <w:lang w:val="el-GR"/>
        </w:rPr>
        <w:t>ά</w:t>
      </w:r>
      <w:r w:rsidRPr="00EE0F27">
        <w:rPr>
          <w:rFonts w:ascii="Tahoma" w:hAnsi="Tahoma" w:cs="Tahoma"/>
          <w:b/>
          <w:i/>
          <w:sz w:val="20"/>
          <w:szCs w:val="20"/>
          <w:u w:val="single"/>
          <w:lang w:val="el-GR"/>
        </w:rPr>
        <w:t>τος 1,50μ.</w:t>
      </w:r>
      <w:r w:rsidRPr="00EE0F27">
        <w:rPr>
          <w:rFonts w:ascii="Tahoma" w:hAnsi="Tahoma" w:cs="Tahoma"/>
          <w:i/>
          <w:sz w:val="20"/>
          <w:szCs w:val="20"/>
          <w:lang w:val="el-GR"/>
        </w:rPr>
        <w:t xml:space="preserve"> (του κρασπέδου μη συνυπολογιζόμενου) ελεύθερο από κάθε είδους σταθερό ή κινητό εμπόδιο και μέγιστη αποδεκτή εγκάρσια κλίση 2%. Οποιαδήποτε εξυπηρέτηση όπως σήμανση, φύτευση, αστικός εξοπλισμός απαγορεύεται να τοποθετείται εντός της ελεύθερης ζώνης όδευσης πεζών. </w:t>
      </w:r>
      <w:r w:rsidRPr="00EE0F27">
        <w:rPr>
          <w:rFonts w:ascii="Tahoma" w:hAnsi="Tahoma" w:cs="Tahoma"/>
          <w:b/>
          <w:i/>
          <w:sz w:val="20"/>
          <w:szCs w:val="20"/>
          <w:u w:val="single"/>
          <w:lang w:val="el-GR"/>
        </w:rPr>
        <w:t>Στην περίπτωση υφιστάμενων πεζοδρομίων πλάτους μικρότερου από 1,50μ. η ζώνη αυτή καταλαμβάνει όλο το πλάτος του πεζοδρομίου.</w:t>
      </w:r>
      <w:r w:rsidRPr="00EE0F27">
        <w:rPr>
          <w:rFonts w:ascii="Tahoma" w:hAnsi="Tahoma" w:cs="Tahoma"/>
          <w:i/>
          <w:sz w:val="20"/>
          <w:szCs w:val="20"/>
          <w:lang w:val="el-GR"/>
        </w:rPr>
        <w:t xml:space="preserve"> Πλάτη μικρότερα από 0,70μ. </w:t>
      </w:r>
      <w:r w:rsidRPr="00EE0F27">
        <w:rPr>
          <w:rFonts w:ascii="Tahoma" w:hAnsi="Tahoma" w:cs="Tahoma"/>
          <w:i/>
          <w:sz w:val="20"/>
          <w:szCs w:val="20"/>
          <w:lang w:val="el-GR"/>
        </w:rPr>
        <w:t>α</w:t>
      </w:r>
      <w:r w:rsidRPr="00EE0F27">
        <w:rPr>
          <w:rFonts w:ascii="Tahoma" w:hAnsi="Tahoma" w:cs="Tahoma"/>
          <w:i/>
          <w:sz w:val="20"/>
          <w:szCs w:val="20"/>
          <w:lang w:val="el-GR"/>
        </w:rPr>
        <w:t>ποφεύγονται ως μη εξυπηρετούντα άτομα σε αναπηρικό αμαξίδιο. Σε όλο το μήκος της ελεύθερης ζώνης όδευσης πεζών επιβάλλεται πραγματικό ελεύθερο ύψος όδευσης πεζών ίσο με 2.20μ. απ</w:t>
      </w:r>
      <w:r w:rsidRPr="00EE0F27">
        <w:rPr>
          <w:rFonts w:ascii="Tahoma" w:hAnsi="Tahoma" w:cs="Tahoma"/>
          <w:i/>
          <w:sz w:val="20"/>
          <w:szCs w:val="20"/>
          <w:lang w:val="el-GR"/>
        </w:rPr>
        <w:t>ο</w:t>
      </w:r>
      <w:r w:rsidRPr="00EE0F27">
        <w:rPr>
          <w:rFonts w:ascii="Tahoma" w:hAnsi="Tahoma" w:cs="Tahoma"/>
          <w:i/>
          <w:sz w:val="20"/>
          <w:szCs w:val="20"/>
          <w:lang w:val="el-GR"/>
        </w:rPr>
        <w:t>λύτως ελεύθερο από οποιοδήποτε εμπόδιο (μαρκίζες, επιγραφές, σημάνσεις, πινακίδες, κλαδιά δέντρων, τέντες κλπ.).</w:t>
      </w:r>
    </w:p>
    <w:p w:rsidR="0083668C" w:rsidRPr="00EE0F27" w:rsidRDefault="0083668C" w:rsidP="005A5D50">
      <w:pPr>
        <w:autoSpaceDE w:val="0"/>
        <w:autoSpaceDN w:val="0"/>
        <w:adjustRightInd w:val="0"/>
        <w:ind w:firstLine="567"/>
        <w:jc w:val="both"/>
        <w:rPr>
          <w:rFonts w:ascii="Tahoma" w:hAnsi="Tahoma" w:cs="Tahoma"/>
          <w:i/>
          <w:sz w:val="20"/>
          <w:szCs w:val="20"/>
          <w:lang w:val="el-GR"/>
        </w:rPr>
      </w:pPr>
      <w:r w:rsidRPr="00EE0F27">
        <w:rPr>
          <w:rFonts w:ascii="Tahoma" w:hAnsi="Tahoma" w:cs="Tahoma"/>
          <w:i/>
          <w:sz w:val="20"/>
          <w:szCs w:val="20"/>
          <w:lang w:val="el-GR"/>
        </w:rPr>
        <w:t xml:space="preserve">Στους πεζοδρόμους και μέχρι κλίσεως 20%, </w:t>
      </w:r>
      <w:r w:rsidRPr="00EE0F27">
        <w:rPr>
          <w:rFonts w:ascii="Tahoma" w:hAnsi="Tahoma" w:cs="Tahoma"/>
          <w:b/>
          <w:i/>
          <w:sz w:val="20"/>
          <w:szCs w:val="20"/>
          <w:u w:val="single"/>
          <w:lang w:val="el-GR"/>
        </w:rPr>
        <w:t>προβλέπεται ελεύθερη ζώνη με ελάχιστο πλ</w:t>
      </w:r>
      <w:r w:rsidRPr="00EE0F27">
        <w:rPr>
          <w:rFonts w:ascii="Tahoma" w:hAnsi="Tahoma" w:cs="Tahoma"/>
          <w:b/>
          <w:i/>
          <w:sz w:val="20"/>
          <w:szCs w:val="20"/>
          <w:u w:val="single"/>
          <w:lang w:val="el-GR"/>
        </w:rPr>
        <w:t>ά</w:t>
      </w:r>
      <w:r w:rsidRPr="00EE0F27">
        <w:rPr>
          <w:rFonts w:ascii="Tahoma" w:hAnsi="Tahoma" w:cs="Tahoma"/>
          <w:b/>
          <w:i/>
          <w:sz w:val="20"/>
          <w:szCs w:val="20"/>
          <w:u w:val="single"/>
          <w:lang w:val="el-GR"/>
        </w:rPr>
        <w:t xml:space="preserve">τος </w:t>
      </w:r>
      <w:smartTag w:uri="urn:schemas-microsoft-com:office:smarttags" w:element="metricconverter">
        <w:smartTagPr>
          <w:attr w:name="ProductID" w:val="3,50 μ."/>
        </w:smartTagPr>
        <w:r w:rsidRPr="00EE0F27">
          <w:rPr>
            <w:rFonts w:ascii="Tahoma" w:hAnsi="Tahoma" w:cs="Tahoma"/>
            <w:b/>
            <w:i/>
            <w:sz w:val="20"/>
            <w:szCs w:val="20"/>
            <w:u w:val="single"/>
            <w:lang w:val="el-GR"/>
          </w:rPr>
          <w:t>3,50 μ.</w:t>
        </w:r>
      </w:smartTag>
      <w:r w:rsidRPr="00EE0F27">
        <w:rPr>
          <w:rFonts w:ascii="Tahoma" w:hAnsi="Tahoma" w:cs="Tahoma"/>
          <w:b/>
          <w:i/>
          <w:sz w:val="20"/>
          <w:szCs w:val="20"/>
          <w:u w:val="single"/>
          <w:lang w:val="el-GR"/>
        </w:rPr>
        <w:t xml:space="preserve"> για την προσπέλαση και εξυπηρέτηση οχημάτων εκτάκτου ανάγκης</w:t>
      </w:r>
      <w:r w:rsidRPr="00EE0F27">
        <w:rPr>
          <w:rFonts w:ascii="Tahoma" w:hAnsi="Tahoma" w:cs="Tahoma"/>
          <w:i/>
          <w:sz w:val="20"/>
          <w:szCs w:val="20"/>
          <w:lang w:val="el-GR"/>
        </w:rPr>
        <w:t xml:space="preserve"> όπως πυροσβεστικά, ασθενοφόρα, οχήματα μεταφοράς ατόμων με αναπηρία κ.λπ. που παραμένει ακάλ</w:t>
      </w:r>
      <w:r w:rsidRPr="00EE0F27">
        <w:rPr>
          <w:rFonts w:ascii="Tahoma" w:hAnsi="Tahoma" w:cs="Tahoma"/>
          <w:i/>
          <w:sz w:val="20"/>
          <w:szCs w:val="20"/>
          <w:lang w:val="el-GR"/>
        </w:rPr>
        <w:t>υ</w:t>
      </w:r>
      <w:r w:rsidRPr="00EE0F27">
        <w:rPr>
          <w:rFonts w:ascii="Tahoma" w:hAnsi="Tahoma" w:cs="Tahoma"/>
          <w:i/>
          <w:sz w:val="20"/>
          <w:szCs w:val="20"/>
          <w:lang w:val="el-GR"/>
        </w:rPr>
        <w:t>πτη καθ’ ύψος σε όλο το μήκος και το πλάτος της».</w:t>
      </w:r>
    </w:p>
    <w:p w:rsidR="0083668C" w:rsidRPr="00EE0F27" w:rsidRDefault="0083668C" w:rsidP="005A5D50">
      <w:pPr>
        <w:widowControl w:val="0"/>
        <w:spacing w:before="80"/>
        <w:ind w:firstLine="567"/>
        <w:jc w:val="both"/>
        <w:rPr>
          <w:rFonts w:ascii="Tahoma" w:eastAsia="MgHelveticaUCPol" w:hAnsi="Tahoma" w:cs="Tahoma"/>
          <w:sz w:val="20"/>
          <w:szCs w:val="20"/>
          <w:lang w:val="el-GR"/>
        </w:rPr>
      </w:pPr>
      <w:r w:rsidRPr="00EE0F27">
        <w:rPr>
          <w:rFonts w:ascii="Tahoma" w:hAnsi="Tahoma" w:cs="Tahoma"/>
          <w:sz w:val="20"/>
          <w:szCs w:val="20"/>
          <w:lang w:val="el-GR"/>
        </w:rPr>
        <w:t>3.-Την</w:t>
      </w:r>
      <w:r w:rsidRPr="00EE0F27">
        <w:rPr>
          <w:rFonts w:ascii="Tahoma" w:hAnsi="Tahoma" w:cs="Tahoma"/>
          <w:b/>
          <w:sz w:val="20"/>
          <w:szCs w:val="20"/>
          <w:lang w:val="el-GR"/>
        </w:rPr>
        <w:t xml:space="preserve"> </w:t>
      </w:r>
      <w:r w:rsidRPr="00EE0F27">
        <w:rPr>
          <w:rFonts w:ascii="Tahoma" w:eastAsia="MgHelveticaUCPol" w:hAnsi="Tahoma" w:cs="Tahoma"/>
          <w:b/>
          <w:sz w:val="20"/>
          <w:szCs w:val="20"/>
          <w:lang w:val="el-GR"/>
        </w:rPr>
        <w:t>Εγκύκλιο 3/2011 του ΥΠΕΚΑ</w:t>
      </w:r>
      <w:r w:rsidRPr="00EE0F27">
        <w:rPr>
          <w:rFonts w:ascii="Tahoma" w:eastAsia="MgHelveticaUCPol" w:hAnsi="Tahoma" w:cs="Tahoma"/>
          <w:sz w:val="20"/>
          <w:szCs w:val="20"/>
          <w:lang w:val="el-GR"/>
        </w:rPr>
        <w:t xml:space="preserve"> με αριθ. πρωτ. </w:t>
      </w:r>
      <w:r w:rsidRPr="00EE0F27">
        <w:rPr>
          <w:rFonts w:ascii="Tahoma" w:eastAsia="MgHelveticaUCPol" w:hAnsi="Tahoma" w:cs="Tahoma"/>
          <w:b/>
          <w:sz w:val="20"/>
          <w:szCs w:val="20"/>
          <w:lang w:val="el-GR"/>
        </w:rPr>
        <w:t>οικ.13612/24-03-2011</w:t>
      </w:r>
      <w:r w:rsidRPr="00EE0F27">
        <w:rPr>
          <w:rFonts w:ascii="Tahoma" w:eastAsia="MgHelveticaUCPol" w:hAnsi="Tahoma" w:cs="Tahoma"/>
          <w:sz w:val="20"/>
          <w:szCs w:val="20"/>
          <w:lang w:val="el-GR"/>
        </w:rPr>
        <w:t xml:space="preserve"> και θέμα </w:t>
      </w:r>
      <w:r w:rsidRPr="00EE0F27">
        <w:rPr>
          <w:rFonts w:ascii="Tahoma" w:eastAsia="MgHelveticaUCPol" w:hAnsi="Tahoma" w:cs="Tahoma"/>
          <w:i/>
          <w:sz w:val="20"/>
          <w:szCs w:val="20"/>
          <w:lang w:val="el-GR"/>
        </w:rPr>
        <w:t>«Διευκρινίσεις για την εφαρμογή των ρυθμίσεων της με αρ. 52907/28-12-2009 απόφασης Υπουργού ΠΕΚΑ ''Ειδικές ρυθμίσεις για την εξυπηρέτηση ατόμων με αναπ</w:t>
      </w:r>
      <w:r w:rsidRPr="00EE0F27">
        <w:rPr>
          <w:rFonts w:ascii="Tahoma" w:eastAsia="MgHelveticaUCPol" w:hAnsi="Tahoma" w:cs="Tahoma"/>
          <w:i/>
          <w:sz w:val="20"/>
          <w:szCs w:val="20"/>
          <w:lang w:val="el-GR"/>
        </w:rPr>
        <w:t>η</w:t>
      </w:r>
      <w:r w:rsidRPr="00EE0F27">
        <w:rPr>
          <w:rFonts w:ascii="Tahoma" w:eastAsia="MgHelveticaUCPol" w:hAnsi="Tahoma" w:cs="Tahoma"/>
          <w:i/>
          <w:sz w:val="20"/>
          <w:szCs w:val="20"/>
          <w:lang w:val="el-GR"/>
        </w:rPr>
        <w:t>ρία σε κοινόχρηστους χώρους των οικισμών που προορίζονται για την κυκλοφορία πεζών'' (ΦΕΚ 2621Β'/31-12-2009)»</w:t>
      </w:r>
      <w:r w:rsidRPr="00EE0F27">
        <w:rPr>
          <w:rFonts w:ascii="Tahoma" w:eastAsia="MgHelveticaUCPol" w:hAnsi="Tahoma" w:cs="Tahoma"/>
          <w:sz w:val="20"/>
          <w:szCs w:val="20"/>
          <w:lang w:val="el-GR"/>
        </w:rPr>
        <w:t>.</w:t>
      </w:r>
    </w:p>
    <w:p w:rsidR="0083668C" w:rsidRPr="00EE0F27" w:rsidRDefault="0083668C" w:rsidP="005A5D50">
      <w:pPr>
        <w:widowControl w:val="0"/>
        <w:spacing w:before="80"/>
        <w:ind w:firstLine="567"/>
        <w:jc w:val="both"/>
        <w:rPr>
          <w:rFonts w:ascii="Tahoma" w:eastAsia="MgHelveticaUCPol" w:hAnsi="Tahoma" w:cs="Tahoma"/>
          <w:sz w:val="20"/>
          <w:szCs w:val="20"/>
          <w:lang w:val="el-GR"/>
        </w:rPr>
      </w:pPr>
      <w:r w:rsidRPr="00EE0F27">
        <w:rPr>
          <w:rFonts w:ascii="Tahoma" w:hAnsi="Tahoma" w:cs="Tahoma"/>
          <w:b/>
          <w:bCs/>
          <w:sz w:val="20"/>
          <w:szCs w:val="20"/>
          <w:lang w:val="el-GR"/>
        </w:rPr>
        <w:t>4.-Τις διατάξεις</w:t>
      </w:r>
      <w:r w:rsidRPr="00EE0F27">
        <w:rPr>
          <w:rFonts w:ascii="Tahoma" w:eastAsia="MgHelveticaUCPol" w:hAnsi="Tahoma" w:cs="Tahoma"/>
          <w:b/>
          <w:sz w:val="20"/>
          <w:szCs w:val="20"/>
          <w:lang w:val="el-GR"/>
        </w:rPr>
        <w:t>:</w:t>
      </w:r>
    </w:p>
    <w:p w:rsidR="0083668C" w:rsidRPr="00EE0F27" w:rsidRDefault="0083668C" w:rsidP="005A5D50">
      <w:pPr>
        <w:tabs>
          <w:tab w:val="left" w:pos="-702"/>
        </w:tabs>
        <w:overflowPunct w:val="0"/>
        <w:autoSpaceDE w:val="0"/>
        <w:autoSpaceDN w:val="0"/>
        <w:adjustRightInd w:val="0"/>
        <w:spacing w:before="40"/>
        <w:ind w:firstLine="567"/>
        <w:jc w:val="both"/>
        <w:rPr>
          <w:rFonts w:ascii="Tahoma" w:eastAsia="MgHelveticaUCPol" w:hAnsi="Tahoma" w:cs="Tahoma"/>
          <w:sz w:val="20"/>
          <w:szCs w:val="20"/>
          <w:lang w:val="el-GR"/>
        </w:rPr>
      </w:pPr>
      <w:r w:rsidRPr="00EE0F27">
        <w:rPr>
          <w:rFonts w:ascii="Tahoma" w:hAnsi="Tahoma" w:cs="Tahoma"/>
          <w:b/>
          <w:sz w:val="20"/>
          <w:szCs w:val="20"/>
          <w:lang w:val="el-GR"/>
        </w:rPr>
        <w:t>α.</w:t>
      </w:r>
      <w:r w:rsidRPr="00EE0F27">
        <w:rPr>
          <w:rFonts w:ascii="Tahoma" w:hAnsi="Tahoma" w:cs="Tahoma"/>
          <w:sz w:val="20"/>
          <w:szCs w:val="20"/>
          <w:lang w:val="el-GR"/>
        </w:rPr>
        <w:tab/>
        <w:t xml:space="preserve">Του Ν.3852/2010 (ΦΕΚ 87Α’/07-06-2010) </w:t>
      </w:r>
      <w:r w:rsidRPr="00EE0F27">
        <w:rPr>
          <w:rFonts w:ascii="Tahoma" w:eastAsia="MgHelveticaUCPol" w:hAnsi="Tahoma" w:cs="Tahoma"/>
          <w:sz w:val="20"/>
          <w:szCs w:val="20"/>
          <w:lang w:val="el-GR"/>
        </w:rPr>
        <w:t xml:space="preserve">με θέμα </w:t>
      </w:r>
      <w:r w:rsidRPr="00EE0F27">
        <w:rPr>
          <w:rFonts w:ascii="Tahoma" w:eastAsia="MgHelveticaUCPol" w:hAnsi="Tahoma" w:cs="Tahoma"/>
          <w:i/>
          <w:sz w:val="20"/>
          <w:szCs w:val="20"/>
          <w:lang w:val="el-GR"/>
        </w:rPr>
        <w:t>«Νέα Αρχιτεκτονική της Αυτ</w:t>
      </w:r>
      <w:r w:rsidRPr="00EE0F27">
        <w:rPr>
          <w:rFonts w:ascii="Tahoma" w:eastAsia="MgHelveticaUCPol" w:hAnsi="Tahoma" w:cs="Tahoma"/>
          <w:i/>
          <w:sz w:val="20"/>
          <w:szCs w:val="20"/>
          <w:lang w:val="el-GR"/>
        </w:rPr>
        <w:t>ο</w:t>
      </w:r>
      <w:r w:rsidRPr="00EE0F27">
        <w:rPr>
          <w:rFonts w:ascii="Tahoma" w:eastAsia="MgHelveticaUCPol" w:hAnsi="Tahoma" w:cs="Tahoma"/>
          <w:i/>
          <w:sz w:val="20"/>
          <w:szCs w:val="20"/>
          <w:lang w:val="el-GR"/>
        </w:rPr>
        <w:t>διοίκησης και της Αποκεντρωμένης Διοίκησης - Πρόγραμμα Καλλικράτης»</w:t>
      </w:r>
      <w:r w:rsidRPr="00EE0F27">
        <w:rPr>
          <w:rFonts w:ascii="Tahoma" w:eastAsia="MgHelveticaUCPol" w:hAnsi="Tahoma" w:cs="Tahoma"/>
          <w:sz w:val="20"/>
          <w:szCs w:val="20"/>
          <w:lang w:val="el-GR"/>
        </w:rPr>
        <w:t>.</w:t>
      </w:r>
    </w:p>
    <w:p w:rsidR="0083668C" w:rsidRPr="00EE0F27" w:rsidRDefault="0083668C"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EE0F27">
        <w:rPr>
          <w:rFonts w:ascii="Tahoma" w:hAnsi="Tahoma" w:cs="Tahoma"/>
          <w:b/>
          <w:sz w:val="20"/>
          <w:szCs w:val="20"/>
          <w:lang w:val="el-GR"/>
        </w:rPr>
        <w:t>β.</w:t>
      </w:r>
      <w:r w:rsidRPr="00EE0F27">
        <w:rPr>
          <w:rFonts w:ascii="Tahoma" w:hAnsi="Tahoma" w:cs="Tahoma"/>
          <w:b/>
          <w:sz w:val="20"/>
          <w:szCs w:val="20"/>
          <w:lang w:val="el-GR"/>
        </w:rPr>
        <w:tab/>
      </w:r>
      <w:r w:rsidRPr="00EE0F27">
        <w:rPr>
          <w:rFonts w:ascii="Tahoma" w:hAnsi="Tahoma" w:cs="Tahoma"/>
          <w:sz w:val="20"/>
          <w:szCs w:val="20"/>
          <w:lang w:val="el-GR"/>
        </w:rPr>
        <w:t xml:space="preserve">Του </w:t>
      </w:r>
      <w:r w:rsidRPr="00EE0F27">
        <w:rPr>
          <w:rFonts w:ascii="Tahoma" w:hAnsi="Tahoma" w:cs="Tahoma"/>
          <w:bCs/>
          <w:sz w:val="20"/>
          <w:szCs w:val="20"/>
          <w:lang w:val="el-GR"/>
        </w:rPr>
        <w:t>ΓΟΚ 1985</w:t>
      </w:r>
      <w:r w:rsidRPr="00EE0F27">
        <w:rPr>
          <w:rFonts w:ascii="Tahoma" w:hAnsi="Tahoma" w:cs="Tahoma"/>
          <w:sz w:val="20"/>
          <w:szCs w:val="20"/>
          <w:lang w:val="el-GR"/>
        </w:rPr>
        <w:t xml:space="preserve"> [δηλ. τον </w:t>
      </w:r>
      <w:r w:rsidRPr="00EE0F27">
        <w:rPr>
          <w:rFonts w:ascii="Tahoma" w:hAnsi="Tahoma" w:cs="Tahoma"/>
          <w:bCs/>
          <w:sz w:val="20"/>
          <w:szCs w:val="20"/>
          <w:lang w:val="el-GR"/>
        </w:rPr>
        <w:t>Ν. 1577/85</w:t>
      </w:r>
      <w:r w:rsidRPr="00EE0F27">
        <w:rPr>
          <w:rFonts w:ascii="Tahoma" w:hAnsi="Tahoma" w:cs="Tahoma"/>
          <w:sz w:val="20"/>
          <w:szCs w:val="20"/>
          <w:lang w:val="el-GR"/>
        </w:rPr>
        <w:t xml:space="preserve"> (</w:t>
      </w:r>
      <w:r w:rsidRPr="00EE0F27">
        <w:rPr>
          <w:rFonts w:ascii="Tahoma" w:hAnsi="Tahoma" w:cs="Tahoma"/>
          <w:bCs/>
          <w:sz w:val="20"/>
          <w:szCs w:val="20"/>
          <w:lang w:val="el-GR"/>
        </w:rPr>
        <w:t>ΦΕΚ-210Α'/18-12-85</w:t>
      </w:r>
      <w:r w:rsidRPr="00EE0F27">
        <w:rPr>
          <w:rFonts w:ascii="Tahoma" w:hAnsi="Tahoma" w:cs="Tahoma"/>
          <w:sz w:val="20"/>
          <w:szCs w:val="20"/>
          <w:lang w:val="el-GR"/>
        </w:rPr>
        <w:t xml:space="preserve"> με έναρξη ισχύος την 18-2-1986)] για όσες διατάξεις του εξακολουθούν να ισχύουν (υπό την έννοια ότι δεν έρχονται σε αντίθεση με τον </w:t>
      </w:r>
      <w:r w:rsidRPr="00EE0F27">
        <w:rPr>
          <w:rFonts w:ascii="Tahoma" w:hAnsi="Tahoma" w:cs="Tahoma"/>
          <w:bCs/>
          <w:sz w:val="20"/>
          <w:szCs w:val="20"/>
          <w:lang w:val="el-GR"/>
        </w:rPr>
        <w:t>Ν.Ο.Κ.</w:t>
      </w:r>
      <w:r w:rsidRPr="00EE0F27">
        <w:rPr>
          <w:rFonts w:ascii="Tahoma" w:hAnsi="Tahoma" w:cs="Tahoma"/>
          <w:sz w:val="20"/>
          <w:szCs w:val="20"/>
          <w:lang w:val="el-GR"/>
        </w:rPr>
        <w:t>).</w:t>
      </w:r>
    </w:p>
    <w:p w:rsidR="0083668C" w:rsidRPr="00EE0F27" w:rsidRDefault="0083668C" w:rsidP="005A5D50">
      <w:pPr>
        <w:tabs>
          <w:tab w:val="left" w:pos="-702"/>
        </w:tabs>
        <w:overflowPunct w:val="0"/>
        <w:autoSpaceDE w:val="0"/>
        <w:autoSpaceDN w:val="0"/>
        <w:adjustRightInd w:val="0"/>
        <w:spacing w:before="40"/>
        <w:ind w:firstLine="567"/>
        <w:jc w:val="both"/>
        <w:rPr>
          <w:rFonts w:ascii="Tahoma" w:hAnsi="Tahoma" w:cs="Tahoma"/>
          <w:b/>
          <w:sz w:val="20"/>
          <w:szCs w:val="20"/>
          <w:lang w:val="el-GR"/>
        </w:rPr>
      </w:pPr>
      <w:r w:rsidRPr="00EE0F27">
        <w:rPr>
          <w:rFonts w:ascii="Tahoma" w:hAnsi="Tahoma" w:cs="Tahoma"/>
          <w:b/>
          <w:sz w:val="20"/>
          <w:szCs w:val="20"/>
          <w:lang w:val="el-GR"/>
        </w:rPr>
        <w:t>γ.</w:t>
      </w:r>
      <w:r w:rsidRPr="00EE0F27">
        <w:rPr>
          <w:rFonts w:ascii="Tahoma" w:hAnsi="Tahoma" w:cs="Tahoma"/>
          <w:sz w:val="20"/>
          <w:szCs w:val="20"/>
          <w:lang w:val="el-GR"/>
        </w:rPr>
        <w:tab/>
        <w:t xml:space="preserve">Του Ν.4030/2011 (ΦΕΚ 249Α’/25-11-2011), </w:t>
      </w:r>
      <w:r w:rsidRPr="00EE0F27">
        <w:rPr>
          <w:rFonts w:ascii="Tahoma" w:hAnsi="Tahoma" w:cs="Tahoma"/>
          <w:i/>
          <w:sz w:val="20"/>
          <w:szCs w:val="20"/>
          <w:lang w:val="el-GR"/>
        </w:rPr>
        <w:t>«Νέος τρόπος έκδοσης αδειών δόμ</w:t>
      </w:r>
      <w:r w:rsidRPr="00EE0F27">
        <w:rPr>
          <w:rFonts w:ascii="Tahoma" w:hAnsi="Tahoma" w:cs="Tahoma"/>
          <w:i/>
          <w:sz w:val="20"/>
          <w:szCs w:val="20"/>
          <w:lang w:val="el-GR"/>
        </w:rPr>
        <w:t>η</w:t>
      </w:r>
      <w:r w:rsidRPr="00EE0F27">
        <w:rPr>
          <w:rFonts w:ascii="Tahoma" w:hAnsi="Tahoma" w:cs="Tahoma"/>
          <w:i/>
          <w:sz w:val="20"/>
          <w:szCs w:val="20"/>
          <w:lang w:val="el-GR"/>
        </w:rPr>
        <w:t>σης, ελέγχου κατασκευών και λοιπές διατάξεις</w:t>
      </w:r>
      <w:r w:rsidRPr="00EE0F27">
        <w:rPr>
          <w:rFonts w:ascii="Tahoma" w:hAnsi="Tahoma" w:cs="Tahoma"/>
          <w:sz w:val="20"/>
          <w:szCs w:val="20"/>
          <w:lang w:val="el-GR"/>
        </w:rPr>
        <w:t>».</w:t>
      </w:r>
      <w:r w:rsidRPr="00EE0F27">
        <w:rPr>
          <w:rFonts w:ascii="Tahoma" w:hAnsi="Tahoma" w:cs="Tahoma"/>
          <w:b/>
          <w:sz w:val="20"/>
          <w:szCs w:val="20"/>
          <w:lang w:val="el-GR"/>
        </w:rPr>
        <w:tab/>
      </w:r>
    </w:p>
    <w:p w:rsidR="0083668C" w:rsidRPr="00EE0F27" w:rsidRDefault="0083668C"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EE0F27">
        <w:rPr>
          <w:rFonts w:ascii="Tahoma" w:hAnsi="Tahoma" w:cs="Tahoma"/>
          <w:b/>
          <w:sz w:val="20"/>
          <w:szCs w:val="20"/>
          <w:lang w:val="el-GR"/>
        </w:rPr>
        <w:t>δ.</w:t>
      </w:r>
      <w:r w:rsidRPr="00EE0F27">
        <w:rPr>
          <w:rFonts w:ascii="Tahoma" w:hAnsi="Tahoma" w:cs="Tahoma"/>
          <w:sz w:val="20"/>
          <w:szCs w:val="20"/>
          <w:lang w:val="el-GR"/>
        </w:rPr>
        <w:tab/>
        <w:t xml:space="preserve">Του Ν.4067/2012 (ΦΕΚ 79Α’/09-04-2012) με θέμα </w:t>
      </w:r>
      <w:r w:rsidRPr="00EE0F27">
        <w:rPr>
          <w:rFonts w:ascii="Tahoma" w:hAnsi="Tahoma" w:cs="Tahoma"/>
          <w:i/>
          <w:sz w:val="20"/>
          <w:szCs w:val="20"/>
          <w:lang w:val="el-GR"/>
        </w:rPr>
        <w:t xml:space="preserve">«Νέος Οικοδομικός Κανονισμός» </w:t>
      </w:r>
      <w:r w:rsidRPr="00EE0F27">
        <w:rPr>
          <w:rFonts w:ascii="Tahoma" w:hAnsi="Tahoma" w:cs="Tahoma"/>
          <w:sz w:val="20"/>
          <w:szCs w:val="20"/>
          <w:lang w:val="el-GR"/>
        </w:rPr>
        <w:t>όπως τροποποιήθηκε και ισχύει.</w:t>
      </w:r>
    </w:p>
    <w:p w:rsidR="0083668C" w:rsidRPr="00EE0F27" w:rsidRDefault="0083668C"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EE0F27">
        <w:rPr>
          <w:rFonts w:ascii="Tahoma" w:hAnsi="Tahoma" w:cs="Tahoma"/>
          <w:b/>
          <w:sz w:val="20"/>
          <w:szCs w:val="20"/>
          <w:lang w:val="el-GR"/>
        </w:rPr>
        <w:t>ε.</w:t>
      </w:r>
      <w:r w:rsidRPr="00EE0F27">
        <w:rPr>
          <w:rFonts w:ascii="Tahoma" w:hAnsi="Tahoma" w:cs="Tahoma"/>
          <w:sz w:val="20"/>
          <w:szCs w:val="20"/>
          <w:lang w:val="el-GR"/>
        </w:rPr>
        <w:t xml:space="preserve"> </w:t>
      </w:r>
      <w:r w:rsidRPr="00EE0F27">
        <w:rPr>
          <w:rFonts w:ascii="Tahoma" w:hAnsi="Tahoma" w:cs="Tahoma"/>
          <w:sz w:val="20"/>
          <w:szCs w:val="20"/>
          <w:lang w:val="el-GR"/>
        </w:rPr>
        <w:tab/>
        <w:t xml:space="preserve">Του </w:t>
      </w:r>
      <w:r w:rsidRPr="00EE0F27">
        <w:rPr>
          <w:rFonts w:ascii="Tahoma" w:hAnsi="Tahoma" w:cs="Tahoma"/>
          <w:b/>
          <w:sz w:val="20"/>
          <w:szCs w:val="20"/>
          <w:lang w:val="el-GR"/>
        </w:rPr>
        <w:t>Ν.4264/2014</w:t>
      </w:r>
      <w:r w:rsidRPr="00EE0F27">
        <w:rPr>
          <w:rFonts w:ascii="Tahoma" w:hAnsi="Tahoma" w:cs="Tahoma"/>
          <w:sz w:val="20"/>
          <w:szCs w:val="20"/>
          <w:lang w:val="el-GR"/>
        </w:rPr>
        <w:t xml:space="preserve"> </w:t>
      </w:r>
      <w:r w:rsidRPr="00EE0F27">
        <w:rPr>
          <w:rFonts w:ascii="Tahoma" w:hAnsi="Tahoma" w:cs="Tahoma"/>
          <w:bCs/>
          <w:sz w:val="20"/>
          <w:szCs w:val="20"/>
          <w:lang w:val="el-GR"/>
        </w:rPr>
        <w:t>(ΦΕΚ 118</w:t>
      </w:r>
      <w:r w:rsidRPr="00EE0F27">
        <w:rPr>
          <w:rFonts w:ascii="Tahoma" w:hAnsi="Tahoma" w:cs="Tahoma"/>
          <w:sz w:val="20"/>
          <w:szCs w:val="20"/>
          <w:lang w:val="el-GR"/>
        </w:rPr>
        <w:t>Α’</w:t>
      </w:r>
      <w:r w:rsidRPr="00EE0F27">
        <w:rPr>
          <w:rFonts w:ascii="Tahoma" w:hAnsi="Tahoma" w:cs="Tahoma"/>
          <w:bCs/>
          <w:sz w:val="20"/>
          <w:szCs w:val="20"/>
          <w:lang w:val="el-GR"/>
        </w:rPr>
        <w:t>/15-05-14)</w:t>
      </w:r>
      <w:r w:rsidRPr="00EE0F27">
        <w:rPr>
          <w:rFonts w:ascii="Tahoma" w:hAnsi="Tahoma" w:cs="Tahoma"/>
          <w:b/>
          <w:bCs/>
          <w:sz w:val="20"/>
          <w:szCs w:val="20"/>
          <w:lang w:val="el-GR"/>
        </w:rPr>
        <w:t xml:space="preserve"> </w:t>
      </w:r>
      <w:r w:rsidRPr="00EE0F27">
        <w:rPr>
          <w:rFonts w:ascii="Tahoma" w:hAnsi="Tahoma" w:cs="Tahoma"/>
          <w:sz w:val="20"/>
          <w:szCs w:val="20"/>
          <w:lang w:val="el-GR"/>
        </w:rPr>
        <w:t xml:space="preserve">με θέμα </w:t>
      </w:r>
      <w:r w:rsidRPr="00EE0F27">
        <w:rPr>
          <w:rFonts w:ascii="Tahoma" w:hAnsi="Tahoma" w:cs="Tahoma"/>
          <w:i/>
          <w:sz w:val="20"/>
          <w:szCs w:val="20"/>
          <w:lang w:val="el-GR"/>
        </w:rPr>
        <w:t>«Άσκηση εμπορικών δραστηρι</w:t>
      </w:r>
      <w:r w:rsidRPr="00EE0F27">
        <w:rPr>
          <w:rFonts w:ascii="Tahoma" w:hAnsi="Tahoma" w:cs="Tahoma"/>
          <w:i/>
          <w:sz w:val="20"/>
          <w:szCs w:val="20"/>
          <w:lang w:val="el-GR"/>
        </w:rPr>
        <w:t>ο</w:t>
      </w:r>
      <w:r w:rsidRPr="00EE0F27">
        <w:rPr>
          <w:rFonts w:ascii="Tahoma" w:hAnsi="Tahoma" w:cs="Tahoma"/>
          <w:i/>
          <w:sz w:val="20"/>
          <w:szCs w:val="20"/>
          <w:lang w:val="el-GR"/>
        </w:rPr>
        <w:t>τήτων εκτός καταστήματος και άλλες διατάξεις»</w:t>
      </w:r>
      <w:r w:rsidRPr="00EE0F27">
        <w:rPr>
          <w:rFonts w:ascii="Tahoma" w:hAnsi="Tahoma" w:cs="Tahoma"/>
          <w:sz w:val="20"/>
          <w:szCs w:val="20"/>
          <w:lang w:val="el-GR"/>
        </w:rPr>
        <w:t xml:space="preserve"> για όσες διατάξεις του εξακολουθούν να ισχύουν.</w:t>
      </w:r>
    </w:p>
    <w:p w:rsidR="0083668C" w:rsidRPr="00EE0F27" w:rsidRDefault="0083668C" w:rsidP="005A5D50">
      <w:pPr>
        <w:autoSpaceDE w:val="0"/>
        <w:autoSpaceDN w:val="0"/>
        <w:adjustRightInd w:val="0"/>
        <w:spacing w:before="40"/>
        <w:ind w:firstLine="567"/>
        <w:jc w:val="both"/>
        <w:rPr>
          <w:rFonts w:ascii="Tahoma" w:hAnsi="Tahoma" w:cs="Tahoma"/>
          <w:b/>
          <w:i/>
          <w:sz w:val="20"/>
          <w:szCs w:val="20"/>
          <w:lang w:val="el-GR"/>
        </w:rPr>
      </w:pPr>
      <w:r w:rsidRPr="00EE0F27">
        <w:rPr>
          <w:rFonts w:ascii="Tahoma" w:hAnsi="Tahoma" w:cs="Tahoma"/>
          <w:b/>
          <w:sz w:val="20"/>
          <w:szCs w:val="20"/>
          <w:lang w:val="el-GR"/>
        </w:rPr>
        <w:t>στ.</w:t>
      </w:r>
      <w:r w:rsidRPr="00EE0F27">
        <w:rPr>
          <w:rFonts w:ascii="Tahoma" w:hAnsi="Tahoma" w:cs="Tahoma"/>
          <w:sz w:val="20"/>
          <w:szCs w:val="20"/>
          <w:lang w:val="el-GR"/>
        </w:rPr>
        <w:tab/>
        <w:t xml:space="preserve">Του </w:t>
      </w:r>
      <w:r w:rsidRPr="00EE0F27">
        <w:rPr>
          <w:rFonts w:ascii="Tahoma" w:hAnsi="Tahoma" w:cs="Tahoma"/>
          <w:b/>
          <w:sz w:val="20"/>
          <w:szCs w:val="20"/>
          <w:lang w:val="el-GR"/>
        </w:rPr>
        <w:t>Ν.4497/2017</w:t>
      </w:r>
      <w:r w:rsidRPr="00EE0F27">
        <w:rPr>
          <w:rFonts w:ascii="Tahoma" w:hAnsi="Tahoma" w:cs="Tahoma"/>
          <w:sz w:val="20"/>
          <w:szCs w:val="20"/>
          <w:lang w:val="el-GR"/>
        </w:rPr>
        <w:t xml:space="preserve"> (ΦΕΚ 171Α’/13-11-17) με θέμα </w:t>
      </w:r>
      <w:r w:rsidRPr="00EE0F27">
        <w:rPr>
          <w:rFonts w:ascii="Tahoma" w:hAnsi="Tahoma" w:cs="Tahoma"/>
          <w:b/>
          <w:i/>
          <w:sz w:val="20"/>
          <w:szCs w:val="20"/>
          <w:lang w:val="el-GR"/>
        </w:rPr>
        <w:t>«Άσκηση υπαίθριων εμπορ</w:t>
      </w:r>
      <w:r w:rsidRPr="00EE0F27">
        <w:rPr>
          <w:rFonts w:ascii="Tahoma" w:hAnsi="Tahoma" w:cs="Tahoma"/>
          <w:b/>
          <w:i/>
          <w:sz w:val="20"/>
          <w:szCs w:val="20"/>
          <w:lang w:val="el-GR"/>
        </w:rPr>
        <w:t>ι</w:t>
      </w:r>
      <w:r w:rsidRPr="00EE0F27">
        <w:rPr>
          <w:rFonts w:ascii="Tahoma" w:hAnsi="Tahoma" w:cs="Tahoma"/>
          <w:b/>
          <w:i/>
          <w:sz w:val="20"/>
          <w:szCs w:val="20"/>
          <w:lang w:val="el-GR"/>
        </w:rPr>
        <w:t>κών δραστηριοτήτων, εκσυγχρονισμός της επιμελητηριακής νομοθεσίας και άλλες διατάξεις»</w:t>
      </w:r>
      <w:r w:rsidRPr="00EE0F27">
        <w:rPr>
          <w:rFonts w:ascii="Tahoma" w:hAnsi="Tahoma" w:cs="Tahoma"/>
          <w:sz w:val="20"/>
          <w:szCs w:val="20"/>
          <w:lang w:val="el-GR"/>
        </w:rPr>
        <w:t>.</w:t>
      </w:r>
    </w:p>
    <w:p w:rsidR="0083668C" w:rsidRPr="00EE0F27" w:rsidRDefault="0083668C"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EE0F27">
        <w:rPr>
          <w:rFonts w:ascii="Tahoma" w:hAnsi="Tahoma" w:cs="Tahoma"/>
          <w:b/>
          <w:sz w:val="20"/>
          <w:szCs w:val="20"/>
          <w:lang w:val="el-GR"/>
        </w:rPr>
        <w:t>ζ.</w:t>
      </w:r>
      <w:r w:rsidRPr="00EE0F27">
        <w:rPr>
          <w:rFonts w:ascii="Tahoma" w:hAnsi="Tahoma" w:cs="Tahoma"/>
          <w:sz w:val="20"/>
          <w:szCs w:val="20"/>
          <w:lang w:val="el-GR"/>
        </w:rPr>
        <w:tab/>
        <w:t>Του ΦΕΚ 138Δ’/13-3-81 περί των όρων και περιορισμών δόμησης σε οικισμούς πρ</w:t>
      </w:r>
      <w:r w:rsidRPr="00EE0F27">
        <w:rPr>
          <w:rFonts w:ascii="Tahoma" w:hAnsi="Tahoma" w:cs="Tahoma"/>
          <w:sz w:val="20"/>
          <w:szCs w:val="20"/>
          <w:lang w:val="el-GR"/>
        </w:rPr>
        <w:t>ο</w:t>
      </w:r>
      <w:r w:rsidRPr="00EE0F27">
        <w:rPr>
          <w:rFonts w:ascii="Tahoma" w:hAnsi="Tahoma" w:cs="Tahoma"/>
          <w:sz w:val="20"/>
          <w:szCs w:val="20"/>
          <w:lang w:val="el-GR"/>
        </w:rPr>
        <w:t>ϋφιστάμενων της 16.8.1923 στερούμενων ρυμοτομικού σχεδίου.</w:t>
      </w:r>
    </w:p>
    <w:p w:rsidR="0083668C" w:rsidRPr="00EE0F27" w:rsidRDefault="0083668C" w:rsidP="005A5D50">
      <w:pPr>
        <w:widowControl w:val="0"/>
        <w:spacing w:before="80"/>
        <w:ind w:firstLine="567"/>
        <w:jc w:val="both"/>
        <w:rPr>
          <w:rFonts w:ascii="Tahoma" w:hAnsi="Tahoma" w:cs="Tahoma"/>
          <w:i/>
          <w:sz w:val="20"/>
          <w:szCs w:val="20"/>
          <w:u w:val="single"/>
          <w:lang w:val="el-GR"/>
        </w:rPr>
      </w:pPr>
      <w:r w:rsidRPr="00EE0F27">
        <w:rPr>
          <w:rFonts w:ascii="Tahoma" w:eastAsia="MgHelveticaUCPol" w:hAnsi="Tahoma" w:cs="Tahoma"/>
          <w:sz w:val="20"/>
          <w:szCs w:val="20"/>
          <w:lang w:val="el-GR"/>
        </w:rPr>
        <w:t>5.-Το υπ΄αριθ. πρωτ. 78897 Φ.701.2/15-12-2017 (ΑΔΑ: 78Ζ3465ΧΘ7-ΟΙ3) της Νομ</w:t>
      </w:r>
      <w:r w:rsidRPr="00EE0F27">
        <w:rPr>
          <w:rFonts w:ascii="Tahoma" w:eastAsia="MgHelveticaUCPol" w:hAnsi="Tahoma" w:cs="Tahoma"/>
          <w:sz w:val="20"/>
          <w:szCs w:val="20"/>
          <w:lang w:val="el-GR"/>
        </w:rPr>
        <w:t>ι</w:t>
      </w:r>
      <w:r w:rsidRPr="00EE0F27">
        <w:rPr>
          <w:rFonts w:ascii="Tahoma" w:eastAsia="MgHelveticaUCPol" w:hAnsi="Tahoma" w:cs="Tahoma"/>
          <w:sz w:val="20"/>
          <w:szCs w:val="20"/>
          <w:lang w:val="el-GR"/>
        </w:rPr>
        <w:t xml:space="preserve">κής Υπηρεσίας του Αρχηγείου Πυροσβεστικού Σώματος με θέμα </w:t>
      </w:r>
      <w:r w:rsidRPr="00EE0F27">
        <w:rPr>
          <w:rFonts w:ascii="Tahoma" w:eastAsia="MgHelveticaUCPol" w:hAnsi="Tahoma" w:cs="Tahoma"/>
          <w:i/>
          <w:sz w:val="20"/>
          <w:szCs w:val="20"/>
          <w:lang w:val="el-GR"/>
        </w:rPr>
        <w:t>«Δημοσίευση Νόμου αναφορικά με την άσκηση υπαίθριων εμπορικών δραστηριοτήτων και άλλες δι</w:t>
      </w:r>
      <w:r w:rsidRPr="00EE0F27">
        <w:rPr>
          <w:rFonts w:ascii="Tahoma" w:eastAsia="MgHelveticaUCPol" w:hAnsi="Tahoma" w:cs="Tahoma"/>
          <w:i/>
          <w:sz w:val="20"/>
          <w:szCs w:val="20"/>
          <w:lang w:val="el-GR"/>
        </w:rPr>
        <w:t>α</w:t>
      </w:r>
      <w:r w:rsidRPr="00EE0F27">
        <w:rPr>
          <w:rFonts w:ascii="Tahoma" w:eastAsia="MgHelveticaUCPol" w:hAnsi="Tahoma" w:cs="Tahoma"/>
          <w:i/>
          <w:sz w:val="20"/>
          <w:szCs w:val="20"/>
          <w:lang w:val="el-GR"/>
        </w:rPr>
        <w:t>τάξεις»</w:t>
      </w:r>
      <w:r w:rsidRPr="00EE0F27">
        <w:rPr>
          <w:rFonts w:ascii="Tahoma" w:eastAsia="MgHelveticaUCPol" w:hAnsi="Tahoma" w:cs="Tahoma"/>
          <w:sz w:val="20"/>
          <w:szCs w:val="20"/>
          <w:lang w:val="el-GR"/>
        </w:rPr>
        <w:t>, στο οποίο αναφέρονται τα εξής:</w:t>
      </w:r>
      <w:r w:rsidRPr="00EE0F27">
        <w:rPr>
          <w:rFonts w:ascii="Tahoma" w:hAnsi="Tahoma" w:cs="Tahoma"/>
          <w:b/>
          <w:bCs/>
          <w:sz w:val="20"/>
          <w:szCs w:val="20"/>
          <w:lang w:val="el-GR"/>
        </w:rPr>
        <w:t xml:space="preserve"> </w:t>
      </w:r>
      <w:r w:rsidRPr="00EE0F27">
        <w:rPr>
          <w:rFonts w:ascii="Tahoma" w:hAnsi="Tahoma" w:cs="Tahoma"/>
          <w:bCs/>
          <w:i/>
          <w:sz w:val="20"/>
          <w:szCs w:val="20"/>
          <w:u w:val="single"/>
          <w:lang w:val="el-GR"/>
        </w:rPr>
        <w:t xml:space="preserve">«(…) γ. </w:t>
      </w:r>
      <w:r w:rsidRPr="00EE0F27">
        <w:rPr>
          <w:rFonts w:ascii="Tahoma" w:hAnsi="Tahoma" w:cs="Tahoma"/>
          <w:i/>
          <w:sz w:val="20"/>
          <w:szCs w:val="20"/>
          <w:u w:val="single"/>
          <w:lang w:val="el-GR"/>
        </w:rPr>
        <w:t>Στους φορείς λειτουργίας των ανωτέρω δρ</w:t>
      </w:r>
      <w:r w:rsidRPr="00EE0F27">
        <w:rPr>
          <w:rFonts w:ascii="Tahoma" w:hAnsi="Tahoma" w:cs="Tahoma"/>
          <w:i/>
          <w:sz w:val="20"/>
          <w:szCs w:val="20"/>
          <w:u w:val="single"/>
          <w:lang w:val="el-GR"/>
        </w:rPr>
        <w:t>α</w:t>
      </w:r>
      <w:r w:rsidRPr="00EE0F27">
        <w:rPr>
          <w:rFonts w:ascii="Tahoma" w:hAnsi="Tahoma" w:cs="Tahoma"/>
          <w:i/>
          <w:sz w:val="20"/>
          <w:szCs w:val="20"/>
          <w:u w:val="single"/>
          <w:lang w:val="el-GR"/>
        </w:rPr>
        <w:t>στηριοτήτων συνιστάται, όπως στο πλαίσιο διασφάλισης της πυροπροστασίας αυτών, να προβούν στην προμήθεια φορητών πυροσβεστήρων, λαμβάνοντας υπόψη τα διαλαμβ</w:t>
      </w:r>
      <w:r w:rsidRPr="00EE0F27">
        <w:rPr>
          <w:rFonts w:ascii="Tahoma" w:hAnsi="Tahoma" w:cs="Tahoma"/>
          <w:i/>
          <w:sz w:val="20"/>
          <w:szCs w:val="20"/>
          <w:u w:val="single"/>
          <w:lang w:val="el-GR"/>
        </w:rPr>
        <w:t>α</w:t>
      </w:r>
      <w:r w:rsidRPr="00EE0F27">
        <w:rPr>
          <w:rFonts w:ascii="Tahoma" w:hAnsi="Tahoma" w:cs="Tahoma"/>
          <w:i/>
          <w:sz w:val="20"/>
          <w:szCs w:val="20"/>
          <w:u w:val="single"/>
          <w:lang w:val="el-GR"/>
        </w:rPr>
        <w:t>νόμενα στις ανωτέρω (β) και (γ) σχετικές. (…)»</w:t>
      </w:r>
    </w:p>
    <w:p w:rsidR="0083668C" w:rsidRPr="00EE0F27" w:rsidRDefault="0083668C" w:rsidP="005A5D50">
      <w:pPr>
        <w:widowControl w:val="0"/>
        <w:spacing w:before="80"/>
        <w:ind w:firstLine="567"/>
        <w:jc w:val="both"/>
        <w:rPr>
          <w:rFonts w:ascii="Tahoma" w:eastAsia="MgHelveticaUCPol" w:hAnsi="Tahoma" w:cs="Tahoma"/>
          <w:sz w:val="20"/>
          <w:szCs w:val="20"/>
          <w:lang w:val="el-GR"/>
        </w:rPr>
      </w:pPr>
      <w:r w:rsidRPr="00EE0F27">
        <w:rPr>
          <w:rFonts w:ascii="Tahoma" w:hAnsi="Tahoma" w:cs="Tahoma"/>
          <w:b/>
          <w:i/>
          <w:sz w:val="20"/>
          <w:szCs w:val="20"/>
          <w:lang w:val="el-GR"/>
        </w:rPr>
        <w:lastRenderedPageBreak/>
        <w:t>6.-</w:t>
      </w:r>
      <w:r w:rsidRPr="00EE0F27">
        <w:rPr>
          <w:rFonts w:ascii="Tahoma" w:eastAsia="MgHelveticaUCPol" w:hAnsi="Tahoma" w:cs="Tahoma"/>
          <w:sz w:val="20"/>
          <w:szCs w:val="20"/>
          <w:lang w:val="el-GR"/>
        </w:rPr>
        <w:t>Τα αρχεία της Υπηρεσίας.</w:t>
      </w:r>
    </w:p>
    <w:p w:rsidR="0083668C" w:rsidRPr="00EE0F27" w:rsidRDefault="0083668C" w:rsidP="005A5D50">
      <w:pPr>
        <w:widowControl w:val="0"/>
        <w:spacing w:before="80"/>
        <w:ind w:firstLine="567"/>
        <w:jc w:val="both"/>
        <w:rPr>
          <w:rFonts w:ascii="Tahoma" w:eastAsia="MgHelveticaUCPol" w:hAnsi="Tahoma" w:cs="Tahoma"/>
          <w:sz w:val="20"/>
          <w:szCs w:val="20"/>
          <w:lang w:val="el-GR"/>
        </w:rPr>
      </w:pPr>
      <w:r w:rsidRPr="00EE0F27">
        <w:rPr>
          <w:rFonts w:ascii="Tahoma" w:eastAsia="MgHelveticaUCPol" w:hAnsi="Tahoma" w:cs="Tahoma"/>
          <w:b/>
          <w:sz w:val="20"/>
          <w:szCs w:val="20"/>
          <w:lang w:val="el-GR"/>
        </w:rPr>
        <w:t>7.-</w:t>
      </w:r>
      <w:r w:rsidRPr="00EE0F27">
        <w:rPr>
          <w:rFonts w:ascii="Tahoma" w:eastAsia="MgHelveticaUCPol" w:hAnsi="Tahoma" w:cs="Tahoma"/>
          <w:sz w:val="20"/>
          <w:szCs w:val="20"/>
          <w:lang w:val="el-GR"/>
        </w:rPr>
        <w:t xml:space="preserve">Την επιτόπια αυτοψία μηχανικών της Υπηρεσίας. </w:t>
      </w:r>
    </w:p>
    <w:p w:rsidR="0083668C" w:rsidRPr="00EE0F27" w:rsidRDefault="0083668C" w:rsidP="005A5D50">
      <w:pPr>
        <w:widowControl w:val="0"/>
        <w:spacing w:before="80"/>
        <w:ind w:firstLine="567"/>
        <w:jc w:val="both"/>
        <w:rPr>
          <w:rFonts w:ascii="Tahoma" w:eastAsia="MgHelveticaUCPol" w:hAnsi="Tahoma" w:cs="Tahoma"/>
          <w:b/>
          <w:sz w:val="20"/>
          <w:szCs w:val="20"/>
          <w:lang w:val="el-GR"/>
        </w:rPr>
      </w:pPr>
      <w:r w:rsidRPr="00EE0F27">
        <w:rPr>
          <w:rFonts w:ascii="Tahoma" w:eastAsia="MgHelveticaUCPol" w:hAnsi="Tahoma" w:cs="Tahoma"/>
          <w:b/>
          <w:sz w:val="20"/>
          <w:szCs w:val="20"/>
          <w:lang w:val="el-GR"/>
        </w:rPr>
        <w:t>Σας ενημερώνουμε ότι :</w:t>
      </w:r>
    </w:p>
    <w:p w:rsidR="0083668C" w:rsidRPr="00EE0F27" w:rsidRDefault="0083668C" w:rsidP="005A5D50">
      <w:pPr>
        <w:widowControl w:val="0"/>
        <w:spacing w:before="80"/>
        <w:ind w:firstLine="567"/>
        <w:jc w:val="both"/>
        <w:rPr>
          <w:rFonts w:ascii="Tahoma" w:eastAsia="MS Mincho" w:hAnsi="Tahoma" w:cs="Tahoma"/>
          <w:bCs/>
          <w:sz w:val="20"/>
          <w:szCs w:val="20"/>
          <w:lang w:val="el-GR"/>
        </w:rPr>
      </w:pPr>
      <w:r w:rsidRPr="00EE0F27">
        <w:rPr>
          <w:rFonts w:ascii="Tahoma" w:eastAsia="MgHelveticaUCPol" w:hAnsi="Tahoma" w:cs="Tahoma"/>
          <w:sz w:val="20"/>
          <w:szCs w:val="20"/>
          <w:lang w:val="el-GR"/>
        </w:rPr>
        <w:t>Σε συνέχεια της επιτόπιας αυτοψίας που πραγματοποίησε η Υπηρεσία</w:t>
      </w:r>
      <w:r w:rsidRPr="00EE0F27">
        <w:rPr>
          <w:rFonts w:ascii="Tahoma" w:eastAsia="MS Mincho" w:hAnsi="Tahoma" w:cs="Tahoma"/>
          <w:bCs/>
          <w:sz w:val="20"/>
          <w:szCs w:val="20"/>
          <w:lang w:val="el-GR"/>
        </w:rPr>
        <w:t>, προτείνονται οι κοινόχρηστοι χώροι όπως αυτοί περιγράφονται στο σχέδιο που συνοδεύει το παρόν έγγρ</w:t>
      </w:r>
      <w:r w:rsidRPr="00EE0F27">
        <w:rPr>
          <w:rFonts w:ascii="Tahoma" w:eastAsia="MS Mincho" w:hAnsi="Tahoma" w:cs="Tahoma"/>
          <w:bCs/>
          <w:sz w:val="20"/>
          <w:szCs w:val="20"/>
          <w:lang w:val="el-GR"/>
        </w:rPr>
        <w:t>α</w:t>
      </w:r>
      <w:r w:rsidRPr="00EE0F27">
        <w:rPr>
          <w:rFonts w:ascii="Tahoma" w:eastAsia="MS Mincho" w:hAnsi="Tahoma" w:cs="Tahoma"/>
          <w:bCs/>
          <w:sz w:val="20"/>
          <w:szCs w:val="20"/>
          <w:lang w:val="el-GR"/>
        </w:rPr>
        <w:t xml:space="preserve">φο, για τη χωροθέτηση στάσιμου υπαίθριου εμπορίου στα πλαίσια των εμποροπανηγύρεων και λοιπών πολιτιστικών εκδηλώσεων, που πραγματοποιούνται κάθε χρόνο στην Τοπική Κοινότητα Ιστρίου. </w:t>
      </w:r>
    </w:p>
    <w:p w:rsidR="0083668C" w:rsidRPr="00EE0F27" w:rsidRDefault="0083668C" w:rsidP="005A5D50">
      <w:pPr>
        <w:widowControl w:val="0"/>
        <w:spacing w:before="120"/>
        <w:ind w:firstLine="567"/>
        <w:jc w:val="both"/>
        <w:rPr>
          <w:rFonts w:ascii="Tahoma" w:eastAsia="MgHelveticaUCPol" w:hAnsi="Tahoma" w:cs="Tahoma"/>
          <w:sz w:val="20"/>
          <w:szCs w:val="20"/>
          <w:lang w:val="el-GR"/>
        </w:rPr>
      </w:pPr>
      <w:r w:rsidRPr="00EE0F27">
        <w:rPr>
          <w:rFonts w:ascii="Tahoma" w:eastAsia="MS Mincho" w:hAnsi="Tahoma" w:cs="Tahoma"/>
          <w:b/>
          <w:bCs/>
          <w:sz w:val="20"/>
          <w:szCs w:val="20"/>
          <w:lang w:val="el-GR"/>
        </w:rPr>
        <w:t xml:space="preserve">Αναλυτικότερα, </w:t>
      </w:r>
      <w:r w:rsidRPr="00EE0F27">
        <w:rPr>
          <w:rFonts w:ascii="Tahoma" w:eastAsia="MS Mincho" w:hAnsi="Tahoma" w:cs="Tahoma"/>
          <w:bCs/>
          <w:sz w:val="20"/>
          <w:szCs w:val="20"/>
          <w:lang w:val="el-GR"/>
        </w:rPr>
        <w:t>προτείνονται τα εξής τμήματα</w:t>
      </w:r>
      <w:r w:rsidRPr="00EE0F27">
        <w:rPr>
          <w:rFonts w:ascii="Tahoma" w:eastAsia="MgHelveticaUCPol" w:hAnsi="Tahoma" w:cs="Tahoma"/>
          <w:sz w:val="20"/>
          <w:szCs w:val="20"/>
          <w:lang w:val="el-GR"/>
        </w:rPr>
        <w:t xml:space="preserve"> επί οδοστρώματος υφιστάμενης κτ</w:t>
      </w:r>
      <w:r w:rsidRPr="00EE0F27">
        <w:rPr>
          <w:rFonts w:ascii="Tahoma" w:eastAsia="MgHelveticaUCPol" w:hAnsi="Tahoma" w:cs="Tahoma"/>
          <w:sz w:val="20"/>
          <w:szCs w:val="20"/>
          <w:lang w:val="el-GR"/>
        </w:rPr>
        <w:t>η</w:t>
      </w:r>
      <w:r w:rsidRPr="00EE0F27">
        <w:rPr>
          <w:rFonts w:ascii="Tahoma" w:eastAsia="MgHelveticaUCPol" w:hAnsi="Tahoma" w:cs="Tahoma"/>
          <w:sz w:val="20"/>
          <w:szCs w:val="20"/>
          <w:lang w:val="el-GR"/>
        </w:rPr>
        <w:t xml:space="preserve">ματολογικής οδού: </w:t>
      </w:r>
      <w:r w:rsidRPr="00EE0F27">
        <w:rPr>
          <w:rFonts w:ascii="Tahoma" w:eastAsia="MgHelveticaUCPol" w:hAnsi="Tahoma" w:cs="Tahoma"/>
          <w:b/>
          <w:sz w:val="20"/>
          <w:szCs w:val="20"/>
          <w:lang w:val="el-GR"/>
        </w:rPr>
        <w:t xml:space="preserve">τμήμα 1 </w:t>
      </w:r>
      <w:r w:rsidRPr="00EE0F27">
        <w:rPr>
          <w:rFonts w:ascii="Tahoma" w:eastAsia="MgHelveticaUCPol" w:hAnsi="Tahoma" w:cs="Tahoma"/>
          <w:sz w:val="20"/>
          <w:szCs w:val="20"/>
          <w:lang w:val="el-GR"/>
        </w:rPr>
        <w:t>μήκους</w:t>
      </w:r>
      <w:r w:rsidRPr="00EE0F27">
        <w:rPr>
          <w:rFonts w:ascii="Tahoma" w:eastAsia="MgHelveticaUCPol" w:hAnsi="Tahoma" w:cs="Tahoma"/>
          <w:b/>
          <w:sz w:val="20"/>
          <w:szCs w:val="20"/>
          <w:lang w:val="el-GR"/>
        </w:rPr>
        <w:t xml:space="preserve"> 10,00 μ.</w:t>
      </w:r>
      <w:r w:rsidRPr="00EE0F27">
        <w:rPr>
          <w:rFonts w:ascii="Tahoma" w:eastAsia="MgHelveticaUCPol" w:hAnsi="Tahoma" w:cs="Tahoma"/>
          <w:sz w:val="20"/>
          <w:szCs w:val="20"/>
          <w:lang w:val="el-GR"/>
        </w:rPr>
        <w:t xml:space="preserve">, </w:t>
      </w:r>
      <w:r w:rsidRPr="00EE0F27">
        <w:rPr>
          <w:rFonts w:ascii="Tahoma" w:eastAsia="MgHelveticaUCPol" w:hAnsi="Tahoma" w:cs="Tahoma"/>
          <w:b/>
          <w:sz w:val="20"/>
          <w:szCs w:val="20"/>
          <w:lang w:val="el-GR"/>
        </w:rPr>
        <w:t xml:space="preserve">τμήμα 2 </w:t>
      </w:r>
      <w:r w:rsidRPr="00EE0F27">
        <w:rPr>
          <w:rFonts w:ascii="Tahoma" w:eastAsia="MgHelveticaUCPol" w:hAnsi="Tahoma" w:cs="Tahoma"/>
          <w:sz w:val="20"/>
          <w:szCs w:val="20"/>
          <w:lang w:val="el-GR"/>
        </w:rPr>
        <w:t>μήκους</w:t>
      </w:r>
      <w:r w:rsidRPr="00EE0F27">
        <w:rPr>
          <w:rFonts w:ascii="Tahoma" w:eastAsia="MgHelveticaUCPol" w:hAnsi="Tahoma" w:cs="Tahoma"/>
          <w:b/>
          <w:sz w:val="20"/>
          <w:szCs w:val="20"/>
          <w:lang w:val="el-GR"/>
        </w:rPr>
        <w:t xml:space="preserve"> 8,00 μ., τμήμα 3 </w:t>
      </w:r>
      <w:r w:rsidRPr="00EE0F27">
        <w:rPr>
          <w:rFonts w:ascii="Tahoma" w:eastAsia="MgHelveticaUCPol" w:hAnsi="Tahoma" w:cs="Tahoma"/>
          <w:sz w:val="20"/>
          <w:szCs w:val="20"/>
          <w:lang w:val="el-GR"/>
        </w:rPr>
        <w:t>μήκους</w:t>
      </w:r>
      <w:r w:rsidRPr="00EE0F27">
        <w:rPr>
          <w:rFonts w:ascii="Tahoma" w:eastAsia="MgHelveticaUCPol" w:hAnsi="Tahoma" w:cs="Tahoma"/>
          <w:b/>
          <w:sz w:val="20"/>
          <w:szCs w:val="20"/>
          <w:lang w:val="el-GR"/>
        </w:rPr>
        <w:t xml:space="preserve"> 8,00 μ. </w:t>
      </w:r>
      <w:r w:rsidRPr="00EE0F27">
        <w:rPr>
          <w:rFonts w:ascii="Tahoma" w:eastAsia="MgHelveticaUCPol" w:hAnsi="Tahoma" w:cs="Tahoma"/>
          <w:sz w:val="20"/>
          <w:szCs w:val="20"/>
          <w:lang w:val="el-GR"/>
        </w:rPr>
        <w:t>και</w:t>
      </w:r>
      <w:r w:rsidRPr="00EE0F27">
        <w:rPr>
          <w:rFonts w:ascii="Tahoma" w:eastAsia="MgHelveticaUCPol" w:hAnsi="Tahoma" w:cs="Tahoma"/>
          <w:b/>
          <w:sz w:val="20"/>
          <w:szCs w:val="20"/>
          <w:lang w:val="el-GR"/>
        </w:rPr>
        <w:t xml:space="preserve"> τμήμα 4 </w:t>
      </w:r>
      <w:r w:rsidRPr="00EE0F27">
        <w:rPr>
          <w:rFonts w:ascii="Tahoma" w:eastAsia="MgHelveticaUCPol" w:hAnsi="Tahoma" w:cs="Tahoma"/>
          <w:sz w:val="20"/>
          <w:szCs w:val="20"/>
          <w:lang w:val="el-GR"/>
        </w:rPr>
        <w:t>μήκους</w:t>
      </w:r>
      <w:r w:rsidRPr="00EE0F27">
        <w:rPr>
          <w:rFonts w:ascii="Tahoma" w:eastAsia="MgHelveticaUCPol" w:hAnsi="Tahoma" w:cs="Tahoma"/>
          <w:b/>
          <w:sz w:val="20"/>
          <w:szCs w:val="20"/>
          <w:lang w:val="el-GR"/>
        </w:rPr>
        <w:t xml:space="preserve"> 5,00 μ. </w:t>
      </w:r>
      <w:r w:rsidRPr="00EE0F27">
        <w:rPr>
          <w:rFonts w:ascii="Tahoma" w:eastAsia="MgHelveticaUCPol" w:hAnsi="Tahoma" w:cs="Tahoma"/>
          <w:sz w:val="20"/>
          <w:szCs w:val="20"/>
          <w:lang w:val="el-GR"/>
        </w:rPr>
        <w:t xml:space="preserve">(σχέδιο 1.1), με μέγιστο παραχωρούμενο πλάτος </w:t>
      </w:r>
      <w:r w:rsidRPr="00EE0F27">
        <w:rPr>
          <w:rFonts w:ascii="Tahoma" w:eastAsia="MgHelveticaUCPol" w:hAnsi="Tahoma" w:cs="Tahoma"/>
          <w:b/>
          <w:sz w:val="20"/>
          <w:szCs w:val="20"/>
          <w:lang w:val="el-GR"/>
        </w:rPr>
        <w:t>2,00 μ.</w:t>
      </w:r>
      <w:r w:rsidRPr="00EE0F27">
        <w:rPr>
          <w:rFonts w:ascii="Tahoma" w:hAnsi="Tahoma" w:cs="Tahoma"/>
          <w:b/>
          <w:sz w:val="20"/>
          <w:szCs w:val="20"/>
          <w:lang w:val="el-GR"/>
        </w:rPr>
        <w:t>,</w:t>
      </w:r>
      <w:r w:rsidRPr="00EE0F27">
        <w:rPr>
          <w:rFonts w:ascii="Tahoma" w:eastAsia="MS Mincho" w:hAnsi="Tahoma" w:cs="Tahoma"/>
          <w:b/>
          <w:bCs/>
          <w:sz w:val="20"/>
          <w:szCs w:val="20"/>
          <w:lang w:val="el-GR"/>
        </w:rPr>
        <w:t xml:space="preserve"> με την προϋπόθεση έγκρισης του Α.Τ. Γενναδίου</w:t>
      </w:r>
      <w:r w:rsidRPr="00EE0F27">
        <w:rPr>
          <w:rFonts w:ascii="Tahoma" w:eastAsia="MS Mincho" w:hAnsi="Tahoma" w:cs="Tahoma"/>
          <w:bCs/>
          <w:sz w:val="20"/>
          <w:szCs w:val="20"/>
          <w:lang w:val="el-GR"/>
        </w:rPr>
        <w:t xml:space="preserve"> για την </w:t>
      </w:r>
      <w:r w:rsidRPr="00EE0F27">
        <w:rPr>
          <w:rFonts w:ascii="Tahoma" w:eastAsia="MS Mincho" w:hAnsi="Tahoma" w:cs="Tahoma"/>
          <w:b/>
          <w:bCs/>
          <w:sz w:val="20"/>
          <w:szCs w:val="20"/>
          <w:lang w:val="el-GR"/>
        </w:rPr>
        <w:t>απαγόρευση κ</w:t>
      </w:r>
      <w:r w:rsidRPr="00EE0F27">
        <w:rPr>
          <w:rFonts w:ascii="Tahoma" w:eastAsia="MS Mincho" w:hAnsi="Tahoma" w:cs="Tahoma"/>
          <w:b/>
          <w:bCs/>
          <w:sz w:val="20"/>
          <w:szCs w:val="20"/>
          <w:lang w:val="el-GR"/>
        </w:rPr>
        <w:t>υ</w:t>
      </w:r>
      <w:r w:rsidRPr="00EE0F27">
        <w:rPr>
          <w:rFonts w:ascii="Tahoma" w:eastAsia="MS Mincho" w:hAnsi="Tahoma" w:cs="Tahoma"/>
          <w:b/>
          <w:bCs/>
          <w:sz w:val="20"/>
          <w:szCs w:val="20"/>
          <w:lang w:val="el-GR"/>
        </w:rPr>
        <w:t>κλοφορίας</w:t>
      </w:r>
      <w:r w:rsidRPr="00EE0F27">
        <w:rPr>
          <w:rFonts w:ascii="Tahoma" w:eastAsia="MS Mincho" w:hAnsi="Tahoma" w:cs="Tahoma"/>
          <w:bCs/>
          <w:sz w:val="20"/>
          <w:szCs w:val="20"/>
          <w:lang w:val="el-GR"/>
        </w:rPr>
        <w:t xml:space="preserve"> των οχημάτων στα </w:t>
      </w:r>
      <w:r w:rsidRPr="00EE0F27">
        <w:rPr>
          <w:rFonts w:ascii="Tahoma" w:eastAsia="MS Mincho" w:hAnsi="Tahoma" w:cs="Tahoma"/>
          <w:b/>
          <w:bCs/>
          <w:sz w:val="20"/>
          <w:szCs w:val="20"/>
          <w:lang w:val="el-GR"/>
        </w:rPr>
        <w:t>τμήματα Α</w:t>
      </w:r>
      <w:r w:rsidRPr="00EE0F27">
        <w:rPr>
          <w:rFonts w:ascii="Tahoma" w:eastAsia="MS Mincho" w:hAnsi="Tahoma" w:cs="Tahoma"/>
          <w:b/>
          <w:bCs/>
          <w:sz w:val="20"/>
          <w:szCs w:val="20"/>
        </w:rPr>
        <w:t>B</w:t>
      </w:r>
      <w:r w:rsidRPr="00EE0F27">
        <w:rPr>
          <w:rFonts w:ascii="Tahoma" w:eastAsia="MS Mincho" w:hAnsi="Tahoma" w:cs="Tahoma"/>
          <w:bCs/>
          <w:sz w:val="20"/>
          <w:szCs w:val="20"/>
          <w:lang w:val="el-GR"/>
        </w:rPr>
        <w:t xml:space="preserve"> και </w:t>
      </w:r>
      <w:r w:rsidRPr="00EE0F27">
        <w:rPr>
          <w:rFonts w:ascii="Tahoma" w:eastAsia="MS Mincho" w:hAnsi="Tahoma" w:cs="Tahoma"/>
          <w:b/>
          <w:bCs/>
          <w:sz w:val="20"/>
          <w:szCs w:val="20"/>
          <w:lang w:val="el-GR"/>
        </w:rPr>
        <w:t>ΑΓ</w:t>
      </w:r>
      <w:r w:rsidRPr="00EE0F27">
        <w:rPr>
          <w:rFonts w:ascii="Tahoma" w:eastAsia="MS Mincho" w:hAnsi="Tahoma" w:cs="Tahoma"/>
          <w:bCs/>
          <w:sz w:val="20"/>
          <w:szCs w:val="20"/>
          <w:lang w:val="el-GR"/>
        </w:rPr>
        <w:t xml:space="preserve"> καθ΄όλη τη διάρκεια διεξαγωγής εμπ</w:t>
      </w:r>
      <w:r w:rsidRPr="00EE0F27">
        <w:rPr>
          <w:rFonts w:ascii="Tahoma" w:eastAsia="MS Mincho" w:hAnsi="Tahoma" w:cs="Tahoma"/>
          <w:bCs/>
          <w:sz w:val="20"/>
          <w:szCs w:val="20"/>
          <w:lang w:val="el-GR"/>
        </w:rPr>
        <w:t>ο</w:t>
      </w:r>
      <w:r w:rsidRPr="00EE0F27">
        <w:rPr>
          <w:rFonts w:ascii="Tahoma" w:eastAsia="MS Mincho" w:hAnsi="Tahoma" w:cs="Tahoma"/>
          <w:bCs/>
          <w:sz w:val="20"/>
          <w:szCs w:val="20"/>
          <w:lang w:val="el-GR"/>
        </w:rPr>
        <w:t xml:space="preserve">ροπανηγύρεων και λοιπών πολιτιστικών εκδηλώσεων. </w:t>
      </w:r>
    </w:p>
    <w:p w:rsidR="0083668C" w:rsidRPr="00EE0F27" w:rsidRDefault="0083668C" w:rsidP="005A5D50">
      <w:pPr>
        <w:widowControl w:val="0"/>
        <w:spacing w:before="120"/>
        <w:ind w:firstLine="567"/>
        <w:jc w:val="both"/>
        <w:rPr>
          <w:rFonts w:ascii="Tahoma" w:eastAsia="MS Mincho" w:hAnsi="Tahoma" w:cs="Tahoma"/>
          <w:b/>
          <w:bCs/>
          <w:sz w:val="20"/>
          <w:szCs w:val="20"/>
          <w:lang w:val="el-GR"/>
        </w:rPr>
      </w:pPr>
      <w:r w:rsidRPr="00EE0F27">
        <w:rPr>
          <w:rFonts w:ascii="Tahoma" w:eastAsia="MS Mincho" w:hAnsi="Tahoma" w:cs="Tahoma"/>
          <w:b/>
          <w:bCs/>
          <w:sz w:val="20"/>
          <w:szCs w:val="20"/>
          <w:lang w:val="el-GR"/>
        </w:rPr>
        <w:t>Σε κάθε περίπτωση :</w:t>
      </w:r>
    </w:p>
    <w:p w:rsidR="0083668C" w:rsidRPr="00EE0F27" w:rsidRDefault="0083668C" w:rsidP="005A5D50">
      <w:pPr>
        <w:widowControl w:val="0"/>
        <w:spacing w:before="80"/>
        <w:ind w:firstLine="567"/>
        <w:jc w:val="both"/>
        <w:rPr>
          <w:rFonts w:ascii="Tahoma" w:eastAsia="MS Mincho" w:hAnsi="Tahoma" w:cs="Tahoma"/>
          <w:bCs/>
          <w:sz w:val="20"/>
          <w:szCs w:val="20"/>
          <w:lang w:val="el-GR"/>
        </w:rPr>
      </w:pPr>
      <w:r w:rsidRPr="00EE0F27">
        <w:rPr>
          <w:rFonts w:ascii="Tahoma" w:eastAsia="MS Mincho" w:hAnsi="Tahoma" w:cs="Tahoma"/>
          <w:b/>
          <w:bCs/>
          <w:sz w:val="20"/>
          <w:szCs w:val="20"/>
          <w:lang w:val="el-GR"/>
        </w:rPr>
        <w:t>α.</w:t>
      </w:r>
      <w:r w:rsidRPr="00EE0F27">
        <w:rPr>
          <w:rFonts w:ascii="Tahoma" w:eastAsia="MS Mincho" w:hAnsi="Tahoma" w:cs="Tahoma"/>
          <w:bCs/>
          <w:sz w:val="20"/>
          <w:szCs w:val="20"/>
          <w:lang w:val="el-GR"/>
        </w:rPr>
        <w:t xml:space="preserve"> </w:t>
      </w:r>
      <w:r w:rsidRPr="00EE0F27">
        <w:rPr>
          <w:rFonts w:ascii="Tahoma" w:eastAsia="MS Mincho" w:hAnsi="Tahoma" w:cs="Tahoma"/>
          <w:bCs/>
          <w:sz w:val="20"/>
          <w:szCs w:val="20"/>
          <w:lang w:val="el-GR"/>
        </w:rPr>
        <w:tab/>
        <w:t>Α</w:t>
      </w:r>
      <w:r w:rsidRPr="00EE0F27">
        <w:rPr>
          <w:rFonts w:ascii="Tahoma" w:hAnsi="Tahoma" w:cs="Tahoma"/>
          <w:sz w:val="20"/>
          <w:szCs w:val="20"/>
          <w:lang w:val="el-GR"/>
        </w:rPr>
        <w:t xml:space="preserve">παιτείται </w:t>
      </w:r>
      <w:r w:rsidRPr="00EE0F27">
        <w:rPr>
          <w:rFonts w:ascii="Tahoma" w:hAnsi="Tahoma" w:cs="Tahoma"/>
          <w:b/>
          <w:sz w:val="20"/>
          <w:szCs w:val="20"/>
          <w:lang w:val="el-GR"/>
        </w:rPr>
        <w:t xml:space="preserve">Ελεύθερη ζώνη με ελάχιστο πλάτος </w:t>
      </w:r>
      <w:smartTag w:uri="urn:schemas-microsoft-com:office:smarttags" w:element="metricconverter">
        <w:smartTagPr>
          <w:attr w:name="ProductID" w:val="3,50 μ."/>
        </w:smartTagPr>
        <w:r w:rsidRPr="00EE0F27">
          <w:rPr>
            <w:rFonts w:ascii="Tahoma" w:hAnsi="Tahoma" w:cs="Tahoma"/>
            <w:b/>
            <w:sz w:val="20"/>
            <w:szCs w:val="20"/>
            <w:lang w:val="el-GR"/>
          </w:rPr>
          <w:t>3,50 μ.</w:t>
        </w:r>
      </w:smartTag>
      <w:r w:rsidRPr="00EE0F27">
        <w:rPr>
          <w:rFonts w:ascii="Tahoma" w:hAnsi="Tahoma" w:cs="Tahoma"/>
          <w:sz w:val="20"/>
          <w:szCs w:val="20"/>
          <w:lang w:val="el-GR"/>
        </w:rPr>
        <w:t xml:space="preserve"> για την προσπέλαση και εξ</w:t>
      </w:r>
      <w:r w:rsidRPr="00EE0F27">
        <w:rPr>
          <w:rFonts w:ascii="Tahoma" w:hAnsi="Tahoma" w:cs="Tahoma"/>
          <w:sz w:val="20"/>
          <w:szCs w:val="20"/>
          <w:lang w:val="el-GR"/>
        </w:rPr>
        <w:t>υ</w:t>
      </w:r>
      <w:r w:rsidRPr="00EE0F27">
        <w:rPr>
          <w:rFonts w:ascii="Tahoma" w:hAnsi="Tahoma" w:cs="Tahoma"/>
          <w:sz w:val="20"/>
          <w:szCs w:val="20"/>
          <w:lang w:val="el-GR"/>
        </w:rPr>
        <w:t>πηρέτηση οχημάτων εκτάκτου ανάγκης.</w:t>
      </w:r>
    </w:p>
    <w:p w:rsidR="0083668C" w:rsidRPr="00EE0F27" w:rsidRDefault="0083668C" w:rsidP="005A5D50">
      <w:pPr>
        <w:widowControl w:val="0"/>
        <w:spacing w:before="80"/>
        <w:ind w:firstLine="567"/>
        <w:jc w:val="both"/>
        <w:rPr>
          <w:rFonts w:ascii="Tahoma" w:eastAsia="MgHelveticaUCPol" w:hAnsi="Tahoma" w:cs="Tahoma"/>
          <w:sz w:val="20"/>
          <w:szCs w:val="20"/>
          <w:lang w:val="el-GR"/>
        </w:rPr>
      </w:pPr>
      <w:r w:rsidRPr="00EE0F27">
        <w:rPr>
          <w:rFonts w:ascii="Tahoma" w:hAnsi="Tahoma" w:cs="Tahoma"/>
          <w:b/>
          <w:sz w:val="20"/>
          <w:szCs w:val="20"/>
          <w:lang w:val="el-GR"/>
        </w:rPr>
        <w:t>β.</w:t>
      </w:r>
      <w:r w:rsidRPr="00EE0F27">
        <w:rPr>
          <w:rFonts w:ascii="Tahoma" w:hAnsi="Tahoma" w:cs="Tahoma"/>
          <w:sz w:val="20"/>
          <w:szCs w:val="20"/>
          <w:lang w:val="el-GR"/>
        </w:rPr>
        <w:t xml:space="preserve"> </w:t>
      </w:r>
      <w:r w:rsidRPr="00EE0F27">
        <w:rPr>
          <w:rFonts w:ascii="Tahoma" w:hAnsi="Tahoma" w:cs="Tahoma"/>
          <w:sz w:val="20"/>
          <w:szCs w:val="20"/>
          <w:lang w:val="el-GR"/>
        </w:rPr>
        <w:tab/>
        <w:t xml:space="preserve">Η παραχώρηση χώρου θα επιτρέπεται μόνο σε περιπτώσεις που </w:t>
      </w:r>
      <w:r w:rsidRPr="00EE0F27">
        <w:rPr>
          <w:rFonts w:ascii="Tahoma" w:hAnsi="Tahoma" w:cs="Tahoma"/>
          <w:b/>
          <w:sz w:val="20"/>
          <w:szCs w:val="20"/>
          <w:u w:val="single"/>
          <w:lang w:val="el-GR"/>
        </w:rPr>
        <w:t>δεν παρεμποδίζεται</w:t>
      </w:r>
      <w:r w:rsidRPr="00EE0F27">
        <w:rPr>
          <w:rFonts w:ascii="Tahoma" w:hAnsi="Tahoma" w:cs="Tahoma"/>
          <w:b/>
          <w:sz w:val="20"/>
          <w:szCs w:val="20"/>
          <w:lang w:val="el-GR"/>
        </w:rPr>
        <w:t xml:space="preserve"> η πρόσβαση σε κατοικίες/καταστήματα/εκκλησίες και γενικά σε οποιασδήποτε χρήσης ακίνητο που έχει είσοδο – έξοδο προς την ζώνη του παραχωρούμενου κοινόχρηστου χώρου</w:t>
      </w:r>
      <w:r w:rsidRPr="00EE0F27">
        <w:rPr>
          <w:rFonts w:ascii="Tahoma" w:hAnsi="Tahoma" w:cs="Tahoma"/>
          <w:sz w:val="20"/>
          <w:szCs w:val="20"/>
          <w:lang w:val="el-GR"/>
        </w:rPr>
        <w:t>.</w:t>
      </w:r>
    </w:p>
    <w:p w:rsidR="0083668C" w:rsidRPr="00EE0F27" w:rsidRDefault="0083668C" w:rsidP="005A5D50">
      <w:pPr>
        <w:widowControl w:val="0"/>
        <w:spacing w:before="80"/>
        <w:ind w:firstLine="567"/>
        <w:jc w:val="both"/>
        <w:rPr>
          <w:rFonts w:ascii="Tahoma" w:eastAsia="MgHelveticaUCPol" w:hAnsi="Tahoma" w:cs="Tahoma"/>
          <w:sz w:val="20"/>
          <w:szCs w:val="20"/>
          <w:lang w:val="el-GR"/>
        </w:rPr>
      </w:pPr>
      <w:r w:rsidRPr="00EE0F27">
        <w:rPr>
          <w:rFonts w:ascii="Tahoma" w:eastAsia="MgHelveticaUCPol" w:hAnsi="Tahoma" w:cs="Tahoma"/>
          <w:b/>
          <w:sz w:val="20"/>
          <w:szCs w:val="20"/>
          <w:lang w:val="el-GR"/>
        </w:rPr>
        <w:t>γ.</w:t>
      </w:r>
      <w:r w:rsidRPr="00EE0F27">
        <w:rPr>
          <w:rFonts w:ascii="Tahoma" w:eastAsia="MgHelveticaUCPol" w:hAnsi="Tahoma" w:cs="Tahoma"/>
          <w:b/>
          <w:sz w:val="20"/>
          <w:szCs w:val="20"/>
          <w:lang w:val="el-GR"/>
        </w:rPr>
        <w:tab/>
      </w:r>
      <w:r w:rsidRPr="00EE0F27">
        <w:rPr>
          <w:rFonts w:ascii="Tahoma" w:hAnsi="Tahoma" w:cs="Tahoma"/>
          <w:sz w:val="20"/>
          <w:szCs w:val="20"/>
          <w:lang w:val="el-GR"/>
        </w:rPr>
        <w:t xml:space="preserve">Απαιτείται να παραμένει </w:t>
      </w:r>
      <w:r w:rsidRPr="00EE0F27">
        <w:rPr>
          <w:rFonts w:ascii="Tahoma" w:hAnsi="Tahoma" w:cs="Tahoma"/>
          <w:b/>
          <w:sz w:val="20"/>
          <w:szCs w:val="20"/>
          <w:lang w:val="el-GR"/>
        </w:rPr>
        <w:t>ελεύθερη η πρόσβαση στους υφιστάμενους δρόμους</w:t>
      </w:r>
      <w:r w:rsidRPr="00EE0F27">
        <w:rPr>
          <w:rFonts w:ascii="Tahoma" w:hAnsi="Tahoma" w:cs="Tahoma"/>
          <w:sz w:val="20"/>
          <w:szCs w:val="20"/>
          <w:lang w:val="el-GR"/>
        </w:rPr>
        <w:t xml:space="preserve"> του οικισμού. </w:t>
      </w:r>
    </w:p>
    <w:p w:rsidR="0083668C" w:rsidRPr="00EE0F27" w:rsidRDefault="0083668C" w:rsidP="005A5D50">
      <w:pPr>
        <w:widowControl w:val="0"/>
        <w:spacing w:before="80"/>
        <w:ind w:firstLine="567"/>
        <w:jc w:val="both"/>
        <w:rPr>
          <w:rFonts w:ascii="Tahoma" w:eastAsia="MgHelveticaUCPol" w:hAnsi="Tahoma" w:cs="Tahoma"/>
          <w:sz w:val="20"/>
          <w:szCs w:val="20"/>
          <w:lang w:val="el-GR"/>
        </w:rPr>
      </w:pPr>
      <w:r w:rsidRPr="00EE0F27">
        <w:rPr>
          <w:rFonts w:ascii="Tahoma" w:eastAsia="MgHelveticaUCPol" w:hAnsi="Tahoma" w:cs="Tahoma"/>
          <w:b/>
          <w:sz w:val="20"/>
          <w:szCs w:val="20"/>
          <w:lang w:val="el-GR"/>
        </w:rPr>
        <w:t>δ.</w:t>
      </w:r>
      <w:r w:rsidRPr="00EE0F27">
        <w:rPr>
          <w:rFonts w:ascii="Tahoma" w:eastAsia="MgHelveticaUCPol" w:hAnsi="Tahoma" w:cs="Tahoma"/>
          <w:b/>
          <w:sz w:val="20"/>
          <w:szCs w:val="20"/>
          <w:lang w:val="el-GR"/>
        </w:rPr>
        <w:tab/>
      </w:r>
      <w:r w:rsidRPr="00EE0F27">
        <w:rPr>
          <w:rFonts w:ascii="Tahoma" w:eastAsia="MgHelveticaUCPol" w:hAnsi="Tahoma" w:cs="Tahoma"/>
          <w:sz w:val="20"/>
          <w:szCs w:val="20"/>
          <w:lang w:val="el-GR"/>
        </w:rPr>
        <w:t xml:space="preserve">Απαγορεύεται οποιαδήποτε δραστηριότητα εμπορική και υγειονομικού ενδιαφέροντος, σε </w:t>
      </w:r>
      <w:r w:rsidRPr="00EE0F27">
        <w:rPr>
          <w:rFonts w:ascii="Tahoma" w:eastAsia="MgHelveticaUCPol" w:hAnsi="Tahoma" w:cs="Tahoma"/>
          <w:b/>
          <w:sz w:val="20"/>
          <w:szCs w:val="20"/>
          <w:lang w:val="el-GR"/>
        </w:rPr>
        <w:t>πεζοδρόμιο</w:t>
      </w:r>
      <w:r w:rsidRPr="00EE0F27">
        <w:rPr>
          <w:rFonts w:ascii="Tahoma" w:eastAsia="MgHelveticaUCPol" w:hAnsi="Tahoma" w:cs="Tahoma"/>
          <w:sz w:val="20"/>
          <w:szCs w:val="20"/>
          <w:lang w:val="el-GR"/>
        </w:rPr>
        <w:t xml:space="preserve"> όπου δεν </w:t>
      </w:r>
      <w:r w:rsidRPr="00EE0F27">
        <w:rPr>
          <w:rFonts w:ascii="Tahoma" w:hAnsi="Tahoma" w:cs="Tahoma"/>
          <w:sz w:val="20"/>
          <w:szCs w:val="20"/>
          <w:lang w:val="el-GR"/>
        </w:rPr>
        <w:t>διασφαλίζεται ελεύθερη ζώνη όδευσης πεζών</w:t>
      </w:r>
      <w:r w:rsidRPr="00EE0F27">
        <w:rPr>
          <w:rFonts w:ascii="Tahoma" w:eastAsia="MgHelveticaUCPol" w:hAnsi="Tahoma" w:cs="Tahoma"/>
          <w:sz w:val="20"/>
          <w:szCs w:val="20"/>
          <w:lang w:val="el-GR"/>
        </w:rPr>
        <w:t xml:space="preserve"> </w:t>
      </w:r>
      <w:r w:rsidRPr="00EE0F27">
        <w:rPr>
          <w:rFonts w:ascii="Tahoma" w:hAnsi="Tahoma" w:cs="Tahoma"/>
          <w:sz w:val="20"/>
          <w:szCs w:val="20"/>
          <w:lang w:val="el-GR"/>
        </w:rPr>
        <w:t>ελάχιστου πλ</w:t>
      </w:r>
      <w:r w:rsidRPr="00EE0F27">
        <w:rPr>
          <w:rFonts w:ascii="Tahoma" w:hAnsi="Tahoma" w:cs="Tahoma"/>
          <w:sz w:val="20"/>
          <w:szCs w:val="20"/>
          <w:lang w:val="el-GR"/>
        </w:rPr>
        <w:t>ά</w:t>
      </w:r>
      <w:r w:rsidRPr="00EE0F27">
        <w:rPr>
          <w:rFonts w:ascii="Tahoma" w:hAnsi="Tahoma" w:cs="Tahoma"/>
          <w:sz w:val="20"/>
          <w:szCs w:val="20"/>
          <w:lang w:val="el-GR"/>
        </w:rPr>
        <w:t>τους 1,50μ. (για την συνεχή, ασφαλή και ανεμπόδιστη κυκλοφορία)</w:t>
      </w:r>
      <w:r w:rsidRPr="00EE0F27">
        <w:rPr>
          <w:rFonts w:ascii="Tahoma" w:eastAsia="MgHelveticaUCPol" w:hAnsi="Tahoma" w:cs="Tahoma"/>
          <w:sz w:val="20"/>
          <w:szCs w:val="20"/>
          <w:lang w:val="el-GR"/>
        </w:rPr>
        <w:t xml:space="preserve"> και </w:t>
      </w:r>
      <w:r w:rsidRPr="00EE0F27">
        <w:rPr>
          <w:rFonts w:ascii="Tahoma" w:eastAsia="MgHelveticaUCPol" w:hAnsi="Tahoma" w:cs="Tahoma"/>
          <w:b/>
          <w:sz w:val="20"/>
          <w:szCs w:val="20"/>
          <w:lang w:val="el-GR"/>
        </w:rPr>
        <w:t>επί του οδ</w:t>
      </w:r>
      <w:r w:rsidRPr="00EE0F27">
        <w:rPr>
          <w:rFonts w:ascii="Tahoma" w:eastAsia="MgHelveticaUCPol" w:hAnsi="Tahoma" w:cs="Tahoma"/>
          <w:b/>
          <w:sz w:val="20"/>
          <w:szCs w:val="20"/>
          <w:lang w:val="el-GR"/>
        </w:rPr>
        <w:t>ο</w:t>
      </w:r>
      <w:r w:rsidRPr="00EE0F27">
        <w:rPr>
          <w:rFonts w:ascii="Tahoma" w:eastAsia="MgHelveticaUCPol" w:hAnsi="Tahoma" w:cs="Tahoma"/>
          <w:b/>
          <w:sz w:val="20"/>
          <w:szCs w:val="20"/>
          <w:lang w:val="el-GR"/>
        </w:rPr>
        <w:t>στρώματος</w:t>
      </w:r>
      <w:r w:rsidRPr="00EE0F27">
        <w:rPr>
          <w:rFonts w:ascii="Tahoma" w:eastAsia="MgHelveticaUCPol" w:hAnsi="Tahoma" w:cs="Tahoma"/>
          <w:sz w:val="20"/>
          <w:szCs w:val="20"/>
          <w:lang w:val="el-GR"/>
        </w:rPr>
        <w:t xml:space="preserve"> </w:t>
      </w:r>
      <w:r w:rsidRPr="00EE0F27">
        <w:rPr>
          <w:rFonts w:ascii="Tahoma" w:eastAsia="MgHelveticaUCPol" w:hAnsi="Tahoma" w:cs="Tahoma"/>
          <w:b/>
          <w:sz w:val="20"/>
          <w:szCs w:val="20"/>
          <w:u w:val="single"/>
          <w:lang w:val="el-GR"/>
        </w:rPr>
        <w:t>σε οδούς όπου δεν έχει απαγορευθεί η κυκλοφορία οχημάτων</w:t>
      </w:r>
      <w:r w:rsidRPr="00EE0F27">
        <w:rPr>
          <w:rFonts w:ascii="Tahoma" w:eastAsia="MgHelveticaUCPol" w:hAnsi="Tahoma" w:cs="Tahoma"/>
          <w:sz w:val="20"/>
          <w:szCs w:val="20"/>
          <w:lang w:val="el-GR"/>
        </w:rPr>
        <w:t>.</w:t>
      </w:r>
    </w:p>
    <w:p w:rsidR="0083668C" w:rsidRPr="00EE0F27" w:rsidRDefault="0083668C" w:rsidP="005A5D50">
      <w:pPr>
        <w:widowControl w:val="0"/>
        <w:spacing w:before="80"/>
        <w:ind w:firstLine="567"/>
        <w:jc w:val="both"/>
        <w:rPr>
          <w:rFonts w:ascii="Tahoma" w:hAnsi="Tahoma" w:cs="Tahoma"/>
          <w:b/>
          <w:sz w:val="20"/>
          <w:szCs w:val="20"/>
          <w:u w:val="single"/>
          <w:lang w:val="el-GR"/>
        </w:rPr>
      </w:pPr>
      <w:r w:rsidRPr="00EE0F27">
        <w:rPr>
          <w:rFonts w:ascii="Tahoma" w:eastAsia="MgHelveticaUCPol" w:hAnsi="Tahoma" w:cs="Tahoma"/>
          <w:b/>
          <w:sz w:val="20"/>
          <w:szCs w:val="20"/>
          <w:lang w:val="el-GR"/>
        </w:rPr>
        <w:t>ε.</w:t>
      </w:r>
      <w:r w:rsidRPr="00EE0F27">
        <w:rPr>
          <w:rFonts w:ascii="Tahoma" w:eastAsia="MgHelveticaUCPol" w:hAnsi="Tahoma" w:cs="Tahoma"/>
          <w:sz w:val="20"/>
          <w:szCs w:val="20"/>
          <w:lang w:val="el-GR"/>
        </w:rPr>
        <w:t xml:space="preserve"> </w:t>
      </w:r>
      <w:r w:rsidRPr="00EE0F27">
        <w:rPr>
          <w:rFonts w:ascii="Tahoma" w:eastAsia="MgHelveticaUCPol" w:hAnsi="Tahoma" w:cs="Tahoma"/>
          <w:sz w:val="20"/>
          <w:szCs w:val="20"/>
          <w:lang w:val="el-GR"/>
        </w:rPr>
        <w:tab/>
      </w:r>
      <w:r w:rsidRPr="00EE0F27">
        <w:rPr>
          <w:rFonts w:ascii="Tahoma" w:hAnsi="Tahoma" w:cs="Tahoma"/>
          <w:sz w:val="20"/>
          <w:szCs w:val="20"/>
          <w:lang w:val="el-GR"/>
        </w:rPr>
        <w:t xml:space="preserve">Θα πρέπει να τηρηθούν πιστά </w:t>
      </w:r>
      <w:r w:rsidRPr="00EE0F27">
        <w:rPr>
          <w:rFonts w:ascii="Tahoma" w:hAnsi="Tahoma" w:cs="Tahoma"/>
          <w:b/>
          <w:sz w:val="20"/>
          <w:szCs w:val="20"/>
          <w:lang w:val="el-GR"/>
        </w:rPr>
        <w:t>οι όροι και οι δεσμεύσεις</w:t>
      </w:r>
      <w:r w:rsidRPr="00EE0F27">
        <w:rPr>
          <w:rFonts w:ascii="Tahoma" w:hAnsi="Tahoma" w:cs="Tahoma"/>
          <w:sz w:val="20"/>
          <w:szCs w:val="20"/>
          <w:lang w:val="el-GR"/>
        </w:rPr>
        <w:t>, καθώς και οποιοιδήποτε άλλοι πρόσθετοι περιορισμοί και κανόνες ασφαλείας τυχόν τεθούν ως προς τις προτειν</w:t>
      </w:r>
      <w:r w:rsidRPr="00EE0F27">
        <w:rPr>
          <w:rFonts w:ascii="Tahoma" w:hAnsi="Tahoma" w:cs="Tahoma"/>
          <w:sz w:val="20"/>
          <w:szCs w:val="20"/>
          <w:lang w:val="el-GR"/>
        </w:rPr>
        <w:t>ό</w:t>
      </w:r>
      <w:r w:rsidRPr="00EE0F27">
        <w:rPr>
          <w:rFonts w:ascii="Tahoma" w:hAnsi="Tahoma" w:cs="Tahoma"/>
          <w:sz w:val="20"/>
          <w:szCs w:val="20"/>
          <w:lang w:val="el-GR"/>
        </w:rPr>
        <w:t xml:space="preserve">μενες χωροθετήσεις, από την </w:t>
      </w:r>
      <w:r w:rsidRPr="00EE0F27">
        <w:rPr>
          <w:rFonts w:ascii="Tahoma" w:hAnsi="Tahoma" w:cs="Tahoma"/>
          <w:b/>
          <w:sz w:val="20"/>
          <w:szCs w:val="20"/>
          <w:lang w:val="el-GR"/>
        </w:rPr>
        <w:t>αρμόδια Αστυνομική Αρχή</w:t>
      </w:r>
      <w:r w:rsidRPr="00EE0F27">
        <w:rPr>
          <w:rFonts w:ascii="Tahoma" w:hAnsi="Tahoma" w:cs="Tahoma"/>
          <w:sz w:val="20"/>
          <w:szCs w:val="20"/>
          <w:lang w:val="el-GR"/>
        </w:rPr>
        <w:t>.</w:t>
      </w:r>
      <w:r w:rsidRPr="00EE0F27">
        <w:rPr>
          <w:rFonts w:ascii="Tahoma" w:hAnsi="Tahoma" w:cs="Tahoma"/>
          <w:b/>
          <w:sz w:val="20"/>
          <w:szCs w:val="20"/>
          <w:u w:val="single"/>
          <w:lang w:val="el-GR"/>
        </w:rPr>
        <w:t xml:space="preserve"> </w:t>
      </w:r>
    </w:p>
    <w:p w:rsidR="0083668C" w:rsidRPr="00EE0F27" w:rsidRDefault="0083668C" w:rsidP="005A5D50">
      <w:pPr>
        <w:widowControl w:val="0"/>
        <w:spacing w:before="80"/>
        <w:ind w:firstLine="567"/>
        <w:jc w:val="both"/>
        <w:rPr>
          <w:rFonts w:ascii="Tahoma" w:eastAsia="MgHelveticaUCPol" w:hAnsi="Tahoma" w:cs="Tahoma"/>
          <w:b/>
          <w:sz w:val="20"/>
          <w:szCs w:val="20"/>
          <w:lang w:val="el-GR"/>
        </w:rPr>
      </w:pPr>
      <w:r w:rsidRPr="00EE0F27">
        <w:rPr>
          <w:rFonts w:ascii="Tahoma" w:eastAsia="MgHelveticaUCPol" w:hAnsi="Tahoma" w:cs="Tahoma"/>
          <w:b/>
          <w:sz w:val="20"/>
          <w:szCs w:val="20"/>
          <w:lang w:val="el-GR"/>
        </w:rPr>
        <w:t>στ.</w:t>
      </w:r>
      <w:r w:rsidRPr="00EE0F27">
        <w:rPr>
          <w:rFonts w:ascii="Tahoma" w:hAnsi="Tahoma" w:cs="Tahoma"/>
          <w:b/>
          <w:sz w:val="20"/>
          <w:szCs w:val="20"/>
          <w:lang w:val="el-GR"/>
        </w:rPr>
        <w:t xml:space="preserve"> </w:t>
      </w:r>
      <w:r w:rsidRPr="00EE0F27">
        <w:rPr>
          <w:rFonts w:ascii="Tahoma" w:hAnsi="Tahoma" w:cs="Tahoma"/>
          <w:sz w:val="20"/>
          <w:szCs w:val="20"/>
          <w:lang w:val="el-GR"/>
        </w:rPr>
        <w:t xml:space="preserve">Θα πρέπει ο φορέας λειτουργίας των ανωτέρω δραστηριοτήτων στο πλαίσιο </w:t>
      </w:r>
      <w:r w:rsidRPr="00EE0F27">
        <w:rPr>
          <w:rFonts w:ascii="Tahoma" w:hAnsi="Tahoma" w:cs="Tahoma"/>
          <w:b/>
          <w:sz w:val="20"/>
          <w:szCs w:val="20"/>
          <w:lang w:val="el-GR"/>
        </w:rPr>
        <w:t>διασφάλ</w:t>
      </w:r>
      <w:r w:rsidRPr="00EE0F27">
        <w:rPr>
          <w:rFonts w:ascii="Tahoma" w:hAnsi="Tahoma" w:cs="Tahoma"/>
          <w:b/>
          <w:sz w:val="20"/>
          <w:szCs w:val="20"/>
          <w:lang w:val="el-GR"/>
        </w:rPr>
        <w:t>ι</w:t>
      </w:r>
      <w:r w:rsidRPr="00EE0F27">
        <w:rPr>
          <w:rFonts w:ascii="Tahoma" w:hAnsi="Tahoma" w:cs="Tahoma"/>
          <w:b/>
          <w:sz w:val="20"/>
          <w:szCs w:val="20"/>
          <w:lang w:val="el-GR"/>
        </w:rPr>
        <w:t>σης της πυροπροστασίας</w:t>
      </w:r>
      <w:r w:rsidRPr="00EE0F27">
        <w:rPr>
          <w:rFonts w:ascii="Tahoma" w:hAnsi="Tahoma" w:cs="Tahoma"/>
          <w:sz w:val="20"/>
          <w:szCs w:val="20"/>
          <w:lang w:val="el-GR"/>
        </w:rPr>
        <w:t xml:space="preserve"> αυτών, να προβεί στην </w:t>
      </w:r>
      <w:r w:rsidRPr="00EE0F27">
        <w:rPr>
          <w:rFonts w:ascii="Tahoma" w:hAnsi="Tahoma" w:cs="Tahoma"/>
          <w:b/>
          <w:sz w:val="20"/>
          <w:szCs w:val="20"/>
          <w:lang w:val="el-GR"/>
        </w:rPr>
        <w:t>προμήθεια φορητών πυροσβ</w:t>
      </w:r>
      <w:r w:rsidRPr="00EE0F27">
        <w:rPr>
          <w:rFonts w:ascii="Tahoma" w:hAnsi="Tahoma" w:cs="Tahoma"/>
          <w:b/>
          <w:sz w:val="20"/>
          <w:szCs w:val="20"/>
          <w:lang w:val="el-GR"/>
        </w:rPr>
        <w:t>ε</w:t>
      </w:r>
      <w:r w:rsidRPr="00EE0F27">
        <w:rPr>
          <w:rFonts w:ascii="Tahoma" w:hAnsi="Tahoma" w:cs="Tahoma"/>
          <w:b/>
          <w:sz w:val="20"/>
          <w:szCs w:val="20"/>
          <w:lang w:val="el-GR"/>
        </w:rPr>
        <w:t>στήρων</w:t>
      </w:r>
      <w:r w:rsidRPr="00EE0F27">
        <w:rPr>
          <w:rFonts w:ascii="Tahoma" w:hAnsi="Tahoma" w:cs="Tahoma"/>
          <w:sz w:val="20"/>
          <w:szCs w:val="20"/>
          <w:lang w:val="el-GR"/>
        </w:rPr>
        <w:t xml:space="preserve">, λαμβάνοντας υπόψη τα διαλαμβανόμενα στις (β) και (γ) σχετικές  του </w:t>
      </w:r>
      <w:r w:rsidRPr="00EE0F27">
        <w:rPr>
          <w:rFonts w:ascii="Tahoma" w:eastAsia="MgHelveticaUCPol" w:hAnsi="Tahoma" w:cs="Tahoma"/>
          <w:sz w:val="20"/>
          <w:szCs w:val="20"/>
          <w:lang w:val="el-GR"/>
        </w:rPr>
        <w:t>υπ΄αριθ. πρωτ. 78897 Φ.701.2/15-12-2017 (ΑΔΑ: 78Ζ3465ΧΘ7-ΟΙ3) εγγράφου της Νομικής Υπηρεσίας του Αρχηγείου Πυροσβεστικού Σώματος</w:t>
      </w:r>
      <w:r w:rsidRPr="00EE0F27">
        <w:rPr>
          <w:rFonts w:ascii="Tahoma" w:hAnsi="Tahoma" w:cs="Tahoma"/>
          <w:sz w:val="20"/>
          <w:szCs w:val="20"/>
          <w:lang w:val="el-GR"/>
        </w:rPr>
        <w:t>.</w:t>
      </w:r>
    </w:p>
    <w:p w:rsidR="0083668C" w:rsidRPr="00EE0F27" w:rsidRDefault="0083668C" w:rsidP="005A5D50">
      <w:pPr>
        <w:widowControl w:val="0"/>
        <w:spacing w:before="80"/>
        <w:ind w:firstLine="567"/>
        <w:jc w:val="both"/>
        <w:rPr>
          <w:rFonts w:ascii="Tahoma" w:hAnsi="Tahoma" w:cs="Tahoma"/>
          <w:b/>
          <w:sz w:val="20"/>
          <w:szCs w:val="20"/>
          <w:lang w:val="el-GR"/>
        </w:rPr>
      </w:pPr>
      <w:r w:rsidRPr="00EE0F27">
        <w:rPr>
          <w:rFonts w:ascii="Tahoma" w:eastAsia="MgHelveticaUCPol" w:hAnsi="Tahoma" w:cs="Tahoma"/>
          <w:sz w:val="20"/>
          <w:szCs w:val="20"/>
          <w:lang w:val="el-GR"/>
        </w:rPr>
        <w:t xml:space="preserve">  Έπειτα από τα  παραπάνω, παρακαλούν για την γνωμοδότησή μας </w:t>
      </w:r>
      <w:r w:rsidRPr="00EE0F27">
        <w:rPr>
          <w:rFonts w:ascii="Tahoma" w:hAnsi="Tahoma" w:cs="Tahoma"/>
          <w:spacing w:val="-2"/>
          <w:sz w:val="20"/>
          <w:szCs w:val="20"/>
          <w:lang w:val="el-GR"/>
        </w:rPr>
        <w:t>σύμφωνα με το ά</w:t>
      </w:r>
      <w:r w:rsidRPr="00EE0F27">
        <w:rPr>
          <w:rFonts w:ascii="Tahoma" w:hAnsi="Tahoma" w:cs="Tahoma"/>
          <w:spacing w:val="-2"/>
          <w:sz w:val="20"/>
          <w:szCs w:val="20"/>
          <w:lang w:val="el-GR"/>
        </w:rPr>
        <w:t>ρ</w:t>
      </w:r>
      <w:r w:rsidRPr="00EE0F27">
        <w:rPr>
          <w:rFonts w:ascii="Tahoma" w:hAnsi="Tahoma" w:cs="Tahoma"/>
          <w:spacing w:val="-2"/>
          <w:sz w:val="20"/>
          <w:szCs w:val="20"/>
          <w:lang w:val="el-GR"/>
        </w:rPr>
        <w:t>θρο 84</w:t>
      </w:r>
      <w:r w:rsidRPr="00EE0F27">
        <w:rPr>
          <w:rFonts w:ascii="Tahoma" w:hAnsi="Tahoma" w:cs="Tahoma"/>
          <w:sz w:val="20"/>
          <w:szCs w:val="20"/>
          <w:lang w:val="el-GR"/>
        </w:rPr>
        <w:t xml:space="preserve"> του Ν.3852/04-06-2010 (ΦΕΚ 87Α'/07-06-2010) περί αρμοδιοτήτων συμβουλίου τοπικής κοιν</w:t>
      </w:r>
      <w:r w:rsidRPr="00EE0F27">
        <w:rPr>
          <w:rFonts w:ascii="Tahoma" w:hAnsi="Tahoma" w:cs="Tahoma"/>
          <w:sz w:val="20"/>
          <w:szCs w:val="20"/>
          <w:lang w:val="el-GR"/>
        </w:rPr>
        <w:t>ό</w:t>
      </w:r>
      <w:r w:rsidRPr="00EE0F27">
        <w:rPr>
          <w:rFonts w:ascii="Tahoma" w:hAnsi="Tahoma" w:cs="Tahoma"/>
          <w:sz w:val="20"/>
          <w:szCs w:val="20"/>
          <w:lang w:val="el-GR"/>
        </w:rPr>
        <w:t>τητας και του άρθρου 79 του Ν.3463/2006 (ΦΕΚ 114Α'/08-06-2006) περί κανονιστικών αποφάσεων.</w:t>
      </w:r>
    </w:p>
    <w:p w:rsidR="0083668C" w:rsidRPr="00EE0F27" w:rsidRDefault="0083668C" w:rsidP="005A5D50">
      <w:pPr>
        <w:spacing w:after="120"/>
        <w:ind w:firstLine="567"/>
        <w:jc w:val="both"/>
        <w:rPr>
          <w:rFonts w:ascii="Tahoma" w:hAnsi="Tahoma" w:cs="Tahoma"/>
          <w:sz w:val="20"/>
          <w:szCs w:val="20"/>
          <w:lang w:val="el-GR"/>
        </w:rPr>
      </w:pPr>
      <w:r w:rsidRPr="00EE0F27">
        <w:rPr>
          <w:rFonts w:ascii="Tahoma" w:hAnsi="Tahoma" w:cs="Tahoma"/>
          <w:sz w:val="20"/>
          <w:szCs w:val="20"/>
          <w:lang w:val="el-GR"/>
        </w:rPr>
        <w:t xml:space="preserve"> Στη συνέχεια ο Πρόεδρος κάλεσε τα μέλη να αποφασίσουν σχ</w:t>
      </w:r>
      <w:r w:rsidRPr="00EE0F27">
        <w:rPr>
          <w:rFonts w:ascii="Tahoma" w:hAnsi="Tahoma" w:cs="Tahoma"/>
          <w:sz w:val="20"/>
          <w:szCs w:val="20"/>
          <w:lang w:val="el-GR"/>
        </w:rPr>
        <w:t>ε</w:t>
      </w:r>
      <w:r w:rsidRPr="00EE0F27">
        <w:rPr>
          <w:rFonts w:ascii="Tahoma" w:hAnsi="Tahoma" w:cs="Tahoma"/>
          <w:sz w:val="20"/>
          <w:szCs w:val="20"/>
          <w:lang w:val="el-GR"/>
        </w:rPr>
        <w:t>τικά.</w:t>
      </w:r>
    </w:p>
    <w:p w:rsidR="0083668C" w:rsidRPr="00EE0F27" w:rsidRDefault="0083668C" w:rsidP="005A5D50">
      <w:pPr>
        <w:pStyle w:val="20"/>
        <w:suppressAutoHyphens/>
        <w:spacing w:line="240" w:lineRule="auto"/>
        <w:ind w:left="0" w:firstLine="567"/>
        <w:jc w:val="both"/>
        <w:rPr>
          <w:rFonts w:ascii="Tahoma" w:hAnsi="Tahoma" w:cs="Tahoma"/>
          <w:sz w:val="20"/>
          <w:szCs w:val="20"/>
          <w:lang w:val="el-GR"/>
        </w:rPr>
      </w:pPr>
      <w:r w:rsidRPr="00EE0F27">
        <w:rPr>
          <w:rFonts w:ascii="Tahoma" w:hAnsi="Tahoma" w:cs="Tahoma"/>
          <w:sz w:val="20"/>
          <w:szCs w:val="20"/>
          <w:lang w:val="el-GR"/>
        </w:rPr>
        <w:t xml:space="preserve">Το Τοπικό Συμβούλιο μετά από διαλογική συζήτηση, αφού έλαβε υπόψη του την ανωτέρω εισήγηση και τις διατάξεις του άρθρου </w:t>
      </w:r>
      <w:r w:rsidRPr="00EE0F27">
        <w:rPr>
          <w:rFonts w:ascii="Tahoma" w:hAnsi="Tahoma" w:cs="Tahoma"/>
          <w:b/>
          <w:bCs/>
          <w:sz w:val="20"/>
          <w:szCs w:val="20"/>
          <w:lang w:val="el-GR"/>
        </w:rPr>
        <w:t xml:space="preserve">84  </w:t>
      </w:r>
      <w:r w:rsidRPr="00EE0F27">
        <w:rPr>
          <w:rFonts w:ascii="Tahoma" w:hAnsi="Tahoma" w:cs="Tahoma"/>
          <w:sz w:val="20"/>
          <w:szCs w:val="20"/>
          <w:lang w:val="el-GR"/>
        </w:rPr>
        <w:t xml:space="preserve">του </w:t>
      </w:r>
      <w:r w:rsidRPr="00EE0F27">
        <w:rPr>
          <w:rFonts w:ascii="Tahoma" w:hAnsi="Tahoma" w:cs="Tahoma"/>
          <w:sz w:val="20"/>
          <w:szCs w:val="20"/>
        </w:rPr>
        <w:t>N</w:t>
      </w:r>
      <w:r w:rsidRPr="00EE0F27">
        <w:rPr>
          <w:rFonts w:ascii="Tahoma" w:hAnsi="Tahoma" w:cs="Tahoma"/>
          <w:sz w:val="20"/>
          <w:szCs w:val="20"/>
          <w:lang w:val="el-GR"/>
        </w:rPr>
        <w:t>.3852/2010.</w:t>
      </w:r>
    </w:p>
    <w:p w:rsidR="0083668C" w:rsidRPr="00EE0F27" w:rsidRDefault="0083668C" w:rsidP="005A5D50">
      <w:pPr>
        <w:tabs>
          <w:tab w:val="left" w:pos="1276"/>
        </w:tabs>
        <w:suppressAutoHyphens/>
        <w:ind w:firstLine="567"/>
        <w:jc w:val="center"/>
        <w:rPr>
          <w:rFonts w:ascii="Tahoma" w:hAnsi="Tahoma" w:cs="Tahoma"/>
          <w:b/>
          <w:sz w:val="20"/>
          <w:szCs w:val="20"/>
          <w:lang w:val="el-GR"/>
        </w:rPr>
      </w:pPr>
      <w:r w:rsidRPr="00EE0F27">
        <w:rPr>
          <w:rFonts w:ascii="Tahoma" w:hAnsi="Tahoma" w:cs="Tahoma"/>
          <w:b/>
          <w:sz w:val="20"/>
          <w:szCs w:val="20"/>
          <w:lang w:val="el-GR"/>
        </w:rPr>
        <w:t>Αποφασίζει ομόφωνα</w:t>
      </w:r>
    </w:p>
    <w:p w:rsidR="0083668C" w:rsidRPr="00EE0F27" w:rsidRDefault="0083668C" w:rsidP="005A5D50">
      <w:pPr>
        <w:tabs>
          <w:tab w:val="left" w:pos="1276"/>
        </w:tabs>
        <w:suppressAutoHyphens/>
        <w:ind w:firstLine="567"/>
        <w:jc w:val="both"/>
        <w:rPr>
          <w:rFonts w:ascii="Tahoma" w:hAnsi="Tahoma" w:cs="Tahoma"/>
          <w:sz w:val="20"/>
          <w:szCs w:val="20"/>
          <w:lang w:val="el-GR"/>
        </w:rPr>
      </w:pPr>
      <w:r w:rsidRPr="00EE0F27">
        <w:rPr>
          <w:rFonts w:ascii="Tahoma" w:hAnsi="Tahoma" w:cs="Tahoma"/>
          <w:sz w:val="20"/>
          <w:szCs w:val="20"/>
          <w:lang w:val="el-GR"/>
        </w:rPr>
        <w:t>Εγκρίνει το υπό συζήτηση θέμα κατεπείγον.</w:t>
      </w:r>
    </w:p>
    <w:p w:rsidR="0083668C" w:rsidRPr="00EE0F27" w:rsidRDefault="0083668C" w:rsidP="005A5D50">
      <w:pPr>
        <w:tabs>
          <w:tab w:val="left" w:pos="1276"/>
        </w:tabs>
        <w:suppressAutoHyphens/>
        <w:ind w:firstLine="567"/>
        <w:jc w:val="both"/>
        <w:rPr>
          <w:rFonts w:ascii="Tahoma" w:hAnsi="Tahoma" w:cs="Tahoma"/>
          <w:sz w:val="20"/>
          <w:szCs w:val="20"/>
          <w:lang w:val="el-GR"/>
        </w:rPr>
      </w:pPr>
      <w:r w:rsidRPr="00EE0F27">
        <w:rPr>
          <w:rFonts w:ascii="Tahoma" w:hAnsi="Tahoma" w:cs="Tahoma"/>
          <w:sz w:val="20"/>
          <w:szCs w:val="20"/>
          <w:lang w:val="el-GR"/>
        </w:rPr>
        <w:t xml:space="preserve"> Γνωμοδοτεί θετικά υπέρ της χωροθέτησης υπαίθριου εμπορίου κατά την διάρκεια εμποροπανηγύρεων και λοιπών εκδηλώσεων της Τοπικής μας Κοινότητας, σύμφωνα με την εισήγηση του Πολεοδομικού Σχεδιασμού.</w:t>
      </w:r>
    </w:p>
    <w:p w:rsidR="0083668C" w:rsidRDefault="0083668C" w:rsidP="005A5D50">
      <w:pPr>
        <w:spacing w:after="60"/>
        <w:ind w:right="851" w:firstLine="567"/>
        <w:jc w:val="both"/>
        <w:rPr>
          <w:rFonts w:ascii="Tahoma" w:hAnsi="Tahoma" w:cs="Tahoma"/>
          <w:sz w:val="20"/>
          <w:szCs w:val="20"/>
          <w:lang w:val="el-GR"/>
        </w:rPr>
      </w:pPr>
    </w:p>
    <w:p w:rsidR="0083668C" w:rsidRPr="00F849AB" w:rsidRDefault="0083668C" w:rsidP="005A5D50">
      <w:pPr>
        <w:spacing w:after="60"/>
        <w:ind w:right="46" w:firstLine="567"/>
        <w:jc w:val="both"/>
        <w:rPr>
          <w:rFonts w:ascii="Tahoma" w:hAnsi="Tahoma" w:cs="Tahoma"/>
          <w:sz w:val="20"/>
          <w:szCs w:val="20"/>
          <w:lang w:val="el-GR"/>
        </w:rPr>
      </w:pPr>
      <w:r w:rsidRPr="00F849AB">
        <w:rPr>
          <w:rFonts w:ascii="Tahoma" w:hAnsi="Tahoma" w:cs="Tahoma"/>
          <w:sz w:val="20"/>
          <w:szCs w:val="20"/>
          <w:lang w:val="el-GR"/>
        </w:rPr>
        <w:t xml:space="preserve">Στη συνέχεια ο πρόεδρος </w:t>
      </w:r>
      <w:r>
        <w:rPr>
          <w:rFonts w:ascii="Tahoma" w:hAnsi="Tahoma" w:cs="Tahoma"/>
          <w:sz w:val="20"/>
          <w:szCs w:val="20"/>
          <w:lang w:val="el-GR"/>
        </w:rPr>
        <w:t xml:space="preserve">κ. Μιχαήλ Παλαιολόγου </w:t>
      </w:r>
      <w:r w:rsidRPr="00F849AB">
        <w:rPr>
          <w:rFonts w:ascii="Tahoma" w:hAnsi="Tahoma" w:cs="Tahoma"/>
          <w:sz w:val="20"/>
          <w:szCs w:val="20"/>
          <w:lang w:val="el-GR"/>
        </w:rPr>
        <w:t>έθεσε υπ</w:t>
      </w:r>
      <w:r>
        <w:rPr>
          <w:rFonts w:ascii="Tahoma" w:hAnsi="Tahoma" w:cs="Tahoma"/>
          <w:sz w:val="20"/>
          <w:szCs w:val="20"/>
          <w:lang w:val="el-GR"/>
        </w:rPr>
        <w:t>ό</w:t>
      </w:r>
      <w:r w:rsidRPr="00F849AB">
        <w:rPr>
          <w:rFonts w:ascii="Tahoma" w:hAnsi="Tahoma" w:cs="Tahoma"/>
          <w:sz w:val="20"/>
          <w:szCs w:val="20"/>
          <w:lang w:val="el-GR"/>
        </w:rPr>
        <w:t xml:space="preserve">ψη των μελών την ΑΠ </w:t>
      </w:r>
      <w:r>
        <w:rPr>
          <w:rFonts w:ascii="Tahoma" w:hAnsi="Tahoma" w:cs="Tahoma"/>
          <w:sz w:val="20"/>
          <w:szCs w:val="20"/>
          <w:lang w:val="el-GR"/>
        </w:rPr>
        <w:t>627</w:t>
      </w:r>
      <w:r w:rsidRPr="00F849AB">
        <w:rPr>
          <w:rFonts w:ascii="Tahoma" w:hAnsi="Tahoma" w:cs="Tahoma"/>
          <w:sz w:val="20"/>
          <w:szCs w:val="20"/>
          <w:lang w:val="el-GR"/>
        </w:rPr>
        <w:t>/</w:t>
      </w:r>
      <w:r>
        <w:rPr>
          <w:rFonts w:ascii="Tahoma" w:hAnsi="Tahoma" w:cs="Tahoma"/>
          <w:sz w:val="20"/>
          <w:szCs w:val="20"/>
          <w:lang w:val="el-GR"/>
        </w:rPr>
        <w:t>2</w:t>
      </w:r>
      <w:r w:rsidRPr="00F849AB">
        <w:rPr>
          <w:rFonts w:ascii="Tahoma" w:hAnsi="Tahoma" w:cs="Tahoma"/>
          <w:sz w:val="20"/>
          <w:szCs w:val="20"/>
          <w:lang w:val="el-GR"/>
        </w:rPr>
        <w:t>-</w:t>
      </w:r>
      <w:r>
        <w:rPr>
          <w:rFonts w:ascii="Tahoma" w:hAnsi="Tahoma" w:cs="Tahoma"/>
          <w:sz w:val="20"/>
          <w:szCs w:val="20"/>
          <w:lang w:val="el-GR"/>
        </w:rPr>
        <w:t>4</w:t>
      </w:r>
      <w:r w:rsidRPr="00F849AB">
        <w:rPr>
          <w:rFonts w:ascii="Tahoma" w:hAnsi="Tahoma" w:cs="Tahoma"/>
          <w:sz w:val="20"/>
          <w:szCs w:val="20"/>
          <w:lang w:val="el-GR"/>
        </w:rPr>
        <w:t xml:space="preserve">-2019 εισήγηση της Δνσης Πολεοδομικού Σχεδιασμού η οποία περιλαμβάνεται αυτούσια στην απόφαση της Τοπικής κοινότητας </w:t>
      </w:r>
      <w:r>
        <w:rPr>
          <w:rFonts w:ascii="Tahoma" w:hAnsi="Tahoma" w:cs="Tahoma"/>
          <w:sz w:val="20"/>
          <w:szCs w:val="20"/>
          <w:lang w:val="el-GR"/>
        </w:rPr>
        <w:t>Ιστρίου και στη συ</w:t>
      </w:r>
      <w:r w:rsidRPr="00F849AB">
        <w:rPr>
          <w:rFonts w:ascii="Tahoma" w:hAnsi="Tahoma" w:cs="Tahoma"/>
          <w:sz w:val="20"/>
          <w:szCs w:val="20"/>
          <w:lang w:val="el-GR"/>
        </w:rPr>
        <w:t>νέχεια κ</w:t>
      </w:r>
      <w:r>
        <w:rPr>
          <w:rFonts w:ascii="Tahoma" w:hAnsi="Tahoma" w:cs="Tahoma"/>
          <w:sz w:val="20"/>
          <w:szCs w:val="20"/>
          <w:lang w:val="el-GR"/>
        </w:rPr>
        <w:t>ά</w:t>
      </w:r>
      <w:r w:rsidRPr="00F849AB">
        <w:rPr>
          <w:rFonts w:ascii="Tahoma" w:hAnsi="Tahoma" w:cs="Tahoma"/>
          <w:sz w:val="20"/>
          <w:szCs w:val="20"/>
          <w:lang w:val="el-GR"/>
        </w:rPr>
        <w:t>λεσε τα μέλη να αποφασίσουν σχετικά</w:t>
      </w:r>
    </w:p>
    <w:p w:rsidR="0083668C" w:rsidRPr="00A232FD" w:rsidRDefault="0083668C" w:rsidP="005A5D50">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83668C" w:rsidRPr="00A232FD" w:rsidRDefault="0083668C" w:rsidP="005A5D50">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83668C" w:rsidRPr="00A232FD" w:rsidRDefault="0083668C" w:rsidP="005A5D50">
      <w:pPr>
        <w:pStyle w:val="a3"/>
        <w:ind w:left="0" w:firstLine="567"/>
        <w:rPr>
          <w:rFonts w:ascii="Tahoma" w:hAnsi="Tahoma" w:cs="Tahoma"/>
          <w:lang w:val="el-GR"/>
        </w:rPr>
      </w:pPr>
    </w:p>
    <w:p w:rsidR="0083668C" w:rsidRDefault="0083668C" w:rsidP="005A5D50">
      <w:pPr>
        <w:pStyle w:val="a3"/>
        <w:ind w:left="0" w:firstLine="567"/>
        <w:jc w:val="center"/>
        <w:rPr>
          <w:rFonts w:ascii="Tahoma" w:hAnsi="Tahoma" w:cs="Tahoma"/>
          <w:b/>
          <w:lang w:val="el-GR"/>
        </w:rPr>
      </w:pPr>
      <w:r w:rsidRPr="00A232FD">
        <w:rPr>
          <w:rFonts w:ascii="Tahoma" w:hAnsi="Tahoma" w:cs="Tahoma"/>
          <w:b/>
          <w:lang w:val="el-GR"/>
        </w:rPr>
        <w:lastRenderedPageBreak/>
        <w:t>ΑΠΟΦΑΣΙΖΕΙ ομόφωνα</w:t>
      </w:r>
    </w:p>
    <w:p w:rsidR="0083668C" w:rsidRDefault="0083668C" w:rsidP="005A5D50">
      <w:pPr>
        <w:pStyle w:val="a3"/>
        <w:ind w:left="0" w:firstLine="567"/>
        <w:jc w:val="center"/>
        <w:rPr>
          <w:rFonts w:ascii="Tahoma" w:hAnsi="Tahoma" w:cs="Tahoma"/>
          <w:b/>
          <w:lang w:val="el-GR"/>
        </w:rPr>
      </w:pPr>
    </w:p>
    <w:p w:rsidR="0083668C" w:rsidRDefault="0083668C" w:rsidP="005A5D50">
      <w:pPr>
        <w:pStyle w:val="a3"/>
        <w:ind w:left="0" w:firstLine="567"/>
        <w:jc w:val="both"/>
        <w:rPr>
          <w:rFonts w:ascii="Tahoma" w:hAnsi="Tahoma" w:cs="Tahoma"/>
          <w:lang w:val="el-GR"/>
        </w:rPr>
      </w:pPr>
      <w:r>
        <w:rPr>
          <w:rFonts w:ascii="Tahoma" w:hAnsi="Tahoma" w:cs="Tahoma"/>
          <w:lang w:val="el-GR"/>
        </w:rPr>
        <w:t>Α</w:t>
      </w:r>
      <w:r w:rsidRPr="0091142B">
        <w:rPr>
          <w:rFonts w:ascii="Tahoma" w:hAnsi="Tahoma" w:cs="Tahoma"/>
          <w:lang w:val="el-GR"/>
        </w:rPr>
        <w:t>) Αποφαίνεται για το επείγον του θέματος διότι το πανηγύρι γίνεται στις 1</w:t>
      </w:r>
      <w:r>
        <w:rPr>
          <w:rFonts w:ascii="Tahoma" w:hAnsi="Tahoma" w:cs="Tahoma"/>
          <w:lang w:val="el-GR"/>
        </w:rPr>
        <w:t xml:space="preserve">5-16 Αυγούστου </w:t>
      </w:r>
      <w:r w:rsidRPr="0091142B">
        <w:rPr>
          <w:rFonts w:ascii="Tahoma" w:hAnsi="Tahoma" w:cs="Tahoma"/>
          <w:lang w:val="el-GR"/>
        </w:rPr>
        <w:t xml:space="preserve">και αν δεν γίνει η χωροθέτηση δεν θα μπορεί να ψηφιστεί σε επόμενη συνεδρίαση ο κανονισμός Λειτουργίας του με αποτέλεσμα να υπάρχει ο κίνδυνος ματαίωσης του. </w:t>
      </w:r>
    </w:p>
    <w:p w:rsidR="0083668C" w:rsidRPr="00EE0F27" w:rsidRDefault="0083668C" w:rsidP="005A5D50">
      <w:pPr>
        <w:widowControl w:val="0"/>
        <w:ind w:firstLine="567"/>
        <w:jc w:val="both"/>
        <w:rPr>
          <w:rFonts w:ascii="Tahoma" w:eastAsia="MgHelveticaUCPol" w:hAnsi="Tahoma" w:cs="Tahoma"/>
          <w:sz w:val="20"/>
          <w:szCs w:val="20"/>
          <w:lang w:val="el-GR"/>
        </w:rPr>
      </w:pPr>
      <w:r w:rsidRPr="00EE0F27">
        <w:rPr>
          <w:rFonts w:ascii="Tahoma" w:hAnsi="Tahoma" w:cs="Tahoma"/>
          <w:sz w:val="20"/>
          <w:szCs w:val="20"/>
          <w:lang w:val="el-GR"/>
        </w:rPr>
        <w:t>Β</w:t>
      </w:r>
      <w:r w:rsidRPr="008D1680">
        <w:rPr>
          <w:rFonts w:ascii="Tahoma" w:hAnsi="Tahoma" w:cs="Tahoma"/>
          <w:sz w:val="20"/>
          <w:szCs w:val="20"/>
          <w:lang w:val="el-GR"/>
        </w:rPr>
        <w:t>) Εγκρίνει την υπ’ αριθ. 1/2019 απόφαση του Συμβουλίου της Τοπικής κοινότητας Ιστρίου και εισηγείται στο Δημοτικό Συμβούλιο την χωροθέτηση των</w:t>
      </w:r>
      <w:r w:rsidRPr="00EE0F27">
        <w:rPr>
          <w:rFonts w:ascii="Tahoma" w:eastAsia="MS Mincho" w:hAnsi="Tahoma" w:cs="Tahoma"/>
          <w:bCs/>
          <w:sz w:val="20"/>
          <w:szCs w:val="20"/>
          <w:lang w:val="el-GR"/>
        </w:rPr>
        <w:t xml:space="preserve"> εξής τμημάτων</w:t>
      </w:r>
      <w:r w:rsidRPr="00EE0F27">
        <w:rPr>
          <w:rFonts w:ascii="Tahoma" w:eastAsia="MgHelveticaUCPol" w:hAnsi="Tahoma" w:cs="Tahoma"/>
          <w:sz w:val="20"/>
          <w:szCs w:val="20"/>
          <w:lang w:val="el-GR"/>
        </w:rPr>
        <w:t xml:space="preserve"> επί οδοστρώματος υφιστάμενης κτ</w:t>
      </w:r>
      <w:r w:rsidRPr="00EE0F27">
        <w:rPr>
          <w:rFonts w:ascii="Tahoma" w:eastAsia="MgHelveticaUCPol" w:hAnsi="Tahoma" w:cs="Tahoma"/>
          <w:sz w:val="20"/>
          <w:szCs w:val="20"/>
          <w:lang w:val="el-GR"/>
        </w:rPr>
        <w:t>η</w:t>
      </w:r>
      <w:r w:rsidRPr="00EE0F27">
        <w:rPr>
          <w:rFonts w:ascii="Tahoma" w:eastAsia="MgHelveticaUCPol" w:hAnsi="Tahoma" w:cs="Tahoma"/>
          <w:sz w:val="20"/>
          <w:szCs w:val="20"/>
          <w:lang w:val="el-GR"/>
        </w:rPr>
        <w:t>ματολογικής οδού: τμήμα 1 μήκους 10,00 μ., τμήμα 2 μήκους 8,00 μ., τμήμα 3 μήκους 8,00 μ. και τμήμα 4 μήκους 5,00 μ. (σχέδιο 1.1), με μέγιστο παραχωρούμενο πλάτος 2,00 μ.</w:t>
      </w:r>
      <w:r w:rsidRPr="00EE0F27">
        <w:rPr>
          <w:rFonts w:ascii="Tahoma" w:hAnsi="Tahoma" w:cs="Tahoma"/>
          <w:sz w:val="20"/>
          <w:szCs w:val="20"/>
          <w:lang w:val="el-GR"/>
        </w:rPr>
        <w:t>,</w:t>
      </w:r>
      <w:r w:rsidRPr="00EE0F27">
        <w:rPr>
          <w:rFonts w:ascii="Tahoma" w:eastAsia="MS Mincho" w:hAnsi="Tahoma" w:cs="Tahoma"/>
          <w:bCs/>
          <w:sz w:val="20"/>
          <w:szCs w:val="20"/>
          <w:lang w:val="el-GR"/>
        </w:rPr>
        <w:t xml:space="preserve"> με την προϋπόθεση έγκρισης του Α.Τ. Γενναδίου για την απαγόρευση κ</w:t>
      </w:r>
      <w:r w:rsidRPr="00EE0F27">
        <w:rPr>
          <w:rFonts w:ascii="Tahoma" w:eastAsia="MS Mincho" w:hAnsi="Tahoma" w:cs="Tahoma"/>
          <w:bCs/>
          <w:sz w:val="20"/>
          <w:szCs w:val="20"/>
          <w:lang w:val="el-GR"/>
        </w:rPr>
        <w:t>υ</w:t>
      </w:r>
      <w:r w:rsidRPr="00EE0F27">
        <w:rPr>
          <w:rFonts w:ascii="Tahoma" w:eastAsia="MS Mincho" w:hAnsi="Tahoma" w:cs="Tahoma"/>
          <w:bCs/>
          <w:sz w:val="20"/>
          <w:szCs w:val="20"/>
          <w:lang w:val="el-GR"/>
        </w:rPr>
        <w:t>κλοφορίας των οχημάτων στα τμήματα Α</w:t>
      </w:r>
      <w:r w:rsidRPr="00EE0F27">
        <w:rPr>
          <w:rFonts w:ascii="Tahoma" w:eastAsia="MS Mincho" w:hAnsi="Tahoma" w:cs="Tahoma"/>
          <w:bCs/>
          <w:sz w:val="20"/>
          <w:szCs w:val="20"/>
        </w:rPr>
        <w:t>B</w:t>
      </w:r>
      <w:r w:rsidRPr="00EE0F27">
        <w:rPr>
          <w:rFonts w:ascii="Tahoma" w:eastAsia="MS Mincho" w:hAnsi="Tahoma" w:cs="Tahoma"/>
          <w:bCs/>
          <w:sz w:val="20"/>
          <w:szCs w:val="20"/>
          <w:lang w:val="el-GR"/>
        </w:rPr>
        <w:t xml:space="preserve"> και ΑΓ καθ΄όλη τη διάρκεια διεξαγωγής εμπ</w:t>
      </w:r>
      <w:r w:rsidRPr="00EE0F27">
        <w:rPr>
          <w:rFonts w:ascii="Tahoma" w:eastAsia="MS Mincho" w:hAnsi="Tahoma" w:cs="Tahoma"/>
          <w:bCs/>
          <w:sz w:val="20"/>
          <w:szCs w:val="20"/>
          <w:lang w:val="el-GR"/>
        </w:rPr>
        <w:t>ο</w:t>
      </w:r>
      <w:r w:rsidRPr="00EE0F27">
        <w:rPr>
          <w:rFonts w:ascii="Tahoma" w:eastAsia="MS Mincho" w:hAnsi="Tahoma" w:cs="Tahoma"/>
          <w:bCs/>
          <w:sz w:val="20"/>
          <w:szCs w:val="20"/>
          <w:lang w:val="el-GR"/>
        </w:rPr>
        <w:t xml:space="preserve">ροπανηγύρεων και λοιπών πολιτιστικών εκδηλώσεων. </w:t>
      </w:r>
    </w:p>
    <w:p w:rsidR="0083668C" w:rsidRPr="00EE0F27" w:rsidRDefault="0083668C" w:rsidP="005A5D50">
      <w:pPr>
        <w:widowControl w:val="0"/>
        <w:ind w:firstLine="567"/>
        <w:jc w:val="both"/>
        <w:rPr>
          <w:rFonts w:ascii="Tahoma" w:eastAsia="MS Mincho" w:hAnsi="Tahoma" w:cs="Tahoma"/>
          <w:bCs/>
          <w:sz w:val="20"/>
          <w:szCs w:val="20"/>
          <w:lang w:val="el-GR"/>
        </w:rPr>
      </w:pPr>
    </w:p>
    <w:p w:rsidR="0083668C" w:rsidRPr="00EE0F27" w:rsidRDefault="0083668C" w:rsidP="005A5D50">
      <w:pPr>
        <w:widowControl w:val="0"/>
        <w:ind w:firstLine="567"/>
        <w:jc w:val="both"/>
        <w:rPr>
          <w:rFonts w:ascii="Tahoma" w:eastAsia="MS Mincho" w:hAnsi="Tahoma" w:cs="Tahoma"/>
          <w:bCs/>
          <w:sz w:val="20"/>
          <w:szCs w:val="20"/>
          <w:lang w:val="el-GR"/>
        </w:rPr>
      </w:pPr>
      <w:r w:rsidRPr="00EE0F27">
        <w:rPr>
          <w:rFonts w:ascii="Tahoma" w:eastAsia="MS Mincho" w:hAnsi="Tahoma" w:cs="Tahoma"/>
          <w:bCs/>
          <w:sz w:val="20"/>
          <w:szCs w:val="20"/>
          <w:lang w:val="el-GR"/>
        </w:rPr>
        <w:t>Σε κάθε περίπτωση :</w:t>
      </w:r>
    </w:p>
    <w:p w:rsidR="0083668C" w:rsidRPr="00EE0F27" w:rsidRDefault="0083668C" w:rsidP="005A5D50">
      <w:pPr>
        <w:widowControl w:val="0"/>
        <w:ind w:firstLine="567"/>
        <w:jc w:val="both"/>
        <w:rPr>
          <w:rFonts w:ascii="Tahoma" w:eastAsia="MS Mincho" w:hAnsi="Tahoma" w:cs="Tahoma"/>
          <w:bCs/>
          <w:sz w:val="20"/>
          <w:szCs w:val="20"/>
          <w:lang w:val="el-GR"/>
        </w:rPr>
      </w:pPr>
      <w:r w:rsidRPr="00EE0F27">
        <w:rPr>
          <w:rFonts w:ascii="Tahoma" w:eastAsia="MS Mincho" w:hAnsi="Tahoma" w:cs="Tahoma"/>
          <w:bCs/>
          <w:sz w:val="20"/>
          <w:szCs w:val="20"/>
          <w:lang w:val="el-GR"/>
        </w:rPr>
        <w:t xml:space="preserve">α. </w:t>
      </w:r>
      <w:r w:rsidRPr="00EE0F27">
        <w:rPr>
          <w:rFonts w:ascii="Tahoma" w:eastAsia="MS Mincho" w:hAnsi="Tahoma" w:cs="Tahoma"/>
          <w:bCs/>
          <w:sz w:val="20"/>
          <w:szCs w:val="20"/>
          <w:lang w:val="el-GR"/>
        </w:rPr>
        <w:tab/>
        <w:t>Α</w:t>
      </w:r>
      <w:r w:rsidRPr="00EE0F27">
        <w:rPr>
          <w:rFonts w:ascii="Tahoma" w:hAnsi="Tahoma" w:cs="Tahoma"/>
          <w:sz w:val="20"/>
          <w:szCs w:val="20"/>
          <w:lang w:val="el-GR"/>
        </w:rPr>
        <w:t xml:space="preserve">παιτείται Ελεύθερη ζώνη με ελάχιστο πλάτος </w:t>
      </w:r>
      <w:smartTag w:uri="urn:schemas-microsoft-com:office:smarttags" w:element="metricconverter">
        <w:smartTagPr>
          <w:attr w:name="ProductID" w:val="3,50 μ."/>
        </w:smartTagPr>
        <w:r w:rsidRPr="00EE0F27">
          <w:rPr>
            <w:rFonts w:ascii="Tahoma" w:hAnsi="Tahoma" w:cs="Tahoma"/>
            <w:sz w:val="20"/>
            <w:szCs w:val="20"/>
            <w:lang w:val="el-GR"/>
          </w:rPr>
          <w:t>3,50 μ.</w:t>
        </w:r>
      </w:smartTag>
      <w:r w:rsidRPr="00EE0F27">
        <w:rPr>
          <w:rFonts w:ascii="Tahoma" w:hAnsi="Tahoma" w:cs="Tahoma"/>
          <w:sz w:val="20"/>
          <w:szCs w:val="20"/>
          <w:lang w:val="el-GR"/>
        </w:rPr>
        <w:t xml:space="preserve"> για την προσπέλαση και εξ</w:t>
      </w:r>
      <w:r w:rsidRPr="00EE0F27">
        <w:rPr>
          <w:rFonts w:ascii="Tahoma" w:hAnsi="Tahoma" w:cs="Tahoma"/>
          <w:sz w:val="20"/>
          <w:szCs w:val="20"/>
          <w:lang w:val="el-GR"/>
        </w:rPr>
        <w:t>υ</w:t>
      </w:r>
      <w:r w:rsidRPr="00EE0F27">
        <w:rPr>
          <w:rFonts w:ascii="Tahoma" w:hAnsi="Tahoma" w:cs="Tahoma"/>
          <w:sz w:val="20"/>
          <w:szCs w:val="20"/>
          <w:lang w:val="el-GR"/>
        </w:rPr>
        <w:t>πηρέτηση οχημάτων εκτάκτου ανάγκης.</w:t>
      </w:r>
    </w:p>
    <w:p w:rsidR="0083668C" w:rsidRPr="00EE0F27" w:rsidRDefault="0083668C" w:rsidP="005A5D50">
      <w:pPr>
        <w:widowControl w:val="0"/>
        <w:ind w:firstLine="567"/>
        <w:jc w:val="both"/>
        <w:rPr>
          <w:rFonts w:ascii="Tahoma" w:eastAsia="MgHelveticaUCPol" w:hAnsi="Tahoma" w:cs="Tahoma"/>
          <w:sz w:val="20"/>
          <w:szCs w:val="20"/>
          <w:lang w:val="el-GR"/>
        </w:rPr>
      </w:pPr>
      <w:r w:rsidRPr="00EE0F27">
        <w:rPr>
          <w:rFonts w:ascii="Tahoma" w:hAnsi="Tahoma" w:cs="Tahoma"/>
          <w:sz w:val="20"/>
          <w:szCs w:val="20"/>
          <w:lang w:val="el-GR"/>
        </w:rPr>
        <w:t xml:space="preserve">β. </w:t>
      </w:r>
      <w:r w:rsidRPr="00EE0F27">
        <w:rPr>
          <w:rFonts w:ascii="Tahoma" w:hAnsi="Tahoma" w:cs="Tahoma"/>
          <w:sz w:val="20"/>
          <w:szCs w:val="20"/>
          <w:lang w:val="el-GR"/>
        </w:rPr>
        <w:tab/>
        <w:t xml:space="preserve">Η παραχώρηση χώρου θα επιτρέπεται μόνο σε περιπτώσεις που </w:t>
      </w:r>
      <w:r w:rsidRPr="00EE0F27">
        <w:rPr>
          <w:rFonts w:ascii="Tahoma" w:hAnsi="Tahoma" w:cs="Tahoma"/>
          <w:sz w:val="20"/>
          <w:szCs w:val="20"/>
          <w:u w:val="single"/>
          <w:lang w:val="el-GR"/>
        </w:rPr>
        <w:t>δεν παρεμποδίζεται</w:t>
      </w:r>
      <w:r w:rsidRPr="00EE0F27">
        <w:rPr>
          <w:rFonts w:ascii="Tahoma" w:hAnsi="Tahoma" w:cs="Tahoma"/>
          <w:sz w:val="20"/>
          <w:szCs w:val="20"/>
          <w:lang w:val="el-GR"/>
        </w:rPr>
        <w:t xml:space="preserve"> η πρόσβαση σε κατοικίες/καταστήματα/εκκλησίες και γενικά σε οποιασδήποτε χρήσης ακίνητο που έχει είσοδο – έξοδο προς την ζώνη του παραχωρούμενου κοινόχρηστου χώρου.</w:t>
      </w:r>
    </w:p>
    <w:p w:rsidR="0083668C" w:rsidRPr="00EE0F27" w:rsidRDefault="0083668C" w:rsidP="005A5D50">
      <w:pPr>
        <w:widowControl w:val="0"/>
        <w:ind w:firstLine="567"/>
        <w:jc w:val="both"/>
        <w:rPr>
          <w:rFonts w:ascii="Tahoma" w:eastAsia="MgHelveticaUCPol" w:hAnsi="Tahoma" w:cs="Tahoma"/>
          <w:sz w:val="20"/>
          <w:szCs w:val="20"/>
          <w:lang w:val="el-GR"/>
        </w:rPr>
      </w:pPr>
      <w:r w:rsidRPr="00EE0F27">
        <w:rPr>
          <w:rFonts w:ascii="Tahoma" w:eastAsia="MgHelveticaUCPol" w:hAnsi="Tahoma" w:cs="Tahoma"/>
          <w:sz w:val="20"/>
          <w:szCs w:val="20"/>
          <w:lang w:val="el-GR"/>
        </w:rPr>
        <w:t>γ.</w:t>
      </w:r>
      <w:r w:rsidRPr="00EE0F27">
        <w:rPr>
          <w:rFonts w:ascii="Tahoma" w:eastAsia="MgHelveticaUCPol" w:hAnsi="Tahoma" w:cs="Tahoma"/>
          <w:sz w:val="20"/>
          <w:szCs w:val="20"/>
          <w:lang w:val="el-GR"/>
        </w:rPr>
        <w:tab/>
      </w:r>
      <w:r w:rsidRPr="00EE0F27">
        <w:rPr>
          <w:rFonts w:ascii="Tahoma" w:hAnsi="Tahoma" w:cs="Tahoma"/>
          <w:sz w:val="20"/>
          <w:szCs w:val="20"/>
          <w:lang w:val="el-GR"/>
        </w:rPr>
        <w:t xml:space="preserve">Απαιτείται να παραμένει ελεύθερη η πρόσβαση στους υφιστάμενους δρόμους του οικισμού. </w:t>
      </w:r>
    </w:p>
    <w:p w:rsidR="0083668C" w:rsidRPr="00EE0F27" w:rsidRDefault="0083668C" w:rsidP="005A5D50">
      <w:pPr>
        <w:widowControl w:val="0"/>
        <w:ind w:firstLine="567"/>
        <w:jc w:val="both"/>
        <w:rPr>
          <w:rFonts w:ascii="Tahoma" w:eastAsia="MgHelveticaUCPol" w:hAnsi="Tahoma" w:cs="Tahoma"/>
          <w:sz w:val="20"/>
          <w:szCs w:val="20"/>
          <w:lang w:val="el-GR"/>
        </w:rPr>
      </w:pPr>
      <w:r w:rsidRPr="00EE0F27">
        <w:rPr>
          <w:rFonts w:ascii="Tahoma" w:eastAsia="MgHelveticaUCPol" w:hAnsi="Tahoma" w:cs="Tahoma"/>
          <w:sz w:val="20"/>
          <w:szCs w:val="20"/>
          <w:lang w:val="el-GR"/>
        </w:rPr>
        <w:t>δ.</w:t>
      </w:r>
      <w:r w:rsidRPr="00EE0F27">
        <w:rPr>
          <w:rFonts w:ascii="Tahoma" w:eastAsia="MgHelveticaUCPol" w:hAnsi="Tahoma" w:cs="Tahoma"/>
          <w:sz w:val="20"/>
          <w:szCs w:val="20"/>
          <w:lang w:val="el-GR"/>
        </w:rPr>
        <w:tab/>
        <w:t xml:space="preserve">Απαγορεύεται οποιαδήποτε δραστηριότητα εμπορική και υγειονομικού ενδιαφέροντος, σε πεζοδρόμιο όπου δεν </w:t>
      </w:r>
      <w:r w:rsidRPr="00EE0F27">
        <w:rPr>
          <w:rFonts w:ascii="Tahoma" w:hAnsi="Tahoma" w:cs="Tahoma"/>
          <w:sz w:val="20"/>
          <w:szCs w:val="20"/>
          <w:lang w:val="el-GR"/>
        </w:rPr>
        <w:t>διασφαλίζεται ελεύθερη ζώνη όδευσης πεζών</w:t>
      </w:r>
      <w:r w:rsidRPr="00EE0F27">
        <w:rPr>
          <w:rFonts w:ascii="Tahoma" w:eastAsia="MgHelveticaUCPol" w:hAnsi="Tahoma" w:cs="Tahoma"/>
          <w:sz w:val="20"/>
          <w:szCs w:val="20"/>
          <w:lang w:val="el-GR"/>
        </w:rPr>
        <w:t xml:space="preserve"> </w:t>
      </w:r>
      <w:r w:rsidRPr="00EE0F27">
        <w:rPr>
          <w:rFonts w:ascii="Tahoma" w:hAnsi="Tahoma" w:cs="Tahoma"/>
          <w:sz w:val="20"/>
          <w:szCs w:val="20"/>
          <w:lang w:val="el-GR"/>
        </w:rPr>
        <w:t>ελάχιστου πλάτους 1,50μ. (για την συνεχή, ασφαλή και ανεμπόδιστη κυκλοφορία)</w:t>
      </w:r>
      <w:r w:rsidRPr="00EE0F27">
        <w:rPr>
          <w:rFonts w:ascii="Tahoma" w:eastAsia="MgHelveticaUCPol" w:hAnsi="Tahoma" w:cs="Tahoma"/>
          <w:sz w:val="20"/>
          <w:szCs w:val="20"/>
          <w:lang w:val="el-GR"/>
        </w:rPr>
        <w:t xml:space="preserve"> και επί του οδ</w:t>
      </w:r>
      <w:r w:rsidRPr="00EE0F27">
        <w:rPr>
          <w:rFonts w:ascii="Tahoma" w:eastAsia="MgHelveticaUCPol" w:hAnsi="Tahoma" w:cs="Tahoma"/>
          <w:sz w:val="20"/>
          <w:szCs w:val="20"/>
          <w:lang w:val="el-GR"/>
        </w:rPr>
        <w:t>ο</w:t>
      </w:r>
      <w:r w:rsidRPr="00EE0F27">
        <w:rPr>
          <w:rFonts w:ascii="Tahoma" w:eastAsia="MgHelveticaUCPol" w:hAnsi="Tahoma" w:cs="Tahoma"/>
          <w:sz w:val="20"/>
          <w:szCs w:val="20"/>
          <w:lang w:val="el-GR"/>
        </w:rPr>
        <w:t xml:space="preserve">στρώματος </w:t>
      </w:r>
      <w:r w:rsidRPr="00EE0F27">
        <w:rPr>
          <w:rFonts w:ascii="Tahoma" w:eastAsia="MgHelveticaUCPol" w:hAnsi="Tahoma" w:cs="Tahoma"/>
          <w:sz w:val="20"/>
          <w:szCs w:val="20"/>
          <w:u w:val="single"/>
          <w:lang w:val="el-GR"/>
        </w:rPr>
        <w:t>σε οδούς όπου δεν έχει απαγορευθεί η κυκλοφορία οχημάτων</w:t>
      </w:r>
      <w:r w:rsidRPr="00EE0F27">
        <w:rPr>
          <w:rFonts w:ascii="Tahoma" w:eastAsia="MgHelveticaUCPol" w:hAnsi="Tahoma" w:cs="Tahoma"/>
          <w:sz w:val="20"/>
          <w:szCs w:val="20"/>
          <w:lang w:val="el-GR"/>
        </w:rPr>
        <w:t>.</w:t>
      </w:r>
    </w:p>
    <w:p w:rsidR="0083668C" w:rsidRPr="00EE0F27" w:rsidRDefault="0083668C" w:rsidP="005A5D50">
      <w:pPr>
        <w:widowControl w:val="0"/>
        <w:ind w:firstLine="567"/>
        <w:jc w:val="both"/>
        <w:rPr>
          <w:rFonts w:ascii="Tahoma" w:hAnsi="Tahoma" w:cs="Tahoma"/>
          <w:sz w:val="20"/>
          <w:szCs w:val="20"/>
          <w:u w:val="single"/>
          <w:lang w:val="el-GR"/>
        </w:rPr>
      </w:pPr>
      <w:r w:rsidRPr="00EE0F27">
        <w:rPr>
          <w:rFonts w:ascii="Tahoma" w:eastAsia="MgHelveticaUCPol" w:hAnsi="Tahoma" w:cs="Tahoma"/>
          <w:sz w:val="20"/>
          <w:szCs w:val="20"/>
          <w:lang w:val="el-GR"/>
        </w:rPr>
        <w:t xml:space="preserve">ε. </w:t>
      </w:r>
      <w:r w:rsidRPr="00EE0F27">
        <w:rPr>
          <w:rFonts w:ascii="Tahoma" w:eastAsia="MgHelveticaUCPol" w:hAnsi="Tahoma" w:cs="Tahoma"/>
          <w:sz w:val="20"/>
          <w:szCs w:val="20"/>
          <w:lang w:val="el-GR"/>
        </w:rPr>
        <w:tab/>
      </w:r>
      <w:r w:rsidRPr="00EE0F27">
        <w:rPr>
          <w:rFonts w:ascii="Tahoma" w:hAnsi="Tahoma" w:cs="Tahoma"/>
          <w:sz w:val="20"/>
          <w:szCs w:val="20"/>
          <w:lang w:val="el-GR"/>
        </w:rPr>
        <w:t>Θα πρέπει να τηρηθούν πιστά οι όροι και οι δεσμεύσεις, καθώς και οποιοιδήποτε άλλοι πρόσθετοι περιορισμοί και κανόνες ασφαλείας τυχόν τεθούν ως προς τις προτειν</w:t>
      </w:r>
      <w:r w:rsidRPr="00EE0F27">
        <w:rPr>
          <w:rFonts w:ascii="Tahoma" w:hAnsi="Tahoma" w:cs="Tahoma"/>
          <w:sz w:val="20"/>
          <w:szCs w:val="20"/>
          <w:lang w:val="el-GR"/>
        </w:rPr>
        <w:t>ό</w:t>
      </w:r>
      <w:r w:rsidRPr="00EE0F27">
        <w:rPr>
          <w:rFonts w:ascii="Tahoma" w:hAnsi="Tahoma" w:cs="Tahoma"/>
          <w:sz w:val="20"/>
          <w:szCs w:val="20"/>
          <w:lang w:val="el-GR"/>
        </w:rPr>
        <w:t>μενες χωροθετήσεις, από την αρμόδια Αστυνομική Αρχή.</w:t>
      </w:r>
      <w:r w:rsidRPr="00EE0F27">
        <w:rPr>
          <w:rFonts w:ascii="Tahoma" w:hAnsi="Tahoma" w:cs="Tahoma"/>
          <w:sz w:val="20"/>
          <w:szCs w:val="20"/>
          <w:u w:val="single"/>
          <w:lang w:val="el-GR"/>
        </w:rPr>
        <w:t xml:space="preserve"> </w:t>
      </w:r>
    </w:p>
    <w:p w:rsidR="0083668C" w:rsidRDefault="0083668C" w:rsidP="005A5D50">
      <w:pPr>
        <w:widowControl w:val="0"/>
        <w:ind w:firstLine="567"/>
        <w:jc w:val="both"/>
        <w:rPr>
          <w:rFonts w:ascii="Tahoma" w:hAnsi="Tahoma" w:cs="Tahoma"/>
          <w:sz w:val="20"/>
          <w:szCs w:val="20"/>
          <w:lang w:val="el-GR"/>
        </w:rPr>
      </w:pPr>
      <w:r w:rsidRPr="00EE0F27">
        <w:rPr>
          <w:rFonts w:ascii="Tahoma" w:eastAsia="MgHelveticaUCPol" w:hAnsi="Tahoma" w:cs="Tahoma"/>
          <w:sz w:val="20"/>
          <w:szCs w:val="20"/>
          <w:lang w:val="el-GR"/>
        </w:rPr>
        <w:t>στ.</w:t>
      </w:r>
      <w:r w:rsidRPr="00EE0F27">
        <w:rPr>
          <w:rFonts w:ascii="Tahoma" w:hAnsi="Tahoma" w:cs="Tahoma"/>
          <w:sz w:val="20"/>
          <w:szCs w:val="20"/>
          <w:lang w:val="el-GR"/>
        </w:rPr>
        <w:t xml:space="preserve"> Θα πρέπει ο φορέας λειτουργίας των ανωτέρω δραστηριοτήτων στο πλαίσιο διασφάλισης της πυροπροστασίας αυτών, να προβεί στην προμήθεια φορητών πυροσβ</w:t>
      </w:r>
      <w:r w:rsidRPr="00EE0F27">
        <w:rPr>
          <w:rFonts w:ascii="Tahoma" w:hAnsi="Tahoma" w:cs="Tahoma"/>
          <w:sz w:val="20"/>
          <w:szCs w:val="20"/>
          <w:lang w:val="el-GR"/>
        </w:rPr>
        <w:t>ε</w:t>
      </w:r>
      <w:r w:rsidRPr="00EE0F27">
        <w:rPr>
          <w:rFonts w:ascii="Tahoma" w:hAnsi="Tahoma" w:cs="Tahoma"/>
          <w:sz w:val="20"/>
          <w:szCs w:val="20"/>
          <w:lang w:val="el-GR"/>
        </w:rPr>
        <w:t xml:space="preserve">στήρων, λαμβάνοντας υπόψη τα διαλαμβανόμενα στις (β) και (γ) σχετικές  του </w:t>
      </w:r>
      <w:r w:rsidRPr="00EE0F27">
        <w:rPr>
          <w:rFonts w:ascii="Tahoma" w:eastAsia="MgHelveticaUCPol" w:hAnsi="Tahoma" w:cs="Tahoma"/>
          <w:sz w:val="20"/>
          <w:szCs w:val="20"/>
          <w:lang w:val="el-GR"/>
        </w:rPr>
        <w:t>υπ΄αριθ. πρωτ. 78897 Φ.701.2/15-12-2017 (ΑΔΑ: 78Ζ3465ΧΘ7-ΟΙ3) εγγράφου της Νομικής Υπηρεσίας του Αρχηγείου Πυροσβεστικού Σώματος</w:t>
      </w:r>
      <w:r w:rsidRPr="00EE0F27">
        <w:rPr>
          <w:rFonts w:ascii="Tahoma" w:hAnsi="Tahoma" w:cs="Tahoma"/>
          <w:sz w:val="20"/>
          <w:szCs w:val="20"/>
          <w:lang w:val="el-GR"/>
        </w:rPr>
        <w:t>.</w:t>
      </w:r>
    </w:p>
    <w:p w:rsidR="0083668C" w:rsidRDefault="0083668C" w:rsidP="005A5D50">
      <w:pPr>
        <w:widowControl w:val="0"/>
        <w:spacing w:before="80"/>
        <w:ind w:firstLine="567"/>
        <w:jc w:val="both"/>
        <w:rPr>
          <w:rFonts w:ascii="Tahoma" w:hAnsi="Tahoma" w:cs="Tahoma"/>
          <w:sz w:val="20"/>
          <w:szCs w:val="20"/>
          <w:lang w:val="el-GR"/>
        </w:rPr>
      </w:pPr>
      <w:r>
        <w:rPr>
          <w:rFonts w:ascii="Tahoma" w:hAnsi="Tahoma" w:cs="Tahoma"/>
          <w:sz w:val="20"/>
          <w:szCs w:val="20"/>
          <w:lang w:val="el-GR"/>
        </w:rPr>
        <w:t xml:space="preserve">Γ) Η παρούσα θα διαβιβαστεί στο Δημοτικό Συμβούλιο όταν έρθει το έγγραφο της Αστυνομίας και εφ΄όσον συμφωνεί με την εισήγηση της Υπηρεσίας. Σε περίπτωση που η αστυνομία τροποποιήσει έστω και μερικώς την εισήγηση της Δνσης Πολεοδομικού Σχεδιασμού, το θέμα επανέλθει εκ νέου στην συνεδρίαση της επιτροπής. </w:t>
      </w:r>
    </w:p>
    <w:p w:rsidR="0083668C" w:rsidRDefault="0083668C" w:rsidP="005A5D50">
      <w:pPr>
        <w:widowControl w:val="0"/>
        <w:spacing w:before="80"/>
        <w:ind w:firstLine="567"/>
        <w:jc w:val="both"/>
        <w:rPr>
          <w:rFonts w:ascii="Tahoma" w:hAnsi="Tahoma" w:cs="Tahoma"/>
          <w:sz w:val="20"/>
          <w:szCs w:val="20"/>
          <w:lang w:val="el-GR"/>
        </w:rPr>
      </w:pPr>
    </w:p>
    <w:p w:rsidR="0083668C" w:rsidRPr="00962B0F" w:rsidRDefault="0083668C" w:rsidP="005A5D50">
      <w:pPr>
        <w:ind w:firstLine="567"/>
        <w:rPr>
          <w:rFonts w:ascii="Tahoma" w:hAnsi="Tahoma" w:cs="Tahoma"/>
          <w:b/>
          <w:sz w:val="20"/>
          <w:szCs w:val="20"/>
          <w:lang w:val="el-GR"/>
        </w:rPr>
      </w:pPr>
      <w:r>
        <w:rPr>
          <w:rFonts w:ascii="Tahoma" w:hAnsi="Tahoma" w:cs="Tahoma"/>
          <w:b/>
          <w:sz w:val="20"/>
          <w:szCs w:val="20"/>
          <w:lang w:val="el-GR"/>
        </w:rPr>
        <w:t>Αρ. αποφ.  61  /18-06-2019                                                 ΑΔΑ:</w:t>
      </w:r>
      <w:r w:rsidRPr="00962B0F">
        <w:rPr>
          <w:lang w:val="el-GR"/>
        </w:rPr>
        <w:t xml:space="preserve"> </w:t>
      </w:r>
      <w:r w:rsidRPr="00962B0F">
        <w:rPr>
          <w:rFonts w:ascii="Tahoma" w:hAnsi="Tahoma" w:cs="Tahoma"/>
          <w:b/>
          <w:sz w:val="20"/>
          <w:szCs w:val="20"/>
          <w:lang w:val="el-GR"/>
        </w:rPr>
        <w:t xml:space="preserve">ΩΝ0ΞΩ1Ρ-ΤΗΖ  </w:t>
      </w:r>
    </w:p>
    <w:p w:rsidR="0083668C" w:rsidRPr="00A232FD" w:rsidRDefault="0083668C" w:rsidP="005A5D50">
      <w:pPr>
        <w:ind w:firstLine="567"/>
        <w:rPr>
          <w:rFonts w:ascii="Tahoma" w:hAnsi="Tahoma" w:cs="Tahoma"/>
          <w:b/>
          <w:sz w:val="20"/>
          <w:szCs w:val="20"/>
          <w:lang w:val="el-GR"/>
        </w:rPr>
      </w:pPr>
    </w:p>
    <w:p w:rsidR="0083668C" w:rsidRPr="00A232FD" w:rsidRDefault="0083668C"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83668C" w:rsidRPr="00F1555F" w:rsidRDefault="0083668C" w:rsidP="005A5D50">
      <w:pPr>
        <w:ind w:firstLine="567"/>
        <w:jc w:val="both"/>
        <w:rPr>
          <w:rFonts w:ascii="Tahoma" w:hAnsi="Tahoma" w:cs="Tahoma"/>
          <w:b/>
          <w:sz w:val="20"/>
          <w:szCs w:val="20"/>
          <w:lang w:val="el-GR"/>
        </w:rPr>
      </w:pPr>
      <w:r w:rsidRPr="00F1555F">
        <w:rPr>
          <w:rFonts w:ascii="Tahoma" w:hAnsi="Tahoma" w:cs="Tahoma"/>
          <w:b/>
          <w:sz w:val="20"/>
          <w:szCs w:val="20"/>
          <w:lang w:val="el-GR"/>
        </w:rPr>
        <w:t>Έγκριση της υπ’ αριθ. 1/2019 απόφαση του Συμβουλίου της Τ.Κ. Κα</w:t>
      </w:r>
      <w:r>
        <w:rPr>
          <w:rFonts w:ascii="Tahoma" w:hAnsi="Tahoma" w:cs="Tahoma"/>
          <w:b/>
          <w:sz w:val="20"/>
          <w:szCs w:val="20"/>
          <w:lang w:val="el-GR"/>
        </w:rPr>
        <w:t>τ</w:t>
      </w:r>
      <w:r w:rsidRPr="00F1555F">
        <w:rPr>
          <w:rFonts w:ascii="Tahoma" w:hAnsi="Tahoma" w:cs="Tahoma"/>
          <w:b/>
          <w:sz w:val="20"/>
          <w:szCs w:val="20"/>
          <w:lang w:val="el-GR"/>
        </w:rPr>
        <w:t>ταβιάς με θέμα: «Γνωμοδότηση Χωροθέτησης υπαίθριου εμπορίου κατά τη διάρκεια εμποροπανηγύρεων και λοιπών εκδηλώσεων στην Τοπική Κοινότητα Κατταβιάς»</w:t>
      </w:r>
    </w:p>
    <w:p w:rsidR="0083668C" w:rsidRPr="00F1555F" w:rsidRDefault="0083668C" w:rsidP="005A5D50">
      <w:pPr>
        <w:ind w:firstLine="567"/>
        <w:jc w:val="both"/>
        <w:rPr>
          <w:b/>
          <w:lang w:val="el-GR"/>
        </w:rPr>
      </w:pPr>
    </w:p>
    <w:p w:rsidR="0083668C" w:rsidRDefault="0083668C" w:rsidP="005A5D50">
      <w:pPr>
        <w:ind w:firstLine="567"/>
        <w:jc w:val="both"/>
        <w:rPr>
          <w:rFonts w:ascii="Tahoma" w:hAnsi="Tahoma" w:cs="Tahoma"/>
          <w:sz w:val="20"/>
          <w:szCs w:val="20"/>
          <w:lang w:val="el-GR" w:eastAsia="el-GR" w:bidi="ar-SA"/>
        </w:rPr>
      </w:pPr>
      <w:r w:rsidRPr="00F849AB">
        <w:rPr>
          <w:rFonts w:ascii="Tahoma" w:eastAsia="MS Mincho" w:hAnsi="Tahoma" w:cs="Tahoma"/>
          <w:sz w:val="20"/>
          <w:szCs w:val="20"/>
          <w:lang w:val="el-GR"/>
        </w:rPr>
        <w:t xml:space="preserve">Ο Πρόεδρος κ. Μιχαήλ Παλαιολόγου έθεσε υπόψη της Επιτροπής </w:t>
      </w:r>
      <w:r w:rsidRPr="00F849AB">
        <w:rPr>
          <w:rFonts w:ascii="Tahoma" w:hAnsi="Tahoma" w:cs="Tahoma"/>
          <w:bCs/>
          <w:sz w:val="20"/>
          <w:szCs w:val="20"/>
          <w:lang w:val="el-GR"/>
        </w:rPr>
        <w:t xml:space="preserve">την υπ’ αριθ. 1/2019 απόφαση του Συμβουλίου της Τοπικής. Κοινότητας </w:t>
      </w:r>
      <w:r>
        <w:rPr>
          <w:rFonts w:ascii="Tahoma" w:hAnsi="Tahoma" w:cs="Tahoma"/>
          <w:bCs/>
          <w:sz w:val="20"/>
          <w:szCs w:val="20"/>
          <w:lang w:val="el-GR"/>
        </w:rPr>
        <w:t>Κατταβιάς</w:t>
      </w:r>
      <w:r w:rsidRPr="00F849AB">
        <w:rPr>
          <w:rFonts w:ascii="Tahoma" w:hAnsi="Tahoma" w:cs="Tahoma"/>
          <w:bCs/>
          <w:sz w:val="20"/>
          <w:szCs w:val="20"/>
          <w:lang w:val="el-GR"/>
        </w:rPr>
        <w:t xml:space="preserve"> </w:t>
      </w:r>
      <w:r w:rsidRPr="00F849AB">
        <w:rPr>
          <w:rFonts w:ascii="Tahoma" w:hAnsi="Tahoma" w:cs="Tahoma"/>
          <w:sz w:val="20"/>
          <w:szCs w:val="20"/>
          <w:lang w:val="el-GR" w:eastAsia="el-GR" w:bidi="ar-SA"/>
        </w:rPr>
        <w:t>που έχει ως εξής:</w:t>
      </w:r>
    </w:p>
    <w:p w:rsidR="0083668C" w:rsidRDefault="0083668C" w:rsidP="005A5D50">
      <w:pPr>
        <w:ind w:firstLine="567"/>
        <w:jc w:val="both"/>
        <w:rPr>
          <w:rFonts w:ascii="Tahoma" w:hAnsi="Tahoma" w:cs="Tahoma"/>
          <w:sz w:val="20"/>
          <w:szCs w:val="20"/>
          <w:lang w:val="el-GR" w:eastAsia="el-GR" w:bidi="ar-SA"/>
        </w:rPr>
      </w:pPr>
    </w:p>
    <w:p w:rsidR="0083668C" w:rsidRPr="00F1555F" w:rsidRDefault="0083668C" w:rsidP="005A5D50">
      <w:pPr>
        <w:pStyle w:val="Default"/>
        <w:spacing w:line="276" w:lineRule="auto"/>
        <w:ind w:firstLine="567"/>
        <w:jc w:val="both"/>
        <w:rPr>
          <w:rFonts w:ascii="Tahoma" w:hAnsi="Tahoma" w:cs="Tahoma"/>
          <w:sz w:val="20"/>
          <w:szCs w:val="20"/>
        </w:rPr>
      </w:pPr>
      <w:r w:rsidRPr="00F1555F">
        <w:rPr>
          <w:rFonts w:ascii="Tahoma" w:hAnsi="Tahoma" w:cs="Tahoma"/>
          <w:sz w:val="20"/>
          <w:szCs w:val="20"/>
        </w:rPr>
        <w:t xml:space="preserve">Ο Πρόεδρος του Τ.Σ. εισηγούμενος το ανωτέρω θέμα της ημερησίας διάταξης, </w:t>
      </w:r>
      <w:r w:rsidRPr="00F1555F">
        <w:rPr>
          <w:rFonts w:ascii="Tahoma" w:hAnsi="Tahoma" w:cs="Tahoma"/>
          <w:b/>
          <w:bCs/>
          <w:sz w:val="20"/>
          <w:szCs w:val="20"/>
        </w:rPr>
        <w:t xml:space="preserve">το χαρακτήρισε κατεπείγον </w:t>
      </w:r>
      <w:r w:rsidRPr="00F1555F">
        <w:rPr>
          <w:rFonts w:ascii="Tahoma" w:hAnsi="Tahoma" w:cs="Tahoma"/>
          <w:sz w:val="20"/>
          <w:szCs w:val="20"/>
        </w:rPr>
        <w:t xml:space="preserve">και καταθέτει την εισήγηση της Δ/νσης Πολεοδομικού Σχεδιασμού, Τμήμα τακτοποιήσεων –απαλλοτριώσεων του Δήμου Ρόδου και αφορά την χωροθέτηση υπαίθριου εμπορίου κατά την διάρκεια εμποροπανηγύρεων και λοιπόν εκδηλώσεων στην Τοπική Κοινότητα Κατταβιάς: </w:t>
      </w:r>
    </w:p>
    <w:p w:rsidR="0083668C" w:rsidRPr="00F1555F" w:rsidRDefault="0083668C" w:rsidP="005A5D50">
      <w:pPr>
        <w:pStyle w:val="Default"/>
        <w:spacing w:line="276" w:lineRule="auto"/>
        <w:ind w:firstLine="567"/>
        <w:jc w:val="both"/>
        <w:rPr>
          <w:rFonts w:ascii="Tahoma" w:hAnsi="Tahoma" w:cs="Tahoma"/>
          <w:sz w:val="20"/>
          <w:szCs w:val="20"/>
        </w:rPr>
      </w:pPr>
      <w:r w:rsidRPr="00F1555F">
        <w:rPr>
          <w:rFonts w:ascii="Tahoma" w:hAnsi="Tahoma" w:cs="Tahoma"/>
          <w:b/>
          <w:sz w:val="20"/>
          <w:szCs w:val="20"/>
        </w:rPr>
        <w:t>1.-</w:t>
      </w:r>
      <w:r w:rsidRPr="00F1555F">
        <w:rPr>
          <w:rFonts w:ascii="Tahoma" w:hAnsi="Tahoma" w:cs="Tahoma"/>
          <w:sz w:val="20"/>
          <w:szCs w:val="20"/>
        </w:rPr>
        <w:t xml:space="preserve"> Το με αριθ. πρωτ. 4/98633/22-11-2016 (2366/22-11-2016 ΔΠΣ) έγγραφο της Τοπικής Κοινότητας Κατταβιάς, σύμφωνα με το οποίο κοινοποιήθηκε η υπ’ αριθ. 7/2016 απόφαση του τοπικού συμβουλίου. </w:t>
      </w:r>
    </w:p>
    <w:p w:rsidR="0083668C" w:rsidRPr="00F1555F" w:rsidRDefault="0083668C" w:rsidP="005A5D50">
      <w:pPr>
        <w:pStyle w:val="Default"/>
        <w:spacing w:line="276" w:lineRule="auto"/>
        <w:ind w:firstLine="567"/>
        <w:jc w:val="both"/>
        <w:rPr>
          <w:rFonts w:ascii="Tahoma" w:hAnsi="Tahoma" w:cs="Tahoma"/>
          <w:sz w:val="20"/>
          <w:szCs w:val="20"/>
        </w:rPr>
      </w:pPr>
      <w:r w:rsidRPr="00F1555F">
        <w:rPr>
          <w:rFonts w:ascii="Tahoma" w:hAnsi="Tahoma" w:cs="Tahoma"/>
          <w:b/>
          <w:sz w:val="20"/>
          <w:szCs w:val="20"/>
        </w:rPr>
        <w:t>2.-</w:t>
      </w:r>
      <w:r w:rsidRPr="00F1555F">
        <w:rPr>
          <w:rFonts w:ascii="Tahoma" w:hAnsi="Tahoma" w:cs="Tahoma"/>
          <w:sz w:val="20"/>
          <w:szCs w:val="20"/>
        </w:rPr>
        <w:t xml:space="preserve"> Την υπ' αριθ. </w:t>
      </w:r>
      <w:r w:rsidRPr="00F1555F">
        <w:rPr>
          <w:rFonts w:ascii="Tahoma" w:hAnsi="Tahoma" w:cs="Tahoma"/>
          <w:b/>
          <w:bCs/>
          <w:sz w:val="20"/>
          <w:szCs w:val="20"/>
        </w:rPr>
        <w:t xml:space="preserve">52907/28-12-2009 </w:t>
      </w:r>
      <w:r w:rsidRPr="00F1555F">
        <w:rPr>
          <w:rFonts w:ascii="Tahoma" w:hAnsi="Tahoma" w:cs="Tahoma"/>
          <w:sz w:val="20"/>
          <w:szCs w:val="20"/>
        </w:rPr>
        <w:t>(</w:t>
      </w:r>
      <w:r w:rsidRPr="00F1555F">
        <w:rPr>
          <w:rFonts w:ascii="Tahoma" w:hAnsi="Tahoma" w:cs="Tahoma"/>
          <w:b/>
          <w:bCs/>
          <w:sz w:val="20"/>
          <w:szCs w:val="20"/>
        </w:rPr>
        <w:t>ΦΕΚ 2621Β'/31-12-2009</w:t>
      </w:r>
      <w:r w:rsidRPr="00F1555F">
        <w:rPr>
          <w:rFonts w:ascii="Tahoma" w:hAnsi="Tahoma" w:cs="Tahoma"/>
          <w:sz w:val="20"/>
          <w:szCs w:val="20"/>
        </w:rPr>
        <w:t xml:space="preserve">) </w:t>
      </w:r>
      <w:r w:rsidRPr="00F1555F">
        <w:rPr>
          <w:rFonts w:ascii="Tahoma" w:hAnsi="Tahoma" w:cs="Tahoma"/>
          <w:b/>
          <w:bCs/>
          <w:sz w:val="20"/>
          <w:szCs w:val="20"/>
        </w:rPr>
        <w:t xml:space="preserve">απόφαση Υπουργού ΠΕΚΑ </w:t>
      </w:r>
      <w:r w:rsidRPr="00F1555F">
        <w:rPr>
          <w:rFonts w:ascii="Tahoma" w:hAnsi="Tahoma" w:cs="Tahoma"/>
          <w:sz w:val="20"/>
          <w:szCs w:val="20"/>
        </w:rPr>
        <w:t xml:space="preserve">με θέμα </w:t>
      </w:r>
      <w:r w:rsidRPr="00F1555F">
        <w:rPr>
          <w:rFonts w:ascii="Tahoma" w:hAnsi="Tahoma" w:cs="Tahoma"/>
          <w:i/>
          <w:iCs/>
          <w:sz w:val="20"/>
          <w:szCs w:val="20"/>
        </w:rPr>
        <w:t xml:space="preserve">«Ειδικές ρυθμίσεις για την εξυπηρέτηση ατόμων με αναπηρία σε κοινόχρηστους χώρους </w:t>
      </w:r>
      <w:r w:rsidRPr="00F1555F">
        <w:rPr>
          <w:rFonts w:ascii="Tahoma" w:hAnsi="Tahoma" w:cs="Tahoma"/>
          <w:i/>
          <w:iCs/>
          <w:sz w:val="20"/>
          <w:szCs w:val="20"/>
        </w:rPr>
        <w:lastRenderedPageBreak/>
        <w:t xml:space="preserve">των οικισμών που προορίζονται για την κυκλοφορία πεζών» </w:t>
      </w:r>
      <w:r w:rsidRPr="00F1555F">
        <w:rPr>
          <w:rFonts w:ascii="Tahoma" w:hAnsi="Tahoma" w:cs="Tahoma"/>
          <w:sz w:val="20"/>
          <w:szCs w:val="20"/>
        </w:rPr>
        <w:t xml:space="preserve">και ειδικότερα στο </w:t>
      </w:r>
      <w:r w:rsidRPr="00F1555F">
        <w:rPr>
          <w:rFonts w:ascii="Tahoma" w:hAnsi="Tahoma" w:cs="Tahoma"/>
          <w:b/>
          <w:bCs/>
          <w:sz w:val="20"/>
          <w:szCs w:val="20"/>
        </w:rPr>
        <w:t xml:space="preserve">άρθρο 2 </w:t>
      </w:r>
      <w:r w:rsidRPr="00F1555F">
        <w:rPr>
          <w:rFonts w:ascii="Tahoma" w:hAnsi="Tahoma" w:cs="Tahoma"/>
          <w:sz w:val="20"/>
          <w:szCs w:val="20"/>
        </w:rPr>
        <w:t xml:space="preserve">αυτού με θέμα </w:t>
      </w:r>
      <w:r w:rsidRPr="00F1555F">
        <w:rPr>
          <w:rFonts w:ascii="Tahoma" w:hAnsi="Tahoma" w:cs="Tahoma"/>
          <w:i/>
          <w:iCs/>
          <w:sz w:val="20"/>
          <w:szCs w:val="20"/>
        </w:rPr>
        <w:t xml:space="preserve">«ΕΛΕΥΘΕΡΗ ΖΩΝΗ ΟΔΕΥΣΗΣ ΠΕΖΩΝ – ΕΛΕΥΘΕΡΟ ΥΨΟΣ» </w:t>
      </w:r>
      <w:r w:rsidRPr="00F1555F">
        <w:rPr>
          <w:rFonts w:ascii="Tahoma" w:hAnsi="Tahoma" w:cs="Tahoma"/>
          <w:sz w:val="20"/>
          <w:szCs w:val="20"/>
        </w:rPr>
        <w:t xml:space="preserve">σύμφωνα με το οποίο ισχύει ότι: </w:t>
      </w:r>
    </w:p>
    <w:p w:rsidR="0083668C" w:rsidRPr="00F1555F" w:rsidRDefault="0083668C" w:rsidP="005A5D50">
      <w:pPr>
        <w:pStyle w:val="311"/>
        <w:spacing w:line="276" w:lineRule="auto"/>
        <w:ind w:firstLine="567"/>
        <w:jc w:val="both"/>
        <w:rPr>
          <w:rFonts w:ascii="Tahoma" w:hAnsi="Tahoma" w:cs="Tahoma"/>
          <w:sz w:val="20"/>
        </w:rPr>
      </w:pPr>
      <w:r w:rsidRPr="00F1555F">
        <w:rPr>
          <w:rFonts w:ascii="Tahoma" w:hAnsi="Tahoma" w:cs="Tahoma"/>
          <w:i/>
          <w:iCs/>
          <w:sz w:val="20"/>
        </w:rPr>
        <w:t xml:space="preserve">«Σε όλους τους κοινόχρηστους χώρους πόλεων και οικισμών, που προορίζονται για την κυκλοφορία πεζών, επιβάλλεται ελεύθερη ζώνη όδευσης πεζών, που χρησιμοποιείται για τη συνεχή, ασφαλή και ανεμπόδιστη κυκλοφορία κάθε κατηγορίας χρηστών, </w:t>
      </w:r>
      <w:r w:rsidRPr="00F1555F">
        <w:rPr>
          <w:rFonts w:ascii="Tahoma" w:hAnsi="Tahoma" w:cs="Tahoma"/>
          <w:b/>
          <w:bCs/>
          <w:i/>
          <w:iCs/>
          <w:sz w:val="20"/>
          <w:u w:val="single"/>
        </w:rPr>
        <w:t>με απαραίτητο ελάχιστο πλάτος 1,50μ.</w:t>
      </w:r>
      <w:r w:rsidRPr="00F1555F">
        <w:rPr>
          <w:rFonts w:ascii="Tahoma" w:hAnsi="Tahoma" w:cs="Tahoma"/>
          <w:b/>
          <w:bCs/>
          <w:i/>
          <w:iCs/>
          <w:sz w:val="20"/>
        </w:rPr>
        <w:t xml:space="preserve"> </w:t>
      </w:r>
      <w:r w:rsidRPr="00F1555F">
        <w:rPr>
          <w:rFonts w:ascii="Tahoma" w:hAnsi="Tahoma" w:cs="Tahoma"/>
          <w:i/>
          <w:iCs/>
          <w:sz w:val="20"/>
        </w:rPr>
        <w:t xml:space="preserve">(του κρασπέδου μη συνυπολογιζόμενου) ελεύθερο από κάθε είδους σταθερό ή κινητό εμπόδιο και μέγιστη αποδεκτή εγκάρσια κλίση 2%. Οποιαδήποτε εξυπηρέτηση όπως σήμανση, </w:t>
      </w:r>
      <w:r w:rsidRPr="00F1555F">
        <w:rPr>
          <w:rFonts w:ascii="Tahoma" w:eastAsia="Calibri" w:hAnsi="Tahoma" w:cs="Tahoma"/>
          <w:i/>
          <w:iCs/>
          <w:color w:val="000000"/>
          <w:sz w:val="20"/>
          <w:lang w:eastAsia="en-US"/>
        </w:rPr>
        <w:t xml:space="preserve">φύτευση, αστικός εξοπλισμός απαγορεύεται να τοποθετείται εντός της ελεύθερης ζώνης όδευσης πεζών. </w:t>
      </w:r>
      <w:r w:rsidRPr="00F1555F">
        <w:rPr>
          <w:rFonts w:ascii="Tahoma" w:eastAsia="Calibri" w:hAnsi="Tahoma" w:cs="Tahoma"/>
          <w:b/>
          <w:bCs/>
          <w:i/>
          <w:iCs/>
          <w:color w:val="000000"/>
          <w:sz w:val="20"/>
          <w:u w:val="single"/>
          <w:lang w:eastAsia="en-US"/>
        </w:rPr>
        <w:t>Στην περίπτωση υφιστάμενων πεζοδρομίων πλάτους μικρότερου από 1,50μ., η ζώνη αυτή καταλαμβάνει όλο το πλάτος του πεζοδρομίου.</w:t>
      </w:r>
      <w:r w:rsidRPr="00F1555F">
        <w:rPr>
          <w:rFonts w:ascii="Tahoma" w:eastAsia="Calibri" w:hAnsi="Tahoma" w:cs="Tahoma"/>
          <w:b/>
          <w:bCs/>
          <w:i/>
          <w:iCs/>
          <w:color w:val="000000"/>
          <w:sz w:val="20"/>
          <w:lang w:eastAsia="en-US"/>
        </w:rPr>
        <w:t xml:space="preserve"> </w:t>
      </w:r>
      <w:r w:rsidRPr="00F1555F">
        <w:rPr>
          <w:rFonts w:ascii="Tahoma" w:eastAsia="Calibri" w:hAnsi="Tahoma" w:cs="Tahoma"/>
          <w:i/>
          <w:iCs/>
          <w:color w:val="000000"/>
          <w:sz w:val="20"/>
          <w:lang w:eastAsia="en-US"/>
        </w:rPr>
        <w:t xml:space="preserve">Πλάτη μικρότερα από 0,70μ. α-ποφεύγονται ως μη εξυπηρετούντα άτομα σε αναπηρικό αμαξίδιο. Σε όλο το μήκος της ελεύθερης ζώνης όδευσης πεζών επιβάλλεται πραγματικό ελεύθερο ύψος όδευσης πεζών ίσο με 2.20μ. απο-λύτως ελεύθερο από οποιοδήποτε εμπόδιο (μαρκίζες, επιγραφές, σημάνσεις, πινακίδες, κλαδιά δέντρων, τέντες κλπ.).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i/>
          <w:iCs/>
          <w:color w:val="000000"/>
          <w:sz w:val="20"/>
          <w:szCs w:val="20"/>
          <w:lang w:val="el-GR"/>
        </w:rPr>
        <w:t xml:space="preserve">Στους πεζοδρόμους και μέχρι κλίσεως 20%, </w:t>
      </w:r>
      <w:r w:rsidRPr="00F1555F">
        <w:rPr>
          <w:rFonts w:ascii="Tahoma" w:eastAsia="Calibri" w:hAnsi="Tahoma" w:cs="Tahoma"/>
          <w:b/>
          <w:bCs/>
          <w:i/>
          <w:iCs/>
          <w:color w:val="000000"/>
          <w:sz w:val="20"/>
          <w:szCs w:val="20"/>
          <w:u w:val="single"/>
          <w:lang w:val="el-GR"/>
        </w:rPr>
        <w:t>προβλέπεται ελεύθερη ζώνη με ελάχιστο πλάτος 3,50 μ. για την προσπέλαση και εξυπηρέτηση οχημάτων εκτάκτου ανάγκης</w:t>
      </w:r>
      <w:r w:rsidRPr="00F1555F">
        <w:rPr>
          <w:rFonts w:ascii="Tahoma" w:eastAsia="Calibri" w:hAnsi="Tahoma" w:cs="Tahoma"/>
          <w:b/>
          <w:bCs/>
          <w:i/>
          <w:iCs/>
          <w:color w:val="000000"/>
          <w:sz w:val="20"/>
          <w:szCs w:val="20"/>
          <w:lang w:val="el-GR"/>
        </w:rPr>
        <w:t xml:space="preserve"> </w:t>
      </w:r>
      <w:r w:rsidRPr="00F1555F">
        <w:rPr>
          <w:rFonts w:ascii="Tahoma" w:eastAsia="Calibri" w:hAnsi="Tahoma" w:cs="Tahoma"/>
          <w:i/>
          <w:iCs/>
          <w:color w:val="000000"/>
          <w:sz w:val="20"/>
          <w:szCs w:val="20"/>
          <w:lang w:val="el-GR"/>
        </w:rPr>
        <w:t xml:space="preserve">όπως πυροσβεστικά, ασθενοφόρα, οχήματα μεταφοράς ατόμων με αναπηρία κ.λπ. που παραμένει ακάλυπτη καθ’ ύψος σε όλο το μήκος και το πλάτος της».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b/>
          <w:color w:val="000000"/>
          <w:sz w:val="20"/>
          <w:szCs w:val="20"/>
          <w:lang w:val="el-GR"/>
        </w:rPr>
        <w:t>3.-</w:t>
      </w:r>
      <w:r w:rsidRPr="00F1555F">
        <w:rPr>
          <w:rFonts w:ascii="Tahoma" w:eastAsia="Calibri" w:hAnsi="Tahoma" w:cs="Tahoma"/>
          <w:color w:val="000000"/>
          <w:sz w:val="20"/>
          <w:szCs w:val="20"/>
          <w:lang w:val="el-GR"/>
        </w:rPr>
        <w:t xml:space="preserve">Την </w:t>
      </w:r>
      <w:r w:rsidRPr="00F1555F">
        <w:rPr>
          <w:rFonts w:ascii="Tahoma" w:eastAsia="Calibri" w:hAnsi="Tahoma" w:cs="Tahoma"/>
          <w:b/>
          <w:bCs/>
          <w:color w:val="000000"/>
          <w:sz w:val="20"/>
          <w:szCs w:val="20"/>
          <w:lang w:val="el-GR"/>
        </w:rPr>
        <w:t xml:space="preserve">Εγκύκλιο 3/2011 του ΥΠΕΚΑ </w:t>
      </w:r>
      <w:r w:rsidRPr="00F1555F">
        <w:rPr>
          <w:rFonts w:ascii="Tahoma" w:eastAsia="Calibri" w:hAnsi="Tahoma" w:cs="Tahoma"/>
          <w:color w:val="000000"/>
          <w:sz w:val="20"/>
          <w:szCs w:val="20"/>
          <w:lang w:val="el-GR"/>
        </w:rPr>
        <w:t xml:space="preserve">με αριθ. πρωτ. </w:t>
      </w:r>
      <w:r w:rsidRPr="00F1555F">
        <w:rPr>
          <w:rFonts w:ascii="Tahoma" w:eastAsia="Calibri" w:hAnsi="Tahoma" w:cs="Tahoma"/>
          <w:b/>
          <w:bCs/>
          <w:color w:val="000000"/>
          <w:sz w:val="20"/>
          <w:szCs w:val="20"/>
          <w:lang w:val="el-GR"/>
        </w:rPr>
        <w:t xml:space="preserve">οικ.13612/24-03-2011 </w:t>
      </w:r>
      <w:r w:rsidRPr="00F1555F">
        <w:rPr>
          <w:rFonts w:ascii="Tahoma" w:eastAsia="Calibri" w:hAnsi="Tahoma" w:cs="Tahoma"/>
          <w:color w:val="000000"/>
          <w:sz w:val="20"/>
          <w:szCs w:val="20"/>
          <w:lang w:val="el-GR"/>
        </w:rPr>
        <w:t xml:space="preserve">και θέμα </w:t>
      </w:r>
      <w:r w:rsidRPr="00F1555F">
        <w:rPr>
          <w:rFonts w:ascii="Tahoma" w:eastAsia="Calibri" w:hAnsi="Tahoma" w:cs="Tahoma"/>
          <w:i/>
          <w:iCs/>
          <w:color w:val="000000"/>
          <w:sz w:val="20"/>
          <w:szCs w:val="20"/>
          <w:lang w:val="el-GR"/>
        </w:rPr>
        <w:t>«Διευκρινίσεις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2621Β'/31-12-2009)»</w:t>
      </w:r>
      <w:r w:rsidRPr="00F1555F">
        <w:rPr>
          <w:rFonts w:ascii="Tahoma" w:eastAsia="Calibri" w:hAnsi="Tahoma" w:cs="Tahoma"/>
          <w:color w:val="000000"/>
          <w:sz w:val="20"/>
          <w:szCs w:val="20"/>
          <w:lang w:val="el-GR"/>
        </w:rPr>
        <w:t xml:space="preserve">.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b/>
          <w:bCs/>
          <w:color w:val="000000"/>
          <w:sz w:val="20"/>
          <w:szCs w:val="20"/>
          <w:lang w:val="el-GR"/>
        </w:rPr>
        <w:t>4.-</w:t>
      </w:r>
      <w:r w:rsidRPr="00F1555F">
        <w:rPr>
          <w:rFonts w:ascii="Tahoma" w:eastAsia="Calibri" w:hAnsi="Tahoma" w:cs="Tahoma"/>
          <w:bCs/>
          <w:color w:val="000000"/>
          <w:sz w:val="20"/>
          <w:szCs w:val="20"/>
          <w:lang w:val="el-GR"/>
        </w:rPr>
        <w:t>Τις διατάξεις τ</w:t>
      </w:r>
      <w:r w:rsidRPr="00F1555F">
        <w:rPr>
          <w:rFonts w:ascii="Tahoma" w:eastAsia="Calibri" w:hAnsi="Tahoma" w:cs="Tahoma"/>
          <w:color w:val="000000"/>
          <w:sz w:val="20"/>
          <w:szCs w:val="20"/>
          <w:lang w:val="el-GR"/>
        </w:rPr>
        <w:t xml:space="preserve">ου </w:t>
      </w:r>
      <w:r w:rsidRPr="00F1555F">
        <w:rPr>
          <w:rFonts w:ascii="Tahoma" w:eastAsia="Calibri" w:hAnsi="Tahoma" w:cs="Tahoma"/>
          <w:b/>
          <w:bCs/>
          <w:color w:val="000000"/>
          <w:sz w:val="20"/>
          <w:szCs w:val="20"/>
          <w:lang w:val="el-GR"/>
        </w:rPr>
        <w:t xml:space="preserve">Ν.4264/2014 </w:t>
      </w:r>
      <w:r w:rsidRPr="00F1555F">
        <w:rPr>
          <w:rFonts w:ascii="Tahoma" w:eastAsia="Calibri" w:hAnsi="Tahoma" w:cs="Tahoma"/>
          <w:color w:val="000000"/>
          <w:sz w:val="20"/>
          <w:szCs w:val="20"/>
          <w:lang w:val="el-GR"/>
        </w:rPr>
        <w:t xml:space="preserve">(ΦΕΚ 118Α’/15-05-14) περί </w:t>
      </w:r>
      <w:r w:rsidRPr="00F1555F">
        <w:rPr>
          <w:rFonts w:ascii="Tahoma" w:eastAsia="Calibri" w:hAnsi="Tahoma" w:cs="Tahoma"/>
          <w:i/>
          <w:iCs/>
          <w:color w:val="000000"/>
          <w:sz w:val="20"/>
          <w:szCs w:val="20"/>
          <w:lang w:val="el-GR"/>
        </w:rPr>
        <w:t xml:space="preserve">«Άσκηση εμπορικών δραστηριοτήτων εκτός καταστήματος και άλλες διατάξεις» </w:t>
      </w:r>
      <w:r w:rsidRPr="00F1555F">
        <w:rPr>
          <w:rFonts w:ascii="Tahoma" w:eastAsia="Calibri" w:hAnsi="Tahoma" w:cs="Tahoma"/>
          <w:color w:val="000000"/>
          <w:sz w:val="20"/>
          <w:szCs w:val="20"/>
          <w:lang w:val="el-GR"/>
        </w:rPr>
        <w:t xml:space="preserve">όπως τροποποιήθηκε και ισχύει μέχρι σήμερα.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b/>
          <w:bCs/>
          <w:i/>
          <w:iCs/>
          <w:color w:val="000000"/>
          <w:sz w:val="20"/>
          <w:szCs w:val="20"/>
          <w:lang w:val="el-GR"/>
        </w:rPr>
        <w:t>5.-</w:t>
      </w:r>
      <w:r w:rsidRPr="00F1555F">
        <w:rPr>
          <w:rFonts w:ascii="Tahoma" w:eastAsia="Calibri" w:hAnsi="Tahoma" w:cs="Tahoma"/>
          <w:color w:val="000000"/>
          <w:sz w:val="20"/>
          <w:szCs w:val="20"/>
          <w:lang w:val="el-GR"/>
        </w:rPr>
        <w:t xml:space="preserve">Τα αρχεία της Υπηρεσίας.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b/>
          <w:bCs/>
          <w:color w:val="000000"/>
          <w:sz w:val="20"/>
          <w:szCs w:val="20"/>
          <w:lang w:val="el-GR"/>
        </w:rPr>
        <w:t>6.-</w:t>
      </w:r>
      <w:r w:rsidRPr="00F1555F">
        <w:rPr>
          <w:rFonts w:ascii="Tahoma" w:eastAsia="Calibri" w:hAnsi="Tahoma" w:cs="Tahoma"/>
          <w:color w:val="000000"/>
          <w:sz w:val="20"/>
          <w:szCs w:val="20"/>
          <w:lang w:val="el-GR"/>
        </w:rPr>
        <w:t xml:space="preserve">Την επιτόπια αυτοψία μηχανικών της Υπηρεσίας.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b/>
          <w:bCs/>
          <w:color w:val="000000"/>
          <w:sz w:val="20"/>
          <w:szCs w:val="20"/>
          <w:lang w:val="el-GR"/>
        </w:rPr>
        <w:t xml:space="preserve">Σας ενημερώνουμε ότι :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color w:val="000000"/>
          <w:sz w:val="20"/>
          <w:szCs w:val="20"/>
          <w:lang w:val="el-GR"/>
        </w:rPr>
        <w:t xml:space="preserve">Σε συνέχεια της επιτόπιας αυτοψίας που πραγματοποίησε η Υπηρεσία, προτείνονται οι κοινόχρηστοι χώροι όπως αυτοί περιγράφονται στο σχέδιο που συνοδεύει το παρόν έγγραφο, για τη χωροθέτηση στάσιμου υπαίθριου εμπορίου στα πλαίσια της εμποροπανήγυρης και λοιπών πολιτιστικών εκδηλώσεων, που πραγματοποιούνται κάθε χρόνο στην Τοπική Κοινότητα Κατταβιάς. </w:t>
      </w:r>
    </w:p>
    <w:p w:rsidR="0083668C" w:rsidRPr="00F1555F" w:rsidRDefault="0083668C" w:rsidP="005A5D50">
      <w:pPr>
        <w:pStyle w:val="311"/>
        <w:spacing w:line="276" w:lineRule="auto"/>
        <w:ind w:firstLine="567"/>
        <w:jc w:val="both"/>
        <w:rPr>
          <w:rFonts w:ascii="Tahoma" w:eastAsia="Calibri" w:hAnsi="Tahoma" w:cs="Tahoma"/>
          <w:color w:val="000000"/>
          <w:sz w:val="20"/>
          <w:lang w:eastAsia="en-US"/>
        </w:rPr>
      </w:pPr>
      <w:r w:rsidRPr="00F1555F">
        <w:rPr>
          <w:rFonts w:ascii="Tahoma" w:eastAsia="Calibri" w:hAnsi="Tahoma" w:cs="Tahoma"/>
          <w:bCs/>
          <w:color w:val="000000"/>
          <w:sz w:val="20"/>
          <w:lang w:eastAsia="en-US"/>
        </w:rPr>
        <w:t>Αναλυτικότερα, προτείνεται η χωροθέτηση</w:t>
      </w:r>
      <w:r w:rsidRPr="00F1555F">
        <w:rPr>
          <w:rFonts w:ascii="Tahoma" w:eastAsia="Calibri" w:hAnsi="Tahoma" w:cs="Tahoma"/>
          <w:b/>
          <w:bCs/>
          <w:color w:val="000000"/>
          <w:sz w:val="20"/>
          <w:lang w:eastAsia="en-US"/>
        </w:rPr>
        <w:t xml:space="preserve"> </w:t>
      </w:r>
      <w:r w:rsidRPr="00F1555F">
        <w:rPr>
          <w:rFonts w:ascii="Tahoma" w:eastAsia="Calibri" w:hAnsi="Tahoma" w:cs="Tahoma"/>
          <w:b/>
          <w:color w:val="000000"/>
          <w:sz w:val="20"/>
          <w:u w:val="single"/>
          <w:lang w:eastAsia="en-US"/>
        </w:rPr>
        <w:t>εκατέρωθεν του τμήματος ΑΒ (80,00 μέτρα) μέγιστου πλάτους 3,00 μέτρων</w:t>
      </w:r>
      <w:r w:rsidRPr="00F1555F">
        <w:rPr>
          <w:rFonts w:ascii="Tahoma" w:eastAsia="Calibri" w:hAnsi="Tahoma" w:cs="Tahoma"/>
          <w:color w:val="000000"/>
          <w:sz w:val="20"/>
          <w:lang w:eastAsia="en-US"/>
        </w:rPr>
        <w:t xml:space="preserve"> όπως αυτό απεικονίζεται στο συνημμένο σχέδιο, </w:t>
      </w:r>
      <w:r w:rsidRPr="00F1555F">
        <w:rPr>
          <w:rFonts w:ascii="Tahoma" w:eastAsia="Calibri" w:hAnsi="Tahoma" w:cs="Tahoma"/>
          <w:b/>
          <w:color w:val="000000"/>
          <w:sz w:val="20"/>
          <w:u w:val="single"/>
          <w:lang w:eastAsia="en-US"/>
        </w:rPr>
        <w:t>με την προϋπόθεση έγκρισης της Αστυνομικής Δ/νσης Δωδεκανήσου περί απαγόρευσης κυκλοφορίας των οχημάτων καθ όλη τη διάρκεια διεξαγωγής της παραπάνω εμποροπανηγύρεως επί του ανωτέρω τμήματος</w:t>
      </w:r>
      <w:r w:rsidRPr="00F1555F">
        <w:rPr>
          <w:rFonts w:ascii="Tahoma" w:eastAsia="Calibri" w:hAnsi="Tahoma" w:cs="Tahoma"/>
          <w:color w:val="000000"/>
          <w:sz w:val="20"/>
          <w:lang w:eastAsia="en-US"/>
        </w:rPr>
        <w:t xml:space="preserve">. </w:t>
      </w:r>
    </w:p>
    <w:p w:rsidR="0083668C" w:rsidRPr="0083668C"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83668C">
        <w:rPr>
          <w:rFonts w:ascii="Tahoma" w:eastAsia="Calibri" w:hAnsi="Tahoma" w:cs="Tahoma"/>
          <w:b/>
          <w:bCs/>
          <w:color w:val="000000"/>
          <w:sz w:val="20"/>
          <w:szCs w:val="20"/>
          <w:lang w:val="el-GR"/>
        </w:rPr>
        <w:t xml:space="preserve">Σε κάθε περίπτωση :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b/>
          <w:bCs/>
          <w:color w:val="000000"/>
          <w:sz w:val="20"/>
          <w:szCs w:val="20"/>
          <w:lang w:val="el-GR"/>
        </w:rPr>
        <w:t xml:space="preserve">α. </w:t>
      </w:r>
      <w:r w:rsidRPr="00F1555F">
        <w:rPr>
          <w:rFonts w:ascii="Tahoma" w:eastAsia="Calibri" w:hAnsi="Tahoma" w:cs="Tahoma"/>
          <w:color w:val="000000"/>
          <w:sz w:val="20"/>
          <w:szCs w:val="20"/>
          <w:lang w:val="el-GR"/>
        </w:rPr>
        <w:t xml:space="preserve">Απαιτείται </w:t>
      </w:r>
      <w:r w:rsidRPr="00F1555F">
        <w:rPr>
          <w:rFonts w:ascii="Tahoma" w:eastAsia="Calibri" w:hAnsi="Tahoma" w:cs="Tahoma"/>
          <w:b/>
          <w:bCs/>
          <w:color w:val="000000"/>
          <w:sz w:val="20"/>
          <w:szCs w:val="20"/>
          <w:lang w:val="el-GR"/>
        </w:rPr>
        <w:t xml:space="preserve">Ελεύθερη ζώνη με ελάχιστο πλάτος 3,50 μ. </w:t>
      </w:r>
      <w:r w:rsidRPr="00F1555F">
        <w:rPr>
          <w:rFonts w:ascii="Tahoma" w:eastAsia="Calibri" w:hAnsi="Tahoma" w:cs="Tahoma"/>
          <w:color w:val="000000"/>
          <w:sz w:val="20"/>
          <w:szCs w:val="20"/>
          <w:lang w:val="el-GR"/>
        </w:rPr>
        <w:t xml:space="preserve">για την προσπέλαση και εξυπηρέτηση οχημάτων εκτάκτου ανάγκης.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b/>
          <w:bCs/>
          <w:color w:val="000000"/>
          <w:sz w:val="20"/>
          <w:szCs w:val="20"/>
          <w:lang w:val="el-GR"/>
        </w:rPr>
        <w:t xml:space="preserve">β. </w:t>
      </w:r>
      <w:r w:rsidRPr="00F1555F">
        <w:rPr>
          <w:rFonts w:ascii="Tahoma" w:eastAsia="Calibri" w:hAnsi="Tahoma" w:cs="Tahoma"/>
          <w:color w:val="000000"/>
          <w:sz w:val="20"/>
          <w:szCs w:val="20"/>
          <w:lang w:val="el-GR"/>
        </w:rPr>
        <w:t xml:space="preserve">Η παραχώρηση χώρου θα επιτρέπεται μόνο σε περιπτώσεις που </w:t>
      </w:r>
      <w:r w:rsidRPr="00F1555F">
        <w:rPr>
          <w:rFonts w:ascii="Tahoma" w:eastAsia="Calibri" w:hAnsi="Tahoma" w:cs="Tahoma"/>
          <w:b/>
          <w:bCs/>
          <w:color w:val="000000"/>
          <w:sz w:val="20"/>
          <w:szCs w:val="20"/>
          <w:u w:val="single"/>
          <w:lang w:val="el-GR"/>
        </w:rPr>
        <w:t>δεν παρεμποδίζεται</w:t>
      </w:r>
      <w:r w:rsidRPr="00F1555F">
        <w:rPr>
          <w:rFonts w:ascii="Tahoma" w:eastAsia="Calibri" w:hAnsi="Tahoma" w:cs="Tahoma"/>
          <w:b/>
          <w:bCs/>
          <w:color w:val="000000"/>
          <w:sz w:val="20"/>
          <w:szCs w:val="20"/>
          <w:lang w:val="el-GR"/>
        </w:rPr>
        <w:t xml:space="preserve"> η πρόσβαση σε κατοικίες/καταστήματα/εκκλησίες και γενικά σε οποιασδήποτε χρήσης ακίνητο που έχει είσοδο – έξοδο προς την ζώνη του παραχωρούμενου κοινόχρηστου χώρου</w:t>
      </w:r>
      <w:r w:rsidRPr="00F1555F">
        <w:rPr>
          <w:rFonts w:ascii="Tahoma" w:eastAsia="Calibri" w:hAnsi="Tahoma" w:cs="Tahoma"/>
          <w:color w:val="000000"/>
          <w:sz w:val="20"/>
          <w:szCs w:val="20"/>
          <w:lang w:val="el-GR"/>
        </w:rPr>
        <w:t xml:space="preserve">.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b/>
          <w:bCs/>
          <w:color w:val="000000"/>
          <w:sz w:val="20"/>
          <w:szCs w:val="20"/>
          <w:lang w:val="el-GR"/>
        </w:rPr>
        <w:t xml:space="preserve">γ. </w:t>
      </w:r>
      <w:r w:rsidRPr="00F1555F">
        <w:rPr>
          <w:rFonts w:ascii="Tahoma" w:eastAsia="Calibri" w:hAnsi="Tahoma" w:cs="Tahoma"/>
          <w:color w:val="000000"/>
          <w:sz w:val="20"/>
          <w:szCs w:val="20"/>
          <w:lang w:val="el-GR"/>
        </w:rPr>
        <w:t xml:space="preserve">Απαιτείται να παραμένει </w:t>
      </w:r>
      <w:r w:rsidRPr="00F1555F">
        <w:rPr>
          <w:rFonts w:ascii="Tahoma" w:eastAsia="Calibri" w:hAnsi="Tahoma" w:cs="Tahoma"/>
          <w:b/>
          <w:bCs/>
          <w:color w:val="000000"/>
          <w:sz w:val="20"/>
          <w:szCs w:val="20"/>
          <w:lang w:val="el-GR"/>
        </w:rPr>
        <w:t xml:space="preserve">ελεύθερη η πρόσβαση στους υφιστάμενους δρόμους </w:t>
      </w:r>
      <w:r w:rsidRPr="00F1555F">
        <w:rPr>
          <w:rFonts w:ascii="Tahoma" w:eastAsia="Calibri" w:hAnsi="Tahoma" w:cs="Tahoma"/>
          <w:color w:val="000000"/>
          <w:sz w:val="20"/>
          <w:szCs w:val="20"/>
          <w:lang w:val="el-GR"/>
        </w:rPr>
        <w:t xml:space="preserve">του οικισμού.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b/>
          <w:bCs/>
          <w:color w:val="000000"/>
          <w:sz w:val="20"/>
          <w:szCs w:val="20"/>
          <w:lang w:val="el-GR"/>
        </w:rPr>
        <w:t xml:space="preserve">δ. </w:t>
      </w:r>
      <w:r w:rsidRPr="00F1555F">
        <w:rPr>
          <w:rFonts w:ascii="Tahoma" w:eastAsia="Calibri" w:hAnsi="Tahoma" w:cs="Tahoma"/>
          <w:color w:val="000000"/>
          <w:sz w:val="20"/>
          <w:szCs w:val="20"/>
          <w:lang w:val="el-GR"/>
        </w:rPr>
        <w:t xml:space="preserve">Απαγορεύεται οποιαδήποτε δραστηριότητα εμπορική και υγειονομικού ενδιαφέροντος, σε </w:t>
      </w:r>
      <w:r w:rsidRPr="00F1555F">
        <w:rPr>
          <w:rFonts w:ascii="Tahoma" w:eastAsia="Calibri" w:hAnsi="Tahoma" w:cs="Tahoma"/>
          <w:b/>
          <w:bCs/>
          <w:color w:val="000000"/>
          <w:sz w:val="20"/>
          <w:szCs w:val="20"/>
          <w:lang w:val="el-GR"/>
        </w:rPr>
        <w:t xml:space="preserve">πεζοδρόμιο </w:t>
      </w:r>
      <w:r w:rsidRPr="00F1555F">
        <w:rPr>
          <w:rFonts w:ascii="Tahoma" w:eastAsia="Calibri" w:hAnsi="Tahoma" w:cs="Tahoma"/>
          <w:color w:val="000000"/>
          <w:sz w:val="20"/>
          <w:szCs w:val="20"/>
          <w:lang w:val="el-GR"/>
        </w:rPr>
        <w:t xml:space="preserve">όπου δεν διασφαλίζεται ελεύθερη ζώνη όδευσης πεζών ελάχιστου πλάτους 1,50μ. (για την συνεχή, ασφαλή και ανεμπόδιστη κυκλοφορία) και </w:t>
      </w:r>
      <w:r w:rsidRPr="00F1555F">
        <w:rPr>
          <w:rFonts w:ascii="Tahoma" w:eastAsia="Calibri" w:hAnsi="Tahoma" w:cs="Tahoma"/>
          <w:b/>
          <w:bCs/>
          <w:color w:val="000000"/>
          <w:sz w:val="20"/>
          <w:szCs w:val="20"/>
          <w:lang w:val="el-GR"/>
        </w:rPr>
        <w:t xml:space="preserve">επί του οδοστρώματος </w:t>
      </w:r>
      <w:r w:rsidRPr="00F1555F">
        <w:rPr>
          <w:rFonts w:ascii="Tahoma" w:eastAsia="Calibri" w:hAnsi="Tahoma" w:cs="Tahoma"/>
          <w:b/>
          <w:bCs/>
          <w:color w:val="000000"/>
          <w:sz w:val="20"/>
          <w:szCs w:val="20"/>
          <w:u w:val="single"/>
          <w:lang w:val="el-GR"/>
        </w:rPr>
        <w:t>σε οδούς όπου δεν έχει απαγορευθεί η κυκλοφορία οχημάτων</w:t>
      </w:r>
      <w:r w:rsidRPr="00F1555F">
        <w:rPr>
          <w:rFonts w:ascii="Tahoma" w:eastAsia="Calibri" w:hAnsi="Tahoma" w:cs="Tahoma"/>
          <w:color w:val="000000"/>
          <w:sz w:val="20"/>
          <w:szCs w:val="20"/>
          <w:u w:val="single"/>
          <w:lang w:val="el-GR"/>
        </w:rPr>
        <w:t>.</w:t>
      </w:r>
      <w:r w:rsidRPr="00F1555F">
        <w:rPr>
          <w:rFonts w:ascii="Tahoma" w:eastAsia="Calibri" w:hAnsi="Tahoma" w:cs="Tahoma"/>
          <w:color w:val="000000"/>
          <w:sz w:val="20"/>
          <w:szCs w:val="20"/>
          <w:lang w:val="el-GR"/>
        </w:rPr>
        <w:t xml:space="preserve">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b/>
          <w:bCs/>
          <w:color w:val="000000"/>
          <w:sz w:val="20"/>
          <w:szCs w:val="20"/>
          <w:lang w:val="el-GR"/>
        </w:rPr>
        <w:t xml:space="preserve">ε. </w:t>
      </w:r>
      <w:r w:rsidRPr="00F1555F">
        <w:rPr>
          <w:rFonts w:ascii="Tahoma" w:eastAsia="Calibri" w:hAnsi="Tahoma" w:cs="Tahoma"/>
          <w:b/>
          <w:color w:val="000000"/>
          <w:sz w:val="20"/>
          <w:szCs w:val="20"/>
          <w:u w:val="single"/>
          <w:lang w:val="el-GR"/>
        </w:rPr>
        <w:t xml:space="preserve">Θα πρέπει να τηρηθούν πιστά </w:t>
      </w:r>
      <w:r w:rsidRPr="00F1555F">
        <w:rPr>
          <w:rFonts w:ascii="Tahoma" w:eastAsia="Calibri" w:hAnsi="Tahoma" w:cs="Tahoma"/>
          <w:b/>
          <w:bCs/>
          <w:color w:val="000000"/>
          <w:sz w:val="20"/>
          <w:szCs w:val="20"/>
          <w:u w:val="single"/>
          <w:lang w:val="el-GR"/>
        </w:rPr>
        <w:t>οι όροι και οι δεσμεύσεις</w:t>
      </w:r>
      <w:r w:rsidRPr="00F1555F">
        <w:rPr>
          <w:rFonts w:ascii="Tahoma" w:eastAsia="Calibri" w:hAnsi="Tahoma" w:cs="Tahoma"/>
          <w:b/>
          <w:color w:val="000000"/>
          <w:sz w:val="20"/>
          <w:szCs w:val="20"/>
          <w:u w:val="single"/>
          <w:lang w:val="el-GR"/>
        </w:rPr>
        <w:t xml:space="preserve">, καθώς και οποιοιδήποτε άλλοι πρόσθετοι περιορισμοί και κανόνες ασφαλείας τυχόν τεθούν ως προς τις </w:t>
      </w:r>
      <w:r w:rsidRPr="00F1555F">
        <w:rPr>
          <w:rFonts w:ascii="Tahoma" w:eastAsia="Calibri" w:hAnsi="Tahoma" w:cs="Tahoma"/>
          <w:b/>
          <w:color w:val="000000"/>
          <w:sz w:val="20"/>
          <w:szCs w:val="20"/>
          <w:u w:val="single"/>
          <w:lang w:val="el-GR"/>
        </w:rPr>
        <w:lastRenderedPageBreak/>
        <w:t>προτεινόμενες χωροθετήσεις, τόσο από το Τμήμα Τροχαίας Ρόδου, όσο και από την Πυροσβεστική Υπηρεσία Ρόδου.</w:t>
      </w:r>
      <w:r w:rsidRPr="00F1555F">
        <w:rPr>
          <w:rFonts w:ascii="Tahoma" w:eastAsia="Calibri" w:hAnsi="Tahoma" w:cs="Tahoma"/>
          <w:color w:val="000000"/>
          <w:sz w:val="20"/>
          <w:szCs w:val="20"/>
          <w:lang w:val="el-GR"/>
        </w:rPr>
        <w:t xml:space="preserve">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b/>
          <w:bCs/>
          <w:color w:val="000000"/>
          <w:sz w:val="20"/>
          <w:szCs w:val="20"/>
          <w:lang w:val="el-GR"/>
        </w:rPr>
        <w:t xml:space="preserve">στ. </w:t>
      </w:r>
      <w:r w:rsidRPr="00F1555F">
        <w:rPr>
          <w:rFonts w:ascii="Tahoma" w:eastAsia="Calibri" w:hAnsi="Tahoma" w:cs="Tahoma"/>
          <w:color w:val="000000"/>
          <w:sz w:val="20"/>
          <w:szCs w:val="20"/>
          <w:lang w:val="el-GR"/>
        </w:rPr>
        <w:t xml:space="preserve">Θα πρέπει ο φορέας λειτουργίας των ανωτέρω δραστηριοτήτων στο πλαίσιο </w:t>
      </w:r>
      <w:r w:rsidRPr="00F1555F">
        <w:rPr>
          <w:rFonts w:ascii="Tahoma" w:eastAsia="Calibri" w:hAnsi="Tahoma" w:cs="Tahoma"/>
          <w:b/>
          <w:bCs/>
          <w:color w:val="000000"/>
          <w:sz w:val="20"/>
          <w:szCs w:val="20"/>
          <w:lang w:val="el-GR"/>
        </w:rPr>
        <w:t xml:space="preserve">διασφάλισης της πυροπροστασίας </w:t>
      </w:r>
      <w:r w:rsidRPr="00F1555F">
        <w:rPr>
          <w:rFonts w:ascii="Tahoma" w:eastAsia="Calibri" w:hAnsi="Tahoma" w:cs="Tahoma"/>
          <w:color w:val="000000"/>
          <w:sz w:val="20"/>
          <w:szCs w:val="20"/>
          <w:lang w:val="el-GR"/>
        </w:rPr>
        <w:t xml:space="preserve">αυτών, να προβεί στην </w:t>
      </w:r>
      <w:r w:rsidRPr="00F1555F">
        <w:rPr>
          <w:rFonts w:ascii="Tahoma" w:eastAsia="Calibri" w:hAnsi="Tahoma" w:cs="Tahoma"/>
          <w:b/>
          <w:bCs/>
          <w:color w:val="000000"/>
          <w:sz w:val="20"/>
          <w:szCs w:val="20"/>
          <w:lang w:val="el-GR"/>
        </w:rPr>
        <w:t>προμήθεια φορητών πυροσβεστήρων</w:t>
      </w:r>
      <w:r w:rsidRPr="00F1555F">
        <w:rPr>
          <w:rFonts w:ascii="Tahoma" w:eastAsia="Calibri" w:hAnsi="Tahoma" w:cs="Tahoma"/>
          <w:color w:val="000000"/>
          <w:sz w:val="20"/>
          <w:szCs w:val="20"/>
          <w:lang w:val="el-GR"/>
        </w:rPr>
        <w:t xml:space="preserve">, λαμβάνοντας υπόψη τα διαλαμβανόμενα στις (β) και (γ) σχετικές του υπ΄αριθ. πρωτ. 78897 Φ.701.2/15-12-2017 (ΑΔΑ: 78Ζ3465ΧΘ7-ΟΙ3) εγγράφου της Νομικής Υπηρεσίας του Αρχηγείου Πυροσβεστικού Σώματος.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color w:val="000000"/>
          <w:sz w:val="20"/>
          <w:szCs w:val="20"/>
          <w:lang w:val="el-GR"/>
        </w:rPr>
        <w:t xml:space="preserve">Έπειτα από τα παραπάνω, παρακαλούν για την γνωμοδότησή μας σύμφωνα με το άρθρο 84 του Ν.3852/04-06-2010 (ΦΕΚ 87Α'/07-06-2010) περί αρμοδιοτήτων συμβουλίου τοπικής κοινότητας και του άρθρου 79 του Ν.3463/2006 (ΦΕΚ 114Α'/08-06-2006) περί κανονιστικών αποφάσεων.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color w:val="000000"/>
          <w:sz w:val="20"/>
          <w:szCs w:val="20"/>
          <w:lang w:val="el-GR"/>
        </w:rPr>
        <w:t xml:space="preserve">Στη συνέχεια ο Πρόεδρος κάλεσε τα μέλη να αποφασίσουν σχετικά. </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color w:val="000000"/>
          <w:sz w:val="20"/>
          <w:szCs w:val="20"/>
          <w:lang w:val="el-GR"/>
        </w:rPr>
        <w:t xml:space="preserve">Το Τοπικό Συμβούλιο μετά από διαλογική συζήτηση, αφού έλαβε υπόψη του την ανωτέρω εισήγηση και τις διατάξεις του άρθρου </w:t>
      </w:r>
      <w:r w:rsidRPr="00F1555F">
        <w:rPr>
          <w:rFonts w:ascii="Tahoma" w:eastAsia="Calibri" w:hAnsi="Tahoma" w:cs="Tahoma"/>
          <w:b/>
          <w:bCs/>
          <w:color w:val="000000"/>
          <w:sz w:val="20"/>
          <w:szCs w:val="20"/>
          <w:lang w:val="el-GR"/>
        </w:rPr>
        <w:t xml:space="preserve">84 </w:t>
      </w:r>
      <w:r w:rsidRPr="00F1555F">
        <w:rPr>
          <w:rFonts w:ascii="Tahoma" w:eastAsia="Calibri" w:hAnsi="Tahoma" w:cs="Tahoma"/>
          <w:color w:val="000000"/>
          <w:sz w:val="20"/>
          <w:szCs w:val="20"/>
          <w:lang w:val="el-GR"/>
        </w:rPr>
        <w:t xml:space="preserve">του </w:t>
      </w:r>
      <w:r w:rsidRPr="00F1555F">
        <w:rPr>
          <w:rFonts w:ascii="Tahoma" w:eastAsia="Calibri" w:hAnsi="Tahoma" w:cs="Tahoma"/>
          <w:color w:val="000000"/>
          <w:sz w:val="20"/>
          <w:szCs w:val="20"/>
        </w:rPr>
        <w:t>N</w:t>
      </w:r>
      <w:r w:rsidRPr="00F1555F">
        <w:rPr>
          <w:rFonts w:ascii="Tahoma" w:eastAsia="Calibri" w:hAnsi="Tahoma" w:cs="Tahoma"/>
          <w:color w:val="000000"/>
          <w:sz w:val="20"/>
          <w:szCs w:val="20"/>
          <w:lang w:val="el-GR"/>
        </w:rPr>
        <w:t xml:space="preserve">.3852/2010. </w:t>
      </w:r>
    </w:p>
    <w:p w:rsidR="0083668C" w:rsidRPr="00F1555F" w:rsidRDefault="0083668C" w:rsidP="005A5D50">
      <w:pPr>
        <w:autoSpaceDE w:val="0"/>
        <w:autoSpaceDN w:val="0"/>
        <w:adjustRightInd w:val="0"/>
        <w:spacing w:line="276" w:lineRule="auto"/>
        <w:ind w:firstLine="567"/>
        <w:jc w:val="center"/>
        <w:rPr>
          <w:rFonts w:ascii="Tahoma" w:eastAsia="Calibri" w:hAnsi="Tahoma" w:cs="Tahoma"/>
          <w:color w:val="000000"/>
          <w:sz w:val="20"/>
          <w:szCs w:val="20"/>
          <w:lang w:val="el-GR"/>
        </w:rPr>
      </w:pPr>
      <w:r w:rsidRPr="00F1555F">
        <w:rPr>
          <w:rFonts w:ascii="Tahoma" w:eastAsia="Calibri" w:hAnsi="Tahoma" w:cs="Tahoma"/>
          <w:b/>
          <w:bCs/>
          <w:color w:val="000000"/>
          <w:sz w:val="20"/>
          <w:szCs w:val="20"/>
          <w:lang w:val="el-GR"/>
        </w:rPr>
        <w:t>Αποφασίζει ομόφωνα</w:t>
      </w:r>
    </w:p>
    <w:p w:rsidR="0083668C" w:rsidRPr="00F1555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F1555F">
        <w:rPr>
          <w:rFonts w:ascii="Tahoma" w:eastAsia="Calibri" w:hAnsi="Tahoma" w:cs="Tahoma"/>
          <w:color w:val="000000"/>
          <w:sz w:val="20"/>
          <w:szCs w:val="20"/>
          <w:lang w:val="el-GR"/>
        </w:rPr>
        <w:t xml:space="preserve">Εγκρίνει το υπό συζήτηση θέμα κατεπείγον. </w:t>
      </w:r>
    </w:p>
    <w:p w:rsidR="0083668C" w:rsidRPr="00F1555F" w:rsidRDefault="0083668C" w:rsidP="005A5D50">
      <w:pPr>
        <w:autoSpaceDE w:val="0"/>
        <w:autoSpaceDN w:val="0"/>
        <w:adjustRightInd w:val="0"/>
        <w:spacing w:line="276" w:lineRule="auto"/>
        <w:ind w:firstLine="567"/>
        <w:jc w:val="both"/>
        <w:rPr>
          <w:rFonts w:ascii="Verdana" w:eastAsia="Calibri" w:hAnsi="Verdana"/>
          <w:color w:val="000000"/>
          <w:lang w:val="el-GR"/>
        </w:rPr>
      </w:pPr>
      <w:r w:rsidRPr="00F1555F">
        <w:rPr>
          <w:rFonts w:ascii="Tahoma" w:eastAsia="Calibri" w:hAnsi="Tahoma" w:cs="Tahoma"/>
          <w:color w:val="000000"/>
          <w:sz w:val="20"/>
          <w:szCs w:val="20"/>
          <w:lang w:val="el-GR"/>
        </w:rPr>
        <w:t>Γνωμοδοτεί θετικά υπέρ της χωροθέτησης υπαίθριου εμπορίου κατά την διάρκεια εμποροπανηγύρεων και λοιπών εκδηλώσεων της Τοπικής μας Κοινότητας, σύμφωνα με την εισήγηση του Πολεοδομικού Σχεδιασμού</w:t>
      </w:r>
      <w:r w:rsidRPr="00F1555F">
        <w:rPr>
          <w:rFonts w:ascii="Verdana" w:eastAsia="Calibri" w:hAnsi="Verdana"/>
          <w:color w:val="000000"/>
          <w:lang w:val="el-GR"/>
        </w:rPr>
        <w:t xml:space="preserve">. </w:t>
      </w:r>
    </w:p>
    <w:p w:rsidR="0083668C" w:rsidRPr="00F849AB" w:rsidRDefault="0083668C" w:rsidP="005A5D50">
      <w:pPr>
        <w:ind w:firstLine="567"/>
        <w:jc w:val="both"/>
        <w:rPr>
          <w:rFonts w:ascii="Tahoma" w:hAnsi="Tahoma" w:cs="Tahoma"/>
          <w:bCs/>
          <w:sz w:val="20"/>
          <w:szCs w:val="20"/>
          <w:lang w:val="el-GR"/>
        </w:rPr>
      </w:pPr>
    </w:p>
    <w:p w:rsidR="0083668C" w:rsidRDefault="0083668C" w:rsidP="005A5D50">
      <w:pPr>
        <w:spacing w:after="60"/>
        <w:ind w:right="46" w:firstLine="567"/>
        <w:jc w:val="both"/>
        <w:rPr>
          <w:rFonts w:ascii="Verdana" w:hAnsi="Verdana"/>
          <w:sz w:val="22"/>
          <w:lang w:val="el-GR"/>
        </w:rPr>
      </w:pPr>
      <w:r w:rsidRPr="00F849AB">
        <w:rPr>
          <w:rFonts w:ascii="Tahoma" w:hAnsi="Tahoma" w:cs="Tahoma"/>
          <w:sz w:val="20"/>
          <w:szCs w:val="20"/>
          <w:lang w:val="el-GR"/>
        </w:rPr>
        <w:t xml:space="preserve">Στη συνέχεια ο πρόεδρος </w:t>
      </w:r>
      <w:r>
        <w:rPr>
          <w:rFonts w:ascii="Tahoma" w:hAnsi="Tahoma" w:cs="Tahoma"/>
          <w:sz w:val="20"/>
          <w:szCs w:val="20"/>
          <w:lang w:val="el-GR"/>
        </w:rPr>
        <w:t xml:space="preserve">κ. Μιχαήλ Παλαιολόγου </w:t>
      </w:r>
      <w:r w:rsidRPr="00F849AB">
        <w:rPr>
          <w:rFonts w:ascii="Tahoma" w:hAnsi="Tahoma" w:cs="Tahoma"/>
          <w:sz w:val="20"/>
          <w:szCs w:val="20"/>
          <w:lang w:val="el-GR"/>
        </w:rPr>
        <w:t>έθεσε υπ</w:t>
      </w:r>
      <w:r>
        <w:rPr>
          <w:rFonts w:ascii="Tahoma" w:hAnsi="Tahoma" w:cs="Tahoma"/>
          <w:sz w:val="20"/>
          <w:szCs w:val="20"/>
          <w:lang w:val="el-GR"/>
        </w:rPr>
        <w:t>ό</w:t>
      </w:r>
      <w:r w:rsidRPr="00F849AB">
        <w:rPr>
          <w:rFonts w:ascii="Tahoma" w:hAnsi="Tahoma" w:cs="Tahoma"/>
          <w:sz w:val="20"/>
          <w:szCs w:val="20"/>
          <w:lang w:val="el-GR"/>
        </w:rPr>
        <w:t xml:space="preserve">ψη των μελών την ΑΠ </w:t>
      </w:r>
      <w:r>
        <w:rPr>
          <w:rFonts w:ascii="Tahoma" w:hAnsi="Tahoma" w:cs="Tahoma"/>
          <w:sz w:val="20"/>
          <w:szCs w:val="20"/>
          <w:lang w:val="el-GR"/>
        </w:rPr>
        <w:t>2366/2016/23-5-</w:t>
      </w:r>
      <w:r w:rsidRPr="00F849AB">
        <w:rPr>
          <w:rFonts w:ascii="Tahoma" w:hAnsi="Tahoma" w:cs="Tahoma"/>
          <w:sz w:val="20"/>
          <w:szCs w:val="20"/>
          <w:lang w:val="el-GR"/>
        </w:rPr>
        <w:t>1</w:t>
      </w:r>
      <w:r>
        <w:rPr>
          <w:rFonts w:ascii="Tahoma" w:hAnsi="Tahoma" w:cs="Tahoma"/>
          <w:sz w:val="20"/>
          <w:szCs w:val="20"/>
          <w:lang w:val="el-GR"/>
        </w:rPr>
        <w:t>7</w:t>
      </w:r>
      <w:r w:rsidRPr="00F849AB">
        <w:rPr>
          <w:rFonts w:ascii="Tahoma" w:hAnsi="Tahoma" w:cs="Tahoma"/>
          <w:sz w:val="20"/>
          <w:szCs w:val="20"/>
          <w:lang w:val="el-GR"/>
        </w:rPr>
        <w:t xml:space="preserve"> εισήγηση της Δνσης Πολεοδομικού Σχεδιασμού η οποία περιλαμβάνεται αυτούσια στην απόφαση της Τοπικής κοινότητας </w:t>
      </w:r>
      <w:r>
        <w:rPr>
          <w:rFonts w:ascii="Tahoma" w:hAnsi="Tahoma" w:cs="Tahoma"/>
          <w:sz w:val="20"/>
          <w:szCs w:val="20"/>
          <w:lang w:val="el-GR"/>
        </w:rPr>
        <w:t>Κατταβιάς και στη συ</w:t>
      </w:r>
      <w:r w:rsidRPr="00F849AB">
        <w:rPr>
          <w:rFonts w:ascii="Tahoma" w:hAnsi="Tahoma" w:cs="Tahoma"/>
          <w:sz w:val="20"/>
          <w:szCs w:val="20"/>
          <w:lang w:val="el-GR"/>
        </w:rPr>
        <w:t>νέχεια κ</w:t>
      </w:r>
      <w:r>
        <w:rPr>
          <w:rFonts w:ascii="Tahoma" w:hAnsi="Tahoma" w:cs="Tahoma"/>
          <w:sz w:val="20"/>
          <w:szCs w:val="20"/>
          <w:lang w:val="el-GR"/>
        </w:rPr>
        <w:t>ά</w:t>
      </w:r>
      <w:r w:rsidRPr="00F849AB">
        <w:rPr>
          <w:rFonts w:ascii="Tahoma" w:hAnsi="Tahoma" w:cs="Tahoma"/>
          <w:sz w:val="20"/>
          <w:szCs w:val="20"/>
          <w:lang w:val="el-GR"/>
        </w:rPr>
        <w:t>λεσε τα μέλη να αποφασίσουν σχετικά</w:t>
      </w:r>
    </w:p>
    <w:p w:rsidR="0083668C" w:rsidRPr="00A232FD" w:rsidRDefault="0083668C" w:rsidP="005A5D50">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83668C" w:rsidRPr="00A232FD" w:rsidRDefault="0083668C" w:rsidP="005A5D50">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83668C" w:rsidRPr="00A232FD" w:rsidRDefault="0083668C" w:rsidP="005A5D50">
      <w:pPr>
        <w:pStyle w:val="a3"/>
        <w:ind w:left="0" w:firstLine="567"/>
        <w:rPr>
          <w:rFonts w:ascii="Tahoma" w:hAnsi="Tahoma" w:cs="Tahoma"/>
          <w:lang w:val="el-GR"/>
        </w:rPr>
      </w:pPr>
    </w:p>
    <w:p w:rsidR="0083668C" w:rsidRDefault="0083668C" w:rsidP="005A5D50">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83668C" w:rsidRPr="00A232FD" w:rsidRDefault="0083668C" w:rsidP="005A5D50">
      <w:pPr>
        <w:pStyle w:val="a3"/>
        <w:ind w:left="0" w:firstLine="567"/>
        <w:jc w:val="center"/>
        <w:rPr>
          <w:rFonts w:ascii="Tahoma" w:hAnsi="Tahoma" w:cs="Tahoma"/>
          <w:b/>
          <w:lang w:val="el-GR"/>
        </w:rPr>
      </w:pPr>
    </w:p>
    <w:p w:rsidR="0083668C" w:rsidRDefault="0083668C" w:rsidP="005A5D50">
      <w:pPr>
        <w:pStyle w:val="a3"/>
        <w:ind w:left="0" w:firstLine="567"/>
        <w:jc w:val="both"/>
        <w:rPr>
          <w:rFonts w:ascii="Tahoma" w:hAnsi="Tahoma" w:cs="Tahoma"/>
          <w:lang w:val="el-GR"/>
        </w:rPr>
      </w:pPr>
      <w:r>
        <w:rPr>
          <w:rFonts w:ascii="Tahoma" w:hAnsi="Tahoma" w:cs="Tahoma"/>
          <w:lang w:val="el-GR"/>
        </w:rPr>
        <w:t>Α</w:t>
      </w:r>
      <w:r w:rsidRPr="0091142B">
        <w:rPr>
          <w:rFonts w:ascii="Tahoma" w:hAnsi="Tahoma" w:cs="Tahoma"/>
          <w:lang w:val="el-GR"/>
        </w:rPr>
        <w:t xml:space="preserve">) Αποφαίνεται για το επείγον του θέματος </w:t>
      </w:r>
      <w:r>
        <w:rPr>
          <w:rFonts w:ascii="Tahoma" w:hAnsi="Tahoma" w:cs="Tahoma"/>
          <w:lang w:val="el-GR"/>
        </w:rPr>
        <w:t xml:space="preserve">διότι το πανηγύρι γίνεται στις 25-26 Αυγούστου </w:t>
      </w:r>
      <w:r w:rsidRPr="0091142B">
        <w:rPr>
          <w:rFonts w:ascii="Tahoma" w:hAnsi="Tahoma" w:cs="Tahoma"/>
          <w:lang w:val="el-GR"/>
        </w:rPr>
        <w:t xml:space="preserve">και αν δεν γίνει η χωροθέτηση δεν θα μπορεί να ψηφιστεί σε επόμενη συνεδρίαση ο κανονισμός Λειτουργίας του με αποτέλεσμα να υπάρχει ο κίνδυνος ματαίωσης του. </w:t>
      </w:r>
    </w:p>
    <w:p w:rsidR="0083668C" w:rsidRPr="0067239F" w:rsidRDefault="0083668C" w:rsidP="005A5D50">
      <w:pPr>
        <w:pStyle w:val="311"/>
        <w:spacing w:line="276" w:lineRule="auto"/>
        <w:ind w:firstLine="567"/>
        <w:jc w:val="both"/>
        <w:rPr>
          <w:rFonts w:ascii="Tahoma" w:eastAsia="Calibri" w:hAnsi="Tahoma" w:cs="Tahoma"/>
          <w:color w:val="000000"/>
          <w:sz w:val="20"/>
          <w:lang w:eastAsia="en-US"/>
        </w:rPr>
      </w:pPr>
      <w:r w:rsidRPr="0067239F">
        <w:rPr>
          <w:rFonts w:ascii="Tahoma" w:hAnsi="Tahoma" w:cs="Tahoma"/>
          <w:sz w:val="20"/>
        </w:rPr>
        <w:t xml:space="preserve">Β) Εγκρίνει την υπ’ αριθ. 1/2019 απόφαση του Συμβουλίου της Τοπικής Κοινότητας Κατταβιάς και εισηγείται στο Δημοτικό Συμβούλιο την χωροθέτηση </w:t>
      </w:r>
      <w:r w:rsidRPr="0067239F">
        <w:rPr>
          <w:rFonts w:ascii="Tahoma" w:eastAsia="Calibri" w:hAnsi="Tahoma" w:cs="Tahoma"/>
          <w:color w:val="000000"/>
          <w:sz w:val="20"/>
          <w:u w:val="single"/>
          <w:lang w:eastAsia="en-US"/>
        </w:rPr>
        <w:t>εκατέρωθεν του τμήματος ΑΒ (80,00 μέτρα) μέγιστου πλάτους 3,00 μέτρων</w:t>
      </w:r>
      <w:r w:rsidRPr="0067239F">
        <w:rPr>
          <w:rFonts w:ascii="Tahoma" w:eastAsia="Calibri" w:hAnsi="Tahoma" w:cs="Tahoma"/>
          <w:color w:val="000000"/>
          <w:sz w:val="20"/>
          <w:lang w:eastAsia="en-US"/>
        </w:rPr>
        <w:t xml:space="preserve"> όπως αυτό απεικονίζεται στο συνημμένο σχέδιο, </w:t>
      </w:r>
      <w:r w:rsidRPr="0067239F">
        <w:rPr>
          <w:rFonts w:ascii="Tahoma" w:eastAsia="Calibri" w:hAnsi="Tahoma" w:cs="Tahoma"/>
          <w:color w:val="000000"/>
          <w:sz w:val="20"/>
          <w:u w:val="single"/>
          <w:lang w:eastAsia="en-US"/>
        </w:rPr>
        <w:t>με την προϋπόθεση έγκρισης της Αστυνομικής Δ/νσης Δωδεκανήσου περί απαγόρευσης κυκλοφορίας των οχημάτων καθ όλη τη διάρκεια διεξαγωγής της παραπάνω εμποροπανηγύρεως επί του ανωτέρω τμήματος</w:t>
      </w:r>
      <w:r w:rsidRPr="0067239F">
        <w:rPr>
          <w:rFonts w:ascii="Tahoma" w:eastAsia="Calibri" w:hAnsi="Tahoma" w:cs="Tahoma"/>
          <w:color w:val="000000"/>
          <w:sz w:val="20"/>
          <w:lang w:eastAsia="en-US"/>
        </w:rPr>
        <w:t xml:space="preserve">. </w:t>
      </w:r>
    </w:p>
    <w:p w:rsidR="0083668C" w:rsidRPr="0067239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67239F">
        <w:rPr>
          <w:rFonts w:ascii="Tahoma" w:eastAsia="Calibri" w:hAnsi="Tahoma" w:cs="Tahoma"/>
          <w:bCs/>
          <w:color w:val="000000"/>
          <w:sz w:val="20"/>
          <w:szCs w:val="20"/>
          <w:lang w:val="el-GR"/>
        </w:rPr>
        <w:t xml:space="preserve">Σε κάθε περίπτωση : </w:t>
      </w:r>
    </w:p>
    <w:p w:rsidR="0083668C" w:rsidRPr="0067239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67239F">
        <w:rPr>
          <w:rFonts w:ascii="Tahoma" w:eastAsia="Calibri" w:hAnsi="Tahoma" w:cs="Tahoma"/>
          <w:bCs/>
          <w:color w:val="000000"/>
          <w:sz w:val="20"/>
          <w:szCs w:val="20"/>
          <w:lang w:val="el-GR"/>
        </w:rPr>
        <w:t xml:space="preserve">α. </w:t>
      </w:r>
      <w:r w:rsidRPr="0067239F">
        <w:rPr>
          <w:rFonts w:ascii="Tahoma" w:eastAsia="Calibri" w:hAnsi="Tahoma" w:cs="Tahoma"/>
          <w:color w:val="000000"/>
          <w:sz w:val="20"/>
          <w:szCs w:val="20"/>
          <w:lang w:val="el-GR"/>
        </w:rPr>
        <w:t xml:space="preserve">Απαιτείται </w:t>
      </w:r>
      <w:r w:rsidRPr="0067239F">
        <w:rPr>
          <w:rFonts w:ascii="Tahoma" w:eastAsia="Calibri" w:hAnsi="Tahoma" w:cs="Tahoma"/>
          <w:bCs/>
          <w:color w:val="000000"/>
          <w:sz w:val="20"/>
          <w:szCs w:val="20"/>
          <w:lang w:val="el-GR"/>
        </w:rPr>
        <w:t xml:space="preserve">Ελεύθερη ζώνη με ελάχιστο πλάτος 3,50 μ. </w:t>
      </w:r>
      <w:r w:rsidRPr="0067239F">
        <w:rPr>
          <w:rFonts w:ascii="Tahoma" w:eastAsia="Calibri" w:hAnsi="Tahoma" w:cs="Tahoma"/>
          <w:color w:val="000000"/>
          <w:sz w:val="20"/>
          <w:szCs w:val="20"/>
          <w:lang w:val="el-GR"/>
        </w:rPr>
        <w:t xml:space="preserve">για την προσπέλαση και εξυπηρέτηση οχημάτων εκτάκτου ανάγκης. </w:t>
      </w:r>
    </w:p>
    <w:p w:rsidR="0083668C" w:rsidRPr="0067239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67239F">
        <w:rPr>
          <w:rFonts w:ascii="Tahoma" w:eastAsia="Calibri" w:hAnsi="Tahoma" w:cs="Tahoma"/>
          <w:bCs/>
          <w:color w:val="000000"/>
          <w:sz w:val="20"/>
          <w:szCs w:val="20"/>
          <w:lang w:val="el-GR"/>
        </w:rPr>
        <w:t xml:space="preserve">β. </w:t>
      </w:r>
      <w:r w:rsidRPr="0067239F">
        <w:rPr>
          <w:rFonts w:ascii="Tahoma" w:eastAsia="Calibri" w:hAnsi="Tahoma" w:cs="Tahoma"/>
          <w:color w:val="000000"/>
          <w:sz w:val="20"/>
          <w:szCs w:val="20"/>
          <w:lang w:val="el-GR"/>
        </w:rPr>
        <w:t xml:space="preserve">Η παραχώρηση χώρου θα επιτρέπεται μόνο σε περιπτώσεις που </w:t>
      </w:r>
      <w:r w:rsidRPr="0067239F">
        <w:rPr>
          <w:rFonts w:ascii="Tahoma" w:eastAsia="Calibri" w:hAnsi="Tahoma" w:cs="Tahoma"/>
          <w:bCs/>
          <w:color w:val="000000"/>
          <w:sz w:val="20"/>
          <w:szCs w:val="20"/>
          <w:u w:val="single"/>
          <w:lang w:val="el-GR"/>
        </w:rPr>
        <w:t>δεν παρεμποδίζεται</w:t>
      </w:r>
      <w:r w:rsidRPr="0067239F">
        <w:rPr>
          <w:rFonts w:ascii="Tahoma" w:eastAsia="Calibri" w:hAnsi="Tahoma" w:cs="Tahoma"/>
          <w:bCs/>
          <w:color w:val="000000"/>
          <w:sz w:val="20"/>
          <w:szCs w:val="20"/>
          <w:lang w:val="el-GR"/>
        </w:rPr>
        <w:t xml:space="preserve"> η πρόσβαση σε κατοικίες/καταστήματα/εκκλησίες και γενικά σε οποιασδήποτε χρήσης ακίνητο που έχει είσοδο – έξοδο προς την ζώνη του παραχωρούμενου κοινόχρηστου χώρου</w:t>
      </w:r>
      <w:r w:rsidRPr="0067239F">
        <w:rPr>
          <w:rFonts w:ascii="Tahoma" w:eastAsia="Calibri" w:hAnsi="Tahoma" w:cs="Tahoma"/>
          <w:color w:val="000000"/>
          <w:sz w:val="20"/>
          <w:szCs w:val="20"/>
          <w:lang w:val="el-GR"/>
        </w:rPr>
        <w:t xml:space="preserve">. </w:t>
      </w:r>
    </w:p>
    <w:p w:rsidR="0083668C" w:rsidRPr="0067239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67239F">
        <w:rPr>
          <w:rFonts w:ascii="Tahoma" w:eastAsia="Calibri" w:hAnsi="Tahoma" w:cs="Tahoma"/>
          <w:bCs/>
          <w:color w:val="000000"/>
          <w:sz w:val="20"/>
          <w:szCs w:val="20"/>
          <w:lang w:val="el-GR"/>
        </w:rPr>
        <w:t xml:space="preserve">γ. </w:t>
      </w:r>
      <w:r w:rsidRPr="0067239F">
        <w:rPr>
          <w:rFonts w:ascii="Tahoma" w:eastAsia="Calibri" w:hAnsi="Tahoma" w:cs="Tahoma"/>
          <w:color w:val="000000"/>
          <w:sz w:val="20"/>
          <w:szCs w:val="20"/>
          <w:lang w:val="el-GR"/>
        </w:rPr>
        <w:t xml:space="preserve">Απαιτείται να παραμένει </w:t>
      </w:r>
      <w:r w:rsidRPr="0067239F">
        <w:rPr>
          <w:rFonts w:ascii="Tahoma" w:eastAsia="Calibri" w:hAnsi="Tahoma" w:cs="Tahoma"/>
          <w:bCs/>
          <w:color w:val="000000"/>
          <w:sz w:val="20"/>
          <w:szCs w:val="20"/>
          <w:lang w:val="el-GR"/>
        </w:rPr>
        <w:t xml:space="preserve">ελεύθερη η πρόσβαση στους υφιστάμενους δρόμους </w:t>
      </w:r>
      <w:r w:rsidRPr="0067239F">
        <w:rPr>
          <w:rFonts w:ascii="Tahoma" w:eastAsia="Calibri" w:hAnsi="Tahoma" w:cs="Tahoma"/>
          <w:color w:val="000000"/>
          <w:sz w:val="20"/>
          <w:szCs w:val="20"/>
          <w:lang w:val="el-GR"/>
        </w:rPr>
        <w:t xml:space="preserve">του οικισμού. </w:t>
      </w:r>
    </w:p>
    <w:p w:rsidR="0083668C" w:rsidRPr="0067239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67239F">
        <w:rPr>
          <w:rFonts w:ascii="Tahoma" w:eastAsia="Calibri" w:hAnsi="Tahoma" w:cs="Tahoma"/>
          <w:bCs/>
          <w:color w:val="000000"/>
          <w:sz w:val="20"/>
          <w:szCs w:val="20"/>
          <w:lang w:val="el-GR"/>
        </w:rPr>
        <w:t xml:space="preserve">δ. </w:t>
      </w:r>
      <w:r w:rsidRPr="0067239F">
        <w:rPr>
          <w:rFonts w:ascii="Tahoma" w:eastAsia="Calibri" w:hAnsi="Tahoma" w:cs="Tahoma"/>
          <w:color w:val="000000"/>
          <w:sz w:val="20"/>
          <w:szCs w:val="20"/>
          <w:lang w:val="el-GR"/>
        </w:rPr>
        <w:t xml:space="preserve">Απαγορεύεται οποιαδήποτε δραστηριότητα εμπορική και υγειονομικού ενδιαφέροντος, σε </w:t>
      </w:r>
      <w:r w:rsidRPr="0067239F">
        <w:rPr>
          <w:rFonts w:ascii="Tahoma" w:eastAsia="Calibri" w:hAnsi="Tahoma" w:cs="Tahoma"/>
          <w:bCs/>
          <w:color w:val="000000"/>
          <w:sz w:val="20"/>
          <w:szCs w:val="20"/>
          <w:lang w:val="el-GR"/>
        </w:rPr>
        <w:t xml:space="preserve">πεζοδρόμιο </w:t>
      </w:r>
      <w:r w:rsidRPr="0067239F">
        <w:rPr>
          <w:rFonts w:ascii="Tahoma" w:eastAsia="Calibri" w:hAnsi="Tahoma" w:cs="Tahoma"/>
          <w:color w:val="000000"/>
          <w:sz w:val="20"/>
          <w:szCs w:val="20"/>
          <w:lang w:val="el-GR"/>
        </w:rPr>
        <w:t xml:space="preserve">όπου δεν διασφαλίζεται ελεύθερη ζώνη όδευσης πεζών ελάχιστου πλάτους 1,50μ. (για την συνεχή, ασφαλή και ανεμπόδιστη κυκλοφορία) και </w:t>
      </w:r>
      <w:r w:rsidRPr="0067239F">
        <w:rPr>
          <w:rFonts w:ascii="Tahoma" w:eastAsia="Calibri" w:hAnsi="Tahoma" w:cs="Tahoma"/>
          <w:bCs/>
          <w:color w:val="000000"/>
          <w:sz w:val="20"/>
          <w:szCs w:val="20"/>
          <w:lang w:val="el-GR"/>
        </w:rPr>
        <w:t xml:space="preserve">επί του οδοστρώματος </w:t>
      </w:r>
      <w:r w:rsidRPr="0067239F">
        <w:rPr>
          <w:rFonts w:ascii="Tahoma" w:eastAsia="Calibri" w:hAnsi="Tahoma" w:cs="Tahoma"/>
          <w:bCs/>
          <w:color w:val="000000"/>
          <w:sz w:val="20"/>
          <w:szCs w:val="20"/>
          <w:u w:val="single"/>
          <w:lang w:val="el-GR"/>
        </w:rPr>
        <w:t>σε οδούς όπου δεν έχει απαγορευθεί η κυκλοφορία οχημάτων</w:t>
      </w:r>
      <w:r w:rsidRPr="0067239F">
        <w:rPr>
          <w:rFonts w:ascii="Tahoma" w:eastAsia="Calibri" w:hAnsi="Tahoma" w:cs="Tahoma"/>
          <w:color w:val="000000"/>
          <w:sz w:val="20"/>
          <w:szCs w:val="20"/>
          <w:u w:val="single"/>
          <w:lang w:val="el-GR"/>
        </w:rPr>
        <w:t>.</w:t>
      </w:r>
      <w:r w:rsidRPr="0067239F">
        <w:rPr>
          <w:rFonts w:ascii="Tahoma" w:eastAsia="Calibri" w:hAnsi="Tahoma" w:cs="Tahoma"/>
          <w:color w:val="000000"/>
          <w:sz w:val="20"/>
          <w:szCs w:val="20"/>
          <w:lang w:val="el-GR"/>
        </w:rPr>
        <w:t xml:space="preserve"> </w:t>
      </w:r>
    </w:p>
    <w:p w:rsidR="0083668C" w:rsidRPr="0067239F"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67239F">
        <w:rPr>
          <w:rFonts w:ascii="Tahoma" w:eastAsia="Calibri" w:hAnsi="Tahoma" w:cs="Tahoma"/>
          <w:bCs/>
          <w:color w:val="000000"/>
          <w:sz w:val="20"/>
          <w:szCs w:val="20"/>
          <w:lang w:val="el-GR"/>
        </w:rPr>
        <w:t xml:space="preserve">ε. </w:t>
      </w:r>
      <w:r w:rsidRPr="0067239F">
        <w:rPr>
          <w:rFonts w:ascii="Tahoma" w:eastAsia="Calibri" w:hAnsi="Tahoma" w:cs="Tahoma"/>
          <w:color w:val="000000"/>
          <w:sz w:val="20"/>
          <w:szCs w:val="20"/>
          <w:u w:val="single"/>
          <w:lang w:val="el-GR"/>
        </w:rPr>
        <w:t xml:space="preserve">Θα πρέπει να τηρηθούν πιστά </w:t>
      </w:r>
      <w:r w:rsidRPr="0067239F">
        <w:rPr>
          <w:rFonts w:ascii="Tahoma" w:eastAsia="Calibri" w:hAnsi="Tahoma" w:cs="Tahoma"/>
          <w:bCs/>
          <w:color w:val="000000"/>
          <w:sz w:val="20"/>
          <w:szCs w:val="20"/>
          <w:u w:val="single"/>
          <w:lang w:val="el-GR"/>
        </w:rPr>
        <w:t>οι όροι και οι δεσμεύσεις</w:t>
      </w:r>
      <w:r w:rsidRPr="0067239F">
        <w:rPr>
          <w:rFonts w:ascii="Tahoma" w:eastAsia="Calibri" w:hAnsi="Tahoma" w:cs="Tahoma"/>
          <w:color w:val="000000"/>
          <w:sz w:val="20"/>
          <w:szCs w:val="20"/>
          <w:u w:val="single"/>
          <w:lang w:val="el-GR"/>
        </w:rPr>
        <w:t>, καθώς και οποιοιδήποτε άλλοι πρόσθετοι περιορισμοί και κανόνες ασφαλείας τυχόν τεθούν ως προς τις προτεινόμενες χωροθετήσεις, τόσο από το Τμήμα Τροχαίας Ρόδου, όσο και από την Πυροσβεστική Υπηρεσία Ρόδου.</w:t>
      </w:r>
      <w:r w:rsidRPr="0067239F">
        <w:rPr>
          <w:rFonts w:ascii="Tahoma" w:eastAsia="Calibri" w:hAnsi="Tahoma" w:cs="Tahoma"/>
          <w:color w:val="000000"/>
          <w:sz w:val="20"/>
          <w:szCs w:val="20"/>
          <w:lang w:val="el-GR"/>
        </w:rPr>
        <w:t xml:space="preserve"> </w:t>
      </w:r>
    </w:p>
    <w:p w:rsidR="0083668C"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r w:rsidRPr="0067239F">
        <w:rPr>
          <w:rFonts w:ascii="Tahoma" w:eastAsia="Calibri" w:hAnsi="Tahoma" w:cs="Tahoma"/>
          <w:bCs/>
          <w:color w:val="000000"/>
          <w:sz w:val="20"/>
          <w:szCs w:val="20"/>
          <w:lang w:val="el-GR"/>
        </w:rPr>
        <w:lastRenderedPageBreak/>
        <w:t xml:space="preserve">στ. </w:t>
      </w:r>
      <w:r w:rsidRPr="0067239F">
        <w:rPr>
          <w:rFonts w:ascii="Tahoma" w:eastAsia="Calibri" w:hAnsi="Tahoma" w:cs="Tahoma"/>
          <w:color w:val="000000"/>
          <w:sz w:val="20"/>
          <w:szCs w:val="20"/>
          <w:lang w:val="el-GR"/>
        </w:rPr>
        <w:t xml:space="preserve">Θα πρέπει ο φορέας λειτουργίας των ανωτέρω δραστηριοτήτων στο πλαίσιο </w:t>
      </w:r>
      <w:r w:rsidRPr="0067239F">
        <w:rPr>
          <w:rFonts w:ascii="Tahoma" w:eastAsia="Calibri" w:hAnsi="Tahoma" w:cs="Tahoma"/>
          <w:bCs/>
          <w:color w:val="000000"/>
          <w:sz w:val="20"/>
          <w:szCs w:val="20"/>
          <w:lang w:val="el-GR"/>
        </w:rPr>
        <w:t xml:space="preserve">διασφάλισης της πυροπροστασίας </w:t>
      </w:r>
      <w:r w:rsidRPr="0067239F">
        <w:rPr>
          <w:rFonts w:ascii="Tahoma" w:eastAsia="Calibri" w:hAnsi="Tahoma" w:cs="Tahoma"/>
          <w:color w:val="000000"/>
          <w:sz w:val="20"/>
          <w:szCs w:val="20"/>
          <w:lang w:val="el-GR"/>
        </w:rPr>
        <w:t xml:space="preserve">αυτών, να προβεί στην </w:t>
      </w:r>
      <w:r w:rsidRPr="0067239F">
        <w:rPr>
          <w:rFonts w:ascii="Tahoma" w:eastAsia="Calibri" w:hAnsi="Tahoma" w:cs="Tahoma"/>
          <w:bCs/>
          <w:color w:val="000000"/>
          <w:sz w:val="20"/>
          <w:szCs w:val="20"/>
          <w:lang w:val="el-GR"/>
        </w:rPr>
        <w:t>προμήθεια φορητών πυροσβεστήρων</w:t>
      </w:r>
      <w:r w:rsidRPr="0067239F">
        <w:rPr>
          <w:rFonts w:ascii="Tahoma" w:eastAsia="Calibri" w:hAnsi="Tahoma" w:cs="Tahoma"/>
          <w:color w:val="000000"/>
          <w:sz w:val="20"/>
          <w:szCs w:val="20"/>
          <w:lang w:val="el-GR"/>
        </w:rPr>
        <w:t xml:space="preserve">, λαμβάνοντας υπόψη τα διαλαμβανόμενα στις (β) και (γ) σχετικές του υπ΄αριθ. πρωτ. 78897 Φ.701.2/15-12-2017 (ΑΔΑ: 78Ζ3465ΧΘ7-ΟΙ3) εγγράφου της Νομικής Υπηρεσίας του Αρχηγείου Πυροσβεστικού Σώματος. </w:t>
      </w:r>
    </w:p>
    <w:p w:rsidR="0083668C" w:rsidRDefault="0083668C" w:rsidP="005A5D50">
      <w:pPr>
        <w:autoSpaceDE w:val="0"/>
        <w:autoSpaceDN w:val="0"/>
        <w:adjustRightInd w:val="0"/>
        <w:spacing w:line="276" w:lineRule="auto"/>
        <w:ind w:firstLine="567"/>
        <w:jc w:val="both"/>
        <w:rPr>
          <w:rFonts w:ascii="Tahoma" w:eastAsia="Calibri" w:hAnsi="Tahoma" w:cs="Tahoma"/>
          <w:color w:val="000000"/>
          <w:sz w:val="20"/>
          <w:szCs w:val="20"/>
          <w:lang w:val="el-GR"/>
        </w:rPr>
      </w:pPr>
    </w:p>
    <w:p w:rsidR="0083668C" w:rsidRDefault="0083668C" w:rsidP="005A5D50">
      <w:pPr>
        <w:widowControl w:val="0"/>
        <w:spacing w:before="80"/>
        <w:ind w:firstLine="567"/>
        <w:jc w:val="both"/>
        <w:rPr>
          <w:rFonts w:ascii="Tahoma" w:hAnsi="Tahoma" w:cs="Tahoma"/>
          <w:sz w:val="20"/>
          <w:szCs w:val="20"/>
          <w:lang w:val="el-GR"/>
        </w:rPr>
      </w:pPr>
      <w:r>
        <w:rPr>
          <w:rFonts w:ascii="Tahoma" w:eastAsia="Calibri" w:hAnsi="Tahoma" w:cs="Tahoma"/>
          <w:color w:val="000000"/>
          <w:sz w:val="20"/>
          <w:szCs w:val="20"/>
          <w:lang w:val="el-GR"/>
        </w:rPr>
        <w:t xml:space="preserve">Γ) </w:t>
      </w:r>
      <w:r>
        <w:rPr>
          <w:rFonts w:ascii="Tahoma" w:hAnsi="Tahoma" w:cs="Tahoma"/>
          <w:sz w:val="20"/>
          <w:szCs w:val="20"/>
          <w:lang w:val="el-GR"/>
        </w:rPr>
        <w:t xml:space="preserve">Η παρούσα θα διαβιβαστεί στο Δημοτικό Συμβούλιο όταν έρθει το έγγραφο της Αστυνομίας και εφ΄όσον συμφωνεί με την εισήγηση της Υπηρεσίας. Σε περίπτωση που η αστυνομία τροποποιήσει έστω και μερικώς την εισήγηση της Δνσης Πολεοδομικού Σχεδιασμού, το θέμα επανέλθει εκ νέου στην συνεδρίαση της επιτροπής. </w:t>
      </w:r>
    </w:p>
    <w:p w:rsidR="0083668C" w:rsidRDefault="0083668C" w:rsidP="005A5D50">
      <w:pPr>
        <w:widowControl w:val="0"/>
        <w:spacing w:before="80"/>
        <w:ind w:firstLine="567"/>
        <w:jc w:val="both"/>
        <w:rPr>
          <w:rFonts w:ascii="Tahoma" w:hAnsi="Tahoma" w:cs="Tahoma"/>
          <w:sz w:val="20"/>
          <w:szCs w:val="20"/>
          <w:lang w:val="el-GR"/>
        </w:rPr>
      </w:pPr>
    </w:p>
    <w:p w:rsidR="00967894" w:rsidRPr="008C310F" w:rsidRDefault="00967894" w:rsidP="005A5D50">
      <w:pPr>
        <w:ind w:firstLine="567"/>
        <w:rPr>
          <w:rFonts w:ascii="Tahoma" w:hAnsi="Tahoma" w:cs="Tahoma"/>
          <w:b/>
          <w:sz w:val="20"/>
          <w:szCs w:val="20"/>
          <w:lang w:val="el-GR"/>
        </w:rPr>
      </w:pPr>
      <w:r>
        <w:rPr>
          <w:rFonts w:ascii="Tahoma" w:hAnsi="Tahoma" w:cs="Tahoma"/>
          <w:b/>
          <w:sz w:val="20"/>
          <w:szCs w:val="20"/>
          <w:lang w:val="el-GR"/>
        </w:rPr>
        <w:t xml:space="preserve">Αρ. αποφ.  62  /18-06-2019                                                 ΑΔΑ: </w:t>
      </w:r>
      <w:r w:rsidRPr="008C310F">
        <w:rPr>
          <w:b/>
          <w:sz w:val="20"/>
          <w:szCs w:val="20"/>
          <w:lang w:val="el-GR"/>
        </w:rPr>
        <w:t>Ψ9ΙΣΩ1Ρ-ΥΝ8</w:t>
      </w:r>
    </w:p>
    <w:p w:rsidR="00967894" w:rsidRPr="00A232FD" w:rsidRDefault="00967894" w:rsidP="005A5D50">
      <w:pPr>
        <w:ind w:firstLine="567"/>
        <w:rPr>
          <w:rFonts w:ascii="Tahoma" w:hAnsi="Tahoma" w:cs="Tahoma"/>
          <w:b/>
          <w:sz w:val="20"/>
          <w:szCs w:val="20"/>
          <w:lang w:val="el-GR"/>
        </w:rPr>
      </w:pPr>
    </w:p>
    <w:p w:rsidR="00967894" w:rsidRPr="00A232FD" w:rsidRDefault="00967894"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967894" w:rsidRPr="00A77CCD" w:rsidRDefault="00967894" w:rsidP="005A5D50">
      <w:pPr>
        <w:ind w:firstLine="567"/>
        <w:jc w:val="both"/>
        <w:rPr>
          <w:rFonts w:ascii="Tahoma" w:hAnsi="Tahoma" w:cs="Tahoma"/>
          <w:b/>
          <w:bCs/>
          <w:sz w:val="20"/>
          <w:szCs w:val="20"/>
          <w:lang w:val="el-GR"/>
        </w:rPr>
      </w:pPr>
      <w:r w:rsidRPr="00A77CCD">
        <w:rPr>
          <w:rFonts w:ascii="Tahoma" w:hAnsi="Tahoma" w:cs="Tahoma"/>
          <w:b/>
          <w:sz w:val="20"/>
          <w:szCs w:val="20"/>
          <w:lang w:val="el-GR"/>
        </w:rPr>
        <w:t>Έγκριση της υπ’ αριθ. 1/2019 απόφαση του Συμβουλίου της Τ.Κ. Απολακιάς με θέμα: «Γνωμοδότηση Χωροθέτησης υπαίθριου εμπορίου κατά τη διάρκεια εμποροπανηγύρεων και λοιπών εκδηλώσεων στην Τοπική Κοινότητα Απολακιάς»</w:t>
      </w:r>
    </w:p>
    <w:p w:rsidR="00967894" w:rsidRPr="002164CB" w:rsidRDefault="00967894" w:rsidP="005A5D50">
      <w:pPr>
        <w:ind w:firstLine="567"/>
        <w:rPr>
          <w:lang w:val="el-GR"/>
        </w:rPr>
      </w:pPr>
    </w:p>
    <w:p w:rsidR="00967894" w:rsidRDefault="00967894" w:rsidP="005A5D50">
      <w:pPr>
        <w:ind w:firstLine="567"/>
        <w:jc w:val="both"/>
        <w:rPr>
          <w:rFonts w:ascii="Tahoma" w:hAnsi="Tahoma" w:cs="Tahoma"/>
          <w:sz w:val="20"/>
          <w:szCs w:val="20"/>
          <w:lang w:val="el-GR" w:eastAsia="el-GR" w:bidi="ar-SA"/>
        </w:rPr>
      </w:pPr>
      <w:r w:rsidRPr="00F849AB">
        <w:rPr>
          <w:rFonts w:ascii="Tahoma" w:eastAsia="MS Mincho" w:hAnsi="Tahoma" w:cs="Tahoma"/>
          <w:sz w:val="20"/>
          <w:szCs w:val="20"/>
          <w:lang w:val="el-GR"/>
        </w:rPr>
        <w:t xml:space="preserve">Ο Πρόεδρος κ. Μιχαήλ Παλαιολόγου έθεσε υπόψη της Επιτροπής </w:t>
      </w:r>
      <w:r w:rsidRPr="00F849AB">
        <w:rPr>
          <w:rFonts w:ascii="Tahoma" w:hAnsi="Tahoma" w:cs="Tahoma"/>
          <w:bCs/>
          <w:sz w:val="20"/>
          <w:szCs w:val="20"/>
          <w:lang w:val="el-GR"/>
        </w:rPr>
        <w:t xml:space="preserve">την υπ’ αριθ. 1/2019 απόφαση του Συμβουλίου της Τοπικής. Κοινότητας </w:t>
      </w:r>
      <w:r>
        <w:rPr>
          <w:rFonts w:ascii="Tahoma" w:hAnsi="Tahoma" w:cs="Tahoma"/>
          <w:bCs/>
          <w:sz w:val="20"/>
          <w:szCs w:val="20"/>
          <w:lang w:val="el-GR"/>
        </w:rPr>
        <w:t>Απολακιάς</w:t>
      </w:r>
      <w:r w:rsidRPr="00F849AB">
        <w:rPr>
          <w:rFonts w:ascii="Tahoma" w:hAnsi="Tahoma" w:cs="Tahoma"/>
          <w:bCs/>
          <w:sz w:val="20"/>
          <w:szCs w:val="20"/>
          <w:lang w:val="el-GR"/>
        </w:rPr>
        <w:t xml:space="preserve"> </w:t>
      </w:r>
      <w:r w:rsidRPr="00F849AB">
        <w:rPr>
          <w:rFonts w:ascii="Tahoma" w:hAnsi="Tahoma" w:cs="Tahoma"/>
          <w:sz w:val="20"/>
          <w:szCs w:val="20"/>
          <w:lang w:val="el-GR" w:eastAsia="el-GR" w:bidi="ar-SA"/>
        </w:rPr>
        <w:t>που έχει ως εξής:</w:t>
      </w:r>
    </w:p>
    <w:p w:rsidR="00967894" w:rsidRDefault="00967894" w:rsidP="005A5D50">
      <w:pPr>
        <w:ind w:right="99" w:firstLine="567"/>
        <w:jc w:val="both"/>
        <w:rPr>
          <w:rFonts w:ascii="Tahoma" w:hAnsi="Tahoma" w:cs="Tahoma"/>
          <w:b/>
          <w:sz w:val="20"/>
          <w:szCs w:val="20"/>
          <w:u w:val="single"/>
          <w:lang w:val="el-GR"/>
        </w:rPr>
      </w:pPr>
    </w:p>
    <w:p w:rsidR="00967894" w:rsidRPr="00A77CCD" w:rsidRDefault="00967894" w:rsidP="005A5D50">
      <w:pPr>
        <w:ind w:right="99" w:firstLine="567"/>
        <w:jc w:val="both"/>
        <w:rPr>
          <w:rFonts w:ascii="Tahoma" w:hAnsi="Tahoma" w:cs="Tahoma"/>
          <w:sz w:val="20"/>
          <w:szCs w:val="20"/>
          <w:lang w:val="el-GR"/>
        </w:rPr>
      </w:pPr>
      <w:r w:rsidRPr="00A77CCD">
        <w:rPr>
          <w:rFonts w:ascii="Tahoma" w:hAnsi="Tahoma" w:cs="Tahoma"/>
          <w:b/>
          <w:sz w:val="20"/>
          <w:szCs w:val="20"/>
          <w:u w:val="single"/>
          <w:lang w:val="el-GR"/>
        </w:rPr>
        <w:t>Θ Ε Μ Α:</w:t>
      </w:r>
      <w:r w:rsidRPr="00A77CCD">
        <w:rPr>
          <w:rFonts w:ascii="Tahoma" w:hAnsi="Tahoma" w:cs="Tahoma"/>
          <w:b/>
          <w:sz w:val="20"/>
          <w:szCs w:val="20"/>
          <w:lang w:val="el-GR"/>
        </w:rPr>
        <w:t xml:space="preserve"> </w:t>
      </w:r>
      <w:r w:rsidRPr="00A77CCD">
        <w:rPr>
          <w:rFonts w:ascii="Tahoma" w:hAnsi="Tahoma" w:cs="Tahoma"/>
          <w:sz w:val="20"/>
          <w:szCs w:val="20"/>
          <w:lang w:val="el-GR"/>
        </w:rPr>
        <w:t>«Γνωμοδότηση Χωροθέτησης υπαίθριου εμπορίου κατά τη διάρκεια εμποροπανηγύρεων και λοιπών εκδηλώσεων στην Τοπική Κοινότητα Απολακκιάς».</w:t>
      </w:r>
    </w:p>
    <w:p w:rsidR="00967894" w:rsidRPr="00A77CCD" w:rsidRDefault="00967894" w:rsidP="005A5D50">
      <w:pPr>
        <w:pStyle w:val="Default"/>
        <w:ind w:firstLine="567"/>
        <w:rPr>
          <w:rFonts w:ascii="Tahoma" w:hAnsi="Tahoma" w:cs="Tahoma"/>
          <w:sz w:val="20"/>
          <w:szCs w:val="20"/>
        </w:rPr>
      </w:pPr>
    </w:p>
    <w:p w:rsidR="00967894" w:rsidRPr="00A77CCD" w:rsidRDefault="00967894" w:rsidP="005A5D50">
      <w:pPr>
        <w:pStyle w:val="Default"/>
        <w:ind w:firstLine="567"/>
        <w:jc w:val="both"/>
        <w:rPr>
          <w:rFonts w:ascii="Tahoma" w:hAnsi="Tahoma" w:cs="Tahoma"/>
          <w:sz w:val="20"/>
          <w:szCs w:val="20"/>
        </w:rPr>
      </w:pPr>
      <w:r w:rsidRPr="00A77CCD">
        <w:rPr>
          <w:rFonts w:ascii="Tahoma" w:hAnsi="Tahoma" w:cs="Tahoma"/>
          <w:sz w:val="20"/>
          <w:szCs w:val="20"/>
        </w:rPr>
        <w:t xml:space="preserve">Ο Πρόεδρος του Τ.Σ. εισηγούμενος το ανωτέρω θέμα της ημερησίας διάταξης, </w:t>
      </w:r>
      <w:r w:rsidRPr="00A77CCD">
        <w:rPr>
          <w:rFonts w:ascii="Tahoma" w:hAnsi="Tahoma" w:cs="Tahoma"/>
          <w:b/>
          <w:bCs/>
          <w:sz w:val="20"/>
          <w:szCs w:val="20"/>
        </w:rPr>
        <w:t xml:space="preserve">το χαρακτήρισε κατεπείγον </w:t>
      </w:r>
      <w:r w:rsidRPr="00A77CCD">
        <w:rPr>
          <w:rFonts w:ascii="Tahoma" w:hAnsi="Tahoma" w:cs="Tahoma"/>
          <w:sz w:val="20"/>
          <w:szCs w:val="20"/>
        </w:rPr>
        <w:t xml:space="preserve">και καταθέτει την εισήγηση της Δ/νσης Πολεοδομικού Σχεδιασμού, Τμήμα τακτοποιήσεων –απαλλοτριώσεων του Δήμου Ρόδου και αφορά την χωροθέτηση υπαίθριου εμπορίου κατά την διάρκεια εμποροπανηγύρεων και λοιπόν εκδηλώσεων στην Τοπική Κοινότητα Απολακκιάς: </w:t>
      </w:r>
    </w:p>
    <w:p w:rsidR="00967894" w:rsidRPr="00A77CCD" w:rsidRDefault="00967894" w:rsidP="005A5D50">
      <w:pPr>
        <w:pStyle w:val="Default"/>
        <w:ind w:firstLine="567"/>
        <w:jc w:val="both"/>
        <w:rPr>
          <w:rFonts w:ascii="Tahoma" w:hAnsi="Tahoma" w:cs="Tahoma"/>
          <w:sz w:val="20"/>
          <w:szCs w:val="20"/>
        </w:rPr>
      </w:pPr>
      <w:r w:rsidRPr="00A77CCD">
        <w:rPr>
          <w:rFonts w:ascii="Tahoma" w:hAnsi="Tahoma" w:cs="Tahoma"/>
          <w:b/>
          <w:sz w:val="20"/>
          <w:szCs w:val="20"/>
        </w:rPr>
        <w:t>1.-</w:t>
      </w:r>
      <w:r w:rsidRPr="00A77CCD">
        <w:rPr>
          <w:rFonts w:ascii="Tahoma" w:hAnsi="Tahoma" w:cs="Tahoma"/>
          <w:sz w:val="20"/>
          <w:szCs w:val="20"/>
        </w:rPr>
        <w:t xml:space="preserve"> Το με αριθ. πρωτ. 4/98633/22-11-2016 (2366/22-11-2016 ΔΠΣ) έγγραφο της Τοπικής Κοινότητας Απολακκιάς, σύμφωνα με το οποίο κοινοποιήθηκε η υπ’ αριθ. 3/2016 απόφαση του τοπικού συμβουλίου. </w:t>
      </w:r>
    </w:p>
    <w:p w:rsidR="00967894" w:rsidRPr="00A77CCD" w:rsidRDefault="00967894" w:rsidP="005A5D50">
      <w:pPr>
        <w:pStyle w:val="Default"/>
        <w:ind w:firstLine="567"/>
        <w:jc w:val="both"/>
        <w:rPr>
          <w:rFonts w:ascii="Tahoma" w:hAnsi="Tahoma" w:cs="Tahoma"/>
          <w:sz w:val="20"/>
          <w:szCs w:val="20"/>
        </w:rPr>
      </w:pPr>
      <w:r w:rsidRPr="00A77CCD">
        <w:rPr>
          <w:rFonts w:ascii="Tahoma" w:hAnsi="Tahoma" w:cs="Tahoma"/>
          <w:b/>
          <w:sz w:val="20"/>
          <w:szCs w:val="20"/>
        </w:rPr>
        <w:t>2.-</w:t>
      </w:r>
      <w:r w:rsidRPr="00A77CCD">
        <w:rPr>
          <w:rFonts w:ascii="Tahoma" w:hAnsi="Tahoma" w:cs="Tahoma"/>
          <w:sz w:val="20"/>
          <w:szCs w:val="20"/>
        </w:rPr>
        <w:t xml:space="preserve"> Την υπ' αριθ. </w:t>
      </w:r>
      <w:r w:rsidRPr="00A77CCD">
        <w:rPr>
          <w:rFonts w:ascii="Tahoma" w:hAnsi="Tahoma" w:cs="Tahoma"/>
          <w:b/>
          <w:bCs/>
          <w:sz w:val="20"/>
          <w:szCs w:val="20"/>
        </w:rPr>
        <w:t xml:space="preserve">52907/28-12-2009 </w:t>
      </w:r>
      <w:r w:rsidRPr="00A77CCD">
        <w:rPr>
          <w:rFonts w:ascii="Tahoma" w:hAnsi="Tahoma" w:cs="Tahoma"/>
          <w:sz w:val="20"/>
          <w:szCs w:val="20"/>
        </w:rPr>
        <w:t>(</w:t>
      </w:r>
      <w:r w:rsidRPr="00A77CCD">
        <w:rPr>
          <w:rFonts w:ascii="Tahoma" w:hAnsi="Tahoma" w:cs="Tahoma"/>
          <w:b/>
          <w:bCs/>
          <w:sz w:val="20"/>
          <w:szCs w:val="20"/>
        </w:rPr>
        <w:t>ΦΕΚ 2621Β'/31-12-2009</w:t>
      </w:r>
      <w:r w:rsidRPr="00A77CCD">
        <w:rPr>
          <w:rFonts w:ascii="Tahoma" w:hAnsi="Tahoma" w:cs="Tahoma"/>
          <w:sz w:val="20"/>
          <w:szCs w:val="20"/>
        </w:rPr>
        <w:t xml:space="preserve">) </w:t>
      </w:r>
      <w:r w:rsidRPr="00A77CCD">
        <w:rPr>
          <w:rFonts w:ascii="Tahoma" w:hAnsi="Tahoma" w:cs="Tahoma"/>
          <w:b/>
          <w:bCs/>
          <w:sz w:val="20"/>
          <w:szCs w:val="20"/>
        </w:rPr>
        <w:t xml:space="preserve">απόφαση Υπουργού ΠΕΚΑ </w:t>
      </w:r>
      <w:r w:rsidRPr="00A77CCD">
        <w:rPr>
          <w:rFonts w:ascii="Tahoma" w:hAnsi="Tahoma" w:cs="Tahoma"/>
          <w:sz w:val="20"/>
          <w:szCs w:val="20"/>
        </w:rPr>
        <w:t xml:space="preserve">με θέμα </w:t>
      </w:r>
      <w:r w:rsidRPr="00A77CCD">
        <w:rPr>
          <w:rFonts w:ascii="Tahoma" w:hAnsi="Tahoma" w:cs="Tahoma"/>
          <w:i/>
          <w:iCs/>
          <w:sz w:val="20"/>
          <w:szCs w:val="20"/>
        </w:rPr>
        <w:t xml:space="preserve">«Ειδικές ρυθμίσεις για την εξυπηρέτηση ατόμων με αναπηρία σε κοινόχρηστους χώρους των οικισμών που προορίζονται για την κυκλοφορία πεζών» </w:t>
      </w:r>
      <w:r w:rsidRPr="00A77CCD">
        <w:rPr>
          <w:rFonts w:ascii="Tahoma" w:hAnsi="Tahoma" w:cs="Tahoma"/>
          <w:sz w:val="20"/>
          <w:szCs w:val="20"/>
        </w:rPr>
        <w:t xml:space="preserve">και ειδικότερα στο </w:t>
      </w:r>
      <w:r w:rsidRPr="00A77CCD">
        <w:rPr>
          <w:rFonts w:ascii="Tahoma" w:hAnsi="Tahoma" w:cs="Tahoma"/>
          <w:b/>
          <w:bCs/>
          <w:sz w:val="20"/>
          <w:szCs w:val="20"/>
        </w:rPr>
        <w:t xml:space="preserve">άρθρο 2 </w:t>
      </w:r>
      <w:r w:rsidRPr="00A77CCD">
        <w:rPr>
          <w:rFonts w:ascii="Tahoma" w:hAnsi="Tahoma" w:cs="Tahoma"/>
          <w:sz w:val="20"/>
          <w:szCs w:val="20"/>
        </w:rPr>
        <w:t xml:space="preserve">αυτού με θέμα </w:t>
      </w:r>
      <w:r w:rsidRPr="00A77CCD">
        <w:rPr>
          <w:rFonts w:ascii="Tahoma" w:hAnsi="Tahoma" w:cs="Tahoma"/>
          <w:i/>
          <w:iCs/>
          <w:sz w:val="20"/>
          <w:szCs w:val="20"/>
        </w:rPr>
        <w:t xml:space="preserve">«ΕΛΕΥΘΕΡΗ ΖΩΝΗ ΟΔΕΥΣΗΣ ΠΕΖΩΝ – ΕΛΕΥΘΕΡΟ ΥΨΟΣ» </w:t>
      </w:r>
      <w:r w:rsidRPr="00A77CCD">
        <w:rPr>
          <w:rFonts w:ascii="Tahoma" w:hAnsi="Tahoma" w:cs="Tahoma"/>
          <w:sz w:val="20"/>
          <w:szCs w:val="20"/>
        </w:rPr>
        <w:t xml:space="preserve">σύμφωνα με το οποίο ισχύει ότι: </w:t>
      </w:r>
    </w:p>
    <w:p w:rsidR="00967894" w:rsidRPr="00A77CCD" w:rsidRDefault="00967894" w:rsidP="005A5D50">
      <w:pPr>
        <w:pStyle w:val="311"/>
        <w:ind w:firstLine="567"/>
        <w:jc w:val="both"/>
        <w:rPr>
          <w:rFonts w:ascii="Tahoma" w:hAnsi="Tahoma" w:cs="Tahoma"/>
          <w:sz w:val="20"/>
        </w:rPr>
      </w:pPr>
      <w:r w:rsidRPr="00A77CCD">
        <w:rPr>
          <w:rFonts w:ascii="Tahoma" w:hAnsi="Tahoma" w:cs="Tahoma"/>
          <w:i/>
          <w:iCs/>
          <w:sz w:val="20"/>
        </w:rPr>
        <w:t xml:space="preserve">«Σε όλους τους κοινόχρηστους χώρους πόλεων και οικισμών, που προορίζονται για την κυκλοφορία πεζών, επιβάλλεται ελεύθερη ζώνη όδευσης πεζών, που χρησιμοποιείται για τη συνεχή, ασφαλή και ανεμπόδιστη κυκλοφορία κάθε κατηγορίας χρηστών, </w:t>
      </w:r>
      <w:r w:rsidRPr="00A77CCD">
        <w:rPr>
          <w:rFonts w:ascii="Tahoma" w:hAnsi="Tahoma" w:cs="Tahoma"/>
          <w:b/>
          <w:bCs/>
          <w:i/>
          <w:iCs/>
          <w:sz w:val="20"/>
          <w:u w:val="single"/>
        </w:rPr>
        <w:t>με απαραίτητο ελάχιστο πλάτος 1,50μ.</w:t>
      </w:r>
      <w:r w:rsidRPr="00A77CCD">
        <w:rPr>
          <w:rFonts w:ascii="Tahoma" w:hAnsi="Tahoma" w:cs="Tahoma"/>
          <w:b/>
          <w:bCs/>
          <w:i/>
          <w:iCs/>
          <w:sz w:val="20"/>
        </w:rPr>
        <w:t xml:space="preserve"> </w:t>
      </w:r>
      <w:r w:rsidRPr="00A77CCD">
        <w:rPr>
          <w:rFonts w:ascii="Tahoma" w:hAnsi="Tahoma" w:cs="Tahoma"/>
          <w:i/>
          <w:iCs/>
          <w:sz w:val="20"/>
        </w:rPr>
        <w:t xml:space="preserve">(του κρασπέδου μη συνυπολογιζόμενου) ελεύθερο από κάθε είδους σταθερό ή κινητό εμπόδιο και μέγιστη αποδεκτή εγκάρσια κλίση 2%. Οποιαδήποτε εξυπηρέτηση όπως σήμανση, </w:t>
      </w:r>
      <w:r w:rsidRPr="00A77CCD">
        <w:rPr>
          <w:rFonts w:ascii="Tahoma" w:eastAsia="Calibri" w:hAnsi="Tahoma" w:cs="Tahoma"/>
          <w:i/>
          <w:iCs/>
          <w:color w:val="000000"/>
          <w:sz w:val="20"/>
          <w:lang w:eastAsia="en-US"/>
        </w:rPr>
        <w:t xml:space="preserve">φύτευση, αστικός εξοπλισμός απαγορεύεται να τοποθετείται εντός της ελεύθερης ζώνης όδευσης πεζών. </w:t>
      </w:r>
      <w:r w:rsidRPr="00A77CCD">
        <w:rPr>
          <w:rFonts w:ascii="Tahoma" w:eastAsia="Calibri" w:hAnsi="Tahoma" w:cs="Tahoma"/>
          <w:b/>
          <w:bCs/>
          <w:i/>
          <w:iCs/>
          <w:color w:val="000000"/>
          <w:sz w:val="20"/>
          <w:u w:val="single"/>
          <w:lang w:eastAsia="en-US"/>
        </w:rPr>
        <w:t>Στην περίπτωση υφιστάμενων πεζοδρομίων πλάτους μικρότερου από 1,50μ., η ζώνη αυτή καταλαμβάνει όλο το πλάτος του πεζοδρομίου.</w:t>
      </w:r>
      <w:r w:rsidRPr="00A77CCD">
        <w:rPr>
          <w:rFonts w:ascii="Tahoma" w:eastAsia="Calibri" w:hAnsi="Tahoma" w:cs="Tahoma"/>
          <w:b/>
          <w:bCs/>
          <w:i/>
          <w:iCs/>
          <w:color w:val="000000"/>
          <w:sz w:val="20"/>
          <w:lang w:eastAsia="en-US"/>
        </w:rPr>
        <w:t xml:space="preserve"> </w:t>
      </w:r>
      <w:r w:rsidRPr="00A77CCD">
        <w:rPr>
          <w:rFonts w:ascii="Tahoma" w:eastAsia="Calibri" w:hAnsi="Tahoma" w:cs="Tahoma"/>
          <w:i/>
          <w:iCs/>
          <w:color w:val="000000"/>
          <w:sz w:val="20"/>
          <w:lang w:eastAsia="en-US"/>
        </w:rPr>
        <w:t xml:space="preserve">Πλάτη μικρότερα από 0,70μ. α-ποφεύγονται ως μη εξυπηρετούντα άτομα σε αναπηρικό αμαξίδιο. Σε όλο το μήκος της ελεύθερης ζώνης όδευσης πεζών επιβάλλεται πραγματικό ελεύθερο ύψος όδευσης πεζών ίσο με 2.20μ. απολύτως ελεύθερο από οποιοδήποτε εμπόδιο (μαρκίζες, επιγραφές, σημάνσεις, πινακίδες, κλαδιά δέντρων, τέντες κλπ.).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i/>
          <w:iCs/>
          <w:color w:val="000000"/>
          <w:sz w:val="20"/>
          <w:szCs w:val="20"/>
          <w:lang w:val="el-GR"/>
        </w:rPr>
        <w:t xml:space="preserve">Στους πεζοδρόμους και μέχρι κλίσεως 20%, </w:t>
      </w:r>
      <w:r w:rsidRPr="00A77CCD">
        <w:rPr>
          <w:rFonts w:ascii="Tahoma" w:eastAsia="Calibri" w:hAnsi="Tahoma" w:cs="Tahoma"/>
          <w:b/>
          <w:bCs/>
          <w:i/>
          <w:iCs/>
          <w:color w:val="000000"/>
          <w:sz w:val="20"/>
          <w:szCs w:val="20"/>
          <w:u w:val="single"/>
          <w:lang w:val="el-GR"/>
        </w:rPr>
        <w:t>προβλέπεται ελεύθερη ζώνη με ελάχιστο πλάτος 3,50 μ. για την προσπέλαση και εξυπηρέτηση οχημάτων εκτάκτου ανάγκης</w:t>
      </w:r>
      <w:r w:rsidRPr="00A77CCD">
        <w:rPr>
          <w:rFonts w:ascii="Tahoma" w:eastAsia="Calibri" w:hAnsi="Tahoma" w:cs="Tahoma"/>
          <w:b/>
          <w:bCs/>
          <w:i/>
          <w:iCs/>
          <w:color w:val="000000"/>
          <w:sz w:val="20"/>
          <w:szCs w:val="20"/>
          <w:lang w:val="el-GR"/>
        </w:rPr>
        <w:t xml:space="preserve"> </w:t>
      </w:r>
      <w:r w:rsidRPr="00A77CCD">
        <w:rPr>
          <w:rFonts w:ascii="Tahoma" w:eastAsia="Calibri" w:hAnsi="Tahoma" w:cs="Tahoma"/>
          <w:i/>
          <w:iCs/>
          <w:color w:val="000000"/>
          <w:sz w:val="20"/>
          <w:szCs w:val="20"/>
          <w:lang w:val="el-GR"/>
        </w:rPr>
        <w:t xml:space="preserve">όπως πυροσβεστικά, ασθενοφόρα, οχήματα μεταφοράς ατόμων με αναπηρία κ.λπ. που παραμένει ακάλυπτη καθ’ ύψος σε όλο το μήκος και το πλάτος της».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color w:val="000000"/>
          <w:sz w:val="20"/>
          <w:szCs w:val="20"/>
          <w:lang w:val="el-GR"/>
        </w:rPr>
        <w:t>3.-</w:t>
      </w:r>
      <w:r w:rsidRPr="00A77CCD">
        <w:rPr>
          <w:rFonts w:ascii="Tahoma" w:eastAsia="Calibri" w:hAnsi="Tahoma" w:cs="Tahoma"/>
          <w:color w:val="000000"/>
          <w:sz w:val="20"/>
          <w:szCs w:val="20"/>
          <w:lang w:val="el-GR"/>
        </w:rPr>
        <w:t xml:space="preserve">Την </w:t>
      </w:r>
      <w:r w:rsidRPr="00A77CCD">
        <w:rPr>
          <w:rFonts w:ascii="Tahoma" w:eastAsia="Calibri" w:hAnsi="Tahoma" w:cs="Tahoma"/>
          <w:b/>
          <w:bCs/>
          <w:color w:val="000000"/>
          <w:sz w:val="20"/>
          <w:szCs w:val="20"/>
          <w:lang w:val="el-GR"/>
        </w:rPr>
        <w:t xml:space="preserve">Εγκύκλιο 3/2011 του ΥΠΕΚΑ </w:t>
      </w:r>
      <w:r w:rsidRPr="00A77CCD">
        <w:rPr>
          <w:rFonts w:ascii="Tahoma" w:eastAsia="Calibri" w:hAnsi="Tahoma" w:cs="Tahoma"/>
          <w:color w:val="000000"/>
          <w:sz w:val="20"/>
          <w:szCs w:val="20"/>
          <w:lang w:val="el-GR"/>
        </w:rPr>
        <w:t xml:space="preserve">με αριθ. πρωτ. </w:t>
      </w:r>
      <w:r w:rsidRPr="00A77CCD">
        <w:rPr>
          <w:rFonts w:ascii="Tahoma" w:eastAsia="Calibri" w:hAnsi="Tahoma" w:cs="Tahoma"/>
          <w:b/>
          <w:bCs/>
          <w:color w:val="000000"/>
          <w:sz w:val="20"/>
          <w:szCs w:val="20"/>
          <w:lang w:val="el-GR"/>
        </w:rPr>
        <w:t xml:space="preserve">οικ.13612/24-03-2011 </w:t>
      </w:r>
      <w:r w:rsidRPr="00A77CCD">
        <w:rPr>
          <w:rFonts w:ascii="Tahoma" w:eastAsia="Calibri" w:hAnsi="Tahoma" w:cs="Tahoma"/>
          <w:color w:val="000000"/>
          <w:sz w:val="20"/>
          <w:szCs w:val="20"/>
          <w:lang w:val="el-GR"/>
        </w:rPr>
        <w:t xml:space="preserve">και θέμα </w:t>
      </w:r>
      <w:r w:rsidRPr="00A77CCD">
        <w:rPr>
          <w:rFonts w:ascii="Tahoma" w:eastAsia="Calibri" w:hAnsi="Tahoma" w:cs="Tahoma"/>
          <w:i/>
          <w:iCs/>
          <w:color w:val="000000"/>
          <w:sz w:val="20"/>
          <w:szCs w:val="20"/>
          <w:lang w:val="el-GR"/>
        </w:rPr>
        <w:t>«Διευκρινίσεις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2621Β'/31-12-2009)»</w:t>
      </w:r>
      <w:r w:rsidRPr="00A77CCD">
        <w:rPr>
          <w:rFonts w:ascii="Tahoma" w:eastAsia="Calibri" w:hAnsi="Tahoma" w:cs="Tahoma"/>
          <w:color w:val="000000"/>
          <w:sz w:val="20"/>
          <w:szCs w:val="20"/>
          <w:lang w:val="el-GR"/>
        </w:rPr>
        <w:t xml:space="preserve">. </w:t>
      </w:r>
    </w:p>
    <w:p w:rsidR="00967894" w:rsidRPr="00A77CCD" w:rsidRDefault="00967894" w:rsidP="005A5D50">
      <w:pPr>
        <w:autoSpaceDE w:val="0"/>
        <w:autoSpaceDN w:val="0"/>
        <w:adjustRightInd w:val="0"/>
        <w:ind w:firstLine="567"/>
        <w:jc w:val="both"/>
        <w:rPr>
          <w:rFonts w:ascii="Tahoma" w:eastAsia="Calibri" w:hAnsi="Tahoma" w:cs="Tahoma"/>
          <w:bCs/>
          <w:color w:val="000000"/>
          <w:sz w:val="20"/>
          <w:szCs w:val="20"/>
          <w:lang w:val="el-GR"/>
        </w:rPr>
      </w:pPr>
      <w:r w:rsidRPr="00A77CCD">
        <w:rPr>
          <w:rFonts w:ascii="Tahoma" w:eastAsia="Calibri" w:hAnsi="Tahoma" w:cs="Tahoma"/>
          <w:b/>
          <w:bCs/>
          <w:color w:val="000000"/>
          <w:sz w:val="20"/>
          <w:szCs w:val="20"/>
          <w:lang w:val="el-GR"/>
        </w:rPr>
        <w:t>4.-</w:t>
      </w:r>
      <w:r w:rsidRPr="00A77CCD">
        <w:rPr>
          <w:rFonts w:ascii="Tahoma" w:eastAsia="Calibri" w:hAnsi="Tahoma" w:cs="Tahoma"/>
          <w:bCs/>
          <w:color w:val="000000"/>
          <w:sz w:val="20"/>
          <w:szCs w:val="20"/>
          <w:lang w:val="el-GR"/>
        </w:rPr>
        <w:t>Τις διατάξεις:</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α.</w:t>
      </w:r>
      <w:r w:rsidRPr="00A77CCD">
        <w:rPr>
          <w:rFonts w:ascii="Tahoma" w:eastAsia="Calibri" w:hAnsi="Tahoma" w:cs="Tahoma"/>
          <w:bCs/>
          <w:color w:val="000000"/>
          <w:sz w:val="20"/>
          <w:szCs w:val="20"/>
          <w:lang w:val="el-GR"/>
        </w:rPr>
        <w:t xml:space="preserve"> Τ</w:t>
      </w:r>
      <w:r w:rsidRPr="00A77CCD">
        <w:rPr>
          <w:rFonts w:ascii="Tahoma" w:eastAsia="Calibri" w:hAnsi="Tahoma" w:cs="Tahoma"/>
          <w:color w:val="000000"/>
          <w:sz w:val="20"/>
          <w:szCs w:val="20"/>
          <w:lang w:val="el-GR"/>
        </w:rPr>
        <w:t>ου Ν. 3852/2010 (ΦΕΚ 87</w:t>
      </w:r>
      <w:r w:rsidRPr="00A77CCD">
        <w:rPr>
          <w:rFonts w:ascii="Tahoma" w:eastAsia="Calibri" w:hAnsi="Tahoma" w:cs="Tahoma"/>
          <w:color w:val="000000"/>
          <w:sz w:val="20"/>
          <w:szCs w:val="20"/>
          <w:vertAlign w:val="superscript"/>
          <w:lang w:val="el-GR"/>
        </w:rPr>
        <w:t>Α</w:t>
      </w:r>
      <w:r w:rsidRPr="00A77CCD">
        <w:rPr>
          <w:rFonts w:ascii="Tahoma" w:eastAsia="Calibri" w:hAnsi="Tahoma" w:cs="Tahoma"/>
          <w:color w:val="000000"/>
          <w:sz w:val="20"/>
          <w:szCs w:val="20"/>
          <w:lang w:val="el-GR"/>
        </w:rPr>
        <w:t>/07-06-2010 με θέμα «</w:t>
      </w:r>
      <w:r w:rsidRPr="00A77CCD">
        <w:rPr>
          <w:rFonts w:ascii="Tahoma" w:eastAsia="Calibri" w:hAnsi="Tahoma" w:cs="Tahoma"/>
          <w:i/>
          <w:color w:val="000000"/>
          <w:sz w:val="20"/>
          <w:szCs w:val="20"/>
          <w:lang w:val="el-GR"/>
        </w:rPr>
        <w:t>Νέα Αρχιτεκτονική της Αυτοδιοίκησης και της Αποκεντρωμένης Διοίκησης – Πρόγραμμα Καλλικράτης</w:t>
      </w:r>
      <w:r w:rsidRPr="00A77CCD">
        <w:rPr>
          <w:rFonts w:ascii="Tahoma" w:eastAsia="Calibri" w:hAnsi="Tahoma" w:cs="Tahoma"/>
          <w:color w:val="000000"/>
          <w:sz w:val="20"/>
          <w:szCs w:val="20"/>
          <w:lang w:val="el-GR"/>
        </w:rPr>
        <w:t>».</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color w:val="000000"/>
          <w:sz w:val="20"/>
          <w:szCs w:val="20"/>
          <w:lang w:val="el-GR"/>
        </w:rPr>
        <w:lastRenderedPageBreak/>
        <w:t>β.</w:t>
      </w:r>
      <w:r w:rsidRPr="00A77CCD">
        <w:rPr>
          <w:rFonts w:ascii="Tahoma" w:eastAsia="Calibri" w:hAnsi="Tahoma" w:cs="Tahoma"/>
          <w:color w:val="000000"/>
          <w:sz w:val="20"/>
          <w:szCs w:val="20"/>
          <w:lang w:val="el-GR"/>
        </w:rPr>
        <w:t xml:space="preserve"> Του ΓΟΚ 1985 {δηλ. τον Ν. 1577/85 (ΦΕΚ – 210</w:t>
      </w:r>
      <w:r w:rsidRPr="00A77CCD">
        <w:rPr>
          <w:rFonts w:ascii="Tahoma" w:eastAsia="Calibri" w:hAnsi="Tahoma" w:cs="Tahoma"/>
          <w:color w:val="000000"/>
          <w:sz w:val="20"/>
          <w:szCs w:val="20"/>
          <w:vertAlign w:val="superscript"/>
          <w:lang w:val="el-GR"/>
        </w:rPr>
        <w:t>Α</w:t>
      </w:r>
      <w:r w:rsidRPr="00A77CCD">
        <w:rPr>
          <w:rFonts w:ascii="Tahoma" w:eastAsia="Calibri" w:hAnsi="Tahoma" w:cs="Tahoma"/>
          <w:color w:val="000000"/>
          <w:sz w:val="20"/>
          <w:szCs w:val="20"/>
          <w:lang w:val="el-GR"/>
        </w:rPr>
        <w:t>/18-12-85 με έναρξη ισχύος την 18-02-1986)} για όσες διατάξεις του εξακολουθούν να ισχύουν (υπό την έννοια ότι δεν έρχονται σε αντίθεση με τον Ν.Ο.Κ.).</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color w:val="000000"/>
          <w:sz w:val="20"/>
          <w:szCs w:val="20"/>
          <w:lang w:val="el-GR"/>
        </w:rPr>
        <w:t>γ.</w:t>
      </w:r>
      <w:r w:rsidRPr="00A77CCD">
        <w:rPr>
          <w:rFonts w:ascii="Tahoma" w:eastAsia="Calibri" w:hAnsi="Tahoma" w:cs="Tahoma"/>
          <w:color w:val="000000"/>
          <w:sz w:val="20"/>
          <w:szCs w:val="20"/>
          <w:lang w:val="el-GR"/>
        </w:rPr>
        <w:t xml:space="preserve"> Του Ν. 4030/2011 (ΦΕΚ 249</w:t>
      </w:r>
      <w:r w:rsidRPr="00A77CCD">
        <w:rPr>
          <w:rFonts w:ascii="Tahoma" w:eastAsia="Calibri" w:hAnsi="Tahoma" w:cs="Tahoma"/>
          <w:color w:val="000000"/>
          <w:sz w:val="20"/>
          <w:szCs w:val="20"/>
          <w:vertAlign w:val="superscript"/>
          <w:lang w:val="el-GR"/>
        </w:rPr>
        <w:t>Α</w:t>
      </w:r>
      <w:r w:rsidRPr="00A77CCD">
        <w:rPr>
          <w:rFonts w:ascii="Tahoma" w:eastAsia="Calibri" w:hAnsi="Tahoma" w:cs="Tahoma"/>
          <w:color w:val="000000"/>
          <w:sz w:val="20"/>
          <w:szCs w:val="20"/>
          <w:lang w:val="el-GR"/>
        </w:rPr>
        <w:t>/25-11-2011), «</w:t>
      </w:r>
      <w:r w:rsidRPr="00A77CCD">
        <w:rPr>
          <w:rFonts w:ascii="Tahoma" w:eastAsia="Calibri" w:hAnsi="Tahoma" w:cs="Tahoma"/>
          <w:i/>
          <w:color w:val="000000"/>
          <w:sz w:val="20"/>
          <w:szCs w:val="20"/>
          <w:lang w:val="el-GR"/>
        </w:rPr>
        <w:t>Νέος τρόπος έκδοσης αδειών δόμησης, ελέγχου κατασκευών και λοιπές διατάξεις</w:t>
      </w:r>
      <w:r w:rsidRPr="00A77CCD">
        <w:rPr>
          <w:rFonts w:ascii="Tahoma" w:eastAsia="Calibri" w:hAnsi="Tahoma" w:cs="Tahoma"/>
          <w:color w:val="000000"/>
          <w:sz w:val="20"/>
          <w:szCs w:val="20"/>
          <w:lang w:val="el-GR"/>
        </w:rPr>
        <w:t>».</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color w:val="000000"/>
          <w:sz w:val="20"/>
          <w:szCs w:val="20"/>
          <w:lang w:val="el-GR"/>
        </w:rPr>
        <w:t>δ.</w:t>
      </w:r>
      <w:r w:rsidRPr="00A77CCD">
        <w:rPr>
          <w:rFonts w:ascii="Tahoma" w:eastAsia="Calibri" w:hAnsi="Tahoma" w:cs="Tahoma"/>
          <w:color w:val="000000"/>
          <w:sz w:val="20"/>
          <w:szCs w:val="20"/>
          <w:lang w:val="el-GR"/>
        </w:rPr>
        <w:t xml:space="preserve"> Του Ν. 4067/2012 (ΦΕΚ 79</w:t>
      </w:r>
      <w:r w:rsidRPr="00A77CCD">
        <w:rPr>
          <w:rFonts w:ascii="Tahoma" w:eastAsia="Calibri" w:hAnsi="Tahoma" w:cs="Tahoma"/>
          <w:color w:val="000000"/>
          <w:sz w:val="20"/>
          <w:szCs w:val="20"/>
          <w:vertAlign w:val="superscript"/>
          <w:lang w:val="el-GR"/>
        </w:rPr>
        <w:t>Α</w:t>
      </w:r>
      <w:r w:rsidRPr="00A77CCD">
        <w:rPr>
          <w:rFonts w:ascii="Tahoma" w:eastAsia="Calibri" w:hAnsi="Tahoma" w:cs="Tahoma"/>
          <w:color w:val="000000"/>
          <w:sz w:val="20"/>
          <w:szCs w:val="20"/>
          <w:lang w:val="el-GR"/>
        </w:rPr>
        <w:t>/09-04-2012) με θέμα «</w:t>
      </w:r>
      <w:r w:rsidRPr="00A77CCD">
        <w:rPr>
          <w:rFonts w:ascii="Tahoma" w:eastAsia="Calibri" w:hAnsi="Tahoma" w:cs="Tahoma"/>
          <w:i/>
          <w:color w:val="000000"/>
          <w:sz w:val="20"/>
          <w:szCs w:val="20"/>
          <w:lang w:val="el-GR"/>
        </w:rPr>
        <w:t>Νέος Οικοδομικός Κανονισμός</w:t>
      </w:r>
      <w:r w:rsidRPr="00A77CCD">
        <w:rPr>
          <w:rFonts w:ascii="Tahoma" w:eastAsia="Calibri" w:hAnsi="Tahoma" w:cs="Tahoma"/>
          <w:color w:val="000000"/>
          <w:sz w:val="20"/>
          <w:szCs w:val="20"/>
          <w:lang w:val="el-GR"/>
        </w:rPr>
        <w:t>» όπως τροποποιήθηκε και ισχύει.</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ε. </w:t>
      </w:r>
      <w:r w:rsidRPr="00A77CCD">
        <w:rPr>
          <w:rFonts w:ascii="Tahoma" w:eastAsia="Calibri" w:hAnsi="Tahoma" w:cs="Tahoma"/>
          <w:bCs/>
          <w:color w:val="000000"/>
          <w:sz w:val="20"/>
          <w:szCs w:val="20"/>
          <w:lang w:val="el-GR"/>
        </w:rPr>
        <w:t>Του</w:t>
      </w:r>
      <w:r w:rsidRPr="00A77CCD">
        <w:rPr>
          <w:rFonts w:ascii="Tahoma" w:eastAsia="Calibri" w:hAnsi="Tahoma" w:cs="Tahoma"/>
          <w:b/>
          <w:bCs/>
          <w:color w:val="000000"/>
          <w:sz w:val="20"/>
          <w:szCs w:val="20"/>
          <w:lang w:val="el-GR"/>
        </w:rPr>
        <w:t xml:space="preserve"> Ν.4264/2014 </w:t>
      </w:r>
      <w:r w:rsidRPr="00A77CCD">
        <w:rPr>
          <w:rFonts w:ascii="Tahoma" w:eastAsia="Calibri" w:hAnsi="Tahoma" w:cs="Tahoma"/>
          <w:color w:val="000000"/>
          <w:sz w:val="20"/>
          <w:szCs w:val="20"/>
          <w:lang w:val="el-GR"/>
        </w:rPr>
        <w:t xml:space="preserve">(ΦΕΚ 118Α’/15-05-14) με θέμα </w:t>
      </w:r>
      <w:r w:rsidRPr="00A77CCD">
        <w:rPr>
          <w:rFonts w:ascii="Tahoma" w:eastAsia="Calibri" w:hAnsi="Tahoma" w:cs="Tahoma"/>
          <w:i/>
          <w:iCs/>
          <w:color w:val="000000"/>
          <w:sz w:val="20"/>
          <w:szCs w:val="20"/>
          <w:lang w:val="el-GR"/>
        </w:rPr>
        <w:t xml:space="preserve">«Άσκηση εμπορικών δραστηριοτήτων εκτός καταστήματος και άλλες διατάξεις» </w:t>
      </w:r>
      <w:r w:rsidRPr="00A77CCD">
        <w:rPr>
          <w:rFonts w:ascii="Tahoma" w:eastAsia="Calibri" w:hAnsi="Tahoma" w:cs="Tahoma"/>
          <w:color w:val="000000"/>
          <w:sz w:val="20"/>
          <w:szCs w:val="20"/>
          <w:lang w:val="el-GR"/>
        </w:rPr>
        <w:t xml:space="preserve">όπως τροποποιήθηκε και ισχύει μέχρι σήμερα.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color w:val="000000"/>
          <w:sz w:val="20"/>
          <w:szCs w:val="20"/>
          <w:lang w:val="el-GR"/>
        </w:rPr>
        <w:t>στ.</w:t>
      </w:r>
      <w:r w:rsidRPr="00A77CCD">
        <w:rPr>
          <w:rFonts w:ascii="Tahoma" w:eastAsia="Calibri" w:hAnsi="Tahoma" w:cs="Tahoma"/>
          <w:color w:val="000000"/>
          <w:sz w:val="20"/>
          <w:szCs w:val="20"/>
          <w:lang w:val="el-GR"/>
        </w:rPr>
        <w:t xml:space="preserve"> Του </w:t>
      </w:r>
      <w:r w:rsidRPr="00A77CCD">
        <w:rPr>
          <w:rFonts w:ascii="Tahoma" w:eastAsia="Calibri" w:hAnsi="Tahoma" w:cs="Tahoma"/>
          <w:b/>
          <w:color w:val="000000"/>
          <w:sz w:val="20"/>
          <w:szCs w:val="20"/>
          <w:lang w:val="el-GR"/>
        </w:rPr>
        <w:t>Ν.4497/2017</w:t>
      </w:r>
      <w:r w:rsidRPr="00A77CCD">
        <w:rPr>
          <w:rFonts w:ascii="Tahoma" w:eastAsia="Calibri" w:hAnsi="Tahoma" w:cs="Tahoma"/>
          <w:color w:val="000000"/>
          <w:sz w:val="20"/>
          <w:szCs w:val="20"/>
          <w:lang w:val="el-GR"/>
        </w:rPr>
        <w:t xml:space="preserve"> (ΦΕΚ 171</w:t>
      </w:r>
      <w:r w:rsidRPr="00A77CCD">
        <w:rPr>
          <w:rFonts w:ascii="Tahoma" w:eastAsia="Calibri" w:hAnsi="Tahoma" w:cs="Tahoma"/>
          <w:color w:val="000000"/>
          <w:sz w:val="20"/>
          <w:szCs w:val="20"/>
          <w:vertAlign w:val="superscript"/>
          <w:lang w:val="el-GR"/>
        </w:rPr>
        <w:t>Α</w:t>
      </w:r>
      <w:r w:rsidRPr="00A77CCD">
        <w:rPr>
          <w:rFonts w:ascii="Tahoma" w:eastAsia="Calibri" w:hAnsi="Tahoma" w:cs="Tahoma"/>
          <w:color w:val="000000"/>
          <w:sz w:val="20"/>
          <w:szCs w:val="20"/>
          <w:lang w:val="el-GR"/>
        </w:rPr>
        <w:t>/13-11-2017) με θέμα «</w:t>
      </w:r>
      <w:r w:rsidRPr="00A77CCD">
        <w:rPr>
          <w:rFonts w:ascii="Tahoma" w:eastAsia="Calibri" w:hAnsi="Tahoma" w:cs="Tahoma"/>
          <w:i/>
          <w:color w:val="000000"/>
          <w:sz w:val="20"/>
          <w:szCs w:val="20"/>
          <w:lang w:val="el-GR"/>
        </w:rPr>
        <w:t>Άσκηση υπαίθριων εμπορικών δραστηριοτήτων, εκσυγχρονισμός της επιμελητηριακής νομοθεσίας και άλλες διατάξεις</w:t>
      </w:r>
      <w:r w:rsidRPr="00A77CCD">
        <w:rPr>
          <w:rFonts w:ascii="Tahoma" w:eastAsia="Calibri" w:hAnsi="Tahoma" w:cs="Tahoma"/>
          <w:color w:val="000000"/>
          <w:sz w:val="20"/>
          <w:szCs w:val="20"/>
          <w:lang w:val="el-GR"/>
        </w:rPr>
        <w:t xml:space="preserve">».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color w:val="000000"/>
          <w:sz w:val="20"/>
          <w:szCs w:val="20"/>
          <w:lang w:val="el-GR"/>
        </w:rPr>
        <w:t>ζ.</w:t>
      </w:r>
      <w:r w:rsidRPr="00A77CCD">
        <w:rPr>
          <w:rFonts w:ascii="Tahoma" w:eastAsia="Calibri" w:hAnsi="Tahoma" w:cs="Tahoma"/>
          <w:color w:val="000000"/>
          <w:sz w:val="20"/>
          <w:szCs w:val="20"/>
          <w:lang w:val="el-GR"/>
        </w:rPr>
        <w:t xml:space="preserve"> Τη ΧΟΠ/ΕΠΑ 25/30-05-97 απόφαση Νομάρχη (ΦΕΚ 590/Δ/10-07-97), περί έγκρισης της πολεοδομικής μελέτης οικισμού Απολακκιάς.</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color w:val="000000"/>
          <w:sz w:val="20"/>
          <w:szCs w:val="20"/>
          <w:lang w:val="el-GR"/>
        </w:rPr>
        <w:t xml:space="preserve">η. </w:t>
      </w:r>
      <w:r w:rsidRPr="00A77CCD">
        <w:rPr>
          <w:rFonts w:ascii="Tahoma" w:eastAsia="Calibri" w:hAnsi="Tahoma" w:cs="Tahoma"/>
          <w:color w:val="000000"/>
          <w:sz w:val="20"/>
          <w:szCs w:val="20"/>
          <w:lang w:val="el-GR"/>
        </w:rPr>
        <w:t>Του Β.Δ. της 06-02-1956 (ΦΕΚ 47Α/08-02-1956) με θέμα «</w:t>
      </w:r>
      <w:r w:rsidRPr="00A77CCD">
        <w:rPr>
          <w:rFonts w:ascii="Tahoma" w:eastAsia="Calibri" w:hAnsi="Tahoma" w:cs="Tahoma"/>
          <w:i/>
          <w:color w:val="000000"/>
          <w:sz w:val="20"/>
          <w:szCs w:val="20"/>
          <w:lang w:val="el-GR"/>
        </w:rPr>
        <w:t>Περί καθορισμού των επαρχιακών οδών του Νομού Δωδεκανήσου κατά τας διατάξεις του Νόμου 3155/55 περί κατασκευής και συντηρήσεως οδών</w:t>
      </w:r>
      <w:r w:rsidRPr="00A77CCD">
        <w:rPr>
          <w:rFonts w:ascii="Tahoma" w:eastAsia="Calibri" w:hAnsi="Tahoma" w:cs="Tahoma"/>
          <w:color w:val="000000"/>
          <w:sz w:val="20"/>
          <w:szCs w:val="20"/>
          <w:lang w:val="el-GR"/>
        </w:rPr>
        <w:t>».</w:t>
      </w:r>
    </w:p>
    <w:p w:rsidR="00967894" w:rsidRPr="00A77CCD" w:rsidRDefault="00967894" w:rsidP="005A5D50">
      <w:pPr>
        <w:autoSpaceDE w:val="0"/>
        <w:autoSpaceDN w:val="0"/>
        <w:adjustRightInd w:val="0"/>
        <w:ind w:firstLine="567"/>
        <w:jc w:val="both"/>
        <w:rPr>
          <w:rFonts w:ascii="Tahoma" w:eastAsia="Calibri" w:hAnsi="Tahoma" w:cs="Tahoma"/>
          <w:bCs/>
          <w:iCs/>
          <w:color w:val="000000"/>
          <w:sz w:val="20"/>
          <w:szCs w:val="20"/>
          <w:lang w:val="el-GR"/>
        </w:rPr>
      </w:pPr>
      <w:r w:rsidRPr="00A77CCD">
        <w:rPr>
          <w:rFonts w:ascii="Tahoma" w:eastAsia="Calibri" w:hAnsi="Tahoma" w:cs="Tahoma"/>
          <w:b/>
          <w:bCs/>
          <w:i/>
          <w:iCs/>
          <w:color w:val="000000"/>
          <w:sz w:val="20"/>
          <w:szCs w:val="20"/>
          <w:lang w:val="el-GR"/>
        </w:rPr>
        <w:t>5.</w:t>
      </w:r>
      <w:r w:rsidRPr="00A77CCD">
        <w:rPr>
          <w:rFonts w:ascii="Tahoma" w:eastAsia="Calibri" w:hAnsi="Tahoma" w:cs="Tahoma"/>
          <w:bCs/>
          <w:iCs/>
          <w:color w:val="000000"/>
          <w:sz w:val="20"/>
          <w:szCs w:val="20"/>
          <w:lang w:val="el-GR"/>
        </w:rPr>
        <w:t xml:space="preserve"> Το υπ’ αριθ. Πρωτ. 78897 Φ.701.2/15-12-2017 (ΑΔΑ: 78Ζ3465ΧΘ7-ΟΙ3) της Νομικής Υπηρεσίας του Αρχηγείου Πυροσβεστικού Σώματος με θέμα «</w:t>
      </w:r>
      <w:r w:rsidRPr="00A77CCD">
        <w:rPr>
          <w:rFonts w:ascii="Tahoma" w:eastAsia="Calibri" w:hAnsi="Tahoma" w:cs="Tahoma"/>
          <w:bCs/>
          <w:i/>
          <w:iCs/>
          <w:color w:val="000000"/>
          <w:sz w:val="20"/>
          <w:szCs w:val="20"/>
          <w:lang w:val="el-GR"/>
        </w:rPr>
        <w:t>Δημοσίευση Νόμου αναφορικά με την άσκηση υπαίθριων εμπορικών δραστηριοτήτων και άλλες διατάξεις</w:t>
      </w:r>
      <w:r w:rsidRPr="00A77CCD">
        <w:rPr>
          <w:rFonts w:ascii="Tahoma" w:eastAsia="Calibri" w:hAnsi="Tahoma" w:cs="Tahoma"/>
          <w:bCs/>
          <w:iCs/>
          <w:color w:val="000000"/>
          <w:sz w:val="20"/>
          <w:szCs w:val="20"/>
          <w:lang w:val="el-GR"/>
        </w:rPr>
        <w:t xml:space="preserve">», στο οποίο αναφέρονται τα εξής: </w:t>
      </w:r>
      <w:r w:rsidRPr="00A77CCD">
        <w:rPr>
          <w:rFonts w:ascii="Tahoma" w:eastAsia="Calibri" w:hAnsi="Tahoma" w:cs="Tahoma"/>
          <w:bCs/>
          <w:i/>
          <w:iCs/>
          <w:color w:val="000000"/>
          <w:sz w:val="20"/>
          <w:szCs w:val="20"/>
          <w:lang w:val="el-GR"/>
        </w:rPr>
        <w:t>«(…..) γ. Στους φορείς λειτουργίας των ανωτέρω δραστηριοτήτων συνιστάται, όπως στο πλαίσιο διασφάλισης της πυροπροστασίας αυτών, να προβούν στην προμήθεια φορητών πυροσβεστήρων, λαμβάνοντας υπόψη τα διαλαμβανόμενα στις ανωτέρω (β) και (γ) σχετικές. (…..)».</w:t>
      </w:r>
    </w:p>
    <w:p w:rsidR="00967894" w:rsidRPr="00A77CCD" w:rsidRDefault="00967894" w:rsidP="005A5D50">
      <w:pPr>
        <w:autoSpaceDE w:val="0"/>
        <w:autoSpaceDN w:val="0"/>
        <w:adjustRightInd w:val="0"/>
        <w:ind w:firstLine="567"/>
        <w:jc w:val="both"/>
        <w:rPr>
          <w:rFonts w:ascii="Tahoma" w:eastAsia="Calibri" w:hAnsi="Tahoma" w:cs="Tahoma"/>
          <w:bCs/>
          <w:color w:val="000000"/>
          <w:sz w:val="20"/>
          <w:szCs w:val="20"/>
          <w:lang w:val="el-GR"/>
        </w:rPr>
      </w:pPr>
      <w:r w:rsidRPr="00A77CCD">
        <w:rPr>
          <w:rFonts w:ascii="Tahoma" w:eastAsia="Calibri" w:hAnsi="Tahoma" w:cs="Tahoma"/>
          <w:b/>
          <w:bCs/>
          <w:color w:val="000000"/>
          <w:sz w:val="20"/>
          <w:szCs w:val="20"/>
          <w:lang w:val="el-GR"/>
        </w:rPr>
        <w:t xml:space="preserve">6. </w:t>
      </w:r>
      <w:r w:rsidRPr="00A77CCD">
        <w:rPr>
          <w:rFonts w:ascii="Tahoma" w:eastAsia="Calibri" w:hAnsi="Tahoma" w:cs="Tahoma"/>
          <w:bCs/>
          <w:color w:val="000000"/>
          <w:sz w:val="20"/>
          <w:szCs w:val="20"/>
          <w:lang w:val="el-GR"/>
        </w:rPr>
        <w:t>Τα αρχεία της Υπηρεσίας.</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7. </w:t>
      </w:r>
      <w:r w:rsidRPr="00A77CCD">
        <w:rPr>
          <w:rFonts w:ascii="Tahoma" w:eastAsia="Calibri" w:hAnsi="Tahoma" w:cs="Tahoma"/>
          <w:color w:val="000000"/>
          <w:sz w:val="20"/>
          <w:szCs w:val="20"/>
          <w:lang w:val="el-GR"/>
        </w:rPr>
        <w:t xml:space="preserve">Την επιτόπια αυτοψία μηχανικών της Υπηρεσίας. </w:t>
      </w:r>
    </w:p>
    <w:p w:rsidR="00967894" w:rsidRPr="00967894"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967894">
        <w:rPr>
          <w:rFonts w:ascii="Tahoma" w:eastAsia="Calibri" w:hAnsi="Tahoma" w:cs="Tahoma"/>
          <w:b/>
          <w:bCs/>
          <w:color w:val="000000"/>
          <w:sz w:val="20"/>
          <w:szCs w:val="20"/>
          <w:lang w:val="el-GR"/>
        </w:rPr>
        <w:t xml:space="preserve">Σας ενημερώνουμε ότι :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color w:val="000000"/>
          <w:sz w:val="20"/>
          <w:szCs w:val="20"/>
          <w:lang w:val="el-GR"/>
        </w:rPr>
        <w:t xml:space="preserve">Σε συνέχεια της επιτόπιας αυτοψίας που πραγματοποίησε η Υπηρεσία, προτείνονται οι κοινόχρηστοι χώροι όπως αυτοί περιγράφονται στο σχέδιο που συνοδεύει το παρόν έγγραφο, για τη χωροθέτηση στάσιμου υπαίθριου εμπορίου στα πλαίσια της εμποροπανήγυρης και λοιπών πολιτιστικών εκδηλώσεων, που πραγματοποιούνται κάθε χρόνο στην Τοπική Κοινότητα Απολακκιάς. </w:t>
      </w:r>
    </w:p>
    <w:p w:rsidR="00967894" w:rsidRPr="00A77CCD" w:rsidRDefault="00967894" w:rsidP="005A5D50">
      <w:pPr>
        <w:pStyle w:val="311"/>
        <w:ind w:firstLine="567"/>
        <w:jc w:val="both"/>
        <w:rPr>
          <w:rFonts w:ascii="Tahoma" w:eastAsia="Calibri" w:hAnsi="Tahoma" w:cs="Tahoma"/>
          <w:bCs/>
          <w:color w:val="000000"/>
          <w:sz w:val="20"/>
          <w:lang w:eastAsia="en-US"/>
        </w:rPr>
      </w:pPr>
      <w:r w:rsidRPr="00A77CCD">
        <w:rPr>
          <w:rFonts w:ascii="Tahoma" w:eastAsia="Calibri" w:hAnsi="Tahoma" w:cs="Tahoma"/>
          <w:b/>
          <w:bCs/>
          <w:color w:val="000000"/>
          <w:sz w:val="20"/>
          <w:lang w:eastAsia="en-US"/>
        </w:rPr>
        <w:t>Αναλυτικότερα,</w:t>
      </w:r>
      <w:r w:rsidRPr="00A77CCD">
        <w:rPr>
          <w:rFonts w:ascii="Tahoma" w:eastAsia="Calibri" w:hAnsi="Tahoma" w:cs="Tahoma"/>
          <w:bCs/>
          <w:color w:val="000000"/>
          <w:sz w:val="20"/>
          <w:lang w:eastAsia="en-US"/>
        </w:rPr>
        <w:t xml:space="preserve"> προτείνονται τα εξής τμήματα επί οδοστρώματος υφιστάμενης κτηματολογικής οδού: </w:t>
      </w:r>
      <w:r w:rsidRPr="00A77CCD">
        <w:rPr>
          <w:rFonts w:ascii="Tahoma" w:eastAsia="Calibri" w:hAnsi="Tahoma" w:cs="Tahoma"/>
          <w:b/>
          <w:bCs/>
          <w:color w:val="000000"/>
          <w:sz w:val="20"/>
          <w:lang w:eastAsia="en-US"/>
        </w:rPr>
        <w:t>τμήμα 1</w:t>
      </w:r>
      <w:r w:rsidRPr="00A77CCD">
        <w:rPr>
          <w:rFonts w:ascii="Tahoma" w:eastAsia="Calibri" w:hAnsi="Tahoma" w:cs="Tahoma"/>
          <w:bCs/>
          <w:color w:val="000000"/>
          <w:sz w:val="20"/>
          <w:lang w:eastAsia="en-US"/>
        </w:rPr>
        <w:t xml:space="preserve"> μήκους </w:t>
      </w:r>
      <w:r w:rsidRPr="00A77CCD">
        <w:rPr>
          <w:rFonts w:ascii="Tahoma" w:eastAsia="Calibri" w:hAnsi="Tahoma" w:cs="Tahoma"/>
          <w:b/>
          <w:bCs/>
          <w:color w:val="000000"/>
          <w:sz w:val="20"/>
          <w:lang w:eastAsia="en-US"/>
        </w:rPr>
        <w:t>15,00 μ.,</w:t>
      </w:r>
      <w:r w:rsidRPr="00A77CCD">
        <w:rPr>
          <w:rFonts w:ascii="Tahoma" w:eastAsia="Calibri" w:hAnsi="Tahoma" w:cs="Tahoma"/>
          <w:bCs/>
          <w:color w:val="000000"/>
          <w:sz w:val="20"/>
          <w:lang w:eastAsia="en-US"/>
        </w:rPr>
        <w:t xml:space="preserve"> </w:t>
      </w:r>
      <w:r w:rsidRPr="00A77CCD">
        <w:rPr>
          <w:rFonts w:ascii="Tahoma" w:eastAsia="Calibri" w:hAnsi="Tahoma" w:cs="Tahoma"/>
          <w:b/>
          <w:bCs/>
          <w:color w:val="000000"/>
          <w:sz w:val="20"/>
          <w:lang w:eastAsia="en-US"/>
        </w:rPr>
        <w:t>τμήμα 2</w:t>
      </w:r>
      <w:r w:rsidRPr="00A77CCD">
        <w:rPr>
          <w:rFonts w:ascii="Tahoma" w:eastAsia="Calibri" w:hAnsi="Tahoma" w:cs="Tahoma"/>
          <w:bCs/>
          <w:color w:val="000000"/>
          <w:sz w:val="20"/>
          <w:lang w:eastAsia="en-US"/>
        </w:rPr>
        <w:t xml:space="preserve"> μήκους </w:t>
      </w:r>
      <w:r w:rsidRPr="00A77CCD">
        <w:rPr>
          <w:rFonts w:ascii="Tahoma" w:eastAsia="Calibri" w:hAnsi="Tahoma" w:cs="Tahoma"/>
          <w:b/>
          <w:bCs/>
          <w:color w:val="000000"/>
          <w:sz w:val="20"/>
          <w:lang w:eastAsia="en-US"/>
        </w:rPr>
        <w:t>20,00 μ</w:t>
      </w:r>
      <w:r w:rsidRPr="00A77CCD">
        <w:rPr>
          <w:rFonts w:ascii="Tahoma" w:eastAsia="Calibri" w:hAnsi="Tahoma" w:cs="Tahoma"/>
          <w:bCs/>
          <w:color w:val="000000"/>
          <w:sz w:val="20"/>
          <w:lang w:eastAsia="en-US"/>
        </w:rPr>
        <w:t xml:space="preserve">. και </w:t>
      </w:r>
      <w:r w:rsidRPr="00A77CCD">
        <w:rPr>
          <w:rFonts w:ascii="Tahoma" w:eastAsia="Calibri" w:hAnsi="Tahoma" w:cs="Tahoma"/>
          <w:b/>
          <w:bCs/>
          <w:color w:val="000000"/>
          <w:sz w:val="20"/>
          <w:lang w:eastAsia="en-US"/>
        </w:rPr>
        <w:t>τμήμα 3</w:t>
      </w:r>
      <w:r w:rsidRPr="00A77CCD">
        <w:rPr>
          <w:rFonts w:ascii="Tahoma" w:eastAsia="Calibri" w:hAnsi="Tahoma" w:cs="Tahoma"/>
          <w:bCs/>
          <w:color w:val="000000"/>
          <w:sz w:val="20"/>
          <w:lang w:eastAsia="en-US"/>
        </w:rPr>
        <w:t xml:space="preserve"> μήκους </w:t>
      </w:r>
      <w:r w:rsidRPr="00A77CCD">
        <w:rPr>
          <w:rFonts w:ascii="Tahoma" w:eastAsia="Calibri" w:hAnsi="Tahoma" w:cs="Tahoma"/>
          <w:b/>
          <w:bCs/>
          <w:color w:val="000000"/>
          <w:sz w:val="20"/>
          <w:lang w:eastAsia="en-US"/>
        </w:rPr>
        <w:t>10,00 μ.</w:t>
      </w:r>
      <w:r w:rsidRPr="00A77CCD">
        <w:rPr>
          <w:rFonts w:ascii="Tahoma" w:eastAsia="Calibri" w:hAnsi="Tahoma" w:cs="Tahoma"/>
          <w:bCs/>
          <w:color w:val="000000"/>
          <w:sz w:val="20"/>
          <w:lang w:eastAsia="en-US"/>
        </w:rPr>
        <w:t xml:space="preserve"> με μέγιστο παραχωρούμενο πλάτος </w:t>
      </w:r>
      <w:r w:rsidRPr="00A77CCD">
        <w:rPr>
          <w:rFonts w:ascii="Tahoma" w:eastAsia="Calibri" w:hAnsi="Tahoma" w:cs="Tahoma"/>
          <w:b/>
          <w:bCs/>
          <w:color w:val="000000"/>
          <w:sz w:val="20"/>
          <w:lang w:eastAsia="en-US"/>
        </w:rPr>
        <w:t>2,00 μ.</w:t>
      </w:r>
      <w:r w:rsidRPr="00A77CCD">
        <w:rPr>
          <w:rFonts w:ascii="Tahoma" w:eastAsia="Calibri" w:hAnsi="Tahoma" w:cs="Tahoma"/>
          <w:bCs/>
          <w:color w:val="000000"/>
          <w:sz w:val="20"/>
          <w:lang w:eastAsia="en-US"/>
        </w:rPr>
        <w:t xml:space="preserve"> έκαστο, όπως αυτά απεικονίζονται στο συνημμένο σχεδιάγραμμα, </w:t>
      </w:r>
      <w:r w:rsidRPr="00A77CCD">
        <w:rPr>
          <w:rFonts w:ascii="Tahoma" w:eastAsia="Calibri" w:hAnsi="Tahoma" w:cs="Tahoma"/>
          <w:b/>
          <w:bCs/>
          <w:color w:val="000000"/>
          <w:sz w:val="20"/>
          <w:lang w:eastAsia="en-US"/>
        </w:rPr>
        <w:t>με την προϋπόθεση έγκρισης του Α.Τ. Γενναδίου</w:t>
      </w:r>
      <w:r w:rsidRPr="00A77CCD">
        <w:rPr>
          <w:rFonts w:ascii="Tahoma" w:eastAsia="Calibri" w:hAnsi="Tahoma" w:cs="Tahoma"/>
          <w:bCs/>
          <w:color w:val="000000"/>
          <w:sz w:val="20"/>
          <w:lang w:eastAsia="en-US"/>
        </w:rPr>
        <w:t xml:space="preserve"> για την απαγόρευση κυκλοφορίας των οχημάτων στα </w:t>
      </w:r>
      <w:r w:rsidRPr="00A77CCD">
        <w:rPr>
          <w:rFonts w:ascii="Tahoma" w:eastAsia="Calibri" w:hAnsi="Tahoma" w:cs="Tahoma"/>
          <w:b/>
          <w:bCs/>
          <w:color w:val="000000"/>
          <w:sz w:val="20"/>
          <w:lang w:eastAsia="en-US"/>
        </w:rPr>
        <w:t>τμήματα ΑΒ</w:t>
      </w:r>
      <w:r w:rsidRPr="00A77CCD">
        <w:rPr>
          <w:rFonts w:ascii="Tahoma" w:eastAsia="Calibri" w:hAnsi="Tahoma" w:cs="Tahoma"/>
          <w:bCs/>
          <w:color w:val="000000"/>
          <w:sz w:val="20"/>
          <w:lang w:eastAsia="en-US"/>
        </w:rPr>
        <w:t xml:space="preserve"> και </w:t>
      </w:r>
      <w:r w:rsidRPr="00A77CCD">
        <w:rPr>
          <w:rFonts w:ascii="Tahoma" w:eastAsia="Calibri" w:hAnsi="Tahoma" w:cs="Tahoma"/>
          <w:b/>
          <w:bCs/>
          <w:color w:val="000000"/>
          <w:sz w:val="20"/>
          <w:lang w:eastAsia="en-US"/>
        </w:rPr>
        <w:t>ΑΓ</w:t>
      </w:r>
      <w:r w:rsidRPr="00A77CCD">
        <w:rPr>
          <w:rFonts w:ascii="Tahoma" w:eastAsia="Calibri" w:hAnsi="Tahoma" w:cs="Tahoma"/>
          <w:bCs/>
          <w:color w:val="000000"/>
          <w:sz w:val="20"/>
          <w:lang w:eastAsia="en-US"/>
        </w:rPr>
        <w:t xml:space="preserve"> καθ’ όλη τη διάρκεια διεξαγωγής εμποροπανηγύρεων και λοιπών πολιτιστικών εκδηλώσεων.</w:t>
      </w:r>
    </w:p>
    <w:p w:rsidR="00967894" w:rsidRPr="00A77CCD" w:rsidRDefault="00967894" w:rsidP="005A5D50">
      <w:pPr>
        <w:pStyle w:val="311"/>
        <w:ind w:firstLine="567"/>
        <w:jc w:val="both"/>
        <w:rPr>
          <w:rFonts w:ascii="Tahoma" w:eastAsia="Calibri" w:hAnsi="Tahoma" w:cs="Tahoma"/>
          <w:color w:val="000000"/>
          <w:sz w:val="20"/>
          <w:lang w:eastAsia="en-US"/>
        </w:rPr>
      </w:pPr>
      <w:r w:rsidRPr="00A77CCD">
        <w:rPr>
          <w:rFonts w:ascii="Tahoma" w:eastAsia="Calibri" w:hAnsi="Tahoma" w:cs="Tahoma"/>
          <w:bCs/>
          <w:color w:val="000000"/>
          <w:sz w:val="20"/>
          <w:lang w:eastAsia="en-US"/>
        </w:rPr>
        <w:t xml:space="preserve">Η </w:t>
      </w:r>
      <w:r w:rsidRPr="00A77CCD">
        <w:rPr>
          <w:rFonts w:ascii="Tahoma" w:eastAsia="Calibri" w:hAnsi="Tahoma" w:cs="Tahoma"/>
          <w:b/>
          <w:bCs/>
          <w:color w:val="000000"/>
          <w:sz w:val="20"/>
          <w:lang w:eastAsia="en-US"/>
        </w:rPr>
        <w:t>διεξαγωγή της κυκλοφορίας</w:t>
      </w:r>
      <w:r w:rsidRPr="00A77CCD">
        <w:rPr>
          <w:rFonts w:ascii="Tahoma" w:eastAsia="Calibri" w:hAnsi="Tahoma" w:cs="Tahoma"/>
          <w:bCs/>
          <w:color w:val="000000"/>
          <w:sz w:val="20"/>
          <w:lang w:eastAsia="en-US"/>
        </w:rPr>
        <w:t xml:space="preserve"> των οχημάτων προτείνεται να πραγματοποιείται με παράκαμψη μέσω του </w:t>
      </w:r>
      <w:r w:rsidRPr="00A77CCD">
        <w:rPr>
          <w:rFonts w:ascii="Tahoma" w:eastAsia="Calibri" w:hAnsi="Tahoma" w:cs="Tahoma"/>
          <w:b/>
          <w:bCs/>
          <w:color w:val="000000"/>
          <w:sz w:val="20"/>
          <w:lang w:eastAsia="en-US"/>
        </w:rPr>
        <w:t>τμήματος ΔΕ</w:t>
      </w:r>
      <w:r w:rsidRPr="00A77CCD">
        <w:rPr>
          <w:rFonts w:ascii="Tahoma" w:eastAsia="Calibri" w:hAnsi="Tahoma" w:cs="Tahoma"/>
          <w:bCs/>
          <w:color w:val="000000"/>
          <w:sz w:val="20"/>
          <w:lang w:eastAsia="en-US"/>
        </w:rPr>
        <w:t>, σύμφωνα με το συνημμένο σχεδιάγραμμα.</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Σε κάθε περίπτωση :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α. </w:t>
      </w:r>
      <w:r w:rsidRPr="00A77CCD">
        <w:rPr>
          <w:rFonts w:ascii="Tahoma" w:eastAsia="Calibri" w:hAnsi="Tahoma" w:cs="Tahoma"/>
          <w:color w:val="000000"/>
          <w:sz w:val="20"/>
          <w:szCs w:val="20"/>
          <w:lang w:val="el-GR"/>
        </w:rPr>
        <w:t xml:space="preserve">Απαιτείται </w:t>
      </w:r>
      <w:r w:rsidRPr="00A77CCD">
        <w:rPr>
          <w:rFonts w:ascii="Tahoma" w:eastAsia="Calibri" w:hAnsi="Tahoma" w:cs="Tahoma"/>
          <w:b/>
          <w:bCs/>
          <w:color w:val="000000"/>
          <w:sz w:val="20"/>
          <w:szCs w:val="20"/>
          <w:lang w:val="el-GR"/>
        </w:rPr>
        <w:t xml:space="preserve">Ελεύθερη ζώνη με ελάχιστο πλάτος 3,50 μ. </w:t>
      </w:r>
      <w:r w:rsidRPr="00A77CCD">
        <w:rPr>
          <w:rFonts w:ascii="Tahoma" w:eastAsia="Calibri" w:hAnsi="Tahoma" w:cs="Tahoma"/>
          <w:color w:val="000000"/>
          <w:sz w:val="20"/>
          <w:szCs w:val="20"/>
          <w:lang w:val="el-GR"/>
        </w:rPr>
        <w:t xml:space="preserve">για την προσπέλαση και εξυπηρέτηση οχημάτων εκτάκτου ανάγκης.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β. </w:t>
      </w:r>
      <w:r w:rsidRPr="00A77CCD">
        <w:rPr>
          <w:rFonts w:ascii="Tahoma" w:eastAsia="Calibri" w:hAnsi="Tahoma" w:cs="Tahoma"/>
          <w:color w:val="000000"/>
          <w:sz w:val="20"/>
          <w:szCs w:val="20"/>
          <w:lang w:val="el-GR"/>
        </w:rPr>
        <w:t xml:space="preserve">Η παραχώρηση χώρου θα επιτρέπεται μόνο σε περιπτώσεις που </w:t>
      </w:r>
      <w:r w:rsidRPr="00A77CCD">
        <w:rPr>
          <w:rFonts w:ascii="Tahoma" w:eastAsia="Calibri" w:hAnsi="Tahoma" w:cs="Tahoma"/>
          <w:b/>
          <w:bCs/>
          <w:color w:val="000000"/>
          <w:sz w:val="20"/>
          <w:szCs w:val="20"/>
          <w:u w:val="single"/>
          <w:lang w:val="el-GR"/>
        </w:rPr>
        <w:t>δεν παρεμποδίζεται</w:t>
      </w:r>
      <w:r w:rsidRPr="00A77CCD">
        <w:rPr>
          <w:rFonts w:ascii="Tahoma" w:eastAsia="Calibri" w:hAnsi="Tahoma" w:cs="Tahoma"/>
          <w:b/>
          <w:bCs/>
          <w:color w:val="000000"/>
          <w:sz w:val="20"/>
          <w:szCs w:val="20"/>
          <w:lang w:val="el-GR"/>
        </w:rPr>
        <w:t xml:space="preserve"> η πρόσβαση σε κατοικίες/καταστήματα/εκκλησίες και γενικά σε οποιασδήποτε χρήσης ακίνητο που έχει είσοδο – έξοδο προς την ζώνη του παραχωρούμενου κοινόχρηστου χώρου</w:t>
      </w:r>
      <w:r w:rsidRPr="00A77CCD">
        <w:rPr>
          <w:rFonts w:ascii="Tahoma" w:eastAsia="Calibri" w:hAnsi="Tahoma" w:cs="Tahoma"/>
          <w:color w:val="000000"/>
          <w:sz w:val="20"/>
          <w:szCs w:val="20"/>
          <w:lang w:val="el-GR"/>
        </w:rPr>
        <w:t xml:space="preserve">.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γ. </w:t>
      </w:r>
      <w:r w:rsidRPr="00A77CCD">
        <w:rPr>
          <w:rFonts w:ascii="Tahoma" w:eastAsia="Calibri" w:hAnsi="Tahoma" w:cs="Tahoma"/>
          <w:color w:val="000000"/>
          <w:sz w:val="20"/>
          <w:szCs w:val="20"/>
          <w:lang w:val="el-GR"/>
        </w:rPr>
        <w:t xml:space="preserve">Απαιτείται να παραμένει </w:t>
      </w:r>
      <w:r w:rsidRPr="00A77CCD">
        <w:rPr>
          <w:rFonts w:ascii="Tahoma" w:eastAsia="Calibri" w:hAnsi="Tahoma" w:cs="Tahoma"/>
          <w:b/>
          <w:bCs/>
          <w:color w:val="000000"/>
          <w:sz w:val="20"/>
          <w:szCs w:val="20"/>
          <w:lang w:val="el-GR"/>
        </w:rPr>
        <w:t xml:space="preserve">ελεύθερη η πρόσβαση στους υφιστάμενους δρόμους </w:t>
      </w:r>
      <w:r w:rsidRPr="00A77CCD">
        <w:rPr>
          <w:rFonts w:ascii="Tahoma" w:eastAsia="Calibri" w:hAnsi="Tahoma" w:cs="Tahoma"/>
          <w:color w:val="000000"/>
          <w:sz w:val="20"/>
          <w:szCs w:val="20"/>
          <w:lang w:val="el-GR"/>
        </w:rPr>
        <w:t xml:space="preserve">του οικισμού.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δ. </w:t>
      </w:r>
      <w:r w:rsidRPr="00A77CCD">
        <w:rPr>
          <w:rFonts w:ascii="Tahoma" w:eastAsia="Calibri" w:hAnsi="Tahoma" w:cs="Tahoma"/>
          <w:color w:val="000000"/>
          <w:sz w:val="20"/>
          <w:szCs w:val="20"/>
          <w:lang w:val="el-GR"/>
        </w:rPr>
        <w:t xml:space="preserve">Απαγορεύεται οποιαδήποτε δραστηριότητα εμπορική και υγειονομικού ενδιαφέροντος, σε </w:t>
      </w:r>
      <w:r w:rsidRPr="00A77CCD">
        <w:rPr>
          <w:rFonts w:ascii="Tahoma" w:eastAsia="Calibri" w:hAnsi="Tahoma" w:cs="Tahoma"/>
          <w:b/>
          <w:bCs/>
          <w:color w:val="000000"/>
          <w:sz w:val="20"/>
          <w:szCs w:val="20"/>
          <w:lang w:val="el-GR"/>
        </w:rPr>
        <w:t xml:space="preserve">πεζοδρόμιο </w:t>
      </w:r>
      <w:r w:rsidRPr="00A77CCD">
        <w:rPr>
          <w:rFonts w:ascii="Tahoma" w:eastAsia="Calibri" w:hAnsi="Tahoma" w:cs="Tahoma"/>
          <w:color w:val="000000"/>
          <w:sz w:val="20"/>
          <w:szCs w:val="20"/>
          <w:lang w:val="el-GR"/>
        </w:rPr>
        <w:t xml:space="preserve">όπου δεν διασφαλίζεται ελεύθερη ζώνη όδευσης πεζών ελάχιστου πλάτους 1,50μ. (για την συνεχή, ασφαλή και ανεμπόδιστη κυκλοφορία) και </w:t>
      </w:r>
      <w:r w:rsidRPr="00A77CCD">
        <w:rPr>
          <w:rFonts w:ascii="Tahoma" w:eastAsia="Calibri" w:hAnsi="Tahoma" w:cs="Tahoma"/>
          <w:b/>
          <w:bCs/>
          <w:color w:val="000000"/>
          <w:sz w:val="20"/>
          <w:szCs w:val="20"/>
          <w:lang w:val="el-GR"/>
        </w:rPr>
        <w:t xml:space="preserve">επί του οδοστρώματος </w:t>
      </w:r>
      <w:r w:rsidRPr="00A77CCD">
        <w:rPr>
          <w:rFonts w:ascii="Tahoma" w:eastAsia="Calibri" w:hAnsi="Tahoma" w:cs="Tahoma"/>
          <w:b/>
          <w:bCs/>
          <w:color w:val="000000"/>
          <w:sz w:val="20"/>
          <w:szCs w:val="20"/>
          <w:u w:val="single"/>
          <w:lang w:val="el-GR"/>
        </w:rPr>
        <w:t>σε οδούς όπου δεν έχει απαγορευθεί η κυκλοφορία οχημάτων</w:t>
      </w:r>
      <w:r w:rsidRPr="00A77CCD">
        <w:rPr>
          <w:rFonts w:ascii="Tahoma" w:eastAsia="Calibri" w:hAnsi="Tahoma" w:cs="Tahoma"/>
          <w:color w:val="000000"/>
          <w:sz w:val="20"/>
          <w:szCs w:val="20"/>
          <w:u w:val="single"/>
          <w:lang w:val="el-GR"/>
        </w:rPr>
        <w:t>.</w:t>
      </w:r>
      <w:r w:rsidRPr="00A77CCD">
        <w:rPr>
          <w:rFonts w:ascii="Tahoma" w:eastAsia="Calibri" w:hAnsi="Tahoma" w:cs="Tahoma"/>
          <w:color w:val="000000"/>
          <w:sz w:val="20"/>
          <w:szCs w:val="20"/>
          <w:lang w:val="el-GR"/>
        </w:rPr>
        <w:t xml:space="preserve">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ε. </w:t>
      </w:r>
      <w:r w:rsidRPr="00A77CCD">
        <w:rPr>
          <w:rFonts w:ascii="Tahoma" w:eastAsia="Calibri" w:hAnsi="Tahoma" w:cs="Tahoma"/>
          <w:color w:val="000000"/>
          <w:sz w:val="20"/>
          <w:szCs w:val="20"/>
          <w:lang w:val="el-GR"/>
        </w:rPr>
        <w:t xml:space="preserve">Θα πρέπει να τηρηθούν πιστά </w:t>
      </w:r>
      <w:r w:rsidRPr="00A77CCD">
        <w:rPr>
          <w:rFonts w:ascii="Tahoma" w:eastAsia="Calibri" w:hAnsi="Tahoma" w:cs="Tahoma"/>
          <w:b/>
          <w:bCs/>
          <w:color w:val="000000"/>
          <w:sz w:val="20"/>
          <w:szCs w:val="20"/>
          <w:lang w:val="el-GR"/>
        </w:rPr>
        <w:t>οι όροι και οι δεσμεύσεις</w:t>
      </w:r>
      <w:r w:rsidRPr="00A77CCD">
        <w:rPr>
          <w:rFonts w:ascii="Tahoma" w:eastAsia="Calibri" w:hAnsi="Tahoma" w:cs="Tahoma"/>
          <w:color w:val="000000"/>
          <w:sz w:val="20"/>
          <w:szCs w:val="20"/>
          <w:lang w:val="el-GR"/>
        </w:rPr>
        <w:t xml:space="preserve">, καθώς και οποιοιδήποτε άλλοι πρόσθετοι περιορισμοί και κανόνες ασφαλείας τυχόν τεθούν ως προς τις προτεινόμενες χωροθετήσεις, τόσο από το Τμήμα Τροχαίας Ρόδου, όσο και από την Πυροσβεστική Υπηρεσία Ρόδου.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στ. </w:t>
      </w:r>
      <w:r w:rsidRPr="00A77CCD">
        <w:rPr>
          <w:rFonts w:ascii="Tahoma" w:eastAsia="Calibri" w:hAnsi="Tahoma" w:cs="Tahoma"/>
          <w:color w:val="000000"/>
          <w:sz w:val="20"/>
          <w:szCs w:val="20"/>
          <w:lang w:val="el-GR"/>
        </w:rPr>
        <w:t xml:space="preserve">Θα πρέπει ο φορέας λειτουργίας των ανωτέρω δραστηριοτήτων στο πλαίσιο </w:t>
      </w:r>
      <w:r w:rsidRPr="00A77CCD">
        <w:rPr>
          <w:rFonts w:ascii="Tahoma" w:eastAsia="Calibri" w:hAnsi="Tahoma" w:cs="Tahoma"/>
          <w:b/>
          <w:bCs/>
          <w:color w:val="000000"/>
          <w:sz w:val="20"/>
          <w:szCs w:val="20"/>
          <w:lang w:val="el-GR"/>
        </w:rPr>
        <w:t xml:space="preserve">διασφάλισης της πυροπροστασίας </w:t>
      </w:r>
      <w:r w:rsidRPr="00A77CCD">
        <w:rPr>
          <w:rFonts w:ascii="Tahoma" w:eastAsia="Calibri" w:hAnsi="Tahoma" w:cs="Tahoma"/>
          <w:color w:val="000000"/>
          <w:sz w:val="20"/>
          <w:szCs w:val="20"/>
          <w:lang w:val="el-GR"/>
        </w:rPr>
        <w:t xml:space="preserve">αυτών, να προβεί στην </w:t>
      </w:r>
      <w:r w:rsidRPr="00A77CCD">
        <w:rPr>
          <w:rFonts w:ascii="Tahoma" w:eastAsia="Calibri" w:hAnsi="Tahoma" w:cs="Tahoma"/>
          <w:b/>
          <w:bCs/>
          <w:color w:val="000000"/>
          <w:sz w:val="20"/>
          <w:szCs w:val="20"/>
          <w:lang w:val="el-GR"/>
        </w:rPr>
        <w:t>προμήθεια φορητών πυροσβεστήρων</w:t>
      </w:r>
      <w:r w:rsidRPr="00A77CCD">
        <w:rPr>
          <w:rFonts w:ascii="Tahoma" w:eastAsia="Calibri" w:hAnsi="Tahoma" w:cs="Tahoma"/>
          <w:color w:val="000000"/>
          <w:sz w:val="20"/>
          <w:szCs w:val="20"/>
          <w:lang w:val="el-GR"/>
        </w:rPr>
        <w:t xml:space="preserve">, λαμβάνοντας υπόψη τα διαλαμβανόμενα στις (β) και (γ) σχετικές του υπ΄αριθ. πρωτ. 78897 Φ.701.2/15-12-2017 (ΑΔΑ: 78Ζ3465ΧΘ7-ΟΙ3) εγγράφου της Νομικής Υπηρεσίας του Αρχηγείου Πυροσβεστικού Σώματος.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color w:val="000000"/>
          <w:sz w:val="20"/>
          <w:szCs w:val="20"/>
          <w:lang w:val="el-GR"/>
        </w:rPr>
        <w:lastRenderedPageBreak/>
        <w:t xml:space="preserve">Έπειτα από τα παραπάνω, παρακαλούν για την γνωμοδότησή μας σύμφωνα με το άρθρο 84 του Ν.3852/04-06-2010 (ΦΕΚ 87Α'/07-06-2010) περί αρμοδιοτήτων συμβουλίου τοπικής κοινότητας και του άρθρου 79 του Ν.3463/2006 (ΦΕΚ 114Α'/08-06-2006) περί κανονιστικών αποφάσεων.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color w:val="000000"/>
          <w:sz w:val="20"/>
          <w:szCs w:val="20"/>
          <w:lang w:val="el-GR"/>
        </w:rPr>
        <w:t xml:space="preserve">Στη συνέχεια ο Πρόεδρος κάλεσε τα μέλη να αποφασίσουν σχετικά.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color w:val="000000"/>
          <w:sz w:val="20"/>
          <w:szCs w:val="20"/>
          <w:lang w:val="el-GR"/>
        </w:rPr>
        <w:t xml:space="preserve">Το Τοπικό Συμβούλιο μετά από διαλογική συζήτηση, αφού έλαβε υπόψη του την ανωτέρω εισήγηση και τις διατάξεις του άρθρου </w:t>
      </w:r>
      <w:r w:rsidRPr="00A77CCD">
        <w:rPr>
          <w:rFonts w:ascii="Tahoma" w:eastAsia="Calibri" w:hAnsi="Tahoma" w:cs="Tahoma"/>
          <w:b/>
          <w:bCs/>
          <w:color w:val="000000"/>
          <w:sz w:val="20"/>
          <w:szCs w:val="20"/>
          <w:lang w:val="el-GR"/>
        </w:rPr>
        <w:t xml:space="preserve">84 </w:t>
      </w:r>
      <w:r w:rsidRPr="00A77CCD">
        <w:rPr>
          <w:rFonts w:ascii="Tahoma" w:eastAsia="Calibri" w:hAnsi="Tahoma" w:cs="Tahoma"/>
          <w:color w:val="000000"/>
          <w:sz w:val="20"/>
          <w:szCs w:val="20"/>
          <w:lang w:val="el-GR"/>
        </w:rPr>
        <w:t xml:space="preserve">του </w:t>
      </w:r>
      <w:r w:rsidRPr="00A77CCD">
        <w:rPr>
          <w:rFonts w:ascii="Tahoma" w:eastAsia="Calibri" w:hAnsi="Tahoma" w:cs="Tahoma"/>
          <w:color w:val="000000"/>
          <w:sz w:val="20"/>
          <w:szCs w:val="20"/>
        </w:rPr>
        <w:t>N</w:t>
      </w:r>
      <w:r w:rsidRPr="00A77CCD">
        <w:rPr>
          <w:rFonts w:ascii="Tahoma" w:eastAsia="Calibri" w:hAnsi="Tahoma" w:cs="Tahoma"/>
          <w:color w:val="000000"/>
          <w:sz w:val="20"/>
          <w:szCs w:val="20"/>
          <w:lang w:val="el-GR"/>
        </w:rPr>
        <w:t xml:space="preserve">.3852/2010. </w:t>
      </w:r>
    </w:p>
    <w:p w:rsidR="00967894" w:rsidRPr="00A77CCD" w:rsidRDefault="00967894" w:rsidP="005A5D50">
      <w:pPr>
        <w:autoSpaceDE w:val="0"/>
        <w:autoSpaceDN w:val="0"/>
        <w:adjustRightInd w:val="0"/>
        <w:ind w:firstLine="567"/>
        <w:jc w:val="center"/>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Αποφασίζει ομόφωνα</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color w:val="000000"/>
          <w:sz w:val="20"/>
          <w:szCs w:val="20"/>
          <w:lang w:val="el-GR"/>
        </w:rPr>
        <w:t xml:space="preserve">Εγκρίνει το υπό συζήτηση θέμα κατεπείγον.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color w:val="000000"/>
          <w:sz w:val="20"/>
          <w:szCs w:val="20"/>
          <w:lang w:val="el-GR"/>
        </w:rPr>
        <w:t xml:space="preserve">Γνωμοδοτεί θετικά υπέρ της χωροθέτησης υπαίθριου εμπορίου κατά την διάρκεια εμποροπανηγύρεων και λοιπών εκδηλώσεων της Τοπικής μας Κοινότητας, σύμφωνα με την εισήγηση του Πολεοδομικού Σχεδιασμού. </w:t>
      </w:r>
    </w:p>
    <w:p w:rsidR="00967894" w:rsidRDefault="00967894" w:rsidP="005A5D50">
      <w:pPr>
        <w:spacing w:after="60" w:line="360" w:lineRule="auto"/>
        <w:ind w:right="851" w:firstLine="567"/>
        <w:jc w:val="both"/>
        <w:rPr>
          <w:rFonts w:ascii="Verdana" w:hAnsi="Verdana"/>
          <w:sz w:val="22"/>
          <w:lang w:val="el-GR"/>
        </w:rPr>
      </w:pPr>
    </w:p>
    <w:p w:rsidR="00967894" w:rsidRPr="00F849AB" w:rsidRDefault="00967894" w:rsidP="005A5D50">
      <w:pPr>
        <w:spacing w:after="60"/>
        <w:ind w:right="46" w:firstLine="567"/>
        <w:jc w:val="both"/>
        <w:rPr>
          <w:rFonts w:ascii="Tahoma" w:hAnsi="Tahoma" w:cs="Tahoma"/>
          <w:sz w:val="20"/>
          <w:szCs w:val="20"/>
          <w:lang w:val="el-GR"/>
        </w:rPr>
      </w:pPr>
      <w:r w:rsidRPr="00F849AB">
        <w:rPr>
          <w:rFonts w:ascii="Tahoma" w:hAnsi="Tahoma" w:cs="Tahoma"/>
          <w:sz w:val="20"/>
          <w:szCs w:val="20"/>
          <w:lang w:val="el-GR"/>
        </w:rPr>
        <w:t xml:space="preserve">Στη συνέχεια ο πρόεδρος </w:t>
      </w:r>
      <w:r>
        <w:rPr>
          <w:rFonts w:ascii="Tahoma" w:hAnsi="Tahoma" w:cs="Tahoma"/>
          <w:sz w:val="20"/>
          <w:szCs w:val="20"/>
          <w:lang w:val="el-GR"/>
        </w:rPr>
        <w:t xml:space="preserve">κ. Μιχαήλ Παλαιολόγου </w:t>
      </w:r>
      <w:r w:rsidRPr="00F849AB">
        <w:rPr>
          <w:rFonts w:ascii="Tahoma" w:hAnsi="Tahoma" w:cs="Tahoma"/>
          <w:sz w:val="20"/>
          <w:szCs w:val="20"/>
          <w:lang w:val="el-GR"/>
        </w:rPr>
        <w:t>έθεσε υπ</w:t>
      </w:r>
      <w:r>
        <w:rPr>
          <w:rFonts w:ascii="Tahoma" w:hAnsi="Tahoma" w:cs="Tahoma"/>
          <w:sz w:val="20"/>
          <w:szCs w:val="20"/>
          <w:lang w:val="el-GR"/>
        </w:rPr>
        <w:t>ό</w:t>
      </w:r>
      <w:r w:rsidRPr="00F849AB">
        <w:rPr>
          <w:rFonts w:ascii="Tahoma" w:hAnsi="Tahoma" w:cs="Tahoma"/>
          <w:sz w:val="20"/>
          <w:szCs w:val="20"/>
          <w:lang w:val="el-GR"/>
        </w:rPr>
        <w:t xml:space="preserve">ψη των μελών την ΑΠ </w:t>
      </w:r>
      <w:r>
        <w:rPr>
          <w:rFonts w:ascii="Tahoma" w:hAnsi="Tahoma" w:cs="Tahoma"/>
          <w:sz w:val="20"/>
          <w:szCs w:val="20"/>
          <w:lang w:val="el-GR"/>
        </w:rPr>
        <w:t>1061/3-6-2019</w:t>
      </w:r>
      <w:r w:rsidRPr="00F849AB">
        <w:rPr>
          <w:rFonts w:ascii="Tahoma" w:hAnsi="Tahoma" w:cs="Tahoma"/>
          <w:sz w:val="20"/>
          <w:szCs w:val="20"/>
          <w:lang w:val="el-GR"/>
        </w:rPr>
        <w:t xml:space="preserve"> εισήγηση της Δνσης Πολεοδομικού Σχεδιασμού η οποία περιλαμβάνεται αυτούσια στην απόφαση της Τοπικής κοινότητας </w:t>
      </w:r>
      <w:r>
        <w:rPr>
          <w:rFonts w:ascii="Tahoma" w:hAnsi="Tahoma" w:cs="Tahoma"/>
          <w:sz w:val="20"/>
          <w:szCs w:val="20"/>
          <w:lang w:val="el-GR"/>
        </w:rPr>
        <w:t>Απολακκιάς και στη συ</w:t>
      </w:r>
      <w:r w:rsidRPr="00F849AB">
        <w:rPr>
          <w:rFonts w:ascii="Tahoma" w:hAnsi="Tahoma" w:cs="Tahoma"/>
          <w:sz w:val="20"/>
          <w:szCs w:val="20"/>
          <w:lang w:val="el-GR"/>
        </w:rPr>
        <w:t>νέχεια κ</w:t>
      </w:r>
      <w:r>
        <w:rPr>
          <w:rFonts w:ascii="Tahoma" w:hAnsi="Tahoma" w:cs="Tahoma"/>
          <w:sz w:val="20"/>
          <w:szCs w:val="20"/>
          <w:lang w:val="el-GR"/>
        </w:rPr>
        <w:t>ά</w:t>
      </w:r>
      <w:r w:rsidRPr="00F849AB">
        <w:rPr>
          <w:rFonts w:ascii="Tahoma" w:hAnsi="Tahoma" w:cs="Tahoma"/>
          <w:sz w:val="20"/>
          <w:szCs w:val="20"/>
          <w:lang w:val="el-GR"/>
        </w:rPr>
        <w:t>λεσε τα μέλη να αποφασίσουν σχετικά</w:t>
      </w:r>
    </w:p>
    <w:p w:rsidR="00967894" w:rsidRPr="00A232FD" w:rsidRDefault="00967894" w:rsidP="005A5D50">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967894" w:rsidRPr="00A232FD" w:rsidRDefault="00967894" w:rsidP="005A5D50">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967894" w:rsidRPr="00A232FD" w:rsidRDefault="00967894" w:rsidP="005A5D50">
      <w:pPr>
        <w:pStyle w:val="a3"/>
        <w:ind w:left="0" w:firstLine="567"/>
        <w:rPr>
          <w:rFonts w:ascii="Tahoma" w:hAnsi="Tahoma" w:cs="Tahoma"/>
          <w:lang w:val="el-GR"/>
        </w:rPr>
      </w:pPr>
    </w:p>
    <w:p w:rsidR="00967894" w:rsidRDefault="00967894" w:rsidP="005A5D50">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967894" w:rsidRDefault="00967894" w:rsidP="005A5D50">
      <w:pPr>
        <w:pStyle w:val="a3"/>
        <w:ind w:left="0" w:firstLine="567"/>
        <w:jc w:val="center"/>
        <w:rPr>
          <w:rFonts w:ascii="Tahoma" w:hAnsi="Tahoma" w:cs="Tahoma"/>
          <w:b/>
          <w:lang w:val="el-GR"/>
        </w:rPr>
      </w:pPr>
    </w:p>
    <w:p w:rsidR="00967894" w:rsidRDefault="00967894" w:rsidP="005A5D50">
      <w:pPr>
        <w:pStyle w:val="a3"/>
        <w:ind w:left="0" w:firstLine="567"/>
        <w:jc w:val="both"/>
        <w:rPr>
          <w:rFonts w:ascii="Tahoma" w:hAnsi="Tahoma" w:cs="Tahoma"/>
          <w:lang w:val="el-GR"/>
        </w:rPr>
      </w:pPr>
      <w:r>
        <w:rPr>
          <w:rFonts w:ascii="Tahoma" w:hAnsi="Tahoma" w:cs="Tahoma"/>
          <w:lang w:val="el-GR"/>
        </w:rPr>
        <w:t>Α</w:t>
      </w:r>
      <w:r w:rsidRPr="0091142B">
        <w:rPr>
          <w:rFonts w:ascii="Tahoma" w:hAnsi="Tahoma" w:cs="Tahoma"/>
          <w:lang w:val="el-GR"/>
        </w:rPr>
        <w:t xml:space="preserve">) Αποφαίνεται για το επείγον του θέματος </w:t>
      </w:r>
      <w:r>
        <w:rPr>
          <w:rFonts w:ascii="Tahoma" w:hAnsi="Tahoma" w:cs="Tahoma"/>
          <w:lang w:val="el-GR"/>
        </w:rPr>
        <w:t xml:space="preserve">διότι το πανηγύρι γίνεται στις 16-17 Ιουλίου </w:t>
      </w:r>
      <w:r w:rsidRPr="0091142B">
        <w:rPr>
          <w:rFonts w:ascii="Tahoma" w:hAnsi="Tahoma" w:cs="Tahoma"/>
          <w:lang w:val="el-GR"/>
        </w:rPr>
        <w:t>και αν δεν γίνει η χωροθέτηση δεν θα μπορεί να ψηφιστεί σε επόμενη συνεδρίαση ο κανονισμός Λειτουργίας του</w:t>
      </w:r>
      <w:r>
        <w:rPr>
          <w:rFonts w:ascii="Tahoma" w:hAnsi="Tahoma" w:cs="Tahoma"/>
          <w:lang w:val="el-GR"/>
        </w:rPr>
        <w:t>,</w:t>
      </w:r>
      <w:r w:rsidRPr="0091142B">
        <w:rPr>
          <w:rFonts w:ascii="Tahoma" w:hAnsi="Tahoma" w:cs="Tahoma"/>
          <w:lang w:val="el-GR"/>
        </w:rPr>
        <w:t xml:space="preserve"> με αποτέλεσμα να υπάρχει ο κίνδυνος ματαίωσης του. </w:t>
      </w:r>
    </w:p>
    <w:p w:rsidR="00967894" w:rsidRPr="00A77CCD" w:rsidRDefault="00967894" w:rsidP="005A5D50">
      <w:pPr>
        <w:pStyle w:val="311"/>
        <w:ind w:firstLine="567"/>
        <w:jc w:val="both"/>
        <w:rPr>
          <w:rFonts w:ascii="Tahoma" w:eastAsia="Calibri" w:hAnsi="Tahoma" w:cs="Tahoma"/>
          <w:bCs/>
          <w:color w:val="000000"/>
          <w:sz w:val="20"/>
          <w:lang w:eastAsia="en-US"/>
        </w:rPr>
      </w:pPr>
      <w:r w:rsidRPr="00AC6D9A">
        <w:rPr>
          <w:rFonts w:ascii="Tahoma" w:hAnsi="Tahoma" w:cs="Tahoma"/>
          <w:sz w:val="20"/>
        </w:rPr>
        <w:t>Β) Εγκρίνει την υπ’ αριθ. 1/2019 απόφαση του Συμβουλίου της Τοπικής Κοινότητας Απολακκιάς</w:t>
      </w:r>
      <w:r>
        <w:rPr>
          <w:rFonts w:ascii="Tahoma" w:hAnsi="Tahoma" w:cs="Tahoma"/>
        </w:rPr>
        <w:t xml:space="preserve"> </w:t>
      </w:r>
      <w:r w:rsidRPr="00AC6D9A">
        <w:rPr>
          <w:rFonts w:ascii="Tahoma" w:hAnsi="Tahoma" w:cs="Tahoma"/>
          <w:sz w:val="20"/>
        </w:rPr>
        <w:t>και εισηγείται στο Δημοτικό Συμβούλιο την χωροθέτηση</w:t>
      </w:r>
      <w:r>
        <w:rPr>
          <w:rFonts w:ascii="Tahoma" w:hAnsi="Tahoma" w:cs="Tahoma"/>
        </w:rPr>
        <w:t xml:space="preserve"> </w:t>
      </w:r>
      <w:r w:rsidRPr="00A77CCD">
        <w:rPr>
          <w:rFonts w:ascii="Tahoma" w:eastAsia="Calibri" w:hAnsi="Tahoma" w:cs="Tahoma"/>
          <w:bCs/>
          <w:color w:val="000000"/>
          <w:sz w:val="20"/>
          <w:lang w:eastAsia="en-US"/>
        </w:rPr>
        <w:t>τ</w:t>
      </w:r>
      <w:r>
        <w:rPr>
          <w:rFonts w:ascii="Tahoma" w:eastAsia="Calibri" w:hAnsi="Tahoma" w:cs="Tahoma"/>
          <w:bCs/>
          <w:color w:val="000000"/>
          <w:sz w:val="20"/>
          <w:lang w:eastAsia="en-US"/>
        </w:rPr>
        <w:t>ων</w:t>
      </w:r>
      <w:r w:rsidRPr="00A77CCD">
        <w:rPr>
          <w:rFonts w:ascii="Tahoma" w:eastAsia="Calibri" w:hAnsi="Tahoma" w:cs="Tahoma"/>
          <w:bCs/>
          <w:color w:val="000000"/>
          <w:sz w:val="20"/>
          <w:lang w:eastAsia="en-US"/>
        </w:rPr>
        <w:t xml:space="preserve"> εξής τμ</w:t>
      </w:r>
      <w:r>
        <w:rPr>
          <w:rFonts w:ascii="Tahoma" w:eastAsia="Calibri" w:hAnsi="Tahoma" w:cs="Tahoma"/>
          <w:bCs/>
          <w:color w:val="000000"/>
          <w:sz w:val="20"/>
          <w:lang w:eastAsia="en-US"/>
        </w:rPr>
        <w:t>ημάτων</w:t>
      </w:r>
      <w:r w:rsidRPr="00A77CCD">
        <w:rPr>
          <w:rFonts w:ascii="Tahoma" w:eastAsia="Calibri" w:hAnsi="Tahoma" w:cs="Tahoma"/>
          <w:bCs/>
          <w:color w:val="000000"/>
          <w:sz w:val="20"/>
          <w:lang w:eastAsia="en-US"/>
        </w:rPr>
        <w:t xml:space="preserve"> επί οδοστρώματος υφιστάμενης κτηματολογικής οδού: </w:t>
      </w:r>
      <w:r w:rsidRPr="00A77CCD">
        <w:rPr>
          <w:rFonts w:ascii="Tahoma" w:eastAsia="Calibri" w:hAnsi="Tahoma" w:cs="Tahoma"/>
          <w:b/>
          <w:bCs/>
          <w:color w:val="000000"/>
          <w:sz w:val="20"/>
          <w:lang w:eastAsia="en-US"/>
        </w:rPr>
        <w:t>τμήμα 1</w:t>
      </w:r>
      <w:r w:rsidRPr="00A77CCD">
        <w:rPr>
          <w:rFonts w:ascii="Tahoma" w:eastAsia="Calibri" w:hAnsi="Tahoma" w:cs="Tahoma"/>
          <w:bCs/>
          <w:color w:val="000000"/>
          <w:sz w:val="20"/>
          <w:lang w:eastAsia="en-US"/>
        </w:rPr>
        <w:t xml:space="preserve"> μήκους </w:t>
      </w:r>
      <w:r w:rsidRPr="00A77CCD">
        <w:rPr>
          <w:rFonts w:ascii="Tahoma" w:eastAsia="Calibri" w:hAnsi="Tahoma" w:cs="Tahoma"/>
          <w:b/>
          <w:bCs/>
          <w:color w:val="000000"/>
          <w:sz w:val="20"/>
          <w:lang w:eastAsia="en-US"/>
        </w:rPr>
        <w:t>15,00 μ.,</w:t>
      </w:r>
      <w:r w:rsidRPr="00A77CCD">
        <w:rPr>
          <w:rFonts w:ascii="Tahoma" w:eastAsia="Calibri" w:hAnsi="Tahoma" w:cs="Tahoma"/>
          <w:bCs/>
          <w:color w:val="000000"/>
          <w:sz w:val="20"/>
          <w:lang w:eastAsia="en-US"/>
        </w:rPr>
        <w:t xml:space="preserve"> </w:t>
      </w:r>
      <w:r w:rsidRPr="00A77CCD">
        <w:rPr>
          <w:rFonts w:ascii="Tahoma" w:eastAsia="Calibri" w:hAnsi="Tahoma" w:cs="Tahoma"/>
          <w:b/>
          <w:bCs/>
          <w:color w:val="000000"/>
          <w:sz w:val="20"/>
          <w:lang w:eastAsia="en-US"/>
        </w:rPr>
        <w:t>τμήμα 2</w:t>
      </w:r>
      <w:r w:rsidRPr="00A77CCD">
        <w:rPr>
          <w:rFonts w:ascii="Tahoma" w:eastAsia="Calibri" w:hAnsi="Tahoma" w:cs="Tahoma"/>
          <w:bCs/>
          <w:color w:val="000000"/>
          <w:sz w:val="20"/>
          <w:lang w:eastAsia="en-US"/>
        </w:rPr>
        <w:t xml:space="preserve"> μήκους </w:t>
      </w:r>
      <w:r w:rsidRPr="00A77CCD">
        <w:rPr>
          <w:rFonts w:ascii="Tahoma" w:eastAsia="Calibri" w:hAnsi="Tahoma" w:cs="Tahoma"/>
          <w:b/>
          <w:bCs/>
          <w:color w:val="000000"/>
          <w:sz w:val="20"/>
          <w:lang w:eastAsia="en-US"/>
        </w:rPr>
        <w:t>20,00 μ</w:t>
      </w:r>
      <w:r w:rsidRPr="00A77CCD">
        <w:rPr>
          <w:rFonts w:ascii="Tahoma" w:eastAsia="Calibri" w:hAnsi="Tahoma" w:cs="Tahoma"/>
          <w:bCs/>
          <w:color w:val="000000"/>
          <w:sz w:val="20"/>
          <w:lang w:eastAsia="en-US"/>
        </w:rPr>
        <w:t xml:space="preserve">. και </w:t>
      </w:r>
      <w:r w:rsidRPr="00A77CCD">
        <w:rPr>
          <w:rFonts w:ascii="Tahoma" w:eastAsia="Calibri" w:hAnsi="Tahoma" w:cs="Tahoma"/>
          <w:b/>
          <w:bCs/>
          <w:color w:val="000000"/>
          <w:sz w:val="20"/>
          <w:lang w:eastAsia="en-US"/>
        </w:rPr>
        <w:t>τμήμα 3</w:t>
      </w:r>
      <w:r w:rsidRPr="00A77CCD">
        <w:rPr>
          <w:rFonts w:ascii="Tahoma" w:eastAsia="Calibri" w:hAnsi="Tahoma" w:cs="Tahoma"/>
          <w:bCs/>
          <w:color w:val="000000"/>
          <w:sz w:val="20"/>
          <w:lang w:eastAsia="en-US"/>
        </w:rPr>
        <w:t xml:space="preserve"> μήκους </w:t>
      </w:r>
      <w:r w:rsidRPr="00A77CCD">
        <w:rPr>
          <w:rFonts w:ascii="Tahoma" w:eastAsia="Calibri" w:hAnsi="Tahoma" w:cs="Tahoma"/>
          <w:b/>
          <w:bCs/>
          <w:color w:val="000000"/>
          <w:sz w:val="20"/>
          <w:lang w:eastAsia="en-US"/>
        </w:rPr>
        <w:t>10,00 μ.</w:t>
      </w:r>
      <w:r w:rsidRPr="00A77CCD">
        <w:rPr>
          <w:rFonts w:ascii="Tahoma" w:eastAsia="Calibri" w:hAnsi="Tahoma" w:cs="Tahoma"/>
          <w:bCs/>
          <w:color w:val="000000"/>
          <w:sz w:val="20"/>
          <w:lang w:eastAsia="en-US"/>
        </w:rPr>
        <w:t xml:space="preserve"> με μέγιστο παραχωρούμενο πλάτος </w:t>
      </w:r>
      <w:r w:rsidRPr="00A77CCD">
        <w:rPr>
          <w:rFonts w:ascii="Tahoma" w:eastAsia="Calibri" w:hAnsi="Tahoma" w:cs="Tahoma"/>
          <w:b/>
          <w:bCs/>
          <w:color w:val="000000"/>
          <w:sz w:val="20"/>
          <w:lang w:eastAsia="en-US"/>
        </w:rPr>
        <w:t>2,00 μ.</w:t>
      </w:r>
      <w:r w:rsidRPr="00A77CCD">
        <w:rPr>
          <w:rFonts w:ascii="Tahoma" w:eastAsia="Calibri" w:hAnsi="Tahoma" w:cs="Tahoma"/>
          <w:bCs/>
          <w:color w:val="000000"/>
          <w:sz w:val="20"/>
          <w:lang w:eastAsia="en-US"/>
        </w:rPr>
        <w:t xml:space="preserve"> έκαστο, όπως αυτά απεικονίζονται στο συνημμένο σχεδιάγραμμα, </w:t>
      </w:r>
      <w:r w:rsidRPr="00A77CCD">
        <w:rPr>
          <w:rFonts w:ascii="Tahoma" w:eastAsia="Calibri" w:hAnsi="Tahoma" w:cs="Tahoma"/>
          <w:b/>
          <w:bCs/>
          <w:color w:val="000000"/>
          <w:sz w:val="20"/>
          <w:lang w:eastAsia="en-US"/>
        </w:rPr>
        <w:t>με την προϋπόθεση έγκρισης του Α.Τ. Γενναδίου</w:t>
      </w:r>
      <w:r w:rsidRPr="00A77CCD">
        <w:rPr>
          <w:rFonts w:ascii="Tahoma" w:eastAsia="Calibri" w:hAnsi="Tahoma" w:cs="Tahoma"/>
          <w:bCs/>
          <w:color w:val="000000"/>
          <w:sz w:val="20"/>
          <w:lang w:eastAsia="en-US"/>
        </w:rPr>
        <w:t xml:space="preserve"> για την απαγόρευση κυκλοφορίας των οχημάτων στα </w:t>
      </w:r>
      <w:r w:rsidRPr="00A77CCD">
        <w:rPr>
          <w:rFonts w:ascii="Tahoma" w:eastAsia="Calibri" w:hAnsi="Tahoma" w:cs="Tahoma"/>
          <w:b/>
          <w:bCs/>
          <w:color w:val="000000"/>
          <w:sz w:val="20"/>
          <w:lang w:eastAsia="en-US"/>
        </w:rPr>
        <w:t>τμήματα ΑΒ</w:t>
      </w:r>
      <w:r w:rsidRPr="00A77CCD">
        <w:rPr>
          <w:rFonts w:ascii="Tahoma" w:eastAsia="Calibri" w:hAnsi="Tahoma" w:cs="Tahoma"/>
          <w:bCs/>
          <w:color w:val="000000"/>
          <w:sz w:val="20"/>
          <w:lang w:eastAsia="en-US"/>
        </w:rPr>
        <w:t xml:space="preserve"> και </w:t>
      </w:r>
      <w:r w:rsidRPr="00A77CCD">
        <w:rPr>
          <w:rFonts w:ascii="Tahoma" w:eastAsia="Calibri" w:hAnsi="Tahoma" w:cs="Tahoma"/>
          <w:b/>
          <w:bCs/>
          <w:color w:val="000000"/>
          <w:sz w:val="20"/>
          <w:lang w:eastAsia="en-US"/>
        </w:rPr>
        <w:t>ΑΓ</w:t>
      </w:r>
      <w:r w:rsidRPr="00A77CCD">
        <w:rPr>
          <w:rFonts w:ascii="Tahoma" w:eastAsia="Calibri" w:hAnsi="Tahoma" w:cs="Tahoma"/>
          <w:bCs/>
          <w:color w:val="000000"/>
          <w:sz w:val="20"/>
          <w:lang w:eastAsia="en-US"/>
        </w:rPr>
        <w:t xml:space="preserve"> καθ’ όλη τη διάρκεια διεξαγωγής εμποροπανηγύρεων και λοιπών πολιτιστικών εκδηλώσεων.</w:t>
      </w:r>
    </w:p>
    <w:p w:rsidR="00967894" w:rsidRPr="00A77CCD" w:rsidRDefault="00967894" w:rsidP="005A5D50">
      <w:pPr>
        <w:pStyle w:val="311"/>
        <w:ind w:firstLine="567"/>
        <w:jc w:val="both"/>
        <w:rPr>
          <w:rFonts w:ascii="Tahoma" w:eastAsia="Calibri" w:hAnsi="Tahoma" w:cs="Tahoma"/>
          <w:color w:val="000000"/>
          <w:sz w:val="20"/>
          <w:lang w:eastAsia="en-US"/>
        </w:rPr>
      </w:pPr>
      <w:r w:rsidRPr="00A77CCD">
        <w:rPr>
          <w:rFonts w:ascii="Tahoma" w:eastAsia="Calibri" w:hAnsi="Tahoma" w:cs="Tahoma"/>
          <w:bCs/>
          <w:color w:val="000000"/>
          <w:sz w:val="20"/>
          <w:lang w:eastAsia="en-US"/>
        </w:rPr>
        <w:t xml:space="preserve">Η </w:t>
      </w:r>
      <w:r w:rsidRPr="00A77CCD">
        <w:rPr>
          <w:rFonts w:ascii="Tahoma" w:eastAsia="Calibri" w:hAnsi="Tahoma" w:cs="Tahoma"/>
          <w:b/>
          <w:bCs/>
          <w:color w:val="000000"/>
          <w:sz w:val="20"/>
          <w:lang w:eastAsia="en-US"/>
        </w:rPr>
        <w:t>διεξαγωγή της κυκλοφορίας</w:t>
      </w:r>
      <w:r w:rsidRPr="00A77CCD">
        <w:rPr>
          <w:rFonts w:ascii="Tahoma" w:eastAsia="Calibri" w:hAnsi="Tahoma" w:cs="Tahoma"/>
          <w:bCs/>
          <w:color w:val="000000"/>
          <w:sz w:val="20"/>
          <w:lang w:eastAsia="en-US"/>
        </w:rPr>
        <w:t xml:space="preserve"> των οχημάτων προτείνεται να πραγματοποιείται με παράκαμψη μέσω του </w:t>
      </w:r>
      <w:r w:rsidRPr="00A77CCD">
        <w:rPr>
          <w:rFonts w:ascii="Tahoma" w:eastAsia="Calibri" w:hAnsi="Tahoma" w:cs="Tahoma"/>
          <w:b/>
          <w:bCs/>
          <w:color w:val="000000"/>
          <w:sz w:val="20"/>
          <w:lang w:eastAsia="en-US"/>
        </w:rPr>
        <w:t>τμήματος ΔΕ</w:t>
      </w:r>
      <w:r w:rsidRPr="00A77CCD">
        <w:rPr>
          <w:rFonts w:ascii="Tahoma" w:eastAsia="Calibri" w:hAnsi="Tahoma" w:cs="Tahoma"/>
          <w:bCs/>
          <w:color w:val="000000"/>
          <w:sz w:val="20"/>
          <w:lang w:eastAsia="en-US"/>
        </w:rPr>
        <w:t>, σύμφωνα με το συνημμένο σχεδιάγραμμα.</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Σε κάθε περίπτωση :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α. </w:t>
      </w:r>
      <w:r w:rsidRPr="00A77CCD">
        <w:rPr>
          <w:rFonts w:ascii="Tahoma" w:eastAsia="Calibri" w:hAnsi="Tahoma" w:cs="Tahoma"/>
          <w:color w:val="000000"/>
          <w:sz w:val="20"/>
          <w:szCs w:val="20"/>
          <w:lang w:val="el-GR"/>
        </w:rPr>
        <w:t xml:space="preserve">Απαιτείται </w:t>
      </w:r>
      <w:r w:rsidRPr="00A77CCD">
        <w:rPr>
          <w:rFonts w:ascii="Tahoma" w:eastAsia="Calibri" w:hAnsi="Tahoma" w:cs="Tahoma"/>
          <w:b/>
          <w:bCs/>
          <w:color w:val="000000"/>
          <w:sz w:val="20"/>
          <w:szCs w:val="20"/>
          <w:lang w:val="el-GR"/>
        </w:rPr>
        <w:t xml:space="preserve">Ελεύθερη ζώνη με ελάχιστο πλάτος 3,50 μ. </w:t>
      </w:r>
      <w:r w:rsidRPr="00A77CCD">
        <w:rPr>
          <w:rFonts w:ascii="Tahoma" w:eastAsia="Calibri" w:hAnsi="Tahoma" w:cs="Tahoma"/>
          <w:color w:val="000000"/>
          <w:sz w:val="20"/>
          <w:szCs w:val="20"/>
          <w:lang w:val="el-GR"/>
        </w:rPr>
        <w:t xml:space="preserve">για την προσπέλαση και εξυπηρέτηση οχημάτων εκτάκτου ανάγκης.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β. </w:t>
      </w:r>
      <w:r w:rsidRPr="00A77CCD">
        <w:rPr>
          <w:rFonts w:ascii="Tahoma" w:eastAsia="Calibri" w:hAnsi="Tahoma" w:cs="Tahoma"/>
          <w:color w:val="000000"/>
          <w:sz w:val="20"/>
          <w:szCs w:val="20"/>
          <w:lang w:val="el-GR"/>
        </w:rPr>
        <w:t xml:space="preserve">Η παραχώρηση χώρου θα επιτρέπεται μόνο σε περιπτώσεις που </w:t>
      </w:r>
      <w:r w:rsidRPr="00A77CCD">
        <w:rPr>
          <w:rFonts w:ascii="Tahoma" w:eastAsia="Calibri" w:hAnsi="Tahoma" w:cs="Tahoma"/>
          <w:b/>
          <w:bCs/>
          <w:color w:val="000000"/>
          <w:sz w:val="20"/>
          <w:szCs w:val="20"/>
          <w:u w:val="single"/>
          <w:lang w:val="el-GR"/>
        </w:rPr>
        <w:t>δεν παρεμποδίζεται</w:t>
      </w:r>
      <w:r w:rsidRPr="00A77CCD">
        <w:rPr>
          <w:rFonts w:ascii="Tahoma" w:eastAsia="Calibri" w:hAnsi="Tahoma" w:cs="Tahoma"/>
          <w:b/>
          <w:bCs/>
          <w:color w:val="000000"/>
          <w:sz w:val="20"/>
          <w:szCs w:val="20"/>
          <w:lang w:val="el-GR"/>
        </w:rPr>
        <w:t xml:space="preserve"> η πρόσβαση σε κατοικίες/καταστήματα/εκκλησίες και γενικά σε οποιασδήποτε χρήσης ακίνητο που έχει είσοδο – έξοδο προς την ζώνη του παραχωρούμενου κοινόχρηστου χώρου</w:t>
      </w:r>
      <w:r w:rsidRPr="00A77CCD">
        <w:rPr>
          <w:rFonts w:ascii="Tahoma" w:eastAsia="Calibri" w:hAnsi="Tahoma" w:cs="Tahoma"/>
          <w:color w:val="000000"/>
          <w:sz w:val="20"/>
          <w:szCs w:val="20"/>
          <w:lang w:val="el-GR"/>
        </w:rPr>
        <w:t xml:space="preserve">.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γ. </w:t>
      </w:r>
      <w:r w:rsidRPr="00A77CCD">
        <w:rPr>
          <w:rFonts w:ascii="Tahoma" w:eastAsia="Calibri" w:hAnsi="Tahoma" w:cs="Tahoma"/>
          <w:color w:val="000000"/>
          <w:sz w:val="20"/>
          <w:szCs w:val="20"/>
          <w:lang w:val="el-GR"/>
        </w:rPr>
        <w:t xml:space="preserve">Απαιτείται να παραμένει </w:t>
      </w:r>
      <w:r w:rsidRPr="00A77CCD">
        <w:rPr>
          <w:rFonts w:ascii="Tahoma" w:eastAsia="Calibri" w:hAnsi="Tahoma" w:cs="Tahoma"/>
          <w:b/>
          <w:bCs/>
          <w:color w:val="000000"/>
          <w:sz w:val="20"/>
          <w:szCs w:val="20"/>
          <w:lang w:val="el-GR"/>
        </w:rPr>
        <w:t xml:space="preserve">ελεύθερη η πρόσβαση στους υφιστάμενους δρόμους </w:t>
      </w:r>
      <w:r w:rsidRPr="00A77CCD">
        <w:rPr>
          <w:rFonts w:ascii="Tahoma" w:eastAsia="Calibri" w:hAnsi="Tahoma" w:cs="Tahoma"/>
          <w:color w:val="000000"/>
          <w:sz w:val="20"/>
          <w:szCs w:val="20"/>
          <w:lang w:val="el-GR"/>
        </w:rPr>
        <w:t xml:space="preserve">του οικισμού.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δ. </w:t>
      </w:r>
      <w:r w:rsidRPr="00A77CCD">
        <w:rPr>
          <w:rFonts w:ascii="Tahoma" w:eastAsia="Calibri" w:hAnsi="Tahoma" w:cs="Tahoma"/>
          <w:color w:val="000000"/>
          <w:sz w:val="20"/>
          <w:szCs w:val="20"/>
          <w:lang w:val="el-GR"/>
        </w:rPr>
        <w:t xml:space="preserve">Απαγορεύεται οποιαδήποτε δραστηριότητα εμπορική και υγειονομικού ενδιαφέροντος, σε </w:t>
      </w:r>
      <w:r w:rsidRPr="00A77CCD">
        <w:rPr>
          <w:rFonts w:ascii="Tahoma" w:eastAsia="Calibri" w:hAnsi="Tahoma" w:cs="Tahoma"/>
          <w:b/>
          <w:bCs/>
          <w:color w:val="000000"/>
          <w:sz w:val="20"/>
          <w:szCs w:val="20"/>
          <w:lang w:val="el-GR"/>
        </w:rPr>
        <w:t xml:space="preserve">πεζοδρόμιο </w:t>
      </w:r>
      <w:r w:rsidRPr="00A77CCD">
        <w:rPr>
          <w:rFonts w:ascii="Tahoma" w:eastAsia="Calibri" w:hAnsi="Tahoma" w:cs="Tahoma"/>
          <w:color w:val="000000"/>
          <w:sz w:val="20"/>
          <w:szCs w:val="20"/>
          <w:lang w:val="el-GR"/>
        </w:rPr>
        <w:t xml:space="preserve">όπου δεν διασφαλίζεται ελεύθερη ζώνη όδευσης πεζών ελάχιστου πλάτους 1,50μ. (για την συνεχή, ασφαλή και ανεμπόδιστη κυκλοφορία) και </w:t>
      </w:r>
      <w:r w:rsidRPr="00A77CCD">
        <w:rPr>
          <w:rFonts w:ascii="Tahoma" w:eastAsia="Calibri" w:hAnsi="Tahoma" w:cs="Tahoma"/>
          <w:b/>
          <w:bCs/>
          <w:color w:val="000000"/>
          <w:sz w:val="20"/>
          <w:szCs w:val="20"/>
          <w:lang w:val="el-GR"/>
        </w:rPr>
        <w:t xml:space="preserve">επί του οδοστρώματος </w:t>
      </w:r>
      <w:r w:rsidRPr="00A77CCD">
        <w:rPr>
          <w:rFonts w:ascii="Tahoma" w:eastAsia="Calibri" w:hAnsi="Tahoma" w:cs="Tahoma"/>
          <w:b/>
          <w:bCs/>
          <w:color w:val="000000"/>
          <w:sz w:val="20"/>
          <w:szCs w:val="20"/>
          <w:u w:val="single"/>
          <w:lang w:val="el-GR"/>
        </w:rPr>
        <w:t>σε οδούς όπου δεν έχει απαγορευθεί η κυκλοφορία οχημάτων</w:t>
      </w:r>
      <w:r w:rsidRPr="00A77CCD">
        <w:rPr>
          <w:rFonts w:ascii="Tahoma" w:eastAsia="Calibri" w:hAnsi="Tahoma" w:cs="Tahoma"/>
          <w:color w:val="000000"/>
          <w:sz w:val="20"/>
          <w:szCs w:val="20"/>
          <w:u w:val="single"/>
          <w:lang w:val="el-GR"/>
        </w:rPr>
        <w:t>.</w:t>
      </w:r>
      <w:r w:rsidRPr="00A77CCD">
        <w:rPr>
          <w:rFonts w:ascii="Tahoma" w:eastAsia="Calibri" w:hAnsi="Tahoma" w:cs="Tahoma"/>
          <w:color w:val="000000"/>
          <w:sz w:val="20"/>
          <w:szCs w:val="20"/>
          <w:lang w:val="el-GR"/>
        </w:rPr>
        <w:t xml:space="preserve">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ε. </w:t>
      </w:r>
      <w:r w:rsidRPr="00A77CCD">
        <w:rPr>
          <w:rFonts w:ascii="Tahoma" w:eastAsia="Calibri" w:hAnsi="Tahoma" w:cs="Tahoma"/>
          <w:color w:val="000000"/>
          <w:sz w:val="20"/>
          <w:szCs w:val="20"/>
          <w:lang w:val="el-GR"/>
        </w:rPr>
        <w:t xml:space="preserve">Θα πρέπει να τηρηθούν πιστά </w:t>
      </w:r>
      <w:r w:rsidRPr="00A77CCD">
        <w:rPr>
          <w:rFonts w:ascii="Tahoma" w:eastAsia="Calibri" w:hAnsi="Tahoma" w:cs="Tahoma"/>
          <w:b/>
          <w:bCs/>
          <w:color w:val="000000"/>
          <w:sz w:val="20"/>
          <w:szCs w:val="20"/>
          <w:lang w:val="el-GR"/>
        </w:rPr>
        <w:t>οι όροι και οι δεσμεύσεις</w:t>
      </w:r>
      <w:r w:rsidRPr="00A77CCD">
        <w:rPr>
          <w:rFonts w:ascii="Tahoma" w:eastAsia="Calibri" w:hAnsi="Tahoma" w:cs="Tahoma"/>
          <w:color w:val="000000"/>
          <w:sz w:val="20"/>
          <w:szCs w:val="20"/>
          <w:lang w:val="el-GR"/>
        </w:rPr>
        <w:t xml:space="preserve">, καθώς και οποιοιδήποτε άλλοι πρόσθετοι περιορισμοί και κανόνες ασφαλείας τυχόν τεθούν ως προς τις προτεινόμενες χωροθετήσεις, τόσο από το Τμήμα Τροχαίας Ρόδου, όσο και από την Πυροσβεστική Υπηρεσία Ρόδου. </w:t>
      </w:r>
    </w:p>
    <w:p w:rsidR="00967894" w:rsidRPr="00A77CCD" w:rsidRDefault="00967894" w:rsidP="005A5D50">
      <w:pPr>
        <w:autoSpaceDE w:val="0"/>
        <w:autoSpaceDN w:val="0"/>
        <w:adjustRightInd w:val="0"/>
        <w:ind w:firstLine="567"/>
        <w:jc w:val="both"/>
        <w:rPr>
          <w:rFonts w:ascii="Tahoma" w:eastAsia="Calibri" w:hAnsi="Tahoma" w:cs="Tahoma"/>
          <w:color w:val="000000"/>
          <w:sz w:val="20"/>
          <w:szCs w:val="20"/>
          <w:lang w:val="el-GR"/>
        </w:rPr>
      </w:pPr>
      <w:r w:rsidRPr="00A77CCD">
        <w:rPr>
          <w:rFonts w:ascii="Tahoma" w:eastAsia="Calibri" w:hAnsi="Tahoma" w:cs="Tahoma"/>
          <w:b/>
          <w:bCs/>
          <w:color w:val="000000"/>
          <w:sz w:val="20"/>
          <w:szCs w:val="20"/>
          <w:lang w:val="el-GR"/>
        </w:rPr>
        <w:t xml:space="preserve">στ. </w:t>
      </w:r>
      <w:r w:rsidRPr="00A77CCD">
        <w:rPr>
          <w:rFonts w:ascii="Tahoma" w:eastAsia="Calibri" w:hAnsi="Tahoma" w:cs="Tahoma"/>
          <w:color w:val="000000"/>
          <w:sz w:val="20"/>
          <w:szCs w:val="20"/>
          <w:lang w:val="el-GR"/>
        </w:rPr>
        <w:t xml:space="preserve">Θα πρέπει ο φορέας λειτουργίας των ανωτέρω δραστηριοτήτων στο πλαίσιο </w:t>
      </w:r>
      <w:r w:rsidRPr="00A77CCD">
        <w:rPr>
          <w:rFonts w:ascii="Tahoma" w:eastAsia="Calibri" w:hAnsi="Tahoma" w:cs="Tahoma"/>
          <w:b/>
          <w:bCs/>
          <w:color w:val="000000"/>
          <w:sz w:val="20"/>
          <w:szCs w:val="20"/>
          <w:lang w:val="el-GR"/>
        </w:rPr>
        <w:t xml:space="preserve">διασφάλισης της πυροπροστασίας </w:t>
      </w:r>
      <w:r w:rsidRPr="00A77CCD">
        <w:rPr>
          <w:rFonts w:ascii="Tahoma" w:eastAsia="Calibri" w:hAnsi="Tahoma" w:cs="Tahoma"/>
          <w:color w:val="000000"/>
          <w:sz w:val="20"/>
          <w:szCs w:val="20"/>
          <w:lang w:val="el-GR"/>
        </w:rPr>
        <w:t xml:space="preserve">αυτών, να προβεί στην </w:t>
      </w:r>
      <w:r w:rsidRPr="00A77CCD">
        <w:rPr>
          <w:rFonts w:ascii="Tahoma" w:eastAsia="Calibri" w:hAnsi="Tahoma" w:cs="Tahoma"/>
          <w:b/>
          <w:bCs/>
          <w:color w:val="000000"/>
          <w:sz w:val="20"/>
          <w:szCs w:val="20"/>
          <w:lang w:val="el-GR"/>
        </w:rPr>
        <w:t>προμήθεια φορητών πυροσβεστήρων</w:t>
      </w:r>
      <w:r w:rsidRPr="00A77CCD">
        <w:rPr>
          <w:rFonts w:ascii="Tahoma" w:eastAsia="Calibri" w:hAnsi="Tahoma" w:cs="Tahoma"/>
          <w:color w:val="000000"/>
          <w:sz w:val="20"/>
          <w:szCs w:val="20"/>
          <w:lang w:val="el-GR"/>
        </w:rPr>
        <w:t xml:space="preserve">, λαμβάνοντας υπόψη τα διαλαμβανόμενα στις (β) και (γ) σχετικές του υπ΄αριθ. πρωτ. 78897 Φ.701.2/15-12-2017 (ΑΔΑ: 78Ζ3465ΧΘ7-ΟΙ3) εγγράφου της Νομικής Υπηρεσίας του Αρχηγείου Πυροσβεστικού Σώματος. </w:t>
      </w:r>
    </w:p>
    <w:p w:rsidR="00967894" w:rsidRPr="00AC6D9A" w:rsidRDefault="00967894" w:rsidP="005A5D50">
      <w:pPr>
        <w:pStyle w:val="a3"/>
        <w:ind w:left="0" w:firstLine="567"/>
        <w:jc w:val="both"/>
        <w:rPr>
          <w:rFonts w:ascii="Tahoma" w:hAnsi="Tahoma" w:cs="Tahoma"/>
          <w:b/>
          <w:lang w:val="el-GR"/>
        </w:rPr>
      </w:pPr>
    </w:p>
    <w:p w:rsidR="00967894" w:rsidRDefault="00967894" w:rsidP="005A5D50">
      <w:pPr>
        <w:widowControl w:val="0"/>
        <w:spacing w:before="80"/>
        <w:ind w:firstLine="567"/>
        <w:jc w:val="both"/>
        <w:rPr>
          <w:rFonts w:ascii="Tahoma" w:hAnsi="Tahoma" w:cs="Tahoma"/>
          <w:sz w:val="20"/>
          <w:szCs w:val="20"/>
          <w:lang w:val="el-GR"/>
        </w:rPr>
      </w:pPr>
      <w:r>
        <w:rPr>
          <w:rFonts w:ascii="Tahoma" w:hAnsi="Tahoma" w:cs="Tahoma"/>
          <w:sz w:val="20"/>
          <w:szCs w:val="20"/>
          <w:lang w:val="el-GR"/>
        </w:rPr>
        <w:t xml:space="preserve">Γ) Η παρούσα θα διαβιβαστεί στο Δημοτικό Συμβούλιο όταν έρθει το έγγραφο της Αστυνομίας και εφ΄όσον συμφωνεί με την εισήγηση της Υπηρεσίας. Σε περίπτωση που η αστυνομία τροποποιήσει </w:t>
      </w:r>
      <w:r>
        <w:rPr>
          <w:rFonts w:ascii="Tahoma" w:hAnsi="Tahoma" w:cs="Tahoma"/>
          <w:sz w:val="20"/>
          <w:szCs w:val="20"/>
          <w:lang w:val="el-GR"/>
        </w:rPr>
        <w:lastRenderedPageBreak/>
        <w:t xml:space="preserve">έστω και μερικώς την εισήγηση της Δνσης Πολεοδομικού Σχεδιασμού, το θέμα επανέλθει εκ νέου στην συνεδρίαση της επιτροπής. </w:t>
      </w:r>
    </w:p>
    <w:p w:rsidR="00967894" w:rsidRDefault="00967894" w:rsidP="005A5D50">
      <w:pPr>
        <w:ind w:firstLine="567"/>
        <w:rPr>
          <w:rFonts w:ascii="Tahoma" w:hAnsi="Tahoma" w:cs="Tahoma"/>
          <w:b/>
          <w:sz w:val="20"/>
          <w:szCs w:val="20"/>
          <w:lang w:val="el-GR"/>
        </w:rPr>
      </w:pPr>
    </w:p>
    <w:p w:rsidR="00967894" w:rsidRPr="00F46801" w:rsidRDefault="00967894" w:rsidP="005A5D50">
      <w:pPr>
        <w:ind w:firstLine="567"/>
        <w:rPr>
          <w:rFonts w:ascii="Tahoma" w:hAnsi="Tahoma" w:cs="Tahoma"/>
          <w:b/>
          <w:sz w:val="20"/>
          <w:szCs w:val="20"/>
          <w:lang w:val="el-GR"/>
        </w:rPr>
      </w:pPr>
      <w:r>
        <w:rPr>
          <w:rFonts w:ascii="Tahoma" w:hAnsi="Tahoma" w:cs="Tahoma"/>
          <w:b/>
          <w:sz w:val="20"/>
          <w:szCs w:val="20"/>
          <w:lang w:val="el-GR"/>
        </w:rPr>
        <w:t>Αρ. αποφ.  063</w:t>
      </w:r>
      <w:r w:rsidRPr="00B55300">
        <w:rPr>
          <w:rFonts w:ascii="Tahoma" w:hAnsi="Tahoma" w:cs="Tahoma"/>
          <w:b/>
          <w:sz w:val="20"/>
          <w:szCs w:val="20"/>
          <w:lang w:val="el-GR"/>
        </w:rPr>
        <w:t xml:space="preserve">  /18-06-2019                                                 ΑΔΑ:</w:t>
      </w:r>
      <w:r w:rsidRPr="00967894">
        <w:rPr>
          <w:lang w:val="el-GR"/>
        </w:rPr>
        <w:t xml:space="preserve"> </w:t>
      </w:r>
      <w:r w:rsidRPr="00967894">
        <w:rPr>
          <w:rFonts w:ascii="Tahoma" w:hAnsi="Tahoma" w:cs="Tahoma"/>
          <w:b/>
          <w:sz w:val="20"/>
          <w:szCs w:val="20"/>
          <w:lang w:val="el-GR"/>
        </w:rPr>
        <w:t xml:space="preserve">ΩΔΖΧΩ1Ρ-ΨΛ6 </w:t>
      </w:r>
      <w:r w:rsidRPr="00F46801">
        <w:rPr>
          <w:rFonts w:ascii="Tahoma" w:hAnsi="Tahoma" w:cs="Tahoma"/>
          <w:b/>
          <w:sz w:val="20"/>
          <w:szCs w:val="20"/>
          <w:lang w:val="el-GR"/>
        </w:rPr>
        <w:t xml:space="preserve"> </w:t>
      </w:r>
    </w:p>
    <w:p w:rsidR="00967894" w:rsidRPr="00B55300" w:rsidRDefault="00967894" w:rsidP="005A5D50">
      <w:pPr>
        <w:ind w:firstLine="567"/>
        <w:rPr>
          <w:rFonts w:ascii="Tahoma" w:hAnsi="Tahoma" w:cs="Tahoma"/>
          <w:b/>
          <w:sz w:val="20"/>
          <w:szCs w:val="20"/>
          <w:lang w:val="el-GR"/>
        </w:rPr>
      </w:pPr>
    </w:p>
    <w:p w:rsidR="00967894" w:rsidRPr="00B55300" w:rsidRDefault="00967894" w:rsidP="005A5D50">
      <w:pPr>
        <w:ind w:firstLine="567"/>
        <w:jc w:val="center"/>
        <w:rPr>
          <w:rFonts w:ascii="Tahoma" w:hAnsi="Tahoma" w:cs="Tahoma"/>
          <w:b/>
          <w:sz w:val="20"/>
          <w:szCs w:val="20"/>
          <w:lang w:val="el-GR"/>
        </w:rPr>
      </w:pPr>
      <w:r w:rsidRPr="00B55300">
        <w:rPr>
          <w:rFonts w:ascii="Tahoma" w:hAnsi="Tahoma" w:cs="Tahoma"/>
          <w:b/>
          <w:sz w:val="20"/>
          <w:szCs w:val="20"/>
          <w:lang w:val="el-GR"/>
        </w:rPr>
        <w:t>Περίληψη</w:t>
      </w:r>
    </w:p>
    <w:p w:rsidR="00967894" w:rsidRPr="00B55300" w:rsidRDefault="00967894" w:rsidP="005A5D50">
      <w:pPr>
        <w:ind w:firstLine="567"/>
        <w:jc w:val="both"/>
        <w:rPr>
          <w:rFonts w:ascii="Tahoma" w:hAnsi="Tahoma" w:cs="Tahoma"/>
          <w:b/>
          <w:sz w:val="20"/>
          <w:szCs w:val="20"/>
          <w:lang w:val="el-GR"/>
        </w:rPr>
      </w:pPr>
      <w:r w:rsidRPr="00B55300">
        <w:rPr>
          <w:rFonts w:ascii="Tahoma" w:hAnsi="Tahoma" w:cs="Tahoma"/>
          <w:b/>
          <w:sz w:val="20"/>
          <w:szCs w:val="20"/>
          <w:lang w:val="el-GR"/>
        </w:rPr>
        <w:t>Πρόταση χωροθέτησης υπαίθριου εμπορίου κατά τη διάρκεια εμποροπανηγύρεων και λοιπών πολιτιστικών εκδηλώσεων στη Τοπική Κοινότητα Λαχανιάς.</w:t>
      </w:r>
    </w:p>
    <w:p w:rsidR="00967894" w:rsidRPr="00B55300" w:rsidRDefault="00967894" w:rsidP="005A5D50">
      <w:pPr>
        <w:ind w:firstLine="567"/>
        <w:rPr>
          <w:rFonts w:ascii="Tahoma" w:hAnsi="Tahoma" w:cs="Tahoma"/>
          <w:sz w:val="20"/>
          <w:szCs w:val="20"/>
          <w:lang w:val="el-GR"/>
        </w:rPr>
      </w:pPr>
    </w:p>
    <w:p w:rsidR="00967894" w:rsidRPr="00B55300" w:rsidRDefault="00967894" w:rsidP="005A5D50">
      <w:pPr>
        <w:ind w:firstLine="567"/>
        <w:jc w:val="both"/>
        <w:rPr>
          <w:rFonts w:ascii="Tahoma" w:hAnsi="Tahoma" w:cs="Tahoma"/>
          <w:bCs/>
          <w:sz w:val="20"/>
          <w:szCs w:val="20"/>
          <w:lang w:val="el-GR"/>
        </w:rPr>
      </w:pPr>
      <w:r w:rsidRPr="00B55300">
        <w:rPr>
          <w:rFonts w:ascii="Tahoma" w:eastAsia="MS Mincho" w:hAnsi="Tahoma" w:cs="Tahoma"/>
          <w:sz w:val="20"/>
          <w:szCs w:val="20"/>
          <w:lang w:val="el-GR"/>
        </w:rPr>
        <w:t xml:space="preserve">Ο Πρόεδρος κ. Μιχαήλ Παλαιολόγου έθεσε υπόψη της Επιτροπής το </w:t>
      </w:r>
      <w:r w:rsidRPr="00B55300">
        <w:rPr>
          <w:rFonts w:ascii="Tahoma" w:hAnsi="Tahoma" w:cs="Tahoma"/>
          <w:sz w:val="20"/>
          <w:szCs w:val="20"/>
          <w:lang w:val="el-GR" w:eastAsia="el-GR" w:bidi="ar-SA"/>
        </w:rPr>
        <w:t>ΑΠ 4/26613/2019 έγγραφο  της Τοπικής Κοινότητας Λαχανιάς  που έχει ως εξής:</w:t>
      </w:r>
    </w:p>
    <w:p w:rsidR="00967894" w:rsidRPr="00B55300" w:rsidRDefault="00967894" w:rsidP="005A5D50">
      <w:pPr>
        <w:ind w:firstLine="567"/>
        <w:jc w:val="both"/>
        <w:rPr>
          <w:rFonts w:ascii="Tahoma" w:hAnsi="Tahoma" w:cs="Tahoma"/>
          <w:b/>
          <w:sz w:val="20"/>
          <w:szCs w:val="20"/>
          <w:lang w:val="el-GR"/>
        </w:rPr>
      </w:pPr>
    </w:p>
    <w:p w:rsidR="00967894" w:rsidRPr="00B55300" w:rsidRDefault="00967894" w:rsidP="005A5D50">
      <w:pPr>
        <w:ind w:firstLine="567"/>
        <w:jc w:val="both"/>
        <w:rPr>
          <w:rFonts w:ascii="Tahoma" w:hAnsi="Tahoma" w:cs="Tahoma"/>
          <w:b/>
          <w:sz w:val="20"/>
          <w:szCs w:val="20"/>
          <w:lang w:val="el-GR"/>
        </w:rPr>
      </w:pPr>
      <w:r w:rsidRPr="00B55300">
        <w:rPr>
          <w:rFonts w:ascii="Tahoma" w:hAnsi="Tahoma" w:cs="Tahoma"/>
          <w:b/>
          <w:sz w:val="20"/>
          <w:szCs w:val="20"/>
          <w:lang w:val="el-GR"/>
        </w:rPr>
        <w:t>ΘΕΜΑ: Πρόταση χωροθέτησης υπαίθριου εμπορίου κατά τη διάρκεια εμποροπανηγύρεων και λοιπών πολιτιστικών εκδηλώσεων στη Τοπική Κοινότητα Λαχανιάς.</w:t>
      </w:r>
    </w:p>
    <w:p w:rsidR="00967894" w:rsidRDefault="00967894" w:rsidP="005A5D50">
      <w:pPr>
        <w:ind w:firstLine="567"/>
        <w:jc w:val="both"/>
        <w:rPr>
          <w:rFonts w:ascii="Tahoma" w:hAnsi="Tahoma" w:cs="Tahoma"/>
          <w:b/>
          <w:sz w:val="20"/>
          <w:szCs w:val="20"/>
          <w:lang w:val="el-GR"/>
        </w:rPr>
      </w:pPr>
    </w:p>
    <w:p w:rsidR="00967894" w:rsidRPr="00B55300" w:rsidRDefault="00967894" w:rsidP="005A5D50">
      <w:pPr>
        <w:ind w:firstLine="567"/>
        <w:jc w:val="both"/>
        <w:rPr>
          <w:rFonts w:ascii="Tahoma" w:hAnsi="Tahoma" w:cs="Tahoma"/>
          <w:b/>
          <w:sz w:val="20"/>
          <w:szCs w:val="20"/>
          <w:lang w:val="el-GR"/>
        </w:rPr>
      </w:pPr>
      <w:r w:rsidRPr="00B55300">
        <w:rPr>
          <w:rFonts w:ascii="Tahoma" w:hAnsi="Tahoma" w:cs="Tahoma"/>
          <w:b/>
          <w:sz w:val="20"/>
          <w:szCs w:val="20"/>
          <w:lang w:val="el-GR"/>
        </w:rPr>
        <w:t>Σχετ. : Το με αριθ. πρωτ. 638/03-04-2019 έγγραφο της Δ/νσης Πολεοδομικού Σχεδιασμού.</w:t>
      </w:r>
    </w:p>
    <w:p w:rsidR="00967894" w:rsidRPr="00B55300" w:rsidRDefault="00967894" w:rsidP="005A5D50">
      <w:pPr>
        <w:tabs>
          <w:tab w:val="left" w:pos="5880"/>
        </w:tabs>
        <w:ind w:firstLine="567"/>
        <w:rPr>
          <w:rFonts w:ascii="Tahoma" w:hAnsi="Tahoma" w:cs="Tahoma"/>
          <w:sz w:val="20"/>
          <w:szCs w:val="20"/>
          <w:lang w:val="el-GR"/>
        </w:rPr>
      </w:pPr>
      <w:r w:rsidRPr="00B55300">
        <w:rPr>
          <w:rFonts w:ascii="Tahoma" w:hAnsi="Tahoma" w:cs="Tahoma"/>
          <w:sz w:val="20"/>
          <w:szCs w:val="20"/>
          <w:lang w:val="el-GR"/>
        </w:rPr>
        <w:t xml:space="preserve"> </w:t>
      </w:r>
    </w:p>
    <w:p w:rsidR="00967894" w:rsidRPr="00B55300" w:rsidRDefault="00967894" w:rsidP="005A5D50">
      <w:pPr>
        <w:tabs>
          <w:tab w:val="left" w:pos="5880"/>
        </w:tabs>
        <w:ind w:firstLine="567"/>
        <w:rPr>
          <w:rFonts w:ascii="Tahoma" w:hAnsi="Tahoma" w:cs="Tahoma"/>
          <w:sz w:val="20"/>
          <w:szCs w:val="20"/>
          <w:lang w:val="el-GR"/>
        </w:rPr>
      </w:pPr>
      <w:r w:rsidRPr="00B55300">
        <w:rPr>
          <w:rFonts w:ascii="Tahoma" w:hAnsi="Tahoma" w:cs="Tahoma"/>
          <w:sz w:val="20"/>
          <w:szCs w:val="20"/>
          <w:lang w:val="el-GR"/>
        </w:rPr>
        <w:t>Σύμφωνα με το ανωτέρω θέμα και έχοντας υπόψη:</w:t>
      </w:r>
    </w:p>
    <w:p w:rsidR="00967894" w:rsidRPr="00B55300" w:rsidRDefault="00967894" w:rsidP="005A5D50">
      <w:pPr>
        <w:tabs>
          <w:tab w:val="left" w:pos="5880"/>
        </w:tabs>
        <w:ind w:firstLine="567"/>
        <w:rPr>
          <w:rFonts w:ascii="Tahoma" w:hAnsi="Tahoma" w:cs="Tahoma"/>
          <w:sz w:val="20"/>
          <w:szCs w:val="20"/>
          <w:lang w:val="el-GR"/>
        </w:rPr>
      </w:pPr>
      <w:r w:rsidRPr="00B55300">
        <w:rPr>
          <w:rFonts w:ascii="Tahoma" w:hAnsi="Tahoma" w:cs="Tahoma"/>
          <w:b/>
          <w:sz w:val="20"/>
          <w:szCs w:val="20"/>
          <w:lang w:val="el-GR"/>
        </w:rPr>
        <w:t>1</w:t>
      </w:r>
      <w:r w:rsidRPr="00B55300">
        <w:rPr>
          <w:rFonts w:ascii="Tahoma" w:hAnsi="Tahoma" w:cs="Tahoma"/>
          <w:sz w:val="20"/>
          <w:szCs w:val="20"/>
          <w:lang w:val="el-GR"/>
        </w:rPr>
        <w:t>.Το υπ΄ αριθ. πρωτ. 4/14324/24-02-2017 (385/24-02-2017 ΔΣΠ) έγγραφο της Τοπικής Κοινότητας Λαχανιάς</w:t>
      </w:r>
    </w:p>
    <w:p w:rsidR="00967894" w:rsidRPr="00B55300" w:rsidRDefault="00967894" w:rsidP="005A5D50">
      <w:pPr>
        <w:widowControl w:val="0"/>
        <w:spacing w:before="80"/>
        <w:ind w:firstLine="567"/>
        <w:jc w:val="both"/>
        <w:rPr>
          <w:rFonts w:ascii="Tahoma" w:hAnsi="Tahoma" w:cs="Tahoma"/>
          <w:sz w:val="20"/>
          <w:szCs w:val="20"/>
          <w:lang w:val="el-GR"/>
        </w:rPr>
      </w:pPr>
      <w:r w:rsidRPr="00B55300">
        <w:rPr>
          <w:rFonts w:ascii="Tahoma" w:hAnsi="Tahoma" w:cs="Tahoma"/>
          <w:b/>
          <w:sz w:val="20"/>
          <w:szCs w:val="20"/>
          <w:lang w:val="el-GR"/>
        </w:rPr>
        <w:t>2</w:t>
      </w:r>
      <w:r w:rsidRPr="00B55300">
        <w:rPr>
          <w:rFonts w:ascii="Tahoma" w:hAnsi="Tahoma" w:cs="Tahoma"/>
          <w:sz w:val="20"/>
          <w:szCs w:val="20"/>
          <w:lang w:val="el-GR"/>
        </w:rPr>
        <w:t>.</w:t>
      </w:r>
      <w:r w:rsidRPr="00B55300">
        <w:rPr>
          <w:rFonts w:ascii="Tahoma" w:hAnsi="Tahoma" w:cs="Tahoma"/>
          <w:spacing w:val="-6"/>
          <w:sz w:val="20"/>
          <w:szCs w:val="20"/>
          <w:lang w:val="el-GR"/>
        </w:rPr>
        <w:t xml:space="preserve"> Την υπ' αριθ. </w:t>
      </w:r>
      <w:r w:rsidRPr="00B55300">
        <w:rPr>
          <w:rFonts w:ascii="Tahoma" w:hAnsi="Tahoma" w:cs="Tahoma"/>
          <w:b/>
          <w:spacing w:val="-6"/>
          <w:sz w:val="20"/>
          <w:szCs w:val="20"/>
          <w:lang w:val="el-GR"/>
        </w:rPr>
        <w:t xml:space="preserve">52907/28-12-2009 </w:t>
      </w:r>
      <w:r w:rsidRPr="00B55300">
        <w:rPr>
          <w:rFonts w:ascii="Tahoma" w:hAnsi="Tahoma" w:cs="Tahoma"/>
          <w:spacing w:val="-6"/>
          <w:sz w:val="20"/>
          <w:szCs w:val="20"/>
          <w:lang w:val="el-GR"/>
        </w:rPr>
        <w:t>(</w:t>
      </w:r>
      <w:r w:rsidRPr="00B55300">
        <w:rPr>
          <w:rFonts w:ascii="Tahoma" w:hAnsi="Tahoma" w:cs="Tahoma"/>
          <w:b/>
          <w:spacing w:val="-6"/>
          <w:sz w:val="20"/>
          <w:szCs w:val="20"/>
          <w:lang w:val="el-GR"/>
        </w:rPr>
        <w:t>ΦΕΚ 2621Β'/31-12-2009</w:t>
      </w:r>
      <w:r w:rsidRPr="00B55300">
        <w:rPr>
          <w:rFonts w:ascii="Tahoma" w:hAnsi="Tahoma" w:cs="Tahoma"/>
          <w:spacing w:val="-6"/>
          <w:sz w:val="20"/>
          <w:szCs w:val="20"/>
          <w:lang w:val="el-GR"/>
        </w:rPr>
        <w:t xml:space="preserve">) </w:t>
      </w:r>
      <w:r w:rsidRPr="00B55300">
        <w:rPr>
          <w:rFonts w:ascii="Tahoma" w:hAnsi="Tahoma" w:cs="Tahoma"/>
          <w:b/>
          <w:spacing w:val="-6"/>
          <w:sz w:val="20"/>
          <w:szCs w:val="20"/>
          <w:lang w:val="el-GR"/>
        </w:rPr>
        <w:t>απόφαση Υπουργού ΠΕΚΑ</w:t>
      </w:r>
      <w:r w:rsidRPr="00B55300">
        <w:rPr>
          <w:rFonts w:ascii="Tahoma" w:hAnsi="Tahoma" w:cs="Tahoma"/>
          <w:spacing w:val="-6"/>
          <w:sz w:val="20"/>
          <w:szCs w:val="20"/>
          <w:lang w:val="el-GR"/>
        </w:rPr>
        <w:t xml:space="preserve"> </w:t>
      </w:r>
      <w:r w:rsidRPr="00B55300">
        <w:rPr>
          <w:rFonts w:ascii="Tahoma" w:hAnsi="Tahoma" w:cs="Tahoma"/>
          <w:spacing w:val="-2"/>
          <w:sz w:val="20"/>
          <w:szCs w:val="20"/>
          <w:lang w:val="el-GR"/>
        </w:rPr>
        <w:t>με</w:t>
      </w:r>
      <w:r w:rsidRPr="00B55300">
        <w:rPr>
          <w:rFonts w:ascii="Tahoma" w:eastAsia="MgHelveticaUCPol" w:hAnsi="Tahoma" w:cs="Tahoma"/>
          <w:spacing w:val="-2"/>
          <w:sz w:val="20"/>
          <w:szCs w:val="20"/>
          <w:lang w:val="el-GR"/>
        </w:rPr>
        <w:t xml:space="preserve"> θέμα «Ειδικές ρυθμίσεις για την εξυπηρέτηση ατόμων με αναπηρία σε κοινόχρηστους χώρους των οικισμών που προορίζονται για την κυκλοφορία πεζών» και ειδικότερα στο </w:t>
      </w:r>
      <w:r w:rsidRPr="00B55300">
        <w:rPr>
          <w:rFonts w:ascii="Tahoma" w:eastAsia="MgHelveticaUCPol" w:hAnsi="Tahoma" w:cs="Tahoma"/>
          <w:b/>
          <w:spacing w:val="-2"/>
          <w:sz w:val="20"/>
          <w:szCs w:val="20"/>
          <w:lang w:val="el-GR"/>
        </w:rPr>
        <w:t>άρθρο 2</w:t>
      </w:r>
      <w:r w:rsidRPr="00B55300">
        <w:rPr>
          <w:rFonts w:ascii="Tahoma" w:eastAsia="MgHelveticaUCPol" w:hAnsi="Tahoma" w:cs="Tahoma"/>
          <w:spacing w:val="-2"/>
          <w:sz w:val="20"/>
          <w:szCs w:val="20"/>
          <w:lang w:val="el-GR"/>
        </w:rPr>
        <w:t xml:space="preserve"> αυτού με θέμα «</w:t>
      </w:r>
      <w:r w:rsidRPr="00B55300">
        <w:rPr>
          <w:rFonts w:ascii="Tahoma" w:hAnsi="Tahoma" w:cs="Tahoma"/>
          <w:spacing w:val="-2"/>
          <w:sz w:val="20"/>
          <w:szCs w:val="20"/>
          <w:lang w:val="el-GR"/>
        </w:rPr>
        <w:t>ΕΛΕΥΘΕΡΗ ΖΩΝΗ ΟΔΕΥΣΗΣ ΠΕΖΩΝ – ΕΛΕΥΘΕΡΟ ΥΨΟΣ</w:t>
      </w:r>
      <w:r w:rsidRPr="00B55300">
        <w:rPr>
          <w:rFonts w:ascii="Tahoma" w:eastAsia="MgHelveticaUCPol" w:hAnsi="Tahoma" w:cs="Tahoma"/>
          <w:spacing w:val="-2"/>
          <w:sz w:val="20"/>
          <w:szCs w:val="20"/>
          <w:lang w:val="el-GR"/>
        </w:rPr>
        <w:t>»</w:t>
      </w:r>
      <w:r w:rsidRPr="00B55300">
        <w:rPr>
          <w:rFonts w:ascii="Tahoma" w:hAnsi="Tahoma" w:cs="Tahoma"/>
          <w:spacing w:val="-2"/>
          <w:sz w:val="20"/>
          <w:szCs w:val="20"/>
          <w:lang w:val="el-GR"/>
        </w:rPr>
        <w:t xml:space="preserve"> </w:t>
      </w:r>
      <w:r w:rsidRPr="00B55300">
        <w:rPr>
          <w:rFonts w:ascii="Tahoma" w:eastAsia="MgHelveticaUCPol" w:hAnsi="Tahoma" w:cs="Tahoma"/>
          <w:spacing w:val="-2"/>
          <w:sz w:val="20"/>
          <w:szCs w:val="20"/>
          <w:lang w:val="el-GR"/>
        </w:rPr>
        <w:t xml:space="preserve">σύμφωνα με το οποίο ισχύει ότι: </w:t>
      </w:r>
    </w:p>
    <w:p w:rsidR="00967894" w:rsidRPr="00B55300" w:rsidRDefault="00967894" w:rsidP="005A5D50">
      <w:pPr>
        <w:autoSpaceDE w:val="0"/>
        <w:autoSpaceDN w:val="0"/>
        <w:adjustRightInd w:val="0"/>
        <w:ind w:firstLine="567"/>
        <w:jc w:val="both"/>
        <w:rPr>
          <w:rFonts w:ascii="Tahoma" w:hAnsi="Tahoma" w:cs="Tahoma"/>
          <w:sz w:val="20"/>
          <w:szCs w:val="20"/>
          <w:lang w:val="el-GR"/>
        </w:rPr>
      </w:pPr>
      <w:r w:rsidRPr="00B55300">
        <w:rPr>
          <w:rFonts w:ascii="Tahoma" w:hAnsi="Tahoma" w:cs="Tahoma"/>
          <w:sz w:val="20"/>
          <w:szCs w:val="20"/>
          <w:lang w:val="el-GR"/>
        </w:rPr>
        <w:t xml:space="preserve">«Σε όλους τους κοινόχρηστους χώρους πόλεων και οικισμών, που προορίζονται για την κυκλοφορία πεζών, επιβάλλεται ελεύθερη ζώνη όδευσης πεζών, που χρησιμοποιείται για τη συνεχή, ασφαλή και ανεμπόδιστη κυκλοφορία κάθε κατηγορίας χρηστών, </w:t>
      </w:r>
      <w:r w:rsidRPr="00B55300">
        <w:rPr>
          <w:rFonts w:ascii="Tahoma" w:hAnsi="Tahoma" w:cs="Tahoma"/>
          <w:b/>
          <w:sz w:val="20"/>
          <w:szCs w:val="20"/>
          <w:u w:val="single"/>
          <w:lang w:val="el-GR"/>
        </w:rPr>
        <w:t>με απαραίτητο ελάχιστο πλάτος 1,50μ.</w:t>
      </w:r>
      <w:r w:rsidRPr="00B55300">
        <w:rPr>
          <w:rFonts w:ascii="Tahoma" w:hAnsi="Tahoma" w:cs="Tahoma"/>
          <w:sz w:val="20"/>
          <w:szCs w:val="20"/>
          <w:lang w:val="el-GR"/>
        </w:rPr>
        <w:t xml:space="preserve"> (του κρασπέδου μη συνυπολογιζόμενου) ελεύθερο από κάθε είδους σταθερό ή κινητό εμπόδιο και μέγιστη αποδεκτή εγκάρσια κλίση 2%. Οποιαδήποτε εξυπηρέτηση όπως σήμανση, φύτευση, αστικός εξοπλισμός απαγορεύεται να τοποθετείται εντός της ελεύθερης ζώνης όδευσης πεζών. </w:t>
      </w:r>
      <w:r w:rsidRPr="00B55300">
        <w:rPr>
          <w:rFonts w:ascii="Tahoma" w:hAnsi="Tahoma" w:cs="Tahoma"/>
          <w:b/>
          <w:sz w:val="20"/>
          <w:szCs w:val="20"/>
          <w:u w:val="single"/>
          <w:lang w:val="el-GR"/>
        </w:rPr>
        <w:t>Στην περίπτωση υφιστάμενων πεζοδρομίων πλάτους μικρότερου από 1,50μ. η ζώνη αυτή καταλαμβάνει όλο το πλάτος του πεζοδρομίου.</w:t>
      </w:r>
      <w:r w:rsidRPr="00B55300">
        <w:rPr>
          <w:rFonts w:ascii="Tahoma" w:hAnsi="Tahoma" w:cs="Tahoma"/>
          <w:sz w:val="20"/>
          <w:szCs w:val="20"/>
          <w:lang w:val="el-GR"/>
        </w:rPr>
        <w:t xml:space="preserve"> Πλάτη μικρότερα από 0,70μ. αποφεύγονται ως μη εξυπηρετούντα άτομα σε αναπηρικό αμαξίδιο. Σε όλο το μήκος της ελεύθερης ζώνης όδευσης πεζών επιβάλλεται πραγματικό ελεύθερο ύψος όδευσης πεζών ίσο με 2.20μ. απολύτως ελεύθερο από οποιοδήποτε εμπόδιο (μαρκίζες, επιγραφές, σημάνσεις, πινακίδες, κλαδιά δέντρων, τέντες κλπ.).</w:t>
      </w:r>
    </w:p>
    <w:p w:rsidR="00967894" w:rsidRPr="00B55300" w:rsidRDefault="00967894" w:rsidP="005A5D50">
      <w:pPr>
        <w:autoSpaceDE w:val="0"/>
        <w:autoSpaceDN w:val="0"/>
        <w:adjustRightInd w:val="0"/>
        <w:ind w:firstLine="567"/>
        <w:jc w:val="both"/>
        <w:rPr>
          <w:rFonts w:ascii="Tahoma" w:hAnsi="Tahoma" w:cs="Tahoma"/>
          <w:sz w:val="20"/>
          <w:szCs w:val="20"/>
          <w:lang w:val="el-GR"/>
        </w:rPr>
      </w:pPr>
      <w:r w:rsidRPr="00B55300">
        <w:rPr>
          <w:rFonts w:ascii="Tahoma" w:hAnsi="Tahoma" w:cs="Tahoma"/>
          <w:sz w:val="20"/>
          <w:szCs w:val="20"/>
          <w:lang w:val="el-GR"/>
        </w:rPr>
        <w:t xml:space="preserve">Στους πεζοδρόμους και μέχρι κλίσεως 20%, </w:t>
      </w:r>
      <w:r w:rsidRPr="00B55300">
        <w:rPr>
          <w:rFonts w:ascii="Tahoma" w:hAnsi="Tahoma" w:cs="Tahoma"/>
          <w:b/>
          <w:sz w:val="20"/>
          <w:szCs w:val="20"/>
          <w:u w:val="single"/>
          <w:lang w:val="el-GR"/>
        </w:rPr>
        <w:t xml:space="preserve">προβλέπεται ελεύθερη ζώνη με ελάχιστο πλάτος </w:t>
      </w:r>
      <w:smartTag w:uri="urn:schemas-microsoft-com:office:smarttags" w:element="metricconverter">
        <w:smartTagPr>
          <w:attr w:name="ProductID" w:val="3,50 μ."/>
        </w:smartTagPr>
        <w:r w:rsidRPr="00B55300">
          <w:rPr>
            <w:rFonts w:ascii="Tahoma" w:hAnsi="Tahoma" w:cs="Tahoma"/>
            <w:b/>
            <w:sz w:val="20"/>
            <w:szCs w:val="20"/>
            <w:u w:val="single"/>
            <w:lang w:val="el-GR"/>
          </w:rPr>
          <w:t>3,50 μ.</w:t>
        </w:r>
      </w:smartTag>
      <w:r w:rsidRPr="00B55300">
        <w:rPr>
          <w:rFonts w:ascii="Tahoma" w:hAnsi="Tahoma" w:cs="Tahoma"/>
          <w:b/>
          <w:sz w:val="20"/>
          <w:szCs w:val="20"/>
          <w:u w:val="single"/>
          <w:lang w:val="el-GR"/>
        </w:rPr>
        <w:t xml:space="preserve"> για την προσπέλαση και εξυπηρέτηση οχημάτων εκτάκτου ανάγκης</w:t>
      </w:r>
      <w:r w:rsidRPr="00B55300">
        <w:rPr>
          <w:rFonts w:ascii="Tahoma" w:hAnsi="Tahoma" w:cs="Tahoma"/>
          <w:sz w:val="20"/>
          <w:szCs w:val="20"/>
          <w:lang w:val="el-GR"/>
        </w:rPr>
        <w:t xml:space="preserve"> όπως πυροσβεστικά, ασθενοφόρα, οχήματα μεταφοράς ατόμων με αναπηρία κ.λπ. που παραμένει ακάλυπτη καθ’ ύψος σε όλο το μήκος και το πλάτος της».</w:t>
      </w:r>
    </w:p>
    <w:p w:rsidR="00967894" w:rsidRPr="00B55300" w:rsidRDefault="00967894" w:rsidP="005A5D50">
      <w:pPr>
        <w:autoSpaceDE w:val="0"/>
        <w:autoSpaceDN w:val="0"/>
        <w:adjustRightInd w:val="0"/>
        <w:ind w:firstLine="567"/>
        <w:jc w:val="both"/>
        <w:rPr>
          <w:rFonts w:ascii="Tahoma" w:hAnsi="Tahoma" w:cs="Tahoma"/>
          <w:sz w:val="20"/>
          <w:szCs w:val="20"/>
          <w:lang w:val="el-GR"/>
        </w:rPr>
      </w:pPr>
    </w:p>
    <w:p w:rsidR="00967894" w:rsidRPr="00B55300" w:rsidRDefault="00967894" w:rsidP="005A5D50">
      <w:pPr>
        <w:widowControl w:val="0"/>
        <w:spacing w:before="80"/>
        <w:ind w:firstLine="567"/>
        <w:jc w:val="both"/>
        <w:rPr>
          <w:rFonts w:ascii="Tahoma" w:eastAsia="MgHelveticaUCPol" w:hAnsi="Tahoma" w:cs="Tahoma"/>
          <w:sz w:val="20"/>
          <w:szCs w:val="20"/>
          <w:lang w:val="el-GR"/>
        </w:rPr>
      </w:pPr>
      <w:r w:rsidRPr="00B55300">
        <w:rPr>
          <w:rFonts w:ascii="Tahoma" w:hAnsi="Tahoma" w:cs="Tahoma"/>
          <w:b/>
          <w:sz w:val="20"/>
          <w:szCs w:val="20"/>
          <w:lang w:val="el-GR"/>
        </w:rPr>
        <w:t>3</w:t>
      </w:r>
      <w:r w:rsidRPr="00B55300">
        <w:rPr>
          <w:rFonts w:ascii="Tahoma" w:hAnsi="Tahoma" w:cs="Tahoma"/>
          <w:sz w:val="20"/>
          <w:szCs w:val="20"/>
          <w:lang w:val="el-GR"/>
        </w:rPr>
        <w:t>. Την</w:t>
      </w:r>
      <w:r w:rsidRPr="00B55300">
        <w:rPr>
          <w:rFonts w:ascii="Tahoma" w:hAnsi="Tahoma" w:cs="Tahoma"/>
          <w:b/>
          <w:sz w:val="20"/>
          <w:szCs w:val="20"/>
          <w:lang w:val="el-GR"/>
        </w:rPr>
        <w:t xml:space="preserve"> </w:t>
      </w:r>
      <w:r w:rsidRPr="00B55300">
        <w:rPr>
          <w:rFonts w:ascii="Tahoma" w:eastAsia="MgHelveticaUCPol" w:hAnsi="Tahoma" w:cs="Tahoma"/>
          <w:b/>
          <w:sz w:val="20"/>
          <w:szCs w:val="20"/>
          <w:lang w:val="el-GR"/>
        </w:rPr>
        <w:t>Εγκύκλιο 3/2011 του ΥΠΕΚΑ</w:t>
      </w:r>
      <w:r w:rsidRPr="00B55300">
        <w:rPr>
          <w:rFonts w:ascii="Tahoma" w:eastAsia="MgHelveticaUCPol" w:hAnsi="Tahoma" w:cs="Tahoma"/>
          <w:sz w:val="20"/>
          <w:szCs w:val="20"/>
          <w:lang w:val="el-GR"/>
        </w:rPr>
        <w:t xml:space="preserve"> με αριθ. πρωτ. </w:t>
      </w:r>
      <w:r w:rsidRPr="00B55300">
        <w:rPr>
          <w:rFonts w:ascii="Tahoma" w:eastAsia="MgHelveticaUCPol" w:hAnsi="Tahoma" w:cs="Tahoma"/>
          <w:b/>
          <w:sz w:val="20"/>
          <w:szCs w:val="20"/>
          <w:lang w:val="el-GR"/>
        </w:rPr>
        <w:t>οικ.13612/24-03-2011</w:t>
      </w:r>
      <w:r w:rsidRPr="00B55300">
        <w:rPr>
          <w:rFonts w:ascii="Tahoma" w:eastAsia="MgHelveticaUCPol" w:hAnsi="Tahoma" w:cs="Tahoma"/>
          <w:sz w:val="20"/>
          <w:szCs w:val="20"/>
          <w:lang w:val="el-GR"/>
        </w:rPr>
        <w:t xml:space="preserve"> και θέμα </w:t>
      </w:r>
      <w:r w:rsidRPr="00B55300">
        <w:rPr>
          <w:rFonts w:ascii="Tahoma" w:eastAsia="MgHelveticaUCPol" w:hAnsi="Tahoma" w:cs="Tahoma"/>
          <w:i/>
          <w:sz w:val="20"/>
          <w:szCs w:val="20"/>
          <w:lang w:val="el-GR"/>
        </w:rPr>
        <w:t>«Διευκρινίσεις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2621Β'/31-12-2009)»</w:t>
      </w:r>
      <w:r w:rsidRPr="00B55300">
        <w:rPr>
          <w:rFonts w:ascii="Tahoma" w:eastAsia="MgHelveticaUCPol" w:hAnsi="Tahoma" w:cs="Tahoma"/>
          <w:sz w:val="20"/>
          <w:szCs w:val="20"/>
          <w:lang w:val="el-GR"/>
        </w:rPr>
        <w:t>.</w:t>
      </w:r>
    </w:p>
    <w:p w:rsidR="00967894" w:rsidRPr="00B55300" w:rsidRDefault="00967894" w:rsidP="005A5D50">
      <w:pPr>
        <w:widowControl w:val="0"/>
        <w:spacing w:before="80"/>
        <w:ind w:firstLine="567"/>
        <w:jc w:val="both"/>
        <w:rPr>
          <w:rFonts w:ascii="Tahoma" w:eastAsia="MgHelveticaUCPol" w:hAnsi="Tahoma" w:cs="Tahoma"/>
          <w:sz w:val="20"/>
          <w:szCs w:val="20"/>
          <w:lang w:val="el-GR"/>
        </w:rPr>
      </w:pPr>
      <w:r w:rsidRPr="00B55300">
        <w:rPr>
          <w:rFonts w:ascii="Tahoma" w:eastAsia="MgHelveticaUCPol" w:hAnsi="Tahoma" w:cs="Tahoma"/>
          <w:b/>
          <w:sz w:val="20"/>
          <w:szCs w:val="20"/>
          <w:lang w:val="el-GR"/>
        </w:rPr>
        <w:t>4</w:t>
      </w:r>
      <w:r w:rsidRPr="00B55300">
        <w:rPr>
          <w:rFonts w:ascii="Tahoma" w:eastAsia="MgHelveticaUCPol" w:hAnsi="Tahoma" w:cs="Tahoma"/>
          <w:sz w:val="20"/>
          <w:szCs w:val="20"/>
          <w:lang w:val="el-GR"/>
        </w:rPr>
        <w:t>.</w:t>
      </w:r>
      <w:r w:rsidRPr="00B55300">
        <w:rPr>
          <w:rFonts w:ascii="Tahoma" w:hAnsi="Tahoma" w:cs="Tahoma"/>
          <w:b/>
          <w:bCs/>
          <w:sz w:val="20"/>
          <w:szCs w:val="20"/>
          <w:lang w:val="el-GR"/>
        </w:rPr>
        <w:t xml:space="preserve"> Τις διατάξεις</w:t>
      </w:r>
      <w:r w:rsidRPr="00B55300">
        <w:rPr>
          <w:rFonts w:ascii="Tahoma" w:eastAsia="MgHelveticaUCPol" w:hAnsi="Tahoma" w:cs="Tahoma"/>
          <w:b/>
          <w:sz w:val="20"/>
          <w:szCs w:val="20"/>
          <w:lang w:val="el-GR"/>
        </w:rPr>
        <w:t>:</w:t>
      </w:r>
    </w:p>
    <w:p w:rsidR="00967894" w:rsidRPr="00B55300" w:rsidRDefault="00967894" w:rsidP="005A5D50">
      <w:pPr>
        <w:tabs>
          <w:tab w:val="left" w:pos="-702"/>
        </w:tabs>
        <w:overflowPunct w:val="0"/>
        <w:autoSpaceDE w:val="0"/>
        <w:autoSpaceDN w:val="0"/>
        <w:adjustRightInd w:val="0"/>
        <w:spacing w:before="40"/>
        <w:ind w:firstLine="567"/>
        <w:jc w:val="both"/>
        <w:rPr>
          <w:rFonts w:ascii="Tahoma" w:eastAsia="MgHelveticaUCPol" w:hAnsi="Tahoma" w:cs="Tahoma"/>
          <w:sz w:val="20"/>
          <w:szCs w:val="20"/>
          <w:lang w:val="el-GR"/>
        </w:rPr>
      </w:pPr>
      <w:r w:rsidRPr="00B55300">
        <w:rPr>
          <w:rFonts w:ascii="Tahoma" w:hAnsi="Tahoma" w:cs="Tahoma"/>
          <w:b/>
          <w:sz w:val="20"/>
          <w:szCs w:val="20"/>
          <w:lang w:val="el-GR"/>
        </w:rPr>
        <w:t>α.</w:t>
      </w:r>
      <w:r w:rsidRPr="00B55300">
        <w:rPr>
          <w:rFonts w:ascii="Tahoma" w:hAnsi="Tahoma" w:cs="Tahoma"/>
          <w:sz w:val="20"/>
          <w:szCs w:val="20"/>
          <w:lang w:val="el-GR"/>
        </w:rPr>
        <w:tab/>
        <w:t xml:space="preserve">Του Ν.3852/2010 (ΦΕΚ 87Α’/07-06-2010) </w:t>
      </w:r>
      <w:r w:rsidRPr="00B55300">
        <w:rPr>
          <w:rFonts w:ascii="Tahoma" w:eastAsia="MgHelveticaUCPol" w:hAnsi="Tahoma" w:cs="Tahoma"/>
          <w:sz w:val="20"/>
          <w:szCs w:val="20"/>
          <w:lang w:val="el-GR"/>
        </w:rPr>
        <w:t xml:space="preserve">με θέμα </w:t>
      </w:r>
      <w:r w:rsidRPr="00B55300">
        <w:rPr>
          <w:rFonts w:ascii="Tahoma" w:eastAsia="MgHelveticaUCPol" w:hAnsi="Tahoma" w:cs="Tahoma"/>
          <w:i/>
          <w:sz w:val="20"/>
          <w:szCs w:val="20"/>
          <w:lang w:val="el-GR"/>
        </w:rPr>
        <w:t>«Νέα Αρχιτεκτονική της Αυτοδιοίκησης και της Αποκεντρωμένης Διοίκησης - Πρόγραμμα Καλλικράτης»</w:t>
      </w:r>
      <w:r w:rsidRPr="00B55300">
        <w:rPr>
          <w:rFonts w:ascii="Tahoma" w:eastAsia="MgHelveticaUCPol" w:hAnsi="Tahoma" w:cs="Tahoma"/>
          <w:sz w:val="20"/>
          <w:szCs w:val="20"/>
          <w:lang w:val="el-GR"/>
        </w:rPr>
        <w:t>.</w:t>
      </w:r>
    </w:p>
    <w:p w:rsidR="00967894" w:rsidRPr="00B55300" w:rsidRDefault="00967894"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B55300">
        <w:rPr>
          <w:rFonts w:ascii="Tahoma" w:hAnsi="Tahoma" w:cs="Tahoma"/>
          <w:b/>
          <w:sz w:val="20"/>
          <w:szCs w:val="20"/>
          <w:lang w:val="el-GR"/>
        </w:rPr>
        <w:t>β.</w:t>
      </w:r>
      <w:r w:rsidRPr="00B55300">
        <w:rPr>
          <w:rFonts w:ascii="Tahoma" w:hAnsi="Tahoma" w:cs="Tahoma"/>
          <w:b/>
          <w:sz w:val="20"/>
          <w:szCs w:val="20"/>
          <w:lang w:val="el-GR"/>
        </w:rPr>
        <w:tab/>
      </w:r>
      <w:r w:rsidRPr="00B55300">
        <w:rPr>
          <w:rFonts w:ascii="Tahoma" w:hAnsi="Tahoma" w:cs="Tahoma"/>
          <w:sz w:val="20"/>
          <w:szCs w:val="20"/>
          <w:lang w:val="el-GR"/>
        </w:rPr>
        <w:t xml:space="preserve">Του </w:t>
      </w:r>
      <w:r w:rsidRPr="00B55300">
        <w:rPr>
          <w:rFonts w:ascii="Tahoma" w:hAnsi="Tahoma" w:cs="Tahoma"/>
          <w:bCs/>
          <w:sz w:val="20"/>
          <w:szCs w:val="20"/>
          <w:lang w:val="el-GR"/>
        </w:rPr>
        <w:t>ΓΟΚ 1985</w:t>
      </w:r>
      <w:r w:rsidRPr="00B55300">
        <w:rPr>
          <w:rFonts w:ascii="Tahoma" w:hAnsi="Tahoma" w:cs="Tahoma"/>
          <w:sz w:val="20"/>
          <w:szCs w:val="20"/>
          <w:lang w:val="el-GR"/>
        </w:rPr>
        <w:t xml:space="preserve"> [δηλ. τον </w:t>
      </w:r>
      <w:r w:rsidRPr="00B55300">
        <w:rPr>
          <w:rFonts w:ascii="Tahoma" w:hAnsi="Tahoma" w:cs="Tahoma"/>
          <w:bCs/>
          <w:sz w:val="20"/>
          <w:szCs w:val="20"/>
          <w:lang w:val="el-GR"/>
        </w:rPr>
        <w:t>Ν. 1577/85</w:t>
      </w:r>
      <w:r w:rsidRPr="00B55300">
        <w:rPr>
          <w:rFonts w:ascii="Tahoma" w:hAnsi="Tahoma" w:cs="Tahoma"/>
          <w:sz w:val="20"/>
          <w:szCs w:val="20"/>
          <w:lang w:val="el-GR"/>
        </w:rPr>
        <w:t xml:space="preserve"> (</w:t>
      </w:r>
      <w:r w:rsidRPr="00B55300">
        <w:rPr>
          <w:rFonts w:ascii="Tahoma" w:hAnsi="Tahoma" w:cs="Tahoma"/>
          <w:bCs/>
          <w:sz w:val="20"/>
          <w:szCs w:val="20"/>
          <w:lang w:val="el-GR"/>
        </w:rPr>
        <w:t>ΦΕΚ-210Α'/18-12-85</w:t>
      </w:r>
      <w:r w:rsidRPr="00B55300">
        <w:rPr>
          <w:rFonts w:ascii="Tahoma" w:hAnsi="Tahoma" w:cs="Tahoma"/>
          <w:sz w:val="20"/>
          <w:szCs w:val="20"/>
          <w:lang w:val="el-GR"/>
        </w:rPr>
        <w:t xml:space="preserve"> με έναρξη ισχύος την 18-2-1986)] για όσες διατάξεις του εξακολουθούν να ισχύουν (υπό την έννοια ότι δεν έρχονται σε αντίθεση με τον </w:t>
      </w:r>
      <w:r w:rsidRPr="00B55300">
        <w:rPr>
          <w:rFonts w:ascii="Tahoma" w:hAnsi="Tahoma" w:cs="Tahoma"/>
          <w:bCs/>
          <w:sz w:val="20"/>
          <w:szCs w:val="20"/>
          <w:lang w:val="el-GR"/>
        </w:rPr>
        <w:t>Ν.Ο.Κ.</w:t>
      </w:r>
      <w:r w:rsidRPr="00B55300">
        <w:rPr>
          <w:rFonts w:ascii="Tahoma" w:hAnsi="Tahoma" w:cs="Tahoma"/>
          <w:sz w:val="20"/>
          <w:szCs w:val="20"/>
          <w:lang w:val="el-GR"/>
        </w:rPr>
        <w:t>).</w:t>
      </w:r>
    </w:p>
    <w:p w:rsidR="00967894" w:rsidRPr="00B55300" w:rsidRDefault="00967894" w:rsidP="005A5D50">
      <w:pPr>
        <w:tabs>
          <w:tab w:val="left" w:pos="-702"/>
        </w:tabs>
        <w:overflowPunct w:val="0"/>
        <w:autoSpaceDE w:val="0"/>
        <w:autoSpaceDN w:val="0"/>
        <w:adjustRightInd w:val="0"/>
        <w:spacing w:before="40"/>
        <w:ind w:firstLine="567"/>
        <w:jc w:val="both"/>
        <w:rPr>
          <w:rFonts w:ascii="Tahoma" w:hAnsi="Tahoma" w:cs="Tahoma"/>
          <w:b/>
          <w:sz w:val="20"/>
          <w:szCs w:val="20"/>
          <w:lang w:val="el-GR" w:eastAsia="el-GR"/>
        </w:rPr>
      </w:pPr>
      <w:r w:rsidRPr="00B55300">
        <w:rPr>
          <w:rFonts w:ascii="Tahoma" w:hAnsi="Tahoma" w:cs="Tahoma"/>
          <w:b/>
          <w:sz w:val="20"/>
          <w:szCs w:val="20"/>
          <w:lang w:val="el-GR"/>
        </w:rPr>
        <w:t>γ.</w:t>
      </w:r>
      <w:r w:rsidRPr="00B55300">
        <w:rPr>
          <w:rFonts w:ascii="Tahoma" w:hAnsi="Tahoma" w:cs="Tahoma"/>
          <w:sz w:val="20"/>
          <w:szCs w:val="20"/>
          <w:lang w:val="el-GR"/>
        </w:rPr>
        <w:tab/>
        <w:t xml:space="preserve">Του Ν.4030/2011 (ΦΕΚ 249Α’/25-11-2011), </w:t>
      </w:r>
      <w:r w:rsidRPr="00B55300">
        <w:rPr>
          <w:rFonts w:ascii="Tahoma" w:hAnsi="Tahoma" w:cs="Tahoma"/>
          <w:i/>
          <w:sz w:val="20"/>
          <w:szCs w:val="20"/>
          <w:lang w:val="el-GR"/>
        </w:rPr>
        <w:t>«Νέος τρόπος έκδοσης αδειών δόμησης, ελέγχου κατασκευών και λοιπές διατάξεις</w:t>
      </w:r>
      <w:r w:rsidRPr="00B55300">
        <w:rPr>
          <w:rFonts w:ascii="Tahoma" w:hAnsi="Tahoma" w:cs="Tahoma"/>
          <w:sz w:val="20"/>
          <w:szCs w:val="20"/>
          <w:lang w:val="el-GR"/>
        </w:rPr>
        <w:t>».</w:t>
      </w:r>
      <w:r w:rsidRPr="00B55300">
        <w:rPr>
          <w:rFonts w:ascii="Tahoma" w:hAnsi="Tahoma" w:cs="Tahoma"/>
          <w:b/>
          <w:sz w:val="20"/>
          <w:szCs w:val="20"/>
          <w:lang w:val="el-GR"/>
        </w:rPr>
        <w:tab/>
      </w:r>
    </w:p>
    <w:p w:rsidR="00967894" w:rsidRPr="00B55300" w:rsidRDefault="00967894"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B55300">
        <w:rPr>
          <w:rFonts w:ascii="Tahoma" w:hAnsi="Tahoma" w:cs="Tahoma"/>
          <w:b/>
          <w:sz w:val="20"/>
          <w:szCs w:val="20"/>
          <w:lang w:val="el-GR"/>
        </w:rPr>
        <w:t>δ.</w:t>
      </w:r>
      <w:r w:rsidRPr="00B55300">
        <w:rPr>
          <w:rFonts w:ascii="Tahoma" w:hAnsi="Tahoma" w:cs="Tahoma"/>
          <w:sz w:val="20"/>
          <w:szCs w:val="20"/>
          <w:lang w:val="el-GR"/>
        </w:rPr>
        <w:tab/>
        <w:t xml:space="preserve">Του Ν.4067/2012 (ΦΕΚ 79Α’/09-04-2012) με θέμα </w:t>
      </w:r>
      <w:r w:rsidRPr="00B55300">
        <w:rPr>
          <w:rFonts w:ascii="Tahoma" w:hAnsi="Tahoma" w:cs="Tahoma"/>
          <w:i/>
          <w:sz w:val="20"/>
          <w:szCs w:val="20"/>
          <w:lang w:val="el-GR"/>
        </w:rPr>
        <w:t xml:space="preserve">«Νέος Οικοδομικός Κανονισμός» </w:t>
      </w:r>
      <w:r w:rsidRPr="00B55300">
        <w:rPr>
          <w:rFonts w:ascii="Tahoma" w:hAnsi="Tahoma" w:cs="Tahoma"/>
          <w:sz w:val="20"/>
          <w:szCs w:val="20"/>
          <w:lang w:val="el-GR"/>
        </w:rPr>
        <w:t>όπως τροποποιήθηκε και ισχύει.</w:t>
      </w:r>
    </w:p>
    <w:p w:rsidR="00967894" w:rsidRPr="00B55300" w:rsidRDefault="00967894"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B55300">
        <w:rPr>
          <w:rFonts w:ascii="Tahoma" w:hAnsi="Tahoma" w:cs="Tahoma"/>
          <w:b/>
          <w:sz w:val="20"/>
          <w:szCs w:val="20"/>
          <w:lang w:val="el-GR"/>
        </w:rPr>
        <w:lastRenderedPageBreak/>
        <w:t>ε.</w:t>
      </w:r>
      <w:r w:rsidRPr="00B55300">
        <w:rPr>
          <w:rFonts w:ascii="Tahoma" w:hAnsi="Tahoma" w:cs="Tahoma"/>
          <w:sz w:val="20"/>
          <w:szCs w:val="20"/>
          <w:lang w:val="el-GR"/>
        </w:rPr>
        <w:t xml:space="preserve"> </w:t>
      </w:r>
      <w:r w:rsidRPr="00B55300">
        <w:rPr>
          <w:rFonts w:ascii="Tahoma" w:hAnsi="Tahoma" w:cs="Tahoma"/>
          <w:sz w:val="20"/>
          <w:szCs w:val="20"/>
          <w:lang w:val="el-GR"/>
        </w:rPr>
        <w:tab/>
        <w:t xml:space="preserve">Του </w:t>
      </w:r>
      <w:r w:rsidRPr="00B55300">
        <w:rPr>
          <w:rFonts w:ascii="Tahoma" w:hAnsi="Tahoma" w:cs="Tahoma"/>
          <w:b/>
          <w:sz w:val="20"/>
          <w:szCs w:val="20"/>
          <w:lang w:val="el-GR"/>
        </w:rPr>
        <w:t>Ν.4264/2014</w:t>
      </w:r>
      <w:r w:rsidRPr="00B55300">
        <w:rPr>
          <w:rFonts w:ascii="Tahoma" w:hAnsi="Tahoma" w:cs="Tahoma"/>
          <w:sz w:val="20"/>
          <w:szCs w:val="20"/>
          <w:lang w:val="el-GR"/>
        </w:rPr>
        <w:t xml:space="preserve"> </w:t>
      </w:r>
      <w:r w:rsidRPr="00B55300">
        <w:rPr>
          <w:rFonts w:ascii="Tahoma" w:hAnsi="Tahoma" w:cs="Tahoma"/>
          <w:bCs/>
          <w:sz w:val="20"/>
          <w:szCs w:val="20"/>
          <w:lang w:val="el-GR"/>
        </w:rPr>
        <w:t>(ΦΕΚ 118</w:t>
      </w:r>
      <w:r w:rsidRPr="00B55300">
        <w:rPr>
          <w:rFonts w:ascii="Tahoma" w:hAnsi="Tahoma" w:cs="Tahoma"/>
          <w:sz w:val="20"/>
          <w:szCs w:val="20"/>
          <w:lang w:val="el-GR"/>
        </w:rPr>
        <w:t>Α’</w:t>
      </w:r>
      <w:r w:rsidRPr="00B55300">
        <w:rPr>
          <w:rFonts w:ascii="Tahoma" w:hAnsi="Tahoma" w:cs="Tahoma"/>
          <w:bCs/>
          <w:sz w:val="20"/>
          <w:szCs w:val="20"/>
          <w:lang w:val="el-GR"/>
        </w:rPr>
        <w:t>/15-05-14)</w:t>
      </w:r>
      <w:r w:rsidRPr="00B55300">
        <w:rPr>
          <w:rFonts w:ascii="Tahoma" w:hAnsi="Tahoma" w:cs="Tahoma"/>
          <w:b/>
          <w:bCs/>
          <w:sz w:val="20"/>
          <w:szCs w:val="20"/>
          <w:lang w:val="el-GR"/>
        </w:rPr>
        <w:t xml:space="preserve"> </w:t>
      </w:r>
      <w:r w:rsidRPr="00B55300">
        <w:rPr>
          <w:rFonts w:ascii="Tahoma" w:hAnsi="Tahoma" w:cs="Tahoma"/>
          <w:sz w:val="20"/>
          <w:szCs w:val="20"/>
          <w:lang w:val="el-GR"/>
        </w:rPr>
        <w:t xml:space="preserve">με θέμα </w:t>
      </w:r>
      <w:r w:rsidRPr="00B55300">
        <w:rPr>
          <w:rFonts w:ascii="Tahoma" w:hAnsi="Tahoma" w:cs="Tahoma"/>
          <w:i/>
          <w:sz w:val="20"/>
          <w:szCs w:val="20"/>
          <w:lang w:val="el-GR"/>
        </w:rPr>
        <w:t>«Άσκηση εμπορικών δραστηριοτήτων εκτός καταστήματος και άλλες διατάξεις»</w:t>
      </w:r>
      <w:r w:rsidRPr="00B55300">
        <w:rPr>
          <w:rFonts w:ascii="Tahoma" w:hAnsi="Tahoma" w:cs="Tahoma"/>
          <w:sz w:val="20"/>
          <w:szCs w:val="20"/>
          <w:lang w:val="el-GR"/>
        </w:rPr>
        <w:t xml:space="preserve"> για όσες διατάξεις του εξακολουθούν να ισχύουν.</w:t>
      </w:r>
    </w:p>
    <w:p w:rsidR="00967894" w:rsidRPr="00B55300" w:rsidRDefault="00967894" w:rsidP="005A5D50">
      <w:pPr>
        <w:autoSpaceDE w:val="0"/>
        <w:autoSpaceDN w:val="0"/>
        <w:adjustRightInd w:val="0"/>
        <w:spacing w:before="40"/>
        <w:ind w:firstLine="567"/>
        <w:jc w:val="both"/>
        <w:rPr>
          <w:rFonts w:ascii="Tahoma" w:hAnsi="Tahoma" w:cs="Tahoma"/>
          <w:b/>
          <w:i/>
          <w:sz w:val="20"/>
          <w:szCs w:val="20"/>
          <w:lang w:val="el-GR"/>
        </w:rPr>
      </w:pPr>
      <w:r w:rsidRPr="00B55300">
        <w:rPr>
          <w:rFonts w:ascii="Tahoma" w:hAnsi="Tahoma" w:cs="Tahoma"/>
          <w:b/>
          <w:sz w:val="20"/>
          <w:szCs w:val="20"/>
          <w:lang w:val="el-GR"/>
        </w:rPr>
        <w:t>στ.</w:t>
      </w:r>
      <w:r w:rsidRPr="00B55300">
        <w:rPr>
          <w:rFonts w:ascii="Tahoma" w:hAnsi="Tahoma" w:cs="Tahoma"/>
          <w:sz w:val="20"/>
          <w:szCs w:val="20"/>
          <w:lang w:val="el-GR"/>
        </w:rPr>
        <w:tab/>
        <w:t xml:space="preserve">Του </w:t>
      </w:r>
      <w:r w:rsidRPr="00B55300">
        <w:rPr>
          <w:rFonts w:ascii="Tahoma" w:hAnsi="Tahoma" w:cs="Tahoma"/>
          <w:b/>
          <w:sz w:val="20"/>
          <w:szCs w:val="20"/>
          <w:lang w:val="el-GR"/>
        </w:rPr>
        <w:t>Ν.4497/2017</w:t>
      </w:r>
      <w:r w:rsidRPr="00B55300">
        <w:rPr>
          <w:rFonts w:ascii="Tahoma" w:hAnsi="Tahoma" w:cs="Tahoma"/>
          <w:sz w:val="20"/>
          <w:szCs w:val="20"/>
          <w:lang w:val="el-GR"/>
        </w:rPr>
        <w:t xml:space="preserve"> (ΦΕΚ 171Α’/13-11-17) με θέμα </w:t>
      </w:r>
      <w:r w:rsidRPr="00B55300">
        <w:rPr>
          <w:rFonts w:ascii="Tahoma" w:hAnsi="Tahoma" w:cs="Tahoma"/>
          <w:b/>
          <w:i/>
          <w:sz w:val="20"/>
          <w:szCs w:val="20"/>
          <w:lang w:val="el-GR"/>
        </w:rPr>
        <w:t>«Άσκηση υπαίθριων εμπορικών δραστηριοτήτων, εκσυγχρονισμός της επιμελητηριακής νομοθεσίας και άλλες διατάξεις»</w:t>
      </w:r>
      <w:r w:rsidRPr="00B55300">
        <w:rPr>
          <w:rFonts w:ascii="Tahoma" w:hAnsi="Tahoma" w:cs="Tahoma"/>
          <w:sz w:val="20"/>
          <w:szCs w:val="20"/>
          <w:lang w:val="el-GR"/>
        </w:rPr>
        <w:t>.</w:t>
      </w:r>
    </w:p>
    <w:p w:rsidR="00967894" w:rsidRPr="00B55300" w:rsidRDefault="00967894" w:rsidP="005A5D50">
      <w:pPr>
        <w:tabs>
          <w:tab w:val="left" w:pos="-702"/>
        </w:tabs>
        <w:overflowPunct w:val="0"/>
        <w:autoSpaceDE w:val="0"/>
        <w:autoSpaceDN w:val="0"/>
        <w:adjustRightInd w:val="0"/>
        <w:spacing w:before="40"/>
        <w:ind w:firstLine="567"/>
        <w:jc w:val="both"/>
        <w:rPr>
          <w:rFonts w:ascii="Tahoma" w:hAnsi="Tahoma" w:cs="Tahoma"/>
          <w:sz w:val="20"/>
          <w:szCs w:val="20"/>
          <w:lang w:val="el-GR"/>
        </w:rPr>
      </w:pPr>
      <w:r w:rsidRPr="00B55300">
        <w:rPr>
          <w:rFonts w:ascii="Tahoma" w:hAnsi="Tahoma" w:cs="Tahoma"/>
          <w:b/>
          <w:sz w:val="20"/>
          <w:szCs w:val="20"/>
          <w:lang w:val="el-GR"/>
        </w:rPr>
        <w:t>η.</w:t>
      </w:r>
      <w:r w:rsidRPr="00B55300">
        <w:rPr>
          <w:rFonts w:ascii="Tahoma" w:hAnsi="Tahoma" w:cs="Tahoma"/>
          <w:sz w:val="20"/>
          <w:szCs w:val="20"/>
          <w:lang w:val="el-GR"/>
        </w:rPr>
        <w:tab/>
        <w:t>Του Π.Δ/τος της 24-04-1985 (ΦΕΚ 181Δ’/3-5-85) όπως ισχύει σήμερα, περί όρων και περιορισμών δόμησης εντός των ορίων των οικισμών με πληθυσμό κάτω των 2.000 κατοίκων.</w:t>
      </w:r>
    </w:p>
    <w:p w:rsidR="00967894" w:rsidRPr="00B55300" w:rsidRDefault="00967894" w:rsidP="005A5D50">
      <w:pPr>
        <w:tabs>
          <w:tab w:val="left" w:pos="-702"/>
        </w:tabs>
        <w:overflowPunct w:val="0"/>
        <w:autoSpaceDE w:val="0"/>
        <w:autoSpaceDN w:val="0"/>
        <w:adjustRightInd w:val="0"/>
        <w:spacing w:before="40"/>
        <w:ind w:firstLine="567"/>
        <w:jc w:val="both"/>
        <w:rPr>
          <w:rFonts w:ascii="Tahoma" w:hAnsi="Tahoma" w:cs="Tahoma"/>
          <w:bCs/>
          <w:sz w:val="20"/>
          <w:szCs w:val="20"/>
          <w:lang w:val="el-GR"/>
        </w:rPr>
      </w:pPr>
      <w:r w:rsidRPr="00B55300">
        <w:rPr>
          <w:rFonts w:ascii="Tahoma" w:hAnsi="Tahoma" w:cs="Tahoma"/>
          <w:b/>
          <w:bCs/>
          <w:sz w:val="20"/>
          <w:szCs w:val="20"/>
          <w:lang w:val="el-GR"/>
        </w:rPr>
        <w:t>θ.</w:t>
      </w:r>
      <w:r w:rsidRPr="00B55300">
        <w:rPr>
          <w:rFonts w:ascii="Tahoma" w:hAnsi="Tahoma" w:cs="Tahoma"/>
          <w:bCs/>
          <w:sz w:val="20"/>
          <w:szCs w:val="20"/>
          <w:lang w:val="el-GR"/>
        </w:rPr>
        <w:tab/>
      </w:r>
      <w:r w:rsidRPr="00B55300">
        <w:rPr>
          <w:rFonts w:ascii="Tahoma" w:hAnsi="Tahoma" w:cs="Tahoma"/>
          <w:sz w:val="20"/>
          <w:szCs w:val="20"/>
          <w:lang w:val="el-GR"/>
        </w:rPr>
        <w:t xml:space="preserve">Της </w:t>
      </w:r>
      <w:r w:rsidRPr="00B55300">
        <w:rPr>
          <w:rFonts w:ascii="Tahoma" w:hAnsi="Tahoma" w:cs="Tahoma"/>
          <w:bCs/>
          <w:sz w:val="20"/>
          <w:szCs w:val="20"/>
          <w:lang w:val="el-GR"/>
        </w:rPr>
        <w:t>Αποφ. Νομάρχη Δωδ/σου ΧΟΠ/ΕΠΑ  395/28-8-1987 (ΦΕΚ 892Δ’/17-09-</w:t>
      </w:r>
      <w:r w:rsidRPr="00B55300">
        <w:rPr>
          <w:rFonts w:ascii="Tahoma" w:hAnsi="Tahoma" w:cs="Tahoma"/>
          <w:sz w:val="20"/>
          <w:szCs w:val="20"/>
          <w:lang w:val="el-GR"/>
        </w:rPr>
        <w:t>1987), περί οριοθέτησης οικισμού Λαχανιάς</w:t>
      </w:r>
    </w:p>
    <w:p w:rsidR="00967894" w:rsidRPr="00B55300" w:rsidRDefault="00967894" w:rsidP="005A5D50">
      <w:pPr>
        <w:widowControl w:val="0"/>
        <w:spacing w:before="80"/>
        <w:ind w:firstLine="567"/>
        <w:jc w:val="both"/>
        <w:rPr>
          <w:rFonts w:ascii="Tahoma" w:eastAsia="MgHelveticaUCPol" w:hAnsi="Tahoma" w:cs="Tahoma"/>
          <w:sz w:val="20"/>
          <w:szCs w:val="20"/>
          <w:lang w:val="el-GR"/>
        </w:rPr>
      </w:pPr>
      <w:r w:rsidRPr="00B55300">
        <w:rPr>
          <w:rFonts w:ascii="Tahoma" w:eastAsia="MgHelveticaUCPol" w:hAnsi="Tahoma" w:cs="Tahoma"/>
          <w:b/>
          <w:sz w:val="20"/>
          <w:szCs w:val="20"/>
          <w:lang w:val="el-GR"/>
        </w:rPr>
        <w:t>5</w:t>
      </w:r>
      <w:r w:rsidRPr="00B55300">
        <w:rPr>
          <w:rFonts w:ascii="Tahoma" w:eastAsia="MgHelveticaUCPol" w:hAnsi="Tahoma" w:cs="Tahoma"/>
          <w:sz w:val="20"/>
          <w:szCs w:val="20"/>
          <w:lang w:val="el-GR"/>
        </w:rPr>
        <w:t xml:space="preserve">. Το υπ΄ αριθ. πρωτ. 78897 Φ.701.2/15-12-2017 (ΑΔΑ: 78Ζ3465ΧΘ7-ΟΙ3) της Νομικής Υπηρεσίας του Αρχηγείου Πυροσβεστικού Σώματος με θέμα </w:t>
      </w:r>
      <w:r w:rsidRPr="00B55300">
        <w:rPr>
          <w:rFonts w:ascii="Tahoma" w:eastAsia="MgHelveticaUCPol" w:hAnsi="Tahoma" w:cs="Tahoma"/>
          <w:i/>
          <w:sz w:val="20"/>
          <w:szCs w:val="20"/>
          <w:lang w:val="el-GR"/>
        </w:rPr>
        <w:t>«Δημοσίευση Νόμου αναφορικά με την άσκηση υπαίθριων εμπορικών δραστηριοτήτων και άλλες διατάξεις»</w:t>
      </w:r>
      <w:r w:rsidRPr="00B55300">
        <w:rPr>
          <w:rFonts w:ascii="Tahoma" w:eastAsia="MgHelveticaUCPol" w:hAnsi="Tahoma" w:cs="Tahoma"/>
          <w:sz w:val="20"/>
          <w:szCs w:val="20"/>
          <w:lang w:val="el-GR"/>
        </w:rPr>
        <w:t xml:space="preserve">, στο οποίο αναφέρονται τα εξής: </w:t>
      </w:r>
    </w:p>
    <w:p w:rsidR="00967894" w:rsidRPr="00B55300" w:rsidRDefault="00967894" w:rsidP="005A5D50">
      <w:pPr>
        <w:widowControl w:val="0"/>
        <w:spacing w:before="80"/>
        <w:ind w:firstLine="567"/>
        <w:jc w:val="both"/>
        <w:rPr>
          <w:rFonts w:ascii="Tahoma" w:eastAsia="MgHelveticaUCPol" w:hAnsi="Tahoma" w:cs="Tahoma"/>
          <w:sz w:val="20"/>
          <w:szCs w:val="20"/>
          <w:lang w:val="el-GR"/>
        </w:rPr>
      </w:pPr>
      <w:r w:rsidRPr="00B55300">
        <w:rPr>
          <w:rFonts w:ascii="Tahoma" w:hAnsi="Tahoma" w:cs="Tahoma"/>
          <w:bCs/>
          <w:i/>
          <w:sz w:val="20"/>
          <w:szCs w:val="20"/>
          <w:u w:val="single"/>
          <w:lang w:val="el-GR"/>
        </w:rPr>
        <w:t xml:space="preserve">«(…) γ. </w:t>
      </w:r>
      <w:r w:rsidRPr="00B55300">
        <w:rPr>
          <w:rFonts w:ascii="Tahoma" w:hAnsi="Tahoma" w:cs="Tahoma"/>
          <w:i/>
          <w:sz w:val="20"/>
          <w:szCs w:val="20"/>
          <w:u w:val="single"/>
          <w:lang w:val="el-GR"/>
        </w:rPr>
        <w:t>Στους φορείς λειτουργίας των ανωτέρω δραστηριοτήτων συνιστάται, όπως στο πλαίσιο διασφάλισης της πυροπροστασίας αυτών, να προβούν στην προμήθεια φορητών πυροσβεστήρων, λαμβάνοντας υπόψη τα διαλαμβανόμενα στις ανωτέρω (β) και (γ) σχετικές. (…)»</w:t>
      </w:r>
    </w:p>
    <w:p w:rsidR="00967894" w:rsidRPr="00B55300" w:rsidRDefault="00967894" w:rsidP="005A5D50">
      <w:pPr>
        <w:pStyle w:val="a9"/>
        <w:tabs>
          <w:tab w:val="left" w:pos="-702"/>
          <w:tab w:val="left" w:pos="426"/>
        </w:tabs>
        <w:overflowPunct w:val="0"/>
        <w:autoSpaceDE w:val="0"/>
        <w:autoSpaceDN w:val="0"/>
        <w:adjustRightInd w:val="0"/>
        <w:spacing w:before="80"/>
        <w:ind w:left="0" w:firstLine="567"/>
        <w:jc w:val="both"/>
        <w:rPr>
          <w:rFonts w:ascii="Tahoma" w:hAnsi="Tahoma" w:cs="Tahoma"/>
          <w:snapToGrid w:val="0"/>
          <w:sz w:val="20"/>
          <w:szCs w:val="20"/>
          <w:lang w:val="el-GR"/>
        </w:rPr>
      </w:pPr>
      <w:r w:rsidRPr="00B55300">
        <w:rPr>
          <w:rFonts w:ascii="Tahoma" w:eastAsia="MgHelveticaUCPol" w:hAnsi="Tahoma" w:cs="Tahoma"/>
          <w:b/>
          <w:sz w:val="20"/>
          <w:szCs w:val="20"/>
          <w:lang w:val="el-GR"/>
        </w:rPr>
        <w:t>6</w:t>
      </w:r>
      <w:r w:rsidRPr="00B55300">
        <w:rPr>
          <w:rFonts w:ascii="Tahoma" w:eastAsia="MgHelveticaUCPol" w:hAnsi="Tahoma" w:cs="Tahoma"/>
          <w:sz w:val="20"/>
          <w:szCs w:val="20"/>
          <w:lang w:val="el-GR"/>
        </w:rPr>
        <w:t>. Τα αρχεία της Υπηρεσίας.</w:t>
      </w:r>
    </w:p>
    <w:p w:rsidR="00967894" w:rsidRPr="00B55300" w:rsidRDefault="00967894" w:rsidP="005A5D50">
      <w:pPr>
        <w:widowControl w:val="0"/>
        <w:spacing w:before="80"/>
        <w:ind w:firstLine="567"/>
        <w:jc w:val="both"/>
        <w:rPr>
          <w:rFonts w:ascii="Tahoma" w:eastAsia="MgHelveticaUCPol" w:hAnsi="Tahoma" w:cs="Tahoma"/>
          <w:sz w:val="20"/>
          <w:szCs w:val="20"/>
          <w:lang w:val="el-GR"/>
        </w:rPr>
      </w:pPr>
      <w:r w:rsidRPr="00B55300">
        <w:rPr>
          <w:rFonts w:ascii="Tahoma" w:eastAsia="MgHelveticaUCPol" w:hAnsi="Tahoma" w:cs="Tahoma"/>
          <w:b/>
          <w:sz w:val="20"/>
          <w:szCs w:val="20"/>
          <w:lang w:val="el-GR"/>
        </w:rPr>
        <w:t>7</w:t>
      </w:r>
      <w:r w:rsidRPr="00B55300">
        <w:rPr>
          <w:rFonts w:ascii="Tahoma" w:eastAsia="MgHelveticaUCPol" w:hAnsi="Tahoma" w:cs="Tahoma"/>
          <w:sz w:val="20"/>
          <w:szCs w:val="20"/>
          <w:lang w:val="el-GR"/>
        </w:rPr>
        <w:t xml:space="preserve">.Την επιτόπια αυτοψία μηχανικών της Υπηρεσίας. </w:t>
      </w:r>
    </w:p>
    <w:p w:rsidR="00967894" w:rsidRPr="00B55300" w:rsidRDefault="00967894" w:rsidP="005A5D50">
      <w:pPr>
        <w:widowControl w:val="0"/>
        <w:spacing w:before="80"/>
        <w:ind w:firstLine="567"/>
        <w:jc w:val="both"/>
        <w:rPr>
          <w:rFonts w:ascii="Tahoma" w:eastAsia="MgHelveticaUCPol" w:hAnsi="Tahoma" w:cs="Tahoma"/>
          <w:b/>
          <w:sz w:val="20"/>
          <w:szCs w:val="20"/>
          <w:lang w:val="el-GR"/>
        </w:rPr>
      </w:pPr>
      <w:r w:rsidRPr="00B55300">
        <w:rPr>
          <w:rFonts w:ascii="Tahoma" w:eastAsia="MgHelveticaUCPol" w:hAnsi="Tahoma" w:cs="Tahoma"/>
          <w:b/>
          <w:sz w:val="20"/>
          <w:szCs w:val="20"/>
          <w:lang w:val="el-GR"/>
        </w:rPr>
        <w:t>Η Υπηρεσία, μας προτείνει:</w:t>
      </w:r>
    </w:p>
    <w:p w:rsidR="00967894" w:rsidRPr="00B55300" w:rsidRDefault="00967894" w:rsidP="005A5D50">
      <w:pPr>
        <w:widowControl w:val="0"/>
        <w:spacing w:before="80"/>
        <w:ind w:firstLine="567"/>
        <w:jc w:val="both"/>
        <w:rPr>
          <w:rFonts w:ascii="Tahoma" w:eastAsia="MgHelveticaUCPol" w:hAnsi="Tahoma" w:cs="Tahoma"/>
          <w:sz w:val="20"/>
          <w:szCs w:val="20"/>
          <w:lang w:val="el-GR"/>
        </w:rPr>
      </w:pPr>
      <w:r w:rsidRPr="00B55300">
        <w:rPr>
          <w:rFonts w:ascii="Tahoma" w:eastAsia="MgHelveticaUCPol" w:hAnsi="Tahoma" w:cs="Tahoma"/>
          <w:b/>
          <w:sz w:val="20"/>
          <w:szCs w:val="20"/>
          <w:lang w:val="el-GR"/>
        </w:rPr>
        <w:t xml:space="preserve">   </w:t>
      </w:r>
      <w:r w:rsidRPr="00B55300">
        <w:rPr>
          <w:rFonts w:ascii="Tahoma" w:eastAsia="MgHelveticaUCPol" w:hAnsi="Tahoma" w:cs="Tahoma"/>
          <w:sz w:val="20"/>
          <w:szCs w:val="20"/>
          <w:lang w:val="el-GR"/>
        </w:rPr>
        <w:t>Σε συνέχεια της επιτόπιας αυτοψίας που πραγματοποίησε η Υπηρεσία, προτείνονται οι κοινόχρηστοι χώροι, όπως αυτοί περιγράφονται στο σχέδιο που συνοδεύει το παρόν έγγραφο, για τη χωροθέτηση στάσιμου υπαίθριου εμπορίου στα πλαίσια των εμποροπανηγύρεων και λοιπών εκδηλώσεων, που πραγματοποιούνται κάθε χρόνο στη Τοπική Κοινότητα Λαχανιάς.</w:t>
      </w:r>
    </w:p>
    <w:p w:rsidR="00967894" w:rsidRPr="00B55300" w:rsidRDefault="00967894" w:rsidP="005A5D50">
      <w:pPr>
        <w:widowControl w:val="0"/>
        <w:spacing w:before="120"/>
        <w:ind w:firstLine="567"/>
        <w:jc w:val="both"/>
        <w:rPr>
          <w:rFonts w:ascii="Tahoma" w:eastAsia="MS Mincho" w:hAnsi="Tahoma" w:cs="Tahoma"/>
          <w:bCs/>
          <w:spacing w:val="-2"/>
          <w:sz w:val="20"/>
          <w:szCs w:val="20"/>
          <w:lang w:val="el-GR"/>
        </w:rPr>
      </w:pPr>
      <w:r w:rsidRPr="00B55300">
        <w:rPr>
          <w:rFonts w:ascii="Tahoma" w:eastAsia="MS Mincho" w:hAnsi="Tahoma" w:cs="Tahoma"/>
          <w:b/>
          <w:bCs/>
          <w:sz w:val="20"/>
          <w:szCs w:val="20"/>
          <w:lang w:val="el-GR"/>
        </w:rPr>
        <w:t xml:space="preserve">Αναλυτικότερα, </w:t>
      </w:r>
      <w:r w:rsidRPr="00B55300">
        <w:rPr>
          <w:rFonts w:ascii="Tahoma" w:eastAsia="MS Mincho" w:hAnsi="Tahoma" w:cs="Tahoma"/>
          <w:bCs/>
          <w:sz w:val="20"/>
          <w:szCs w:val="20"/>
          <w:lang w:val="el-GR"/>
        </w:rPr>
        <w:t>προτείνεται: το</w:t>
      </w:r>
      <w:r w:rsidRPr="00B55300">
        <w:rPr>
          <w:rFonts w:ascii="Tahoma" w:eastAsia="MS Mincho" w:hAnsi="Tahoma" w:cs="Tahoma"/>
          <w:b/>
          <w:bCs/>
          <w:sz w:val="20"/>
          <w:szCs w:val="20"/>
          <w:lang w:val="el-GR"/>
        </w:rPr>
        <w:t xml:space="preserve"> </w:t>
      </w:r>
      <w:r w:rsidRPr="00B55300">
        <w:rPr>
          <w:rFonts w:ascii="Tahoma" w:eastAsia="MgHelveticaUCPol" w:hAnsi="Tahoma" w:cs="Tahoma"/>
          <w:b/>
          <w:sz w:val="20"/>
          <w:szCs w:val="20"/>
          <w:lang w:val="el-GR"/>
        </w:rPr>
        <w:t xml:space="preserve">τμήμα 1 </w:t>
      </w:r>
      <w:r w:rsidRPr="00B55300">
        <w:rPr>
          <w:rFonts w:ascii="Tahoma" w:eastAsia="MgHelveticaUCPol" w:hAnsi="Tahoma" w:cs="Tahoma"/>
          <w:sz w:val="20"/>
          <w:szCs w:val="20"/>
          <w:lang w:val="el-GR"/>
        </w:rPr>
        <w:t>μήκους</w:t>
      </w:r>
      <w:r w:rsidRPr="00B55300">
        <w:rPr>
          <w:rFonts w:ascii="Tahoma" w:eastAsia="MgHelveticaUCPol" w:hAnsi="Tahoma" w:cs="Tahoma"/>
          <w:b/>
          <w:sz w:val="20"/>
          <w:szCs w:val="20"/>
          <w:lang w:val="el-GR"/>
        </w:rPr>
        <w:t xml:space="preserve"> 10,00 μ.</w:t>
      </w:r>
      <w:r w:rsidRPr="00B55300">
        <w:rPr>
          <w:rFonts w:ascii="Tahoma" w:eastAsia="MgHelveticaUCPol" w:hAnsi="Tahoma" w:cs="Tahoma"/>
          <w:sz w:val="20"/>
          <w:szCs w:val="20"/>
          <w:lang w:val="el-GR"/>
        </w:rPr>
        <w:t xml:space="preserve"> και</w:t>
      </w:r>
      <w:r w:rsidRPr="00B55300">
        <w:rPr>
          <w:rFonts w:ascii="Tahoma" w:eastAsia="MgHelveticaUCPol" w:hAnsi="Tahoma" w:cs="Tahoma"/>
          <w:b/>
          <w:sz w:val="20"/>
          <w:szCs w:val="20"/>
          <w:lang w:val="el-GR"/>
        </w:rPr>
        <w:t xml:space="preserve"> </w:t>
      </w:r>
      <w:r w:rsidRPr="00B55300">
        <w:rPr>
          <w:rFonts w:ascii="Tahoma" w:eastAsia="MgHelveticaUCPol" w:hAnsi="Tahoma" w:cs="Tahoma"/>
          <w:sz w:val="20"/>
          <w:szCs w:val="20"/>
          <w:lang w:val="el-GR"/>
        </w:rPr>
        <w:t>το</w:t>
      </w:r>
      <w:r w:rsidRPr="00B55300">
        <w:rPr>
          <w:rFonts w:ascii="Tahoma" w:eastAsia="MgHelveticaUCPol" w:hAnsi="Tahoma" w:cs="Tahoma"/>
          <w:b/>
          <w:sz w:val="20"/>
          <w:szCs w:val="20"/>
          <w:lang w:val="el-GR"/>
        </w:rPr>
        <w:t xml:space="preserve"> τμήμα 2 </w:t>
      </w:r>
      <w:r w:rsidRPr="00B55300">
        <w:rPr>
          <w:rFonts w:ascii="Tahoma" w:eastAsia="MgHelveticaUCPol" w:hAnsi="Tahoma" w:cs="Tahoma"/>
          <w:sz w:val="20"/>
          <w:szCs w:val="20"/>
          <w:lang w:val="el-GR"/>
        </w:rPr>
        <w:t>μήκους</w:t>
      </w:r>
      <w:r w:rsidRPr="00B55300">
        <w:rPr>
          <w:rFonts w:ascii="Tahoma" w:eastAsia="MgHelveticaUCPol" w:hAnsi="Tahoma" w:cs="Tahoma"/>
          <w:b/>
          <w:sz w:val="20"/>
          <w:szCs w:val="20"/>
          <w:lang w:val="el-GR"/>
        </w:rPr>
        <w:t xml:space="preserve"> 15,00 μ. </w:t>
      </w:r>
      <w:r w:rsidRPr="00B55300">
        <w:rPr>
          <w:rFonts w:ascii="Tahoma" w:eastAsia="MgHelveticaUCPol" w:hAnsi="Tahoma" w:cs="Tahoma"/>
          <w:sz w:val="20"/>
          <w:szCs w:val="20"/>
          <w:lang w:val="el-GR"/>
        </w:rPr>
        <w:t>(σχέδιο 1.1)</w:t>
      </w:r>
      <w:r w:rsidRPr="00B55300">
        <w:rPr>
          <w:rFonts w:ascii="Tahoma" w:eastAsia="MgHelveticaUCPol" w:hAnsi="Tahoma" w:cs="Tahoma"/>
          <w:b/>
          <w:sz w:val="20"/>
          <w:szCs w:val="20"/>
          <w:lang w:val="el-GR"/>
        </w:rPr>
        <w:t xml:space="preserve"> </w:t>
      </w:r>
      <w:r w:rsidRPr="00B55300">
        <w:rPr>
          <w:rFonts w:ascii="Tahoma" w:eastAsia="MgHelveticaUCPol" w:hAnsi="Tahoma" w:cs="Tahoma"/>
          <w:sz w:val="20"/>
          <w:szCs w:val="20"/>
          <w:lang w:val="el-GR"/>
        </w:rPr>
        <w:t xml:space="preserve">με μέγιστο παραχωρούμενο πλάτος </w:t>
      </w:r>
      <w:r w:rsidRPr="00B55300">
        <w:rPr>
          <w:rFonts w:ascii="Tahoma" w:eastAsia="MgHelveticaUCPol" w:hAnsi="Tahoma" w:cs="Tahoma"/>
          <w:b/>
          <w:sz w:val="20"/>
          <w:szCs w:val="20"/>
          <w:lang w:val="el-GR"/>
        </w:rPr>
        <w:t>2,00 μ.</w:t>
      </w:r>
      <w:r w:rsidRPr="00B55300">
        <w:rPr>
          <w:rFonts w:ascii="Tahoma" w:hAnsi="Tahoma" w:cs="Tahoma"/>
          <w:b/>
          <w:sz w:val="20"/>
          <w:szCs w:val="20"/>
          <w:lang w:val="el-GR"/>
        </w:rPr>
        <w:t>,</w:t>
      </w:r>
      <w:r w:rsidRPr="00B55300">
        <w:rPr>
          <w:rFonts w:ascii="Tahoma" w:eastAsia="MS Mincho" w:hAnsi="Tahoma" w:cs="Tahoma"/>
          <w:bCs/>
          <w:spacing w:val="-2"/>
          <w:sz w:val="20"/>
          <w:szCs w:val="20"/>
          <w:lang w:val="el-GR"/>
        </w:rPr>
        <w:t xml:space="preserve"> εντός του προαύλιου χώρου του δημοτικού σχολείου Λαχανιάς.</w:t>
      </w:r>
    </w:p>
    <w:p w:rsidR="00967894" w:rsidRPr="00B55300" w:rsidRDefault="00967894" w:rsidP="005A5D50">
      <w:pPr>
        <w:widowControl w:val="0"/>
        <w:spacing w:before="120"/>
        <w:ind w:firstLine="567"/>
        <w:jc w:val="both"/>
        <w:rPr>
          <w:rFonts w:ascii="Tahoma" w:eastAsia="MS Mincho" w:hAnsi="Tahoma" w:cs="Tahoma"/>
          <w:bCs/>
          <w:spacing w:val="-2"/>
          <w:sz w:val="20"/>
          <w:szCs w:val="20"/>
          <w:lang w:val="el-GR"/>
        </w:rPr>
      </w:pPr>
    </w:p>
    <w:p w:rsidR="00967894" w:rsidRPr="00B55300" w:rsidRDefault="00967894" w:rsidP="005A5D50">
      <w:pPr>
        <w:widowControl w:val="0"/>
        <w:spacing w:before="120"/>
        <w:ind w:firstLine="567"/>
        <w:jc w:val="both"/>
        <w:rPr>
          <w:rFonts w:ascii="Tahoma" w:eastAsia="MS Mincho" w:hAnsi="Tahoma" w:cs="Tahoma"/>
          <w:b/>
          <w:bCs/>
          <w:sz w:val="20"/>
          <w:szCs w:val="20"/>
          <w:lang w:val="el-GR"/>
        </w:rPr>
      </w:pPr>
      <w:r w:rsidRPr="00B55300">
        <w:rPr>
          <w:rFonts w:ascii="Tahoma" w:eastAsia="MS Mincho" w:hAnsi="Tahoma" w:cs="Tahoma"/>
          <w:b/>
          <w:bCs/>
          <w:sz w:val="20"/>
          <w:szCs w:val="20"/>
          <w:lang w:val="el-GR"/>
        </w:rPr>
        <w:t>Σε κάθε περίπτωση :</w:t>
      </w:r>
    </w:p>
    <w:p w:rsidR="00967894" w:rsidRPr="00B55300" w:rsidRDefault="00967894" w:rsidP="005A5D50">
      <w:pPr>
        <w:widowControl w:val="0"/>
        <w:spacing w:before="80"/>
        <w:ind w:firstLine="567"/>
        <w:jc w:val="both"/>
        <w:rPr>
          <w:rFonts w:ascii="Tahoma" w:eastAsia="MS Mincho" w:hAnsi="Tahoma" w:cs="Tahoma"/>
          <w:bCs/>
          <w:sz w:val="20"/>
          <w:szCs w:val="20"/>
          <w:lang w:val="el-GR"/>
        </w:rPr>
      </w:pPr>
      <w:r w:rsidRPr="00B55300">
        <w:rPr>
          <w:rFonts w:ascii="Tahoma" w:eastAsia="MS Mincho" w:hAnsi="Tahoma" w:cs="Tahoma"/>
          <w:b/>
          <w:bCs/>
          <w:sz w:val="20"/>
          <w:szCs w:val="20"/>
          <w:lang w:val="el-GR"/>
        </w:rPr>
        <w:t>α.</w:t>
      </w:r>
      <w:r w:rsidRPr="00B55300">
        <w:rPr>
          <w:rFonts w:ascii="Tahoma" w:eastAsia="MS Mincho" w:hAnsi="Tahoma" w:cs="Tahoma"/>
          <w:bCs/>
          <w:sz w:val="20"/>
          <w:szCs w:val="20"/>
          <w:lang w:val="el-GR"/>
        </w:rPr>
        <w:t xml:space="preserve"> </w:t>
      </w:r>
      <w:r w:rsidRPr="00B55300">
        <w:rPr>
          <w:rFonts w:ascii="Tahoma" w:eastAsia="MS Mincho" w:hAnsi="Tahoma" w:cs="Tahoma"/>
          <w:bCs/>
          <w:sz w:val="20"/>
          <w:szCs w:val="20"/>
          <w:lang w:val="el-GR"/>
        </w:rPr>
        <w:tab/>
        <w:t>Α</w:t>
      </w:r>
      <w:r w:rsidRPr="00B55300">
        <w:rPr>
          <w:rFonts w:ascii="Tahoma" w:hAnsi="Tahoma" w:cs="Tahoma"/>
          <w:sz w:val="20"/>
          <w:szCs w:val="20"/>
          <w:lang w:val="el-GR"/>
        </w:rPr>
        <w:t xml:space="preserve">παιτείται </w:t>
      </w:r>
      <w:r w:rsidRPr="00B55300">
        <w:rPr>
          <w:rFonts w:ascii="Tahoma" w:hAnsi="Tahoma" w:cs="Tahoma"/>
          <w:b/>
          <w:sz w:val="20"/>
          <w:szCs w:val="20"/>
          <w:lang w:val="el-GR"/>
        </w:rPr>
        <w:t xml:space="preserve">Ελεύθερη ζώνη με ελάχιστο πλάτος </w:t>
      </w:r>
      <w:smartTag w:uri="urn:schemas-microsoft-com:office:smarttags" w:element="metricconverter">
        <w:smartTagPr>
          <w:attr w:name="ProductID" w:val="3,50 μ."/>
        </w:smartTagPr>
        <w:r w:rsidRPr="00B55300">
          <w:rPr>
            <w:rFonts w:ascii="Tahoma" w:hAnsi="Tahoma" w:cs="Tahoma"/>
            <w:b/>
            <w:sz w:val="20"/>
            <w:szCs w:val="20"/>
            <w:lang w:val="el-GR"/>
          </w:rPr>
          <w:t>3,50 μ.</w:t>
        </w:r>
      </w:smartTag>
      <w:r w:rsidRPr="00B55300">
        <w:rPr>
          <w:rFonts w:ascii="Tahoma" w:hAnsi="Tahoma" w:cs="Tahoma"/>
          <w:sz w:val="20"/>
          <w:szCs w:val="20"/>
          <w:lang w:val="el-GR"/>
        </w:rPr>
        <w:t xml:space="preserve"> για την προσπέλαση και εξυπηρέτηση οχημάτων εκτάκτου ανάγκης.</w:t>
      </w:r>
    </w:p>
    <w:p w:rsidR="00967894" w:rsidRPr="00B55300" w:rsidRDefault="00967894" w:rsidP="005A5D50">
      <w:pPr>
        <w:widowControl w:val="0"/>
        <w:spacing w:before="80"/>
        <w:ind w:firstLine="567"/>
        <w:jc w:val="both"/>
        <w:rPr>
          <w:rFonts w:ascii="Tahoma" w:eastAsia="MgHelveticaUCPol" w:hAnsi="Tahoma" w:cs="Tahoma"/>
          <w:sz w:val="20"/>
          <w:szCs w:val="20"/>
          <w:lang w:val="el-GR"/>
        </w:rPr>
      </w:pPr>
      <w:r w:rsidRPr="00B55300">
        <w:rPr>
          <w:rFonts w:ascii="Tahoma" w:hAnsi="Tahoma" w:cs="Tahoma"/>
          <w:b/>
          <w:sz w:val="20"/>
          <w:szCs w:val="20"/>
          <w:lang w:val="el-GR"/>
        </w:rPr>
        <w:t>β.</w:t>
      </w:r>
      <w:r w:rsidRPr="00B55300">
        <w:rPr>
          <w:rFonts w:ascii="Tahoma" w:hAnsi="Tahoma" w:cs="Tahoma"/>
          <w:sz w:val="20"/>
          <w:szCs w:val="20"/>
          <w:lang w:val="el-GR"/>
        </w:rPr>
        <w:t xml:space="preserve"> </w:t>
      </w:r>
      <w:r w:rsidRPr="00B55300">
        <w:rPr>
          <w:rFonts w:ascii="Tahoma" w:hAnsi="Tahoma" w:cs="Tahoma"/>
          <w:sz w:val="20"/>
          <w:szCs w:val="20"/>
          <w:lang w:val="el-GR"/>
        </w:rPr>
        <w:tab/>
        <w:t xml:space="preserve">Η παραχώρηση χώρου θα επιτρέπεται μόνο σε περιπτώσεις που </w:t>
      </w:r>
      <w:r w:rsidRPr="00B55300">
        <w:rPr>
          <w:rFonts w:ascii="Tahoma" w:hAnsi="Tahoma" w:cs="Tahoma"/>
          <w:b/>
          <w:sz w:val="20"/>
          <w:szCs w:val="20"/>
          <w:u w:val="single"/>
          <w:lang w:val="el-GR"/>
        </w:rPr>
        <w:t>δεν παρεμποδίζεται</w:t>
      </w:r>
      <w:r w:rsidRPr="00B55300">
        <w:rPr>
          <w:rFonts w:ascii="Tahoma" w:hAnsi="Tahoma" w:cs="Tahoma"/>
          <w:b/>
          <w:sz w:val="20"/>
          <w:szCs w:val="20"/>
          <w:lang w:val="el-GR"/>
        </w:rPr>
        <w:t xml:space="preserve"> η πρόσβαση σε κατοικίες/καταστήματα/εκκλησίες και γενικά σε οποιασδήποτε χρήσης ακίνητο που έχει είσοδο – έξοδο προς την ζώνη του παραχωρούμενου κοινόχρηστου χώρου</w:t>
      </w:r>
      <w:r w:rsidRPr="00B55300">
        <w:rPr>
          <w:rFonts w:ascii="Tahoma" w:hAnsi="Tahoma" w:cs="Tahoma"/>
          <w:sz w:val="20"/>
          <w:szCs w:val="20"/>
          <w:lang w:val="el-GR"/>
        </w:rPr>
        <w:t>.</w:t>
      </w:r>
    </w:p>
    <w:p w:rsidR="00967894" w:rsidRPr="00B55300" w:rsidRDefault="00967894" w:rsidP="005A5D50">
      <w:pPr>
        <w:widowControl w:val="0"/>
        <w:spacing w:before="80"/>
        <w:ind w:firstLine="567"/>
        <w:jc w:val="both"/>
        <w:rPr>
          <w:rFonts w:ascii="Tahoma" w:eastAsia="MgHelveticaUCPol" w:hAnsi="Tahoma" w:cs="Tahoma"/>
          <w:sz w:val="20"/>
          <w:szCs w:val="20"/>
          <w:lang w:val="el-GR"/>
        </w:rPr>
      </w:pPr>
      <w:r w:rsidRPr="00B55300">
        <w:rPr>
          <w:rFonts w:ascii="Tahoma" w:eastAsia="MgHelveticaUCPol" w:hAnsi="Tahoma" w:cs="Tahoma"/>
          <w:b/>
          <w:sz w:val="20"/>
          <w:szCs w:val="20"/>
          <w:lang w:val="el-GR"/>
        </w:rPr>
        <w:t>γ.</w:t>
      </w:r>
      <w:r w:rsidRPr="00B55300">
        <w:rPr>
          <w:rFonts w:ascii="Tahoma" w:eastAsia="MgHelveticaUCPol" w:hAnsi="Tahoma" w:cs="Tahoma"/>
          <w:b/>
          <w:sz w:val="20"/>
          <w:szCs w:val="20"/>
          <w:lang w:val="el-GR"/>
        </w:rPr>
        <w:tab/>
      </w:r>
      <w:r w:rsidRPr="00B55300">
        <w:rPr>
          <w:rFonts w:ascii="Tahoma" w:hAnsi="Tahoma" w:cs="Tahoma"/>
          <w:sz w:val="20"/>
          <w:szCs w:val="20"/>
          <w:lang w:val="el-GR"/>
        </w:rPr>
        <w:t xml:space="preserve">Απαιτείται να παραμένει </w:t>
      </w:r>
      <w:r w:rsidRPr="00B55300">
        <w:rPr>
          <w:rFonts w:ascii="Tahoma" w:hAnsi="Tahoma" w:cs="Tahoma"/>
          <w:b/>
          <w:sz w:val="20"/>
          <w:szCs w:val="20"/>
          <w:lang w:val="el-GR"/>
        </w:rPr>
        <w:t>ελεύθερη η πρόσβαση στους υφιστάμενους δρόμους</w:t>
      </w:r>
      <w:r w:rsidRPr="00B55300">
        <w:rPr>
          <w:rFonts w:ascii="Tahoma" w:hAnsi="Tahoma" w:cs="Tahoma"/>
          <w:sz w:val="20"/>
          <w:szCs w:val="20"/>
          <w:lang w:val="el-GR"/>
        </w:rPr>
        <w:t xml:space="preserve"> του οικισμού. </w:t>
      </w:r>
    </w:p>
    <w:p w:rsidR="00967894" w:rsidRPr="00B55300" w:rsidRDefault="00967894" w:rsidP="005A5D50">
      <w:pPr>
        <w:widowControl w:val="0"/>
        <w:spacing w:before="80"/>
        <w:ind w:firstLine="567"/>
        <w:jc w:val="both"/>
        <w:rPr>
          <w:rFonts w:ascii="Tahoma" w:eastAsia="MgHelveticaUCPol" w:hAnsi="Tahoma" w:cs="Tahoma"/>
          <w:sz w:val="20"/>
          <w:szCs w:val="20"/>
          <w:lang w:val="el-GR"/>
        </w:rPr>
      </w:pPr>
      <w:r w:rsidRPr="00B55300">
        <w:rPr>
          <w:rFonts w:ascii="Tahoma" w:eastAsia="MgHelveticaUCPol" w:hAnsi="Tahoma" w:cs="Tahoma"/>
          <w:b/>
          <w:sz w:val="20"/>
          <w:szCs w:val="20"/>
          <w:lang w:val="el-GR"/>
        </w:rPr>
        <w:t>δ.</w:t>
      </w:r>
      <w:r w:rsidRPr="00B55300">
        <w:rPr>
          <w:rFonts w:ascii="Tahoma" w:eastAsia="MgHelveticaUCPol" w:hAnsi="Tahoma" w:cs="Tahoma"/>
          <w:b/>
          <w:sz w:val="20"/>
          <w:szCs w:val="20"/>
          <w:lang w:val="el-GR"/>
        </w:rPr>
        <w:tab/>
      </w:r>
      <w:r w:rsidRPr="00B55300">
        <w:rPr>
          <w:rFonts w:ascii="Tahoma" w:eastAsia="MgHelveticaUCPol" w:hAnsi="Tahoma" w:cs="Tahoma"/>
          <w:sz w:val="20"/>
          <w:szCs w:val="20"/>
          <w:lang w:val="el-GR"/>
        </w:rPr>
        <w:t xml:space="preserve">Απαγορεύεται οποιαδήποτε δραστηριότητα εμπορική και υγειονομικού ενδιαφέροντος, σε </w:t>
      </w:r>
      <w:r w:rsidRPr="00B55300">
        <w:rPr>
          <w:rFonts w:ascii="Tahoma" w:eastAsia="MgHelveticaUCPol" w:hAnsi="Tahoma" w:cs="Tahoma"/>
          <w:b/>
          <w:sz w:val="20"/>
          <w:szCs w:val="20"/>
          <w:lang w:val="el-GR"/>
        </w:rPr>
        <w:t>πεζοδρόμιο</w:t>
      </w:r>
      <w:r w:rsidRPr="00B55300">
        <w:rPr>
          <w:rFonts w:ascii="Tahoma" w:eastAsia="MgHelveticaUCPol" w:hAnsi="Tahoma" w:cs="Tahoma"/>
          <w:sz w:val="20"/>
          <w:szCs w:val="20"/>
          <w:lang w:val="el-GR"/>
        </w:rPr>
        <w:t xml:space="preserve"> όπου δεν </w:t>
      </w:r>
      <w:r w:rsidRPr="00B55300">
        <w:rPr>
          <w:rFonts w:ascii="Tahoma" w:hAnsi="Tahoma" w:cs="Tahoma"/>
          <w:sz w:val="20"/>
          <w:szCs w:val="20"/>
          <w:lang w:val="el-GR"/>
        </w:rPr>
        <w:t>διασφαλίζεται ελεύθερη ζώνη όδευσης πεζών</w:t>
      </w:r>
      <w:r w:rsidRPr="00B55300">
        <w:rPr>
          <w:rFonts w:ascii="Tahoma" w:eastAsia="MgHelveticaUCPol" w:hAnsi="Tahoma" w:cs="Tahoma"/>
          <w:sz w:val="20"/>
          <w:szCs w:val="20"/>
          <w:lang w:val="el-GR"/>
        </w:rPr>
        <w:t xml:space="preserve"> </w:t>
      </w:r>
      <w:r w:rsidRPr="00B55300">
        <w:rPr>
          <w:rFonts w:ascii="Tahoma" w:hAnsi="Tahoma" w:cs="Tahoma"/>
          <w:sz w:val="20"/>
          <w:szCs w:val="20"/>
          <w:lang w:val="el-GR"/>
        </w:rPr>
        <w:t>ελάχιστου πλάτους 1,50μ. (για την συνεχή, ασφαλή και ανεμπόδιστη κυκλοφορία)</w:t>
      </w:r>
      <w:r w:rsidRPr="00B55300">
        <w:rPr>
          <w:rFonts w:ascii="Tahoma" w:eastAsia="MgHelveticaUCPol" w:hAnsi="Tahoma" w:cs="Tahoma"/>
          <w:sz w:val="20"/>
          <w:szCs w:val="20"/>
          <w:lang w:val="el-GR"/>
        </w:rPr>
        <w:t xml:space="preserve"> και </w:t>
      </w:r>
      <w:r w:rsidRPr="00B55300">
        <w:rPr>
          <w:rFonts w:ascii="Tahoma" w:eastAsia="MgHelveticaUCPol" w:hAnsi="Tahoma" w:cs="Tahoma"/>
          <w:b/>
          <w:sz w:val="20"/>
          <w:szCs w:val="20"/>
          <w:lang w:val="el-GR"/>
        </w:rPr>
        <w:t>επί του οδοστρώματος</w:t>
      </w:r>
      <w:r w:rsidRPr="00B55300">
        <w:rPr>
          <w:rFonts w:ascii="Tahoma" w:eastAsia="MgHelveticaUCPol" w:hAnsi="Tahoma" w:cs="Tahoma"/>
          <w:sz w:val="20"/>
          <w:szCs w:val="20"/>
          <w:lang w:val="el-GR"/>
        </w:rPr>
        <w:t xml:space="preserve"> </w:t>
      </w:r>
      <w:r w:rsidRPr="00B55300">
        <w:rPr>
          <w:rFonts w:ascii="Tahoma" w:eastAsia="MgHelveticaUCPol" w:hAnsi="Tahoma" w:cs="Tahoma"/>
          <w:b/>
          <w:sz w:val="20"/>
          <w:szCs w:val="20"/>
          <w:u w:val="single"/>
          <w:lang w:val="el-GR"/>
        </w:rPr>
        <w:t>σε οδούς όπου δεν έχει απαγορευθεί η κυκλοφορία οχημάτων</w:t>
      </w:r>
      <w:r w:rsidRPr="00B55300">
        <w:rPr>
          <w:rFonts w:ascii="Tahoma" w:eastAsia="MgHelveticaUCPol" w:hAnsi="Tahoma" w:cs="Tahoma"/>
          <w:sz w:val="20"/>
          <w:szCs w:val="20"/>
          <w:lang w:val="el-GR"/>
        </w:rPr>
        <w:t>.</w:t>
      </w:r>
    </w:p>
    <w:p w:rsidR="00967894" w:rsidRPr="00B55300" w:rsidRDefault="00967894" w:rsidP="005A5D50">
      <w:pPr>
        <w:widowControl w:val="0"/>
        <w:spacing w:before="80"/>
        <w:ind w:firstLine="567"/>
        <w:jc w:val="both"/>
        <w:rPr>
          <w:rFonts w:ascii="Tahoma" w:hAnsi="Tahoma" w:cs="Tahoma"/>
          <w:b/>
          <w:sz w:val="20"/>
          <w:szCs w:val="20"/>
          <w:u w:val="single"/>
          <w:lang w:val="el-GR"/>
        </w:rPr>
      </w:pPr>
      <w:r w:rsidRPr="00B55300">
        <w:rPr>
          <w:rFonts w:ascii="Tahoma" w:eastAsia="MgHelveticaUCPol" w:hAnsi="Tahoma" w:cs="Tahoma"/>
          <w:b/>
          <w:sz w:val="20"/>
          <w:szCs w:val="20"/>
          <w:lang w:val="el-GR"/>
        </w:rPr>
        <w:t>ε.</w:t>
      </w:r>
      <w:r w:rsidRPr="00B55300">
        <w:rPr>
          <w:rFonts w:ascii="Tahoma" w:eastAsia="MgHelveticaUCPol" w:hAnsi="Tahoma" w:cs="Tahoma"/>
          <w:sz w:val="20"/>
          <w:szCs w:val="20"/>
          <w:lang w:val="el-GR"/>
        </w:rPr>
        <w:t xml:space="preserve"> </w:t>
      </w:r>
      <w:r w:rsidRPr="00B55300">
        <w:rPr>
          <w:rFonts w:ascii="Tahoma" w:eastAsia="MgHelveticaUCPol" w:hAnsi="Tahoma" w:cs="Tahoma"/>
          <w:sz w:val="20"/>
          <w:szCs w:val="20"/>
          <w:lang w:val="el-GR"/>
        </w:rPr>
        <w:tab/>
      </w:r>
      <w:r w:rsidRPr="00B55300">
        <w:rPr>
          <w:rFonts w:ascii="Tahoma" w:hAnsi="Tahoma" w:cs="Tahoma"/>
          <w:sz w:val="20"/>
          <w:szCs w:val="20"/>
          <w:lang w:val="el-GR"/>
        </w:rPr>
        <w:t xml:space="preserve">Θα πρέπει να τηρηθούν πιστά </w:t>
      </w:r>
      <w:r w:rsidRPr="00B55300">
        <w:rPr>
          <w:rFonts w:ascii="Tahoma" w:hAnsi="Tahoma" w:cs="Tahoma"/>
          <w:b/>
          <w:sz w:val="20"/>
          <w:szCs w:val="20"/>
          <w:lang w:val="el-GR"/>
        </w:rPr>
        <w:t>οι όροι και οι δεσμεύσεις</w:t>
      </w:r>
      <w:r w:rsidRPr="00B55300">
        <w:rPr>
          <w:rFonts w:ascii="Tahoma" w:hAnsi="Tahoma" w:cs="Tahoma"/>
          <w:sz w:val="20"/>
          <w:szCs w:val="20"/>
          <w:lang w:val="el-GR"/>
        </w:rPr>
        <w:t xml:space="preserve">, καθώς και οποιοιδήποτε άλλοι πρόσθετοι περιορισμοί και κανόνες ασφαλείας τυχόν τεθούν ως προς τις προτεινόμενες χωροθετήσεις, από την </w:t>
      </w:r>
      <w:r w:rsidRPr="00B55300">
        <w:rPr>
          <w:rFonts w:ascii="Tahoma" w:hAnsi="Tahoma" w:cs="Tahoma"/>
          <w:b/>
          <w:sz w:val="20"/>
          <w:szCs w:val="20"/>
          <w:lang w:val="el-GR"/>
        </w:rPr>
        <w:t>αρμόδια Αστυνομική Αρχή</w:t>
      </w:r>
      <w:r w:rsidRPr="00B55300">
        <w:rPr>
          <w:rFonts w:ascii="Tahoma" w:hAnsi="Tahoma" w:cs="Tahoma"/>
          <w:sz w:val="20"/>
          <w:szCs w:val="20"/>
          <w:lang w:val="el-GR"/>
        </w:rPr>
        <w:t>.</w:t>
      </w:r>
      <w:r w:rsidRPr="00B55300">
        <w:rPr>
          <w:rFonts w:ascii="Tahoma" w:hAnsi="Tahoma" w:cs="Tahoma"/>
          <w:b/>
          <w:sz w:val="20"/>
          <w:szCs w:val="20"/>
          <w:u w:val="single"/>
          <w:lang w:val="el-GR"/>
        </w:rPr>
        <w:t xml:space="preserve"> </w:t>
      </w:r>
    </w:p>
    <w:p w:rsidR="00967894" w:rsidRPr="00B55300" w:rsidRDefault="00967894" w:rsidP="005A5D50">
      <w:pPr>
        <w:widowControl w:val="0"/>
        <w:spacing w:before="80"/>
        <w:ind w:firstLine="567"/>
        <w:jc w:val="both"/>
        <w:rPr>
          <w:rFonts w:ascii="Tahoma" w:hAnsi="Tahoma" w:cs="Tahoma"/>
          <w:sz w:val="20"/>
          <w:szCs w:val="20"/>
          <w:lang w:val="el-GR"/>
        </w:rPr>
      </w:pPr>
      <w:r w:rsidRPr="00B55300">
        <w:rPr>
          <w:rFonts w:ascii="Tahoma" w:eastAsia="MgHelveticaUCPol" w:hAnsi="Tahoma" w:cs="Tahoma"/>
          <w:b/>
          <w:sz w:val="20"/>
          <w:szCs w:val="20"/>
          <w:lang w:val="el-GR"/>
        </w:rPr>
        <w:t>στ.</w:t>
      </w:r>
      <w:r w:rsidRPr="00B55300">
        <w:rPr>
          <w:rFonts w:ascii="Tahoma" w:hAnsi="Tahoma" w:cs="Tahoma"/>
          <w:b/>
          <w:sz w:val="20"/>
          <w:szCs w:val="20"/>
          <w:lang w:val="el-GR"/>
        </w:rPr>
        <w:t xml:space="preserve"> </w:t>
      </w:r>
      <w:r w:rsidRPr="00B55300">
        <w:rPr>
          <w:rFonts w:ascii="Tahoma" w:hAnsi="Tahoma" w:cs="Tahoma"/>
          <w:sz w:val="20"/>
          <w:szCs w:val="20"/>
          <w:lang w:val="el-GR"/>
        </w:rPr>
        <w:t xml:space="preserve">Θα πρέπει ο φορέας λειτουργίας των ανωτέρω δραστηριοτήτων στο πλαίσιο </w:t>
      </w:r>
      <w:r w:rsidRPr="00B55300">
        <w:rPr>
          <w:rFonts w:ascii="Tahoma" w:hAnsi="Tahoma" w:cs="Tahoma"/>
          <w:b/>
          <w:sz w:val="20"/>
          <w:szCs w:val="20"/>
          <w:lang w:val="el-GR"/>
        </w:rPr>
        <w:t>διασφάλισης της πυροπροστασίας</w:t>
      </w:r>
      <w:r w:rsidRPr="00B55300">
        <w:rPr>
          <w:rFonts w:ascii="Tahoma" w:hAnsi="Tahoma" w:cs="Tahoma"/>
          <w:sz w:val="20"/>
          <w:szCs w:val="20"/>
          <w:lang w:val="el-GR"/>
        </w:rPr>
        <w:t xml:space="preserve"> αυτών, να προβεί στην </w:t>
      </w:r>
      <w:r w:rsidRPr="00B55300">
        <w:rPr>
          <w:rFonts w:ascii="Tahoma" w:hAnsi="Tahoma" w:cs="Tahoma"/>
          <w:b/>
          <w:sz w:val="20"/>
          <w:szCs w:val="20"/>
          <w:lang w:val="el-GR"/>
        </w:rPr>
        <w:t>προμήθεια φορητών πυροσβεστήρων</w:t>
      </w:r>
      <w:r w:rsidRPr="00B55300">
        <w:rPr>
          <w:rFonts w:ascii="Tahoma" w:hAnsi="Tahoma" w:cs="Tahoma"/>
          <w:sz w:val="20"/>
          <w:szCs w:val="20"/>
          <w:lang w:val="el-GR"/>
        </w:rPr>
        <w:t xml:space="preserve">, λαμβάνοντας υπόψη τα διαλαμβανόμενα στις (β) και (γ) σχετικές  του </w:t>
      </w:r>
      <w:r w:rsidRPr="00B55300">
        <w:rPr>
          <w:rFonts w:ascii="Tahoma" w:eastAsia="MgHelveticaUCPol" w:hAnsi="Tahoma" w:cs="Tahoma"/>
          <w:sz w:val="20"/>
          <w:szCs w:val="20"/>
          <w:lang w:val="el-GR"/>
        </w:rPr>
        <w:t>υπ΄αριθ. πρωτ. 78897 Φ.701.2/15-12-2017 (ΑΔΑ: 78Ζ3465ΧΘ7-ΟΙ3) εγγράφου της Νομικής Υπηρεσίας του Αρχηγείου Πυροσβεστικού Σώματος</w:t>
      </w:r>
      <w:r w:rsidRPr="00B55300">
        <w:rPr>
          <w:rFonts w:ascii="Tahoma" w:hAnsi="Tahoma" w:cs="Tahoma"/>
          <w:sz w:val="20"/>
          <w:szCs w:val="20"/>
          <w:lang w:val="el-GR"/>
        </w:rPr>
        <w:t>.</w:t>
      </w:r>
    </w:p>
    <w:p w:rsidR="00967894" w:rsidRPr="00B55300" w:rsidRDefault="00967894" w:rsidP="005A5D50">
      <w:pPr>
        <w:widowControl w:val="0"/>
        <w:spacing w:before="80"/>
        <w:ind w:firstLine="567"/>
        <w:jc w:val="both"/>
        <w:rPr>
          <w:rFonts w:ascii="Tahoma" w:eastAsia="MgHelveticaUCPol" w:hAnsi="Tahoma" w:cs="Tahoma"/>
          <w:b/>
          <w:sz w:val="20"/>
          <w:szCs w:val="20"/>
          <w:lang w:val="el-GR"/>
        </w:rPr>
      </w:pPr>
    </w:p>
    <w:p w:rsidR="00967894" w:rsidRPr="00B55300" w:rsidRDefault="00967894" w:rsidP="005A5D50">
      <w:pPr>
        <w:widowControl w:val="0"/>
        <w:spacing w:before="80"/>
        <w:ind w:firstLine="567"/>
        <w:jc w:val="both"/>
        <w:rPr>
          <w:rFonts w:ascii="Tahoma" w:eastAsia="MgHelveticaUCPol" w:hAnsi="Tahoma" w:cs="Tahoma"/>
          <w:sz w:val="20"/>
          <w:szCs w:val="20"/>
          <w:lang w:val="el-GR"/>
        </w:rPr>
      </w:pPr>
      <w:r w:rsidRPr="00B55300">
        <w:rPr>
          <w:rFonts w:ascii="Tahoma" w:eastAsia="MgHelveticaUCPol" w:hAnsi="Tahoma" w:cs="Tahoma"/>
          <w:sz w:val="20"/>
          <w:szCs w:val="20"/>
          <w:lang w:val="el-GR"/>
        </w:rPr>
        <w:t xml:space="preserve">  Έπειτα από τα παραπάνω και σύμφωνα με το άρθρο 84 του Ν. 3852/04-06-2010 (ΦΕΚ 87</w:t>
      </w:r>
      <w:r w:rsidRPr="00B55300">
        <w:rPr>
          <w:rFonts w:ascii="Tahoma" w:eastAsia="MgHelveticaUCPol" w:hAnsi="Tahoma" w:cs="Tahoma"/>
          <w:sz w:val="20"/>
          <w:szCs w:val="20"/>
          <w:vertAlign w:val="superscript"/>
          <w:lang w:val="el-GR"/>
        </w:rPr>
        <w:t xml:space="preserve"> </w:t>
      </w:r>
      <w:r w:rsidRPr="00B55300">
        <w:rPr>
          <w:rFonts w:ascii="Tahoma" w:eastAsia="MgHelveticaUCPol" w:hAnsi="Tahoma" w:cs="Tahoma"/>
          <w:sz w:val="20"/>
          <w:szCs w:val="20"/>
          <w:lang w:val="el-GR"/>
        </w:rPr>
        <w:t xml:space="preserve"> Α΄/07-06-2010) περί αρμοδιοτήτων συμβουλίου τοπικής κοινότητας και του άρθρου 79 του Ν. 3463/2006 (ΦΕΚ 114 Α΄/08-06-2006) περί κανονιστικών αποφάσεων, ο Πρόεδρος της Τοπικής Κοινότητας Λαχανιάς, γνωμοδοτεί θετικά υπέρ της χωροθέτησης  υπαίθριου εμπορίου κατά τη διάρκεια </w:t>
      </w:r>
      <w:r w:rsidRPr="00B55300">
        <w:rPr>
          <w:rFonts w:ascii="Tahoma" w:eastAsia="MgHelveticaUCPol" w:hAnsi="Tahoma" w:cs="Tahoma"/>
          <w:sz w:val="20"/>
          <w:szCs w:val="20"/>
          <w:lang w:val="el-GR"/>
        </w:rPr>
        <w:lastRenderedPageBreak/>
        <w:t xml:space="preserve">εμποροπανηγύρεων και λοιπών εκδηλώσεων της Τοπικής μας Κοινότητας σύμφωνα με την εισήγηση του Πολεοδομικού Σχεδιασμού         και παρακαλούμε για τις δικές σας ενέργειες. </w:t>
      </w:r>
    </w:p>
    <w:p w:rsidR="00967894" w:rsidRPr="00B55300" w:rsidRDefault="00967894" w:rsidP="005A5D50">
      <w:pPr>
        <w:spacing w:after="60" w:line="360" w:lineRule="auto"/>
        <w:ind w:right="851" w:firstLine="567"/>
        <w:jc w:val="both"/>
        <w:rPr>
          <w:rFonts w:ascii="Tahoma" w:hAnsi="Tahoma" w:cs="Tahoma"/>
          <w:sz w:val="20"/>
          <w:szCs w:val="20"/>
          <w:lang w:val="el-GR"/>
        </w:rPr>
      </w:pPr>
    </w:p>
    <w:p w:rsidR="00967894" w:rsidRPr="00B55300" w:rsidRDefault="00967894" w:rsidP="005A5D50">
      <w:pPr>
        <w:ind w:firstLine="567"/>
        <w:rPr>
          <w:rFonts w:ascii="Tahoma" w:hAnsi="Tahoma" w:cs="Tahoma"/>
          <w:sz w:val="20"/>
          <w:szCs w:val="20"/>
          <w:lang w:val="el-GR" w:eastAsia="el-GR" w:bidi="ar-SA"/>
        </w:rPr>
      </w:pPr>
      <w:r w:rsidRPr="00B55300">
        <w:rPr>
          <w:rFonts w:ascii="Tahoma" w:hAnsi="Tahoma" w:cs="Tahoma"/>
          <w:sz w:val="20"/>
          <w:szCs w:val="20"/>
          <w:lang w:val="el-GR"/>
        </w:rPr>
        <w:t xml:space="preserve">                       </w:t>
      </w:r>
    </w:p>
    <w:p w:rsidR="00967894" w:rsidRPr="00B55300" w:rsidRDefault="00967894" w:rsidP="005A5D50">
      <w:pPr>
        <w:ind w:firstLine="567"/>
        <w:jc w:val="both"/>
        <w:rPr>
          <w:rFonts w:ascii="Tahoma" w:hAnsi="Tahoma" w:cs="Tahoma"/>
          <w:b/>
          <w:sz w:val="20"/>
          <w:szCs w:val="20"/>
          <w:lang w:val="el-GR"/>
        </w:rPr>
      </w:pPr>
      <w:r w:rsidRPr="00B55300">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B55300">
        <w:rPr>
          <w:rFonts w:ascii="Tahoma" w:hAnsi="Tahoma" w:cs="Tahoma"/>
          <w:b/>
          <w:sz w:val="20"/>
          <w:szCs w:val="20"/>
          <w:vertAlign w:val="superscript"/>
          <w:lang w:val="el-GR"/>
        </w:rPr>
        <w:t xml:space="preserve"> </w:t>
      </w:r>
      <w:r w:rsidRPr="00B55300">
        <w:rPr>
          <w:rFonts w:ascii="Tahoma" w:hAnsi="Tahoma" w:cs="Tahoma"/>
          <w:b/>
          <w:sz w:val="20"/>
          <w:szCs w:val="20"/>
          <w:lang w:val="el-GR"/>
        </w:rPr>
        <w:t>Α’/07-06-2010) περί Αρμοδιοτήτων Επιτροπής Ποιότητας Ζωής.</w:t>
      </w:r>
    </w:p>
    <w:p w:rsidR="00967894" w:rsidRPr="00B55300" w:rsidRDefault="00967894" w:rsidP="005A5D50">
      <w:pPr>
        <w:pStyle w:val="a3"/>
        <w:ind w:left="0" w:firstLine="567"/>
        <w:rPr>
          <w:rFonts w:ascii="Tahoma" w:hAnsi="Tahoma" w:cs="Tahoma"/>
          <w:lang w:val="el-GR"/>
        </w:rPr>
      </w:pPr>
    </w:p>
    <w:p w:rsidR="00967894" w:rsidRPr="00B55300" w:rsidRDefault="00967894" w:rsidP="005A5D50">
      <w:pPr>
        <w:pStyle w:val="a3"/>
        <w:ind w:left="0" w:firstLine="567"/>
        <w:jc w:val="center"/>
        <w:rPr>
          <w:rFonts w:ascii="Tahoma" w:hAnsi="Tahoma" w:cs="Tahoma"/>
          <w:b/>
          <w:lang w:val="el-GR"/>
        </w:rPr>
      </w:pPr>
      <w:r w:rsidRPr="00B55300">
        <w:rPr>
          <w:rFonts w:ascii="Tahoma" w:hAnsi="Tahoma" w:cs="Tahoma"/>
          <w:b/>
          <w:lang w:val="el-GR"/>
        </w:rPr>
        <w:t>ΑΠΟΦΑΣΙΖΕΙ ομόφωνα</w:t>
      </w:r>
    </w:p>
    <w:p w:rsidR="00967894" w:rsidRPr="00B55300" w:rsidRDefault="00967894" w:rsidP="005A5D50">
      <w:pPr>
        <w:pStyle w:val="a3"/>
        <w:ind w:left="0" w:firstLine="567"/>
        <w:jc w:val="center"/>
        <w:rPr>
          <w:rFonts w:ascii="Tahoma" w:hAnsi="Tahoma" w:cs="Tahoma"/>
          <w:b/>
          <w:lang w:val="el-GR"/>
        </w:rPr>
      </w:pPr>
    </w:p>
    <w:p w:rsidR="00967894" w:rsidRPr="00B55300" w:rsidRDefault="00967894" w:rsidP="005A5D50">
      <w:pPr>
        <w:widowControl w:val="0"/>
        <w:spacing w:before="120"/>
        <w:ind w:firstLine="567"/>
        <w:jc w:val="both"/>
        <w:rPr>
          <w:rFonts w:ascii="Tahoma" w:eastAsia="MS Mincho" w:hAnsi="Tahoma" w:cs="Tahoma"/>
          <w:bCs/>
          <w:spacing w:val="-2"/>
          <w:sz w:val="20"/>
          <w:szCs w:val="20"/>
          <w:lang w:val="el-GR"/>
        </w:rPr>
      </w:pPr>
      <w:r>
        <w:rPr>
          <w:rFonts w:ascii="Tahoma" w:hAnsi="Tahoma" w:cs="Tahoma"/>
          <w:sz w:val="20"/>
          <w:szCs w:val="20"/>
          <w:lang w:val="el-GR"/>
        </w:rPr>
        <w:t xml:space="preserve">Α) Εισηγείται στο Δημοτικό Συμβούλιο τη χωροθέτηση του τμήματος </w:t>
      </w:r>
      <w:r w:rsidRPr="00B55300">
        <w:rPr>
          <w:rFonts w:ascii="Tahoma" w:eastAsia="MgHelveticaUCPol" w:hAnsi="Tahoma" w:cs="Tahoma"/>
          <w:b/>
          <w:sz w:val="20"/>
          <w:szCs w:val="20"/>
          <w:lang w:val="el-GR"/>
        </w:rPr>
        <w:t xml:space="preserve">1 </w:t>
      </w:r>
      <w:r w:rsidRPr="00B55300">
        <w:rPr>
          <w:rFonts w:ascii="Tahoma" w:eastAsia="MgHelveticaUCPol" w:hAnsi="Tahoma" w:cs="Tahoma"/>
          <w:sz w:val="20"/>
          <w:szCs w:val="20"/>
          <w:lang w:val="el-GR"/>
        </w:rPr>
        <w:t>μήκους</w:t>
      </w:r>
      <w:r w:rsidRPr="00B55300">
        <w:rPr>
          <w:rFonts w:ascii="Tahoma" w:eastAsia="MgHelveticaUCPol" w:hAnsi="Tahoma" w:cs="Tahoma"/>
          <w:b/>
          <w:sz w:val="20"/>
          <w:szCs w:val="20"/>
          <w:lang w:val="el-GR"/>
        </w:rPr>
        <w:t xml:space="preserve"> 10,00 μ.</w:t>
      </w:r>
      <w:r w:rsidRPr="00B55300">
        <w:rPr>
          <w:rFonts w:ascii="Tahoma" w:eastAsia="MgHelveticaUCPol" w:hAnsi="Tahoma" w:cs="Tahoma"/>
          <w:sz w:val="20"/>
          <w:szCs w:val="20"/>
          <w:lang w:val="el-GR"/>
        </w:rPr>
        <w:t xml:space="preserve"> και</w:t>
      </w:r>
      <w:r w:rsidRPr="00B55300">
        <w:rPr>
          <w:rFonts w:ascii="Tahoma" w:eastAsia="MgHelveticaUCPol" w:hAnsi="Tahoma" w:cs="Tahoma"/>
          <w:b/>
          <w:sz w:val="20"/>
          <w:szCs w:val="20"/>
          <w:lang w:val="el-GR"/>
        </w:rPr>
        <w:t xml:space="preserve"> </w:t>
      </w:r>
      <w:r w:rsidRPr="00B55300">
        <w:rPr>
          <w:rFonts w:ascii="Tahoma" w:eastAsia="MgHelveticaUCPol" w:hAnsi="Tahoma" w:cs="Tahoma"/>
          <w:sz w:val="20"/>
          <w:szCs w:val="20"/>
          <w:lang w:val="el-GR"/>
        </w:rPr>
        <w:t>το</w:t>
      </w:r>
      <w:r>
        <w:rPr>
          <w:rFonts w:ascii="Tahoma" w:eastAsia="MgHelveticaUCPol" w:hAnsi="Tahoma" w:cs="Tahoma"/>
          <w:sz w:val="20"/>
          <w:szCs w:val="20"/>
          <w:lang w:val="el-GR"/>
        </w:rPr>
        <w:t>υ</w:t>
      </w:r>
      <w:r w:rsidRPr="00B55300">
        <w:rPr>
          <w:rFonts w:ascii="Tahoma" w:eastAsia="MgHelveticaUCPol" w:hAnsi="Tahoma" w:cs="Tahoma"/>
          <w:b/>
          <w:sz w:val="20"/>
          <w:szCs w:val="20"/>
          <w:lang w:val="el-GR"/>
        </w:rPr>
        <w:t xml:space="preserve"> τμήμα</w:t>
      </w:r>
      <w:r>
        <w:rPr>
          <w:rFonts w:ascii="Tahoma" w:eastAsia="MgHelveticaUCPol" w:hAnsi="Tahoma" w:cs="Tahoma"/>
          <w:b/>
          <w:sz w:val="20"/>
          <w:szCs w:val="20"/>
          <w:lang w:val="el-GR"/>
        </w:rPr>
        <w:t>τος</w:t>
      </w:r>
      <w:r w:rsidRPr="00B55300">
        <w:rPr>
          <w:rFonts w:ascii="Tahoma" w:eastAsia="MgHelveticaUCPol" w:hAnsi="Tahoma" w:cs="Tahoma"/>
          <w:b/>
          <w:sz w:val="20"/>
          <w:szCs w:val="20"/>
          <w:lang w:val="el-GR"/>
        </w:rPr>
        <w:t xml:space="preserve"> 2 </w:t>
      </w:r>
      <w:r w:rsidRPr="00B55300">
        <w:rPr>
          <w:rFonts w:ascii="Tahoma" w:eastAsia="MgHelveticaUCPol" w:hAnsi="Tahoma" w:cs="Tahoma"/>
          <w:sz w:val="20"/>
          <w:szCs w:val="20"/>
          <w:lang w:val="el-GR"/>
        </w:rPr>
        <w:t>μήκους</w:t>
      </w:r>
      <w:r w:rsidRPr="00B55300">
        <w:rPr>
          <w:rFonts w:ascii="Tahoma" w:eastAsia="MgHelveticaUCPol" w:hAnsi="Tahoma" w:cs="Tahoma"/>
          <w:b/>
          <w:sz w:val="20"/>
          <w:szCs w:val="20"/>
          <w:lang w:val="el-GR"/>
        </w:rPr>
        <w:t xml:space="preserve"> 15,00 μ. </w:t>
      </w:r>
      <w:r w:rsidRPr="00B55300">
        <w:rPr>
          <w:rFonts w:ascii="Tahoma" w:eastAsia="MgHelveticaUCPol" w:hAnsi="Tahoma" w:cs="Tahoma"/>
          <w:sz w:val="20"/>
          <w:szCs w:val="20"/>
          <w:lang w:val="el-GR"/>
        </w:rPr>
        <w:t>(σχέδιο 1.1)</w:t>
      </w:r>
      <w:r w:rsidRPr="00B55300">
        <w:rPr>
          <w:rFonts w:ascii="Tahoma" w:eastAsia="MgHelveticaUCPol" w:hAnsi="Tahoma" w:cs="Tahoma"/>
          <w:b/>
          <w:sz w:val="20"/>
          <w:szCs w:val="20"/>
          <w:lang w:val="el-GR"/>
        </w:rPr>
        <w:t xml:space="preserve"> </w:t>
      </w:r>
      <w:r w:rsidRPr="00B55300">
        <w:rPr>
          <w:rFonts w:ascii="Tahoma" w:eastAsia="MgHelveticaUCPol" w:hAnsi="Tahoma" w:cs="Tahoma"/>
          <w:sz w:val="20"/>
          <w:szCs w:val="20"/>
          <w:lang w:val="el-GR"/>
        </w:rPr>
        <w:t xml:space="preserve">με μέγιστο παραχωρούμενο πλάτος </w:t>
      </w:r>
      <w:r w:rsidRPr="00B55300">
        <w:rPr>
          <w:rFonts w:ascii="Tahoma" w:eastAsia="MgHelveticaUCPol" w:hAnsi="Tahoma" w:cs="Tahoma"/>
          <w:b/>
          <w:sz w:val="20"/>
          <w:szCs w:val="20"/>
          <w:lang w:val="el-GR"/>
        </w:rPr>
        <w:t>2,00 μ.</w:t>
      </w:r>
      <w:r w:rsidRPr="00B55300">
        <w:rPr>
          <w:rFonts w:ascii="Tahoma" w:hAnsi="Tahoma" w:cs="Tahoma"/>
          <w:b/>
          <w:sz w:val="20"/>
          <w:szCs w:val="20"/>
          <w:lang w:val="el-GR"/>
        </w:rPr>
        <w:t>,</w:t>
      </w:r>
      <w:r w:rsidRPr="00B55300">
        <w:rPr>
          <w:rFonts w:ascii="Tahoma" w:eastAsia="MS Mincho" w:hAnsi="Tahoma" w:cs="Tahoma"/>
          <w:bCs/>
          <w:spacing w:val="-2"/>
          <w:sz w:val="20"/>
          <w:szCs w:val="20"/>
          <w:lang w:val="el-GR"/>
        </w:rPr>
        <w:t xml:space="preserve"> εντός του προαύλιου χώρου του δημοτικού σχολείου Λαχανιάς.</w:t>
      </w:r>
    </w:p>
    <w:p w:rsidR="00967894" w:rsidRPr="00B55300" w:rsidRDefault="00967894" w:rsidP="005A5D50">
      <w:pPr>
        <w:widowControl w:val="0"/>
        <w:spacing w:before="120"/>
        <w:ind w:firstLine="567"/>
        <w:jc w:val="both"/>
        <w:rPr>
          <w:rFonts w:ascii="Tahoma" w:eastAsia="MS Mincho" w:hAnsi="Tahoma" w:cs="Tahoma"/>
          <w:b/>
          <w:bCs/>
          <w:sz w:val="20"/>
          <w:szCs w:val="20"/>
          <w:lang w:val="el-GR"/>
        </w:rPr>
      </w:pPr>
      <w:r w:rsidRPr="00B55300">
        <w:rPr>
          <w:rFonts w:ascii="Tahoma" w:eastAsia="MS Mincho" w:hAnsi="Tahoma" w:cs="Tahoma"/>
          <w:b/>
          <w:bCs/>
          <w:sz w:val="20"/>
          <w:szCs w:val="20"/>
          <w:lang w:val="el-GR"/>
        </w:rPr>
        <w:t>Σε κάθε περίπτωση :</w:t>
      </w:r>
    </w:p>
    <w:p w:rsidR="00967894" w:rsidRPr="00B55300" w:rsidRDefault="00967894" w:rsidP="005A5D50">
      <w:pPr>
        <w:widowControl w:val="0"/>
        <w:spacing w:before="80"/>
        <w:ind w:firstLine="567"/>
        <w:jc w:val="both"/>
        <w:rPr>
          <w:rFonts w:ascii="Tahoma" w:eastAsia="MS Mincho" w:hAnsi="Tahoma" w:cs="Tahoma"/>
          <w:bCs/>
          <w:sz w:val="20"/>
          <w:szCs w:val="20"/>
          <w:lang w:val="el-GR"/>
        </w:rPr>
      </w:pPr>
      <w:r w:rsidRPr="00B55300">
        <w:rPr>
          <w:rFonts w:ascii="Tahoma" w:eastAsia="MS Mincho" w:hAnsi="Tahoma" w:cs="Tahoma"/>
          <w:b/>
          <w:bCs/>
          <w:sz w:val="20"/>
          <w:szCs w:val="20"/>
          <w:lang w:val="el-GR"/>
        </w:rPr>
        <w:t>α.</w:t>
      </w:r>
      <w:r w:rsidRPr="00B55300">
        <w:rPr>
          <w:rFonts w:ascii="Tahoma" w:eastAsia="MS Mincho" w:hAnsi="Tahoma" w:cs="Tahoma"/>
          <w:bCs/>
          <w:sz w:val="20"/>
          <w:szCs w:val="20"/>
          <w:lang w:val="el-GR"/>
        </w:rPr>
        <w:t xml:space="preserve"> </w:t>
      </w:r>
      <w:r w:rsidRPr="00B55300">
        <w:rPr>
          <w:rFonts w:ascii="Tahoma" w:eastAsia="MS Mincho" w:hAnsi="Tahoma" w:cs="Tahoma"/>
          <w:bCs/>
          <w:sz w:val="20"/>
          <w:szCs w:val="20"/>
          <w:lang w:val="el-GR"/>
        </w:rPr>
        <w:tab/>
        <w:t>Α</w:t>
      </w:r>
      <w:r w:rsidRPr="00B55300">
        <w:rPr>
          <w:rFonts w:ascii="Tahoma" w:hAnsi="Tahoma" w:cs="Tahoma"/>
          <w:sz w:val="20"/>
          <w:szCs w:val="20"/>
          <w:lang w:val="el-GR"/>
        </w:rPr>
        <w:t xml:space="preserve">παιτείται </w:t>
      </w:r>
      <w:r w:rsidRPr="00B55300">
        <w:rPr>
          <w:rFonts w:ascii="Tahoma" w:hAnsi="Tahoma" w:cs="Tahoma"/>
          <w:b/>
          <w:sz w:val="20"/>
          <w:szCs w:val="20"/>
          <w:lang w:val="el-GR"/>
        </w:rPr>
        <w:t xml:space="preserve">Ελεύθερη ζώνη με ελάχιστο πλάτος </w:t>
      </w:r>
      <w:smartTag w:uri="urn:schemas-microsoft-com:office:smarttags" w:element="metricconverter">
        <w:smartTagPr>
          <w:attr w:name="ProductID" w:val="3,50 μ."/>
        </w:smartTagPr>
        <w:r w:rsidRPr="00B55300">
          <w:rPr>
            <w:rFonts w:ascii="Tahoma" w:hAnsi="Tahoma" w:cs="Tahoma"/>
            <w:b/>
            <w:sz w:val="20"/>
            <w:szCs w:val="20"/>
            <w:lang w:val="el-GR"/>
          </w:rPr>
          <w:t>3,50 μ.</w:t>
        </w:r>
      </w:smartTag>
      <w:r w:rsidRPr="00B55300">
        <w:rPr>
          <w:rFonts w:ascii="Tahoma" w:hAnsi="Tahoma" w:cs="Tahoma"/>
          <w:sz w:val="20"/>
          <w:szCs w:val="20"/>
          <w:lang w:val="el-GR"/>
        </w:rPr>
        <w:t xml:space="preserve"> για την προσπέλαση και εξυπηρέτηση οχημάτων εκτάκτου ανάγκης.</w:t>
      </w:r>
    </w:p>
    <w:p w:rsidR="00967894" w:rsidRPr="00B55300" w:rsidRDefault="00967894" w:rsidP="005A5D50">
      <w:pPr>
        <w:widowControl w:val="0"/>
        <w:spacing w:before="80"/>
        <w:ind w:firstLine="567"/>
        <w:jc w:val="both"/>
        <w:rPr>
          <w:rFonts w:ascii="Tahoma" w:eastAsia="MgHelveticaUCPol" w:hAnsi="Tahoma" w:cs="Tahoma"/>
          <w:sz w:val="20"/>
          <w:szCs w:val="20"/>
          <w:lang w:val="el-GR"/>
        </w:rPr>
      </w:pPr>
      <w:r w:rsidRPr="00B55300">
        <w:rPr>
          <w:rFonts w:ascii="Tahoma" w:hAnsi="Tahoma" w:cs="Tahoma"/>
          <w:b/>
          <w:sz w:val="20"/>
          <w:szCs w:val="20"/>
          <w:lang w:val="el-GR"/>
        </w:rPr>
        <w:t>β.</w:t>
      </w:r>
      <w:r w:rsidRPr="00B55300">
        <w:rPr>
          <w:rFonts w:ascii="Tahoma" w:hAnsi="Tahoma" w:cs="Tahoma"/>
          <w:sz w:val="20"/>
          <w:szCs w:val="20"/>
          <w:lang w:val="el-GR"/>
        </w:rPr>
        <w:t xml:space="preserve"> </w:t>
      </w:r>
      <w:r w:rsidRPr="00B55300">
        <w:rPr>
          <w:rFonts w:ascii="Tahoma" w:hAnsi="Tahoma" w:cs="Tahoma"/>
          <w:sz w:val="20"/>
          <w:szCs w:val="20"/>
          <w:lang w:val="el-GR"/>
        </w:rPr>
        <w:tab/>
        <w:t xml:space="preserve">Η παραχώρηση χώρου θα επιτρέπεται μόνο σε περιπτώσεις που </w:t>
      </w:r>
      <w:r w:rsidRPr="00B55300">
        <w:rPr>
          <w:rFonts w:ascii="Tahoma" w:hAnsi="Tahoma" w:cs="Tahoma"/>
          <w:b/>
          <w:sz w:val="20"/>
          <w:szCs w:val="20"/>
          <w:u w:val="single"/>
          <w:lang w:val="el-GR"/>
        </w:rPr>
        <w:t>δεν παρεμποδίζεται</w:t>
      </w:r>
      <w:r w:rsidRPr="00B55300">
        <w:rPr>
          <w:rFonts w:ascii="Tahoma" w:hAnsi="Tahoma" w:cs="Tahoma"/>
          <w:b/>
          <w:sz w:val="20"/>
          <w:szCs w:val="20"/>
          <w:lang w:val="el-GR"/>
        </w:rPr>
        <w:t xml:space="preserve"> η πρόσβαση σε κατοικίες/καταστήματα/εκκλησίες και γενικά σε οποιασδήποτε χρήσης ακίνητο που έχει είσοδο – έξοδο προς την ζώνη του παραχωρούμενου κοινόχρηστου χώρου</w:t>
      </w:r>
      <w:r w:rsidRPr="00B55300">
        <w:rPr>
          <w:rFonts w:ascii="Tahoma" w:hAnsi="Tahoma" w:cs="Tahoma"/>
          <w:sz w:val="20"/>
          <w:szCs w:val="20"/>
          <w:lang w:val="el-GR"/>
        </w:rPr>
        <w:t>.</w:t>
      </w:r>
    </w:p>
    <w:p w:rsidR="00967894" w:rsidRPr="00B55300" w:rsidRDefault="00967894" w:rsidP="005A5D50">
      <w:pPr>
        <w:widowControl w:val="0"/>
        <w:spacing w:before="80"/>
        <w:ind w:firstLine="567"/>
        <w:jc w:val="both"/>
        <w:rPr>
          <w:rFonts w:ascii="Tahoma" w:eastAsia="MgHelveticaUCPol" w:hAnsi="Tahoma" w:cs="Tahoma"/>
          <w:sz w:val="20"/>
          <w:szCs w:val="20"/>
          <w:lang w:val="el-GR"/>
        </w:rPr>
      </w:pPr>
      <w:r w:rsidRPr="00B55300">
        <w:rPr>
          <w:rFonts w:ascii="Tahoma" w:eastAsia="MgHelveticaUCPol" w:hAnsi="Tahoma" w:cs="Tahoma"/>
          <w:b/>
          <w:sz w:val="20"/>
          <w:szCs w:val="20"/>
          <w:lang w:val="el-GR"/>
        </w:rPr>
        <w:t>γ.</w:t>
      </w:r>
      <w:r w:rsidRPr="00B55300">
        <w:rPr>
          <w:rFonts w:ascii="Tahoma" w:eastAsia="MgHelveticaUCPol" w:hAnsi="Tahoma" w:cs="Tahoma"/>
          <w:b/>
          <w:sz w:val="20"/>
          <w:szCs w:val="20"/>
          <w:lang w:val="el-GR"/>
        </w:rPr>
        <w:tab/>
      </w:r>
      <w:r w:rsidRPr="00B55300">
        <w:rPr>
          <w:rFonts w:ascii="Tahoma" w:hAnsi="Tahoma" w:cs="Tahoma"/>
          <w:sz w:val="20"/>
          <w:szCs w:val="20"/>
          <w:lang w:val="el-GR"/>
        </w:rPr>
        <w:t xml:space="preserve">Απαιτείται να παραμένει </w:t>
      </w:r>
      <w:r w:rsidRPr="00B55300">
        <w:rPr>
          <w:rFonts w:ascii="Tahoma" w:hAnsi="Tahoma" w:cs="Tahoma"/>
          <w:b/>
          <w:sz w:val="20"/>
          <w:szCs w:val="20"/>
          <w:lang w:val="el-GR"/>
        </w:rPr>
        <w:t>ελεύθερη η πρόσβαση στους υφιστάμενους δρόμους</w:t>
      </w:r>
      <w:r w:rsidRPr="00B55300">
        <w:rPr>
          <w:rFonts w:ascii="Tahoma" w:hAnsi="Tahoma" w:cs="Tahoma"/>
          <w:sz w:val="20"/>
          <w:szCs w:val="20"/>
          <w:lang w:val="el-GR"/>
        </w:rPr>
        <w:t xml:space="preserve"> του οικισμού. </w:t>
      </w:r>
    </w:p>
    <w:p w:rsidR="00967894" w:rsidRPr="00B55300" w:rsidRDefault="00967894" w:rsidP="005A5D50">
      <w:pPr>
        <w:widowControl w:val="0"/>
        <w:spacing w:before="80"/>
        <w:ind w:firstLine="567"/>
        <w:jc w:val="both"/>
        <w:rPr>
          <w:rFonts w:ascii="Tahoma" w:eastAsia="MgHelveticaUCPol" w:hAnsi="Tahoma" w:cs="Tahoma"/>
          <w:sz w:val="20"/>
          <w:szCs w:val="20"/>
          <w:lang w:val="el-GR"/>
        </w:rPr>
      </w:pPr>
      <w:r w:rsidRPr="00B55300">
        <w:rPr>
          <w:rFonts w:ascii="Tahoma" w:eastAsia="MgHelveticaUCPol" w:hAnsi="Tahoma" w:cs="Tahoma"/>
          <w:b/>
          <w:sz w:val="20"/>
          <w:szCs w:val="20"/>
          <w:lang w:val="el-GR"/>
        </w:rPr>
        <w:t>δ.</w:t>
      </w:r>
      <w:r w:rsidRPr="00B55300">
        <w:rPr>
          <w:rFonts w:ascii="Tahoma" w:eastAsia="MgHelveticaUCPol" w:hAnsi="Tahoma" w:cs="Tahoma"/>
          <w:b/>
          <w:sz w:val="20"/>
          <w:szCs w:val="20"/>
          <w:lang w:val="el-GR"/>
        </w:rPr>
        <w:tab/>
      </w:r>
      <w:r w:rsidRPr="00B55300">
        <w:rPr>
          <w:rFonts w:ascii="Tahoma" w:eastAsia="MgHelveticaUCPol" w:hAnsi="Tahoma" w:cs="Tahoma"/>
          <w:sz w:val="20"/>
          <w:szCs w:val="20"/>
          <w:lang w:val="el-GR"/>
        </w:rPr>
        <w:t xml:space="preserve">Απαγορεύεται οποιαδήποτε δραστηριότητα εμπορική και υγειονομικού ενδιαφέροντος, σε </w:t>
      </w:r>
      <w:r w:rsidRPr="00B55300">
        <w:rPr>
          <w:rFonts w:ascii="Tahoma" w:eastAsia="MgHelveticaUCPol" w:hAnsi="Tahoma" w:cs="Tahoma"/>
          <w:b/>
          <w:sz w:val="20"/>
          <w:szCs w:val="20"/>
          <w:lang w:val="el-GR"/>
        </w:rPr>
        <w:t>πεζοδρόμιο</w:t>
      </w:r>
      <w:r w:rsidRPr="00B55300">
        <w:rPr>
          <w:rFonts w:ascii="Tahoma" w:eastAsia="MgHelveticaUCPol" w:hAnsi="Tahoma" w:cs="Tahoma"/>
          <w:sz w:val="20"/>
          <w:szCs w:val="20"/>
          <w:lang w:val="el-GR"/>
        </w:rPr>
        <w:t xml:space="preserve"> όπου δεν </w:t>
      </w:r>
      <w:r w:rsidRPr="00B55300">
        <w:rPr>
          <w:rFonts w:ascii="Tahoma" w:hAnsi="Tahoma" w:cs="Tahoma"/>
          <w:sz w:val="20"/>
          <w:szCs w:val="20"/>
          <w:lang w:val="el-GR"/>
        </w:rPr>
        <w:t>διασφαλίζεται ελεύθερη ζώνη όδευσης πεζών</w:t>
      </w:r>
      <w:r w:rsidRPr="00B55300">
        <w:rPr>
          <w:rFonts w:ascii="Tahoma" w:eastAsia="MgHelveticaUCPol" w:hAnsi="Tahoma" w:cs="Tahoma"/>
          <w:sz w:val="20"/>
          <w:szCs w:val="20"/>
          <w:lang w:val="el-GR"/>
        </w:rPr>
        <w:t xml:space="preserve"> </w:t>
      </w:r>
      <w:r w:rsidRPr="00B55300">
        <w:rPr>
          <w:rFonts w:ascii="Tahoma" w:hAnsi="Tahoma" w:cs="Tahoma"/>
          <w:sz w:val="20"/>
          <w:szCs w:val="20"/>
          <w:lang w:val="el-GR"/>
        </w:rPr>
        <w:t>ελάχιστου πλάτους 1,50μ. (για την συνεχή, ασφαλή και ανεμπόδιστη κυκλοφορία)</w:t>
      </w:r>
      <w:r w:rsidRPr="00B55300">
        <w:rPr>
          <w:rFonts w:ascii="Tahoma" w:eastAsia="MgHelveticaUCPol" w:hAnsi="Tahoma" w:cs="Tahoma"/>
          <w:sz w:val="20"/>
          <w:szCs w:val="20"/>
          <w:lang w:val="el-GR"/>
        </w:rPr>
        <w:t xml:space="preserve"> και </w:t>
      </w:r>
      <w:r w:rsidRPr="00B55300">
        <w:rPr>
          <w:rFonts w:ascii="Tahoma" w:eastAsia="MgHelveticaUCPol" w:hAnsi="Tahoma" w:cs="Tahoma"/>
          <w:b/>
          <w:sz w:val="20"/>
          <w:szCs w:val="20"/>
          <w:lang w:val="el-GR"/>
        </w:rPr>
        <w:t>επί του οδοστρώματος</w:t>
      </w:r>
      <w:r w:rsidRPr="00B55300">
        <w:rPr>
          <w:rFonts w:ascii="Tahoma" w:eastAsia="MgHelveticaUCPol" w:hAnsi="Tahoma" w:cs="Tahoma"/>
          <w:sz w:val="20"/>
          <w:szCs w:val="20"/>
          <w:lang w:val="el-GR"/>
        </w:rPr>
        <w:t xml:space="preserve"> </w:t>
      </w:r>
      <w:r w:rsidRPr="00B55300">
        <w:rPr>
          <w:rFonts w:ascii="Tahoma" w:eastAsia="MgHelveticaUCPol" w:hAnsi="Tahoma" w:cs="Tahoma"/>
          <w:b/>
          <w:sz w:val="20"/>
          <w:szCs w:val="20"/>
          <w:u w:val="single"/>
          <w:lang w:val="el-GR"/>
        </w:rPr>
        <w:t>σε οδούς όπου δεν έχει απαγορευθεί η κυκλοφορία οχημάτων</w:t>
      </w:r>
      <w:r w:rsidRPr="00B55300">
        <w:rPr>
          <w:rFonts w:ascii="Tahoma" w:eastAsia="MgHelveticaUCPol" w:hAnsi="Tahoma" w:cs="Tahoma"/>
          <w:sz w:val="20"/>
          <w:szCs w:val="20"/>
          <w:lang w:val="el-GR"/>
        </w:rPr>
        <w:t>.</w:t>
      </w:r>
    </w:p>
    <w:p w:rsidR="00967894" w:rsidRPr="00B55300" w:rsidRDefault="00967894" w:rsidP="005A5D50">
      <w:pPr>
        <w:widowControl w:val="0"/>
        <w:spacing w:before="80"/>
        <w:ind w:firstLine="567"/>
        <w:jc w:val="both"/>
        <w:rPr>
          <w:rFonts w:ascii="Tahoma" w:hAnsi="Tahoma" w:cs="Tahoma"/>
          <w:b/>
          <w:sz w:val="20"/>
          <w:szCs w:val="20"/>
          <w:u w:val="single"/>
          <w:lang w:val="el-GR"/>
        </w:rPr>
      </w:pPr>
      <w:r w:rsidRPr="00B55300">
        <w:rPr>
          <w:rFonts w:ascii="Tahoma" w:eastAsia="MgHelveticaUCPol" w:hAnsi="Tahoma" w:cs="Tahoma"/>
          <w:b/>
          <w:sz w:val="20"/>
          <w:szCs w:val="20"/>
          <w:lang w:val="el-GR"/>
        </w:rPr>
        <w:t>ε.</w:t>
      </w:r>
      <w:r w:rsidRPr="00B55300">
        <w:rPr>
          <w:rFonts w:ascii="Tahoma" w:eastAsia="MgHelveticaUCPol" w:hAnsi="Tahoma" w:cs="Tahoma"/>
          <w:sz w:val="20"/>
          <w:szCs w:val="20"/>
          <w:lang w:val="el-GR"/>
        </w:rPr>
        <w:t xml:space="preserve"> </w:t>
      </w:r>
      <w:r w:rsidRPr="00B55300">
        <w:rPr>
          <w:rFonts w:ascii="Tahoma" w:eastAsia="MgHelveticaUCPol" w:hAnsi="Tahoma" w:cs="Tahoma"/>
          <w:sz w:val="20"/>
          <w:szCs w:val="20"/>
          <w:lang w:val="el-GR"/>
        </w:rPr>
        <w:tab/>
      </w:r>
      <w:r w:rsidRPr="00B55300">
        <w:rPr>
          <w:rFonts w:ascii="Tahoma" w:hAnsi="Tahoma" w:cs="Tahoma"/>
          <w:sz w:val="20"/>
          <w:szCs w:val="20"/>
          <w:lang w:val="el-GR"/>
        </w:rPr>
        <w:t xml:space="preserve">Θα πρέπει να τηρηθούν πιστά </w:t>
      </w:r>
      <w:r w:rsidRPr="00B55300">
        <w:rPr>
          <w:rFonts w:ascii="Tahoma" w:hAnsi="Tahoma" w:cs="Tahoma"/>
          <w:b/>
          <w:sz w:val="20"/>
          <w:szCs w:val="20"/>
          <w:lang w:val="el-GR"/>
        </w:rPr>
        <w:t>οι όροι και οι δεσμεύσεις</w:t>
      </w:r>
      <w:r w:rsidRPr="00B55300">
        <w:rPr>
          <w:rFonts w:ascii="Tahoma" w:hAnsi="Tahoma" w:cs="Tahoma"/>
          <w:sz w:val="20"/>
          <w:szCs w:val="20"/>
          <w:lang w:val="el-GR"/>
        </w:rPr>
        <w:t xml:space="preserve">, καθώς και οποιοιδήποτε άλλοι πρόσθετοι περιορισμοί και κανόνες ασφαλείας τυχόν τεθούν ως προς τις προτεινόμενες χωροθετήσεις, από την </w:t>
      </w:r>
      <w:r w:rsidRPr="00B55300">
        <w:rPr>
          <w:rFonts w:ascii="Tahoma" w:hAnsi="Tahoma" w:cs="Tahoma"/>
          <w:b/>
          <w:sz w:val="20"/>
          <w:szCs w:val="20"/>
          <w:lang w:val="el-GR"/>
        </w:rPr>
        <w:t>αρμόδια Αστυνομική Αρχή</w:t>
      </w:r>
      <w:r w:rsidRPr="00B55300">
        <w:rPr>
          <w:rFonts w:ascii="Tahoma" w:hAnsi="Tahoma" w:cs="Tahoma"/>
          <w:sz w:val="20"/>
          <w:szCs w:val="20"/>
          <w:lang w:val="el-GR"/>
        </w:rPr>
        <w:t>.</w:t>
      </w:r>
      <w:r w:rsidRPr="00B55300">
        <w:rPr>
          <w:rFonts w:ascii="Tahoma" w:hAnsi="Tahoma" w:cs="Tahoma"/>
          <w:b/>
          <w:sz w:val="20"/>
          <w:szCs w:val="20"/>
          <w:u w:val="single"/>
          <w:lang w:val="el-GR"/>
        </w:rPr>
        <w:t xml:space="preserve"> </w:t>
      </w:r>
    </w:p>
    <w:p w:rsidR="00967894" w:rsidRDefault="00967894" w:rsidP="005A5D50">
      <w:pPr>
        <w:widowControl w:val="0"/>
        <w:spacing w:before="80"/>
        <w:ind w:firstLine="567"/>
        <w:jc w:val="both"/>
        <w:rPr>
          <w:rFonts w:ascii="Tahoma" w:hAnsi="Tahoma" w:cs="Tahoma"/>
          <w:sz w:val="20"/>
          <w:szCs w:val="20"/>
          <w:lang w:val="el-GR"/>
        </w:rPr>
      </w:pPr>
      <w:r w:rsidRPr="00B55300">
        <w:rPr>
          <w:rFonts w:ascii="Tahoma" w:eastAsia="MgHelveticaUCPol" w:hAnsi="Tahoma" w:cs="Tahoma"/>
          <w:b/>
          <w:sz w:val="20"/>
          <w:szCs w:val="20"/>
          <w:lang w:val="el-GR"/>
        </w:rPr>
        <w:t>στ.</w:t>
      </w:r>
      <w:r w:rsidRPr="00B55300">
        <w:rPr>
          <w:rFonts w:ascii="Tahoma" w:hAnsi="Tahoma" w:cs="Tahoma"/>
          <w:b/>
          <w:sz w:val="20"/>
          <w:szCs w:val="20"/>
          <w:lang w:val="el-GR"/>
        </w:rPr>
        <w:t xml:space="preserve"> </w:t>
      </w:r>
      <w:r w:rsidRPr="00B55300">
        <w:rPr>
          <w:rFonts w:ascii="Tahoma" w:hAnsi="Tahoma" w:cs="Tahoma"/>
          <w:sz w:val="20"/>
          <w:szCs w:val="20"/>
          <w:lang w:val="el-GR"/>
        </w:rPr>
        <w:t xml:space="preserve">Θα πρέπει ο φορέας λειτουργίας των ανωτέρω δραστηριοτήτων στο πλαίσιο </w:t>
      </w:r>
      <w:r w:rsidRPr="00B55300">
        <w:rPr>
          <w:rFonts w:ascii="Tahoma" w:hAnsi="Tahoma" w:cs="Tahoma"/>
          <w:b/>
          <w:sz w:val="20"/>
          <w:szCs w:val="20"/>
          <w:lang w:val="el-GR"/>
        </w:rPr>
        <w:t>διασφάλισης της πυροπροστασίας</w:t>
      </w:r>
      <w:r w:rsidRPr="00B55300">
        <w:rPr>
          <w:rFonts w:ascii="Tahoma" w:hAnsi="Tahoma" w:cs="Tahoma"/>
          <w:sz w:val="20"/>
          <w:szCs w:val="20"/>
          <w:lang w:val="el-GR"/>
        </w:rPr>
        <w:t xml:space="preserve"> αυτών, να προβεί στην </w:t>
      </w:r>
      <w:r w:rsidRPr="00B55300">
        <w:rPr>
          <w:rFonts w:ascii="Tahoma" w:hAnsi="Tahoma" w:cs="Tahoma"/>
          <w:b/>
          <w:sz w:val="20"/>
          <w:szCs w:val="20"/>
          <w:lang w:val="el-GR"/>
        </w:rPr>
        <w:t>προμήθεια φορητών πυροσβεστήρων</w:t>
      </w:r>
      <w:r w:rsidRPr="00B55300">
        <w:rPr>
          <w:rFonts w:ascii="Tahoma" w:hAnsi="Tahoma" w:cs="Tahoma"/>
          <w:sz w:val="20"/>
          <w:szCs w:val="20"/>
          <w:lang w:val="el-GR"/>
        </w:rPr>
        <w:t xml:space="preserve">, λαμβάνοντας υπόψη τα διαλαμβανόμενα στις (β) και (γ) σχετικές  του </w:t>
      </w:r>
      <w:r w:rsidRPr="00B55300">
        <w:rPr>
          <w:rFonts w:ascii="Tahoma" w:eastAsia="MgHelveticaUCPol" w:hAnsi="Tahoma" w:cs="Tahoma"/>
          <w:sz w:val="20"/>
          <w:szCs w:val="20"/>
          <w:lang w:val="el-GR"/>
        </w:rPr>
        <w:t>υπ΄αριθ. πρωτ. 78897 Φ.701.2/15-12-2017 (ΑΔΑ: 78Ζ3465ΧΘ7-ΟΙ3) εγγράφου της Νομικής Υπηρεσίας του Αρχηγείου Πυροσβεστικού Σώματος</w:t>
      </w:r>
      <w:r w:rsidRPr="00B55300">
        <w:rPr>
          <w:rFonts w:ascii="Tahoma" w:hAnsi="Tahoma" w:cs="Tahoma"/>
          <w:sz w:val="20"/>
          <w:szCs w:val="20"/>
          <w:lang w:val="el-GR"/>
        </w:rPr>
        <w:t>.</w:t>
      </w:r>
    </w:p>
    <w:p w:rsidR="00967894" w:rsidRDefault="00967894" w:rsidP="005A5D50">
      <w:pPr>
        <w:widowControl w:val="0"/>
        <w:spacing w:before="80"/>
        <w:ind w:firstLine="567"/>
        <w:jc w:val="both"/>
        <w:rPr>
          <w:rFonts w:ascii="Tahoma" w:hAnsi="Tahoma" w:cs="Tahoma"/>
          <w:sz w:val="20"/>
          <w:szCs w:val="20"/>
          <w:lang w:val="el-GR"/>
        </w:rPr>
      </w:pPr>
      <w:r>
        <w:rPr>
          <w:rFonts w:ascii="Tahoma" w:hAnsi="Tahoma" w:cs="Tahoma"/>
          <w:sz w:val="20"/>
          <w:szCs w:val="20"/>
          <w:lang w:val="el-GR"/>
        </w:rPr>
        <w:t xml:space="preserve">Β) Η παρούσα θα διαβιβαστεί στο Δημοτικό Συμβούλιο όταν έρθει το έγγραφο της Αστυνομίας και εφ΄όσον συμφωνεί με την εισήγηση της Υπηρεσίας. Σε περίπτωση που η αστυνομία τροποποιήσει έστω και μερικώς την εισήγηση της Δνσης Πολεοδομικού Σχεδιασμού, το θέμα επανέλθει εκ νέου στην συνεδρίαση της επιτροπής. </w:t>
      </w:r>
    </w:p>
    <w:p w:rsidR="00967894" w:rsidRPr="00B55300" w:rsidRDefault="00967894" w:rsidP="005A5D50">
      <w:pPr>
        <w:ind w:firstLine="567"/>
        <w:jc w:val="both"/>
        <w:rPr>
          <w:rFonts w:ascii="Tahoma" w:hAnsi="Tahoma" w:cs="Tahoma"/>
          <w:b/>
          <w:sz w:val="20"/>
          <w:szCs w:val="20"/>
          <w:lang w:val="el-GR"/>
        </w:rPr>
      </w:pPr>
    </w:p>
    <w:p w:rsidR="00967894" w:rsidRPr="00A6167D" w:rsidRDefault="00967894" w:rsidP="005A5D50">
      <w:pPr>
        <w:ind w:firstLine="567"/>
        <w:rPr>
          <w:rFonts w:ascii="Tahoma" w:hAnsi="Tahoma" w:cs="Tahoma"/>
          <w:b/>
          <w:sz w:val="20"/>
          <w:szCs w:val="20"/>
          <w:lang w:val="el-GR"/>
        </w:rPr>
      </w:pPr>
      <w:r>
        <w:rPr>
          <w:rFonts w:ascii="Tahoma" w:hAnsi="Tahoma" w:cs="Tahoma"/>
          <w:b/>
          <w:sz w:val="20"/>
          <w:szCs w:val="20"/>
          <w:lang w:val="el-GR"/>
        </w:rPr>
        <w:t xml:space="preserve">Αρ. αποφ.  64  /18-06-2019                                                 ΑΔΑ: </w:t>
      </w:r>
      <w:r w:rsidRPr="00A6167D">
        <w:rPr>
          <w:rFonts w:ascii="Tahoma" w:hAnsi="Tahoma" w:cs="Tahoma"/>
          <w:b/>
          <w:sz w:val="20"/>
          <w:szCs w:val="20"/>
          <w:lang w:val="el-GR"/>
        </w:rPr>
        <w:t>618ΘΩ1Ρ-ΔΩΕ</w:t>
      </w:r>
    </w:p>
    <w:p w:rsidR="00967894" w:rsidRPr="00A6167D" w:rsidRDefault="00967894" w:rsidP="005A5D50">
      <w:pPr>
        <w:ind w:firstLine="567"/>
        <w:rPr>
          <w:rFonts w:ascii="Tahoma" w:hAnsi="Tahoma" w:cs="Tahoma"/>
          <w:b/>
          <w:sz w:val="20"/>
          <w:szCs w:val="20"/>
          <w:lang w:val="el-GR"/>
        </w:rPr>
      </w:pPr>
    </w:p>
    <w:p w:rsidR="00967894" w:rsidRPr="00A232FD" w:rsidRDefault="00967894"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967894" w:rsidRPr="00466736" w:rsidRDefault="00967894" w:rsidP="005A5D50">
      <w:pPr>
        <w:ind w:firstLine="567"/>
        <w:jc w:val="both"/>
        <w:outlineLvl w:val="0"/>
        <w:rPr>
          <w:rFonts w:ascii="Tahoma" w:hAnsi="Tahoma" w:cs="Tahoma"/>
          <w:b/>
          <w:sz w:val="20"/>
          <w:szCs w:val="20"/>
          <w:lang w:val="el-GR"/>
        </w:rPr>
      </w:pPr>
      <w:r w:rsidRPr="00466736">
        <w:rPr>
          <w:rFonts w:ascii="Tahoma" w:hAnsi="Tahoma" w:cs="Tahoma"/>
          <w:b/>
          <w:sz w:val="20"/>
          <w:szCs w:val="20"/>
          <w:lang w:val="el-GR"/>
        </w:rPr>
        <w:t>Έγκριση της υπ’ αριθ. 21/2019 απόφασης του Συμβουλίου της Δημ. Κοινότητας Ρόδου με θέμα: Πρόταση χωροθέτησης περιπτέρου στις εργατικές κατοικίες Ροδινιού (Εφαρμογή του Κανονισμού Περιπτέρων Δήμου Ρόδου)»</w:t>
      </w:r>
    </w:p>
    <w:p w:rsidR="00967894" w:rsidRPr="002164CB" w:rsidRDefault="00967894" w:rsidP="005A5D50">
      <w:pPr>
        <w:ind w:firstLine="567"/>
        <w:rPr>
          <w:lang w:val="el-GR"/>
        </w:rPr>
      </w:pPr>
    </w:p>
    <w:p w:rsidR="00967894" w:rsidRPr="00DB601D" w:rsidRDefault="00967894" w:rsidP="005A5D50">
      <w:pPr>
        <w:pStyle w:val="af2"/>
        <w:spacing w:after="0"/>
        <w:ind w:firstLine="567"/>
        <w:jc w:val="both"/>
        <w:rPr>
          <w:rFonts w:ascii="Tahoma" w:hAnsi="Tahoma" w:cs="Tahoma"/>
          <w:sz w:val="20"/>
          <w:szCs w:val="20"/>
        </w:rPr>
      </w:pPr>
      <w:r w:rsidRPr="00DB601D">
        <w:rPr>
          <w:rFonts w:ascii="Tahoma" w:eastAsia="MS Mincho" w:hAnsi="Tahoma" w:cs="Tahoma"/>
          <w:sz w:val="20"/>
          <w:szCs w:val="20"/>
        </w:rPr>
        <w:t xml:space="preserve">Ο Πρόεδρος κ. Μιχαήλ Παλαιολόγου έθεσε υπόψη της Επιτροπής την υπ’ αριθ. 21/2019 </w:t>
      </w:r>
      <w:r w:rsidRPr="00DB601D">
        <w:rPr>
          <w:rFonts w:ascii="Tahoma" w:hAnsi="Tahoma" w:cs="Tahoma"/>
          <w:b/>
          <w:sz w:val="20"/>
          <w:szCs w:val="20"/>
        </w:rPr>
        <w:t>απόφαση του Συμβουλίου της Δημ. Κοινότητας Ρόδου</w:t>
      </w:r>
      <w:r w:rsidRPr="00DB601D">
        <w:rPr>
          <w:rFonts w:ascii="Tahoma" w:hAnsi="Tahoma" w:cs="Tahoma"/>
          <w:sz w:val="20"/>
          <w:szCs w:val="20"/>
        </w:rPr>
        <w:t xml:space="preserve"> με την οποία εισηγείται τη χωροθέτηση περιπτέρου στις εργατικές κατοικίες Ροδινιού επί της οδού Μαραθώνος, </w:t>
      </w:r>
      <w:r w:rsidRPr="00DB601D">
        <w:rPr>
          <w:rFonts w:ascii="Tahoma" w:hAnsi="Tahoma" w:cs="Tahoma"/>
          <w:bCs/>
          <w:sz w:val="20"/>
          <w:szCs w:val="20"/>
        </w:rPr>
        <w:t>στη Δημοτική Κοινότητα Ρόδου,</w:t>
      </w:r>
      <w:r w:rsidRPr="00DB601D">
        <w:rPr>
          <w:rFonts w:ascii="Tahoma" w:hAnsi="Tahoma" w:cs="Tahoma"/>
          <w:sz w:val="20"/>
          <w:szCs w:val="20"/>
        </w:rPr>
        <w:t xml:space="preserve"> σύμφωνα με </w:t>
      </w:r>
      <w:r>
        <w:rPr>
          <w:rFonts w:ascii="Tahoma" w:hAnsi="Tahoma" w:cs="Tahoma"/>
          <w:sz w:val="20"/>
          <w:szCs w:val="20"/>
        </w:rPr>
        <w:t>την εισήγηση της υπηρεσίας ήτοι:</w:t>
      </w:r>
    </w:p>
    <w:p w:rsidR="00967894" w:rsidRPr="00DB601D" w:rsidRDefault="00967894" w:rsidP="005A5D50">
      <w:pPr>
        <w:pStyle w:val="af2"/>
        <w:spacing w:after="0"/>
        <w:ind w:firstLine="567"/>
        <w:jc w:val="both"/>
        <w:rPr>
          <w:rFonts w:ascii="Tahoma" w:hAnsi="Tahoma" w:cs="Tahoma"/>
          <w:b/>
          <w:sz w:val="20"/>
          <w:szCs w:val="20"/>
        </w:rPr>
      </w:pPr>
      <w:r w:rsidRPr="00DB601D">
        <w:rPr>
          <w:rFonts w:ascii="Tahoma" w:hAnsi="Tahoma" w:cs="Tahoma"/>
          <w:b/>
          <w:sz w:val="20"/>
          <w:szCs w:val="20"/>
        </w:rPr>
        <w:t>Α.</w:t>
      </w:r>
      <w:r w:rsidRPr="00DB601D">
        <w:rPr>
          <w:rFonts w:ascii="Tahoma" w:hAnsi="Tahoma" w:cs="Tahoma"/>
          <w:sz w:val="20"/>
          <w:szCs w:val="20"/>
        </w:rPr>
        <w:tab/>
        <w:t xml:space="preserve">Προτείνεται η χωροθέτηση περιπτέρου στις εργατικές κατοικίες Ροδινιού επί της οδού Μαραθώνος, </w:t>
      </w:r>
      <w:r w:rsidRPr="00DB601D">
        <w:rPr>
          <w:rFonts w:ascii="Tahoma" w:hAnsi="Tahoma" w:cs="Tahoma"/>
          <w:bCs/>
          <w:sz w:val="20"/>
          <w:szCs w:val="20"/>
        </w:rPr>
        <w:t>στη Δημοτική Κοινότητα Ρόδου,</w:t>
      </w:r>
      <w:r w:rsidRPr="00DB601D">
        <w:rPr>
          <w:rFonts w:ascii="Tahoma" w:hAnsi="Tahoma" w:cs="Tahoma"/>
          <w:sz w:val="20"/>
          <w:szCs w:val="20"/>
        </w:rPr>
        <w:t xml:space="preserve"> σύμφωνα με τις </w:t>
      </w:r>
      <w:r w:rsidRPr="00DB601D">
        <w:rPr>
          <w:rFonts w:ascii="Tahoma" w:hAnsi="Tahoma" w:cs="Tahoma"/>
          <w:b/>
          <w:sz w:val="20"/>
          <w:szCs w:val="20"/>
        </w:rPr>
        <w:t>διαστάσεις του τύπου</w:t>
      </w:r>
      <w:r w:rsidRPr="00DB601D">
        <w:rPr>
          <w:rFonts w:ascii="Tahoma" w:hAnsi="Tahoma" w:cs="Tahoma"/>
          <w:sz w:val="20"/>
          <w:szCs w:val="20"/>
        </w:rPr>
        <w:t xml:space="preserve"> που καθορίζεται στην </w:t>
      </w:r>
      <w:r w:rsidRPr="00DB601D">
        <w:rPr>
          <w:rFonts w:ascii="Tahoma" w:hAnsi="Tahoma" w:cs="Tahoma"/>
          <w:b/>
          <w:spacing w:val="-2"/>
          <w:sz w:val="20"/>
          <w:szCs w:val="20"/>
        </w:rPr>
        <w:t>386/2017 απόφαση του Δ.Σ. Ρόδου (πρότυπο περίπτερο για ιστορικούς τόπους – παραδοσιακούς οικισμούς)</w:t>
      </w:r>
      <w:r w:rsidRPr="00DB601D">
        <w:rPr>
          <w:rFonts w:ascii="Tahoma" w:hAnsi="Tahoma" w:cs="Tahoma"/>
          <w:spacing w:val="-2"/>
          <w:sz w:val="20"/>
          <w:szCs w:val="20"/>
        </w:rPr>
        <w:t xml:space="preserve">, </w:t>
      </w:r>
      <w:r w:rsidRPr="00DB601D">
        <w:rPr>
          <w:rFonts w:ascii="Tahoma" w:hAnsi="Tahoma" w:cs="Tahoma"/>
          <w:sz w:val="20"/>
          <w:szCs w:val="20"/>
        </w:rPr>
        <w:t xml:space="preserve">στη θέση που απεικονίζεται στο συνημμένο τοπογραφικό σχεδιάγραμμα της Υπηρεσίας μας, κατ’ εφαρμογή του </w:t>
      </w:r>
      <w:r w:rsidRPr="00DB601D">
        <w:rPr>
          <w:rFonts w:ascii="Tahoma" w:hAnsi="Tahoma" w:cs="Tahoma"/>
          <w:bCs/>
          <w:spacing w:val="7"/>
          <w:sz w:val="20"/>
          <w:szCs w:val="20"/>
        </w:rPr>
        <w:t>Κανονισμού Περιπτέρων Δήμου Ρόδου.</w:t>
      </w:r>
      <w:r w:rsidRPr="00DB601D">
        <w:rPr>
          <w:rFonts w:ascii="Tahoma" w:hAnsi="Tahoma" w:cs="Tahoma"/>
          <w:spacing w:val="-2"/>
          <w:sz w:val="20"/>
          <w:szCs w:val="20"/>
        </w:rPr>
        <w:t xml:space="preserve"> Δ</w:t>
      </w:r>
      <w:r w:rsidRPr="00DB601D">
        <w:rPr>
          <w:rFonts w:ascii="Tahoma" w:hAnsi="Tahoma" w:cs="Tahoma"/>
          <w:sz w:val="20"/>
          <w:szCs w:val="20"/>
        </w:rPr>
        <w:t xml:space="preserve">ύναται να </w:t>
      </w:r>
      <w:r w:rsidRPr="00DB601D">
        <w:rPr>
          <w:rFonts w:ascii="Tahoma" w:hAnsi="Tahoma" w:cs="Tahoma"/>
          <w:sz w:val="20"/>
          <w:szCs w:val="20"/>
        </w:rPr>
        <w:lastRenderedPageBreak/>
        <w:t xml:space="preserve">εφαρμοστεί ο τύπος του περιπτέρου, όσον αφορά </w:t>
      </w:r>
      <w:r w:rsidRPr="00DB601D">
        <w:rPr>
          <w:rFonts w:ascii="Tahoma" w:hAnsi="Tahoma" w:cs="Tahoma"/>
          <w:b/>
          <w:sz w:val="20"/>
          <w:szCs w:val="20"/>
        </w:rPr>
        <w:t>μόνο στα</w:t>
      </w:r>
      <w:r w:rsidRPr="00DB601D">
        <w:rPr>
          <w:rFonts w:ascii="Tahoma" w:hAnsi="Tahoma" w:cs="Tahoma"/>
          <w:sz w:val="20"/>
          <w:szCs w:val="20"/>
        </w:rPr>
        <w:t xml:space="preserve"> </w:t>
      </w:r>
      <w:r w:rsidRPr="00DB601D">
        <w:rPr>
          <w:rFonts w:ascii="Tahoma" w:hAnsi="Tahoma" w:cs="Tahoma"/>
          <w:b/>
          <w:sz w:val="20"/>
          <w:szCs w:val="20"/>
        </w:rPr>
        <w:t>υλικά κατασκευής</w:t>
      </w:r>
      <w:r w:rsidRPr="00DB601D">
        <w:rPr>
          <w:rFonts w:ascii="Tahoma" w:hAnsi="Tahoma" w:cs="Tahoma"/>
          <w:sz w:val="20"/>
          <w:szCs w:val="20"/>
        </w:rPr>
        <w:t xml:space="preserve">, που καθορίζεται στην απόφαση </w:t>
      </w:r>
      <w:r w:rsidRPr="00DB601D">
        <w:rPr>
          <w:rFonts w:ascii="Tahoma" w:hAnsi="Tahoma" w:cs="Tahoma"/>
          <w:b/>
          <w:spacing w:val="-2"/>
          <w:sz w:val="20"/>
          <w:szCs w:val="20"/>
        </w:rPr>
        <w:t>81/2017 του Δ.Σ. Ρόδου</w:t>
      </w:r>
      <w:r w:rsidRPr="00DB601D">
        <w:rPr>
          <w:rFonts w:ascii="Tahoma" w:hAnsi="Tahoma" w:cs="Tahoma"/>
          <w:b/>
          <w:sz w:val="20"/>
          <w:szCs w:val="20"/>
        </w:rPr>
        <w:t xml:space="preserve"> </w:t>
      </w:r>
      <w:r w:rsidRPr="00DB601D">
        <w:rPr>
          <w:rFonts w:ascii="Tahoma" w:hAnsi="Tahoma" w:cs="Tahoma"/>
          <w:b/>
          <w:spacing w:val="-2"/>
          <w:sz w:val="20"/>
          <w:szCs w:val="20"/>
        </w:rPr>
        <w:t>(πρότυπο περίπτερο - μεταλλικό).</w:t>
      </w:r>
    </w:p>
    <w:p w:rsidR="00967894" w:rsidRPr="00DB601D" w:rsidRDefault="00967894" w:rsidP="005A5D50">
      <w:pPr>
        <w:pStyle w:val="af2"/>
        <w:spacing w:after="0"/>
        <w:ind w:firstLine="567"/>
        <w:jc w:val="both"/>
        <w:rPr>
          <w:rFonts w:ascii="Tahoma" w:hAnsi="Tahoma" w:cs="Tahoma"/>
          <w:sz w:val="20"/>
          <w:szCs w:val="20"/>
        </w:rPr>
      </w:pPr>
      <w:r w:rsidRPr="00DB601D">
        <w:rPr>
          <w:rFonts w:ascii="Tahoma" w:hAnsi="Tahoma" w:cs="Tahoma"/>
          <w:b/>
          <w:sz w:val="20"/>
          <w:szCs w:val="20"/>
        </w:rPr>
        <w:t>Β.</w:t>
      </w:r>
      <w:r w:rsidRPr="00DB601D">
        <w:rPr>
          <w:rFonts w:ascii="Tahoma" w:hAnsi="Tahoma" w:cs="Tahoma"/>
          <w:sz w:val="20"/>
          <w:szCs w:val="20"/>
        </w:rPr>
        <w:tab/>
        <w:t xml:space="preserve">Σύμφωνα με το </w:t>
      </w:r>
      <w:r w:rsidRPr="00DB601D">
        <w:rPr>
          <w:rFonts w:ascii="Tahoma" w:hAnsi="Tahoma" w:cs="Tahoma"/>
          <w:b/>
          <w:sz w:val="20"/>
          <w:szCs w:val="20"/>
        </w:rPr>
        <w:t>άρθρο 8</w:t>
      </w:r>
      <w:r w:rsidRPr="00DB601D">
        <w:rPr>
          <w:rFonts w:ascii="Tahoma" w:hAnsi="Tahoma" w:cs="Tahoma"/>
          <w:sz w:val="20"/>
          <w:szCs w:val="20"/>
        </w:rPr>
        <w:t xml:space="preserve"> του </w:t>
      </w:r>
      <w:r w:rsidRPr="00DB601D">
        <w:rPr>
          <w:rFonts w:ascii="Tahoma" w:hAnsi="Tahoma" w:cs="Tahoma"/>
          <w:b/>
          <w:sz w:val="20"/>
          <w:szCs w:val="20"/>
        </w:rPr>
        <w:t xml:space="preserve">Κανονισμού </w:t>
      </w:r>
      <w:r w:rsidRPr="00DB601D">
        <w:rPr>
          <w:rFonts w:ascii="Tahoma" w:hAnsi="Tahoma" w:cs="Tahoma"/>
          <w:b/>
          <w:spacing w:val="-2"/>
          <w:sz w:val="20"/>
          <w:szCs w:val="20"/>
        </w:rPr>
        <w:t>Περιπτέρων</w:t>
      </w:r>
      <w:r w:rsidRPr="00DB601D">
        <w:rPr>
          <w:rFonts w:ascii="Tahoma" w:hAnsi="Tahoma" w:cs="Tahoma"/>
          <w:spacing w:val="-2"/>
          <w:sz w:val="20"/>
          <w:szCs w:val="20"/>
        </w:rPr>
        <w:t xml:space="preserve">, </w:t>
      </w:r>
      <w:r w:rsidRPr="00DB601D">
        <w:rPr>
          <w:rFonts w:ascii="Tahoma" w:hAnsi="Tahoma" w:cs="Tahoma"/>
          <w:sz w:val="20"/>
          <w:szCs w:val="20"/>
          <w:u w:val="single"/>
        </w:rPr>
        <w:t>ο μέγιστος παραχωρούμενος κοινόχρηστος χώρος (πέραν του κουβουκλίου) είναι 10,00 τ.μ.</w:t>
      </w:r>
      <w:r w:rsidRPr="00DB601D">
        <w:rPr>
          <w:rFonts w:ascii="Tahoma" w:hAnsi="Tahoma" w:cs="Tahoma"/>
          <w:sz w:val="20"/>
          <w:szCs w:val="20"/>
        </w:rPr>
        <w:t xml:space="preserve"> για κάθε περίπτερο, ενώ επίσης </w:t>
      </w:r>
      <w:r w:rsidRPr="00DB601D">
        <w:rPr>
          <w:rFonts w:ascii="Tahoma" w:hAnsi="Tahoma" w:cs="Tahoma"/>
          <w:spacing w:val="-2"/>
          <w:sz w:val="20"/>
          <w:szCs w:val="20"/>
        </w:rPr>
        <w:t xml:space="preserve">προβλέπεται ότι : </w:t>
      </w:r>
      <w:r w:rsidRPr="00DB601D">
        <w:rPr>
          <w:rFonts w:ascii="Tahoma" w:hAnsi="Tahoma" w:cs="Tahoma"/>
          <w:i/>
          <w:spacing w:val="-2"/>
          <w:sz w:val="20"/>
          <w:szCs w:val="20"/>
        </w:rPr>
        <w:t>«</w:t>
      </w:r>
      <w:r w:rsidRPr="00DB601D">
        <w:rPr>
          <w:rFonts w:ascii="Tahoma" w:hAnsi="Tahoma" w:cs="Tahoma"/>
          <w:i/>
          <w:sz w:val="20"/>
          <w:szCs w:val="20"/>
        </w:rPr>
        <w:t>Σε περίπτωση που οι τοπικές συνθήκες το επιτρέπουν είναι δυνατή η παραχώρηση επιπρόσθετου κοινοχρήστου χώρου μέχρι των 15,00 τ.μ., μετά από έγκριση της Επιτροπής Ποιότητας Ζωής και με την προϋπόθεση καταβολής γι' αυτόν του αναλόγου τέλους κατάληψης κοινοχρήστου χώρου περιπτέρων.».</w:t>
      </w:r>
      <w:r w:rsidRPr="00DB601D">
        <w:rPr>
          <w:rFonts w:ascii="Tahoma" w:hAnsi="Tahoma" w:cs="Tahoma"/>
          <w:sz w:val="20"/>
          <w:szCs w:val="20"/>
        </w:rPr>
        <w:t xml:space="preserve"> </w:t>
      </w:r>
      <w:r w:rsidRPr="00DB601D">
        <w:rPr>
          <w:rFonts w:ascii="Tahoma" w:hAnsi="Tahoma" w:cs="Tahoma"/>
          <w:sz w:val="20"/>
          <w:szCs w:val="20"/>
          <w:u w:val="single"/>
        </w:rPr>
        <w:t>Ωστόσο στη συγκεκριμένη περίπτωση ο περιβάλλον χώρος</w:t>
      </w:r>
      <w:r w:rsidRPr="00DB601D">
        <w:rPr>
          <w:rFonts w:ascii="Tahoma" w:hAnsi="Tahoma" w:cs="Tahoma"/>
          <w:b/>
          <w:sz w:val="20"/>
          <w:szCs w:val="20"/>
          <w:u w:val="single"/>
        </w:rPr>
        <w:t xml:space="preserve"> δεν επαρκεί για την παραχώρηση </w:t>
      </w:r>
      <w:r w:rsidRPr="00DB601D">
        <w:rPr>
          <w:rFonts w:ascii="Tahoma" w:hAnsi="Tahoma" w:cs="Tahoma"/>
          <w:b/>
          <w:spacing w:val="-2"/>
          <w:sz w:val="20"/>
          <w:szCs w:val="20"/>
          <w:u w:val="single"/>
        </w:rPr>
        <w:t>επιπρόσθετου κοινοχρήστου χώρου</w:t>
      </w:r>
      <w:r w:rsidRPr="00DB601D">
        <w:rPr>
          <w:rFonts w:ascii="Tahoma" w:hAnsi="Tahoma" w:cs="Tahoma"/>
          <w:sz w:val="20"/>
          <w:szCs w:val="20"/>
        </w:rPr>
        <w:t>.</w:t>
      </w:r>
    </w:p>
    <w:p w:rsidR="00967894" w:rsidRPr="00DB601D" w:rsidRDefault="00967894" w:rsidP="005A5D50">
      <w:pPr>
        <w:pStyle w:val="af2"/>
        <w:ind w:firstLine="567"/>
        <w:jc w:val="both"/>
        <w:rPr>
          <w:rFonts w:ascii="Tahoma" w:hAnsi="Tahoma" w:cs="Tahoma"/>
          <w:sz w:val="20"/>
          <w:szCs w:val="20"/>
        </w:rPr>
      </w:pPr>
      <w:r w:rsidRPr="00DB601D">
        <w:rPr>
          <w:rFonts w:ascii="Tahoma" w:hAnsi="Tahoma" w:cs="Tahoma"/>
          <w:sz w:val="20"/>
          <w:szCs w:val="20"/>
          <w:u w:val="single"/>
        </w:rPr>
        <w:t>Η υπάρχουσα κατασκευή θα πρέπει να καθαιρεθεί και να αντικατασταθεί</w:t>
      </w:r>
      <w:r w:rsidRPr="00DB601D">
        <w:rPr>
          <w:rFonts w:ascii="Tahoma" w:hAnsi="Tahoma" w:cs="Tahoma"/>
          <w:sz w:val="20"/>
          <w:szCs w:val="20"/>
        </w:rPr>
        <w:t xml:space="preserve"> με νέο περίπτερο βάσει των προδιαγραφών πρότυπου περιπτέρου όπως αυτές προτείνονται στην πιο πάνω παράγραφο </w:t>
      </w:r>
      <w:r w:rsidRPr="00DB601D">
        <w:rPr>
          <w:rFonts w:ascii="Tahoma" w:hAnsi="Tahoma" w:cs="Tahoma"/>
          <w:b/>
          <w:sz w:val="20"/>
          <w:szCs w:val="20"/>
        </w:rPr>
        <w:t>Α.</w:t>
      </w:r>
    </w:p>
    <w:p w:rsidR="00967894" w:rsidRPr="003B1419" w:rsidRDefault="00967894" w:rsidP="005A5D50">
      <w:pPr>
        <w:ind w:firstLine="567"/>
        <w:jc w:val="both"/>
        <w:rPr>
          <w:rFonts w:ascii="Tahoma" w:hAnsi="Tahoma" w:cs="Tahoma"/>
          <w:bCs/>
          <w:sz w:val="20"/>
          <w:szCs w:val="20"/>
          <w:lang w:val="el-GR"/>
        </w:rPr>
      </w:pPr>
    </w:p>
    <w:p w:rsidR="00967894" w:rsidRDefault="00967894" w:rsidP="005A5D50">
      <w:pPr>
        <w:tabs>
          <w:tab w:val="left" w:pos="360"/>
          <w:tab w:val="left" w:pos="1440"/>
          <w:tab w:val="right" w:pos="4860"/>
        </w:tabs>
        <w:ind w:firstLine="567"/>
        <w:jc w:val="both"/>
        <w:rPr>
          <w:rFonts w:ascii="Tahoma" w:hAnsi="Tahoma" w:cs="Tahoma"/>
          <w:sz w:val="20"/>
          <w:szCs w:val="20"/>
          <w:lang w:val="el-GR"/>
        </w:rPr>
      </w:pPr>
      <w:r w:rsidRPr="00DB601D">
        <w:rPr>
          <w:rFonts w:ascii="Tahoma" w:hAnsi="Tahoma" w:cs="Tahoma"/>
          <w:sz w:val="20"/>
          <w:szCs w:val="20"/>
          <w:lang w:val="el-GR"/>
        </w:rPr>
        <w:t>Στη συνέχεια ο Πρόεδρος κ. Μιχ. Παλαιολόγου έθεσε υπόψη των μελών την ΑΠ 2532/2018 - 2533/2018/14-3-2019</w:t>
      </w:r>
      <w:r>
        <w:rPr>
          <w:rFonts w:ascii="Tahoma" w:hAnsi="Tahoma" w:cs="Tahoma"/>
          <w:sz w:val="20"/>
          <w:szCs w:val="20"/>
          <w:lang w:val="el-GR"/>
        </w:rPr>
        <w:t xml:space="preserve"> εισήγηση της Δνσης πολεοδομικού Σχεδιασμού που έχει ως εξής:</w:t>
      </w:r>
    </w:p>
    <w:p w:rsidR="00967894" w:rsidRDefault="00967894" w:rsidP="005A5D50">
      <w:pPr>
        <w:tabs>
          <w:tab w:val="left" w:pos="360"/>
          <w:tab w:val="left" w:pos="1440"/>
          <w:tab w:val="right" w:pos="4860"/>
        </w:tabs>
        <w:ind w:firstLine="567"/>
        <w:jc w:val="both"/>
        <w:rPr>
          <w:rFonts w:ascii="Tahoma" w:hAnsi="Tahoma" w:cs="Tahoma"/>
          <w:sz w:val="20"/>
          <w:szCs w:val="20"/>
          <w:lang w:val="el-GR"/>
        </w:rPr>
      </w:pPr>
    </w:p>
    <w:p w:rsidR="00967894" w:rsidRPr="00DB601D" w:rsidRDefault="00967894" w:rsidP="005A5D50">
      <w:pPr>
        <w:tabs>
          <w:tab w:val="left" w:pos="-567"/>
          <w:tab w:val="left" w:pos="720"/>
        </w:tabs>
        <w:ind w:firstLine="567"/>
        <w:jc w:val="both"/>
        <w:rPr>
          <w:rFonts w:ascii="Tahoma" w:hAnsi="Tahoma" w:cs="Tahoma"/>
          <w:b/>
          <w:bCs/>
          <w:sz w:val="20"/>
          <w:szCs w:val="20"/>
          <w:lang w:val="el-GR"/>
        </w:rPr>
      </w:pPr>
      <w:r w:rsidRPr="00DB601D">
        <w:rPr>
          <w:rFonts w:ascii="Tahoma" w:hAnsi="Tahoma" w:cs="Tahoma"/>
          <w:b/>
          <w:bCs/>
          <w:spacing w:val="20"/>
          <w:sz w:val="20"/>
          <w:szCs w:val="20"/>
          <w:lang w:val="el-GR"/>
        </w:rPr>
        <w:t>ΘΕΜΑ</w:t>
      </w:r>
      <w:r w:rsidRPr="00DB601D">
        <w:rPr>
          <w:rFonts w:ascii="Tahoma" w:hAnsi="Tahoma" w:cs="Tahoma"/>
          <w:b/>
          <w:bCs/>
          <w:sz w:val="20"/>
          <w:szCs w:val="20"/>
          <w:lang w:val="el-GR"/>
        </w:rPr>
        <w:tab/>
        <w:t>:</w:t>
      </w:r>
      <w:r w:rsidRPr="00DB601D">
        <w:rPr>
          <w:rFonts w:ascii="Tahoma" w:hAnsi="Tahoma" w:cs="Tahoma"/>
          <w:b/>
          <w:bCs/>
          <w:sz w:val="20"/>
          <w:szCs w:val="20"/>
          <w:lang w:val="el-GR"/>
        </w:rPr>
        <w:tab/>
        <w:t>Πρόταση χωροθέτησης περιπτέρου στις εργατικές κατοικίες Ροδινιού (Εφαρμογή του Κανονισμού Περιπτέρων Δήμου Ρόδου).</w:t>
      </w:r>
    </w:p>
    <w:p w:rsidR="00967894" w:rsidRPr="00DB601D" w:rsidRDefault="00967894" w:rsidP="005A5D50">
      <w:pPr>
        <w:tabs>
          <w:tab w:val="left" w:pos="-567"/>
          <w:tab w:val="left" w:pos="709"/>
        </w:tabs>
        <w:ind w:firstLine="567"/>
        <w:jc w:val="both"/>
        <w:rPr>
          <w:rFonts w:ascii="Tahoma" w:hAnsi="Tahoma" w:cs="Tahoma"/>
          <w:bCs/>
          <w:sz w:val="20"/>
          <w:szCs w:val="20"/>
          <w:lang w:val="el-GR"/>
        </w:rPr>
      </w:pPr>
      <w:r w:rsidRPr="00DB601D">
        <w:rPr>
          <w:rFonts w:ascii="Tahoma" w:hAnsi="Tahoma" w:cs="Tahoma"/>
          <w:bCs/>
          <w:spacing w:val="20"/>
          <w:sz w:val="20"/>
          <w:szCs w:val="20"/>
          <w:lang w:val="el-GR"/>
        </w:rPr>
        <w:t>ΣΧΕΤ.</w:t>
      </w:r>
      <w:r w:rsidRPr="00DB601D">
        <w:rPr>
          <w:rFonts w:ascii="Tahoma" w:hAnsi="Tahoma" w:cs="Tahoma"/>
          <w:bCs/>
          <w:sz w:val="20"/>
          <w:szCs w:val="20"/>
          <w:lang w:val="el-GR"/>
        </w:rPr>
        <w:tab/>
        <w:t>:</w:t>
      </w:r>
      <w:r w:rsidRPr="00DB601D">
        <w:rPr>
          <w:rFonts w:ascii="Tahoma" w:hAnsi="Tahoma" w:cs="Tahoma"/>
          <w:b/>
          <w:bCs/>
          <w:sz w:val="20"/>
          <w:szCs w:val="20"/>
          <w:lang w:val="el-GR"/>
        </w:rPr>
        <w:tab/>
      </w:r>
      <w:r w:rsidRPr="00DB601D">
        <w:rPr>
          <w:rFonts w:ascii="Tahoma" w:hAnsi="Tahoma" w:cs="Tahoma"/>
          <w:bCs/>
          <w:sz w:val="20"/>
          <w:szCs w:val="20"/>
          <w:lang w:val="el-GR"/>
        </w:rPr>
        <w:t>1.</w:t>
      </w:r>
      <w:r w:rsidRPr="00DB601D">
        <w:rPr>
          <w:rFonts w:ascii="Tahoma" w:hAnsi="Tahoma" w:cs="Tahoma"/>
          <w:bCs/>
          <w:sz w:val="20"/>
          <w:szCs w:val="20"/>
          <w:lang w:val="el-GR"/>
        </w:rPr>
        <w:tab/>
        <w:t xml:space="preserve">Το υπ' αριθ. πρωτ. 5/65455/06-11-2018 (2533/09-11-2018 ΔΠΣ) έγγραφο της </w:t>
      </w:r>
      <w:r w:rsidRPr="00DB601D">
        <w:rPr>
          <w:rFonts w:ascii="Tahoma" w:eastAsia="MS Mincho" w:hAnsi="Tahoma" w:cs="Tahoma"/>
          <w:bCs/>
          <w:sz w:val="20"/>
          <w:szCs w:val="20"/>
          <w:lang w:val="el-GR"/>
        </w:rPr>
        <w:t>Δ/νσης Εμπορίου,  Ενέργειας &amp; Βιομηχανίας.</w:t>
      </w:r>
      <w:r w:rsidRPr="00DB601D">
        <w:rPr>
          <w:rFonts w:ascii="Tahoma" w:hAnsi="Tahoma" w:cs="Tahoma"/>
          <w:bCs/>
          <w:sz w:val="20"/>
          <w:szCs w:val="20"/>
          <w:lang w:val="el-GR"/>
        </w:rPr>
        <w:t xml:space="preserve">  </w:t>
      </w:r>
    </w:p>
    <w:p w:rsidR="00967894" w:rsidRDefault="00967894" w:rsidP="005A5D50">
      <w:pPr>
        <w:tabs>
          <w:tab w:val="left" w:pos="-567"/>
          <w:tab w:val="left" w:pos="720"/>
        </w:tabs>
        <w:ind w:firstLine="567"/>
        <w:jc w:val="both"/>
        <w:rPr>
          <w:rFonts w:ascii="Tahoma" w:hAnsi="Tahoma" w:cs="Tahoma"/>
          <w:bCs/>
          <w:sz w:val="20"/>
          <w:szCs w:val="20"/>
          <w:lang w:val="el-GR"/>
        </w:rPr>
      </w:pPr>
      <w:r w:rsidRPr="00DB601D">
        <w:rPr>
          <w:rFonts w:ascii="Tahoma" w:hAnsi="Tahoma" w:cs="Tahoma"/>
          <w:bCs/>
          <w:sz w:val="20"/>
          <w:szCs w:val="20"/>
          <w:lang w:val="el-GR"/>
        </w:rPr>
        <w:tab/>
      </w:r>
      <w:r w:rsidRPr="00DB601D">
        <w:rPr>
          <w:rFonts w:ascii="Tahoma" w:hAnsi="Tahoma" w:cs="Tahoma"/>
          <w:bCs/>
          <w:sz w:val="20"/>
          <w:szCs w:val="20"/>
          <w:lang w:val="el-GR"/>
        </w:rPr>
        <w:tab/>
        <w:t>2.</w:t>
      </w:r>
      <w:r w:rsidRPr="00DB601D">
        <w:rPr>
          <w:rFonts w:ascii="Tahoma" w:hAnsi="Tahoma" w:cs="Tahoma"/>
          <w:bCs/>
          <w:sz w:val="20"/>
          <w:szCs w:val="20"/>
          <w:lang w:val="el-GR"/>
        </w:rPr>
        <w:tab/>
        <w:t xml:space="preserve">Το υπ' αριθ. πρωτ. 5/67860/06-11-2018 (2532/09-11-2018 ΔΠΣ) έγγραφο της </w:t>
      </w:r>
      <w:r w:rsidRPr="00DB601D">
        <w:rPr>
          <w:rFonts w:ascii="Tahoma" w:eastAsia="MS Mincho" w:hAnsi="Tahoma" w:cs="Tahoma"/>
          <w:bCs/>
          <w:sz w:val="20"/>
          <w:szCs w:val="20"/>
          <w:lang w:val="el-GR"/>
        </w:rPr>
        <w:t>Δ/νσης Εμπορίου,  Ενέργειας &amp; Βιομηχανίας.</w:t>
      </w:r>
      <w:r w:rsidRPr="00DB601D">
        <w:rPr>
          <w:rFonts w:ascii="Tahoma" w:hAnsi="Tahoma" w:cs="Tahoma"/>
          <w:bCs/>
          <w:sz w:val="20"/>
          <w:szCs w:val="20"/>
          <w:lang w:val="el-GR"/>
        </w:rPr>
        <w:t xml:space="preserve">  </w:t>
      </w:r>
    </w:p>
    <w:p w:rsidR="00967894" w:rsidRDefault="00967894" w:rsidP="005A5D50">
      <w:pPr>
        <w:tabs>
          <w:tab w:val="left" w:pos="-567"/>
          <w:tab w:val="left" w:pos="720"/>
        </w:tabs>
        <w:ind w:firstLine="567"/>
        <w:jc w:val="both"/>
        <w:rPr>
          <w:rFonts w:ascii="Tahoma" w:hAnsi="Tahoma" w:cs="Tahoma"/>
          <w:b/>
          <w:bCs/>
          <w:sz w:val="20"/>
          <w:szCs w:val="20"/>
          <w:lang w:val="el-GR"/>
        </w:rPr>
      </w:pPr>
    </w:p>
    <w:p w:rsidR="00967894" w:rsidRDefault="00967894" w:rsidP="005A5D50">
      <w:pPr>
        <w:tabs>
          <w:tab w:val="left" w:pos="-567"/>
          <w:tab w:val="left" w:pos="720"/>
        </w:tabs>
        <w:ind w:firstLine="567"/>
        <w:jc w:val="both"/>
        <w:rPr>
          <w:rFonts w:ascii="Tahoma" w:hAnsi="Tahoma" w:cs="Tahoma"/>
          <w:sz w:val="20"/>
          <w:szCs w:val="20"/>
          <w:lang w:val="el-GR"/>
        </w:rPr>
      </w:pPr>
      <w:r w:rsidRPr="00847DAF">
        <w:rPr>
          <w:rFonts w:ascii="Tahoma" w:hAnsi="Tahoma" w:cs="Tahoma"/>
          <w:sz w:val="20"/>
          <w:szCs w:val="20"/>
          <w:lang w:val="el-GR"/>
        </w:rPr>
        <w:tab/>
      </w:r>
      <w:r w:rsidRPr="00967894">
        <w:rPr>
          <w:rFonts w:ascii="Tahoma" w:hAnsi="Tahoma" w:cs="Tahoma"/>
          <w:sz w:val="20"/>
          <w:szCs w:val="20"/>
          <w:lang w:val="el-GR"/>
        </w:rPr>
        <w:t>Σε συνέχεια του παραπάνω σχετικού εγγράφου, και έχοντας υπόψη:</w:t>
      </w:r>
    </w:p>
    <w:p w:rsidR="00967894" w:rsidRPr="00847DAF" w:rsidRDefault="00967894" w:rsidP="005A5D50">
      <w:pPr>
        <w:tabs>
          <w:tab w:val="left" w:pos="-567"/>
          <w:tab w:val="left" w:pos="720"/>
        </w:tabs>
        <w:ind w:firstLine="567"/>
        <w:jc w:val="both"/>
        <w:rPr>
          <w:rFonts w:ascii="Tahoma" w:hAnsi="Tahoma" w:cs="Tahoma"/>
          <w:b/>
          <w:bCs/>
          <w:sz w:val="20"/>
          <w:szCs w:val="20"/>
          <w:lang w:val="el-GR"/>
        </w:rPr>
      </w:pPr>
    </w:p>
    <w:p w:rsidR="00967894" w:rsidRPr="00DB601D" w:rsidRDefault="00967894" w:rsidP="005A5D50">
      <w:pPr>
        <w:pStyle w:val="af2"/>
        <w:tabs>
          <w:tab w:val="left" w:pos="-567"/>
        </w:tabs>
        <w:ind w:firstLine="567"/>
        <w:rPr>
          <w:rFonts w:ascii="Tahoma" w:hAnsi="Tahoma" w:cs="Tahoma"/>
          <w:sz w:val="20"/>
          <w:szCs w:val="20"/>
        </w:rPr>
      </w:pPr>
      <w:r w:rsidRPr="00DB601D">
        <w:rPr>
          <w:rFonts w:ascii="Tahoma" w:hAnsi="Tahoma" w:cs="Tahoma"/>
          <w:b/>
          <w:sz w:val="20"/>
          <w:szCs w:val="20"/>
        </w:rPr>
        <w:t>1.</w:t>
      </w:r>
      <w:r w:rsidRPr="00DB601D">
        <w:rPr>
          <w:rFonts w:ascii="Tahoma" w:hAnsi="Tahoma" w:cs="Tahoma"/>
          <w:sz w:val="20"/>
          <w:szCs w:val="20"/>
        </w:rPr>
        <w:tab/>
        <w:t xml:space="preserve">Τον </w:t>
      </w:r>
      <w:r w:rsidRPr="00DB601D">
        <w:rPr>
          <w:rFonts w:ascii="Tahoma" w:hAnsi="Tahoma" w:cs="Tahoma"/>
          <w:b/>
          <w:sz w:val="20"/>
          <w:szCs w:val="20"/>
        </w:rPr>
        <w:t>Κανονισμό Περιπτέρων</w:t>
      </w:r>
      <w:r w:rsidRPr="00DB601D">
        <w:rPr>
          <w:rFonts w:ascii="Tahoma" w:hAnsi="Tahoma" w:cs="Tahoma"/>
          <w:sz w:val="20"/>
          <w:szCs w:val="20"/>
        </w:rPr>
        <w:t xml:space="preserve"> Δήμου Ρόδου, όπως εγκρίθηκε με την υπ' αριθ. </w:t>
      </w:r>
      <w:r w:rsidRPr="00DB601D">
        <w:rPr>
          <w:rFonts w:ascii="Tahoma" w:hAnsi="Tahoma" w:cs="Tahoma"/>
          <w:b/>
          <w:sz w:val="20"/>
          <w:szCs w:val="20"/>
        </w:rPr>
        <w:t>248/2015</w:t>
      </w:r>
      <w:r w:rsidRPr="00DB601D">
        <w:rPr>
          <w:rFonts w:ascii="Tahoma" w:hAnsi="Tahoma" w:cs="Tahoma"/>
          <w:sz w:val="20"/>
          <w:szCs w:val="20"/>
        </w:rPr>
        <w:t xml:space="preserve"> απόφαση Δημοτικού Συμβουλίου και τροποποιήθηκε με τις </w:t>
      </w:r>
      <w:r w:rsidRPr="00DB601D">
        <w:rPr>
          <w:rFonts w:ascii="Tahoma" w:hAnsi="Tahoma" w:cs="Tahoma"/>
          <w:b/>
          <w:sz w:val="20"/>
          <w:szCs w:val="20"/>
        </w:rPr>
        <w:t xml:space="preserve">81/2017 </w:t>
      </w:r>
      <w:r w:rsidRPr="00DB601D">
        <w:rPr>
          <w:rFonts w:ascii="Tahoma" w:hAnsi="Tahoma" w:cs="Tahoma"/>
          <w:sz w:val="20"/>
          <w:szCs w:val="20"/>
        </w:rPr>
        <w:t>(πρότυπο περίπτερο - μεταλλικό)</w:t>
      </w:r>
      <w:r w:rsidRPr="00DB601D">
        <w:rPr>
          <w:rFonts w:ascii="Tahoma" w:hAnsi="Tahoma" w:cs="Tahoma"/>
          <w:b/>
          <w:sz w:val="20"/>
          <w:szCs w:val="20"/>
        </w:rPr>
        <w:t xml:space="preserve"> </w:t>
      </w:r>
      <w:r w:rsidRPr="00DB601D">
        <w:rPr>
          <w:rFonts w:ascii="Tahoma" w:hAnsi="Tahoma" w:cs="Tahoma"/>
          <w:sz w:val="20"/>
          <w:szCs w:val="20"/>
        </w:rPr>
        <w:t>και</w:t>
      </w:r>
      <w:r w:rsidRPr="00DB601D">
        <w:rPr>
          <w:rFonts w:ascii="Tahoma" w:hAnsi="Tahoma" w:cs="Tahoma"/>
          <w:b/>
          <w:sz w:val="20"/>
          <w:szCs w:val="20"/>
        </w:rPr>
        <w:t xml:space="preserve"> 386/2017 </w:t>
      </w:r>
      <w:r w:rsidRPr="00DB601D">
        <w:rPr>
          <w:rFonts w:ascii="Tahoma" w:hAnsi="Tahoma" w:cs="Tahoma"/>
          <w:sz w:val="20"/>
          <w:szCs w:val="20"/>
        </w:rPr>
        <w:t>(πρότυπο περίπτερο για ιστορικούς τόπους και παραδοσιακούς οικισμούς - ξύλινο).</w:t>
      </w:r>
    </w:p>
    <w:p w:rsidR="00967894" w:rsidRPr="00DB601D" w:rsidRDefault="00967894" w:rsidP="005A5D50">
      <w:pPr>
        <w:tabs>
          <w:tab w:val="left" w:pos="-567"/>
          <w:tab w:val="left" w:pos="360"/>
          <w:tab w:val="left" w:pos="1080"/>
        </w:tabs>
        <w:ind w:firstLine="567"/>
        <w:jc w:val="both"/>
        <w:rPr>
          <w:rFonts w:ascii="Tahoma" w:hAnsi="Tahoma" w:cs="Tahoma"/>
          <w:sz w:val="20"/>
          <w:szCs w:val="20"/>
          <w:lang w:val="el-GR"/>
        </w:rPr>
      </w:pPr>
      <w:r w:rsidRPr="00DB601D">
        <w:rPr>
          <w:rFonts w:ascii="Tahoma" w:hAnsi="Tahoma" w:cs="Tahoma"/>
          <w:b/>
          <w:sz w:val="20"/>
          <w:szCs w:val="20"/>
          <w:lang w:val="el-GR"/>
        </w:rPr>
        <w:t>2.</w:t>
      </w:r>
      <w:r w:rsidRPr="00DB601D">
        <w:rPr>
          <w:rFonts w:ascii="Tahoma" w:hAnsi="Tahoma" w:cs="Tahoma"/>
          <w:sz w:val="20"/>
          <w:szCs w:val="20"/>
          <w:lang w:val="el-GR"/>
        </w:rPr>
        <w:tab/>
      </w:r>
      <w:r w:rsidRPr="00DB601D">
        <w:rPr>
          <w:rFonts w:ascii="Tahoma" w:hAnsi="Tahoma" w:cs="Tahoma"/>
          <w:b/>
          <w:sz w:val="20"/>
          <w:szCs w:val="20"/>
          <w:lang w:val="el-GR"/>
        </w:rPr>
        <w:t>α.</w:t>
      </w:r>
      <w:r w:rsidRPr="00DB601D">
        <w:rPr>
          <w:rFonts w:ascii="Tahoma" w:hAnsi="Tahoma" w:cs="Tahoma"/>
          <w:sz w:val="20"/>
          <w:szCs w:val="20"/>
          <w:lang w:val="el-GR"/>
        </w:rPr>
        <w:tab/>
      </w:r>
      <w:r w:rsidRPr="00DB601D">
        <w:rPr>
          <w:rFonts w:ascii="Tahoma" w:hAnsi="Tahoma" w:cs="Tahoma"/>
          <w:spacing w:val="-4"/>
          <w:sz w:val="20"/>
          <w:szCs w:val="20"/>
          <w:lang w:val="el-GR"/>
        </w:rPr>
        <w:t xml:space="preserve">Την υπ' αριθ. </w:t>
      </w:r>
      <w:r w:rsidRPr="00DB601D">
        <w:rPr>
          <w:rFonts w:ascii="Tahoma" w:hAnsi="Tahoma" w:cs="Tahoma"/>
          <w:b/>
          <w:spacing w:val="-4"/>
          <w:sz w:val="20"/>
          <w:szCs w:val="20"/>
          <w:lang w:val="el-GR"/>
        </w:rPr>
        <w:t xml:space="preserve">52907/28-12-2009 </w:t>
      </w:r>
      <w:r w:rsidRPr="00DB601D">
        <w:rPr>
          <w:rFonts w:ascii="Tahoma" w:hAnsi="Tahoma" w:cs="Tahoma"/>
          <w:spacing w:val="-4"/>
          <w:sz w:val="20"/>
          <w:szCs w:val="20"/>
          <w:lang w:val="el-GR"/>
        </w:rPr>
        <w:t>(</w:t>
      </w:r>
      <w:r w:rsidRPr="00DB601D">
        <w:rPr>
          <w:rFonts w:ascii="Tahoma" w:hAnsi="Tahoma" w:cs="Tahoma"/>
          <w:b/>
          <w:spacing w:val="-4"/>
          <w:sz w:val="20"/>
          <w:szCs w:val="20"/>
          <w:lang w:val="el-GR"/>
        </w:rPr>
        <w:t>ΦΕΚ 2621Β'/31-12-2009</w:t>
      </w:r>
      <w:r w:rsidRPr="00DB601D">
        <w:rPr>
          <w:rFonts w:ascii="Tahoma" w:hAnsi="Tahoma" w:cs="Tahoma"/>
          <w:spacing w:val="-4"/>
          <w:sz w:val="20"/>
          <w:szCs w:val="20"/>
          <w:lang w:val="el-GR"/>
        </w:rPr>
        <w:t xml:space="preserve">) </w:t>
      </w:r>
      <w:r w:rsidRPr="00DB601D">
        <w:rPr>
          <w:rFonts w:ascii="Tahoma" w:hAnsi="Tahoma" w:cs="Tahoma"/>
          <w:b/>
          <w:spacing w:val="-4"/>
          <w:sz w:val="20"/>
          <w:szCs w:val="20"/>
          <w:lang w:val="el-GR"/>
        </w:rPr>
        <w:t>απόφαση Υπουργού ΠΕΚΑ</w:t>
      </w:r>
      <w:r w:rsidRPr="00DB601D">
        <w:rPr>
          <w:rFonts w:ascii="Tahoma" w:hAnsi="Tahoma" w:cs="Tahoma"/>
          <w:spacing w:val="-4"/>
          <w:sz w:val="20"/>
          <w:szCs w:val="20"/>
          <w:lang w:val="el-GR"/>
        </w:rPr>
        <w:t xml:space="preserve"> με</w:t>
      </w:r>
      <w:r w:rsidRPr="00DB601D">
        <w:rPr>
          <w:rFonts w:ascii="Tahoma" w:eastAsia="MgHelveticaUCPol" w:hAnsi="Tahoma" w:cs="Tahoma"/>
          <w:spacing w:val="-4"/>
          <w:sz w:val="20"/>
          <w:szCs w:val="20"/>
          <w:lang w:val="el-GR"/>
        </w:rPr>
        <w:t xml:space="preserve"> θέμα </w:t>
      </w:r>
      <w:r w:rsidRPr="00DB601D">
        <w:rPr>
          <w:rFonts w:ascii="Tahoma" w:eastAsia="MgHelveticaUCPol" w:hAnsi="Tahoma" w:cs="Tahoma"/>
          <w:i/>
          <w:spacing w:val="-4"/>
          <w:sz w:val="20"/>
          <w:szCs w:val="20"/>
          <w:lang w:val="el-GR"/>
        </w:rPr>
        <w:t>«Ειδικές ρυθμίσεις για την εξυπηρέτηση ατόμων με αναπηρία σε κοινόχρηστους χώρους των οικισμών που προορίζονται για την κυκλοφορία πεζών»</w:t>
      </w:r>
      <w:r w:rsidRPr="00DB601D">
        <w:rPr>
          <w:rFonts w:ascii="Tahoma" w:eastAsia="MgHelveticaUCPol" w:hAnsi="Tahoma" w:cs="Tahoma"/>
          <w:spacing w:val="-4"/>
          <w:sz w:val="20"/>
          <w:szCs w:val="20"/>
          <w:lang w:val="el-GR"/>
        </w:rPr>
        <w:t xml:space="preserve"> και ειδικότερα στο </w:t>
      </w:r>
      <w:r w:rsidRPr="00DB601D">
        <w:rPr>
          <w:rFonts w:ascii="Tahoma" w:eastAsia="MgHelveticaUCPol" w:hAnsi="Tahoma" w:cs="Tahoma"/>
          <w:b/>
          <w:spacing w:val="-4"/>
          <w:sz w:val="20"/>
          <w:szCs w:val="20"/>
          <w:lang w:val="el-GR"/>
        </w:rPr>
        <w:t>άρθρο 2</w:t>
      </w:r>
      <w:r w:rsidRPr="00DB601D">
        <w:rPr>
          <w:rFonts w:ascii="Tahoma" w:eastAsia="MgHelveticaUCPol" w:hAnsi="Tahoma" w:cs="Tahoma"/>
          <w:spacing w:val="-4"/>
          <w:sz w:val="20"/>
          <w:szCs w:val="20"/>
          <w:lang w:val="el-GR"/>
        </w:rPr>
        <w:t xml:space="preserve"> αυτού</w:t>
      </w:r>
      <w:r w:rsidRPr="00DB601D">
        <w:rPr>
          <w:rFonts w:ascii="Tahoma" w:eastAsia="MgHelveticaUCPol" w:hAnsi="Tahoma" w:cs="Tahoma"/>
          <w:i/>
          <w:spacing w:val="-4"/>
          <w:sz w:val="20"/>
          <w:szCs w:val="20"/>
          <w:lang w:val="el-GR"/>
        </w:rPr>
        <w:t xml:space="preserve"> </w:t>
      </w:r>
      <w:r w:rsidRPr="00DB601D">
        <w:rPr>
          <w:rFonts w:ascii="Tahoma" w:eastAsia="MgHelveticaUCPol" w:hAnsi="Tahoma" w:cs="Tahoma"/>
          <w:spacing w:val="-4"/>
          <w:sz w:val="20"/>
          <w:szCs w:val="20"/>
          <w:lang w:val="el-GR"/>
        </w:rPr>
        <w:t>με θέμα</w:t>
      </w:r>
      <w:r w:rsidRPr="00DB601D">
        <w:rPr>
          <w:rFonts w:ascii="Tahoma" w:eastAsia="MgHelveticaUCPol" w:hAnsi="Tahoma" w:cs="Tahoma"/>
          <w:i/>
          <w:spacing w:val="-4"/>
          <w:sz w:val="20"/>
          <w:szCs w:val="20"/>
          <w:lang w:val="el-GR"/>
        </w:rPr>
        <w:t xml:space="preserve"> «</w:t>
      </w:r>
      <w:r w:rsidRPr="00DB601D">
        <w:rPr>
          <w:rFonts w:ascii="Tahoma" w:hAnsi="Tahoma" w:cs="Tahoma"/>
          <w:i/>
          <w:spacing w:val="-4"/>
          <w:sz w:val="20"/>
          <w:szCs w:val="20"/>
          <w:lang w:val="el-GR"/>
        </w:rPr>
        <w:t>ΕΛΕΥΘΕΡΗ ΖΩΝΗ ΟΔΕΥΣΗΣ ΠΕΖΩΝ – ΕΛΕΥΘΕΡΟ ΥΨΟΣ</w:t>
      </w:r>
      <w:r w:rsidRPr="00DB601D">
        <w:rPr>
          <w:rFonts w:ascii="Tahoma" w:eastAsia="MgHelveticaUCPol" w:hAnsi="Tahoma" w:cs="Tahoma"/>
          <w:i/>
          <w:spacing w:val="-4"/>
          <w:sz w:val="20"/>
          <w:szCs w:val="20"/>
          <w:lang w:val="el-GR"/>
        </w:rPr>
        <w:t>»,</w:t>
      </w:r>
      <w:r w:rsidRPr="00DB601D">
        <w:rPr>
          <w:rFonts w:ascii="Tahoma" w:hAnsi="Tahoma" w:cs="Tahoma"/>
          <w:spacing w:val="-4"/>
          <w:sz w:val="20"/>
          <w:szCs w:val="20"/>
          <w:lang w:val="el-GR"/>
        </w:rPr>
        <w:t xml:space="preserve"> </w:t>
      </w:r>
      <w:r w:rsidRPr="00DB601D">
        <w:rPr>
          <w:rFonts w:ascii="Tahoma" w:eastAsia="MgHelveticaUCPol" w:hAnsi="Tahoma" w:cs="Tahoma"/>
          <w:spacing w:val="-4"/>
          <w:sz w:val="20"/>
          <w:szCs w:val="20"/>
          <w:lang w:val="el-GR"/>
        </w:rPr>
        <w:t>αναφέρεται ότι :</w:t>
      </w:r>
      <w:r w:rsidRPr="00DB601D">
        <w:rPr>
          <w:rFonts w:ascii="Tahoma" w:eastAsia="MgHelveticaUCPol" w:hAnsi="Tahoma" w:cs="Tahoma"/>
          <w:spacing w:val="-2"/>
          <w:sz w:val="20"/>
          <w:szCs w:val="20"/>
          <w:lang w:val="el-GR"/>
        </w:rPr>
        <w:t xml:space="preserve"> </w:t>
      </w:r>
    </w:p>
    <w:p w:rsidR="00967894" w:rsidRPr="00DB601D" w:rsidRDefault="00967894" w:rsidP="005A5D50">
      <w:pPr>
        <w:tabs>
          <w:tab w:val="left" w:pos="-567"/>
        </w:tabs>
        <w:ind w:firstLine="567"/>
        <w:jc w:val="both"/>
        <w:rPr>
          <w:rFonts w:ascii="Tahoma" w:hAnsi="Tahoma" w:cs="Tahoma"/>
          <w:i/>
          <w:spacing w:val="-2"/>
          <w:sz w:val="20"/>
          <w:szCs w:val="20"/>
          <w:lang w:val="el-GR"/>
        </w:rPr>
      </w:pPr>
      <w:r w:rsidRPr="00DB601D">
        <w:rPr>
          <w:rFonts w:ascii="Tahoma" w:eastAsia="MgHelveticaUCPol" w:hAnsi="Tahoma" w:cs="Tahoma"/>
          <w:i/>
          <w:spacing w:val="-2"/>
          <w:sz w:val="20"/>
          <w:szCs w:val="20"/>
          <w:lang w:val="el-GR"/>
        </w:rPr>
        <w:t>«</w:t>
      </w:r>
      <w:r w:rsidRPr="00DB601D">
        <w:rPr>
          <w:rFonts w:ascii="Tahoma" w:hAnsi="Tahoma" w:cs="Tahoma"/>
          <w:i/>
          <w:spacing w:val="-2"/>
          <w:sz w:val="20"/>
          <w:szCs w:val="20"/>
          <w:lang w:val="el-GR"/>
        </w:rPr>
        <w:t xml:space="preserve">Σε όλους τους κοινόχρηστους χώρους πόλεων και οικισμών, που προορίζονται για την κυκλοφορία πεζών, </w:t>
      </w:r>
      <w:r w:rsidRPr="00DB601D">
        <w:rPr>
          <w:rFonts w:ascii="Tahoma" w:hAnsi="Tahoma" w:cs="Tahoma"/>
          <w:b/>
          <w:i/>
          <w:spacing w:val="-2"/>
          <w:sz w:val="20"/>
          <w:szCs w:val="20"/>
          <w:u w:val="single"/>
          <w:lang w:val="el-GR"/>
        </w:rPr>
        <w:t>επιβάλλεται ελεύθερη ζώνη όδευσης πεζών</w:t>
      </w:r>
      <w:r w:rsidRPr="00DB601D">
        <w:rPr>
          <w:rFonts w:ascii="Tahoma" w:hAnsi="Tahoma" w:cs="Tahoma"/>
          <w:i/>
          <w:spacing w:val="-2"/>
          <w:sz w:val="20"/>
          <w:szCs w:val="20"/>
          <w:u w:val="single"/>
          <w:lang w:val="el-GR"/>
        </w:rPr>
        <w:t xml:space="preserve">, που χρησιμοποιείται για τη συνεχή, ασφαλή και ανεμπόδιστη κυκλοφορία κάθε κατηγορίας χρηστών, με </w:t>
      </w:r>
      <w:r w:rsidRPr="00DB601D">
        <w:rPr>
          <w:rFonts w:ascii="Tahoma" w:hAnsi="Tahoma" w:cs="Tahoma"/>
          <w:b/>
          <w:i/>
          <w:spacing w:val="-2"/>
          <w:sz w:val="20"/>
          <w:szCs w:val="20"/>
          <w:u w:val="single"/>
          <w:lang w:val="el-GR"/>
        </w:rPr>
        <w:t>απαραίτητο</w:t>
      </w:r>
      <w:r w:rsidRPr="00DB601D">
        <w:rPr>
          <w:rFonts w:ascii="Tahoma" w:hAnsi="Tahoma" w:cs="Tahoma"/>
          <w:i/>
          <w:spacing w:val="-2"/>
          <w:sz w:val="20"/>
          <w:szCs w:val="20"/>
          <w:u w:val="single"/>
          <w:lang w:val="el-GR"/>
        </w:rPr>
        <w:t xml:space="preserve"> </w:t>
      </w:r>
      <w:r w:rsidRPr="00DB601D">
        <w:rPr>
          <w:rFonts w:ascii="Tahoma" w:hAnsi="Tahoma" w:cs="Tahoma"/>
          <w:b/>
          <w:i/>
          <w:spacing w:val="-4"/>
          <w:sz w:val="20"/>
          <w:szCs w:val="20"/>
          <w:u w:val="single"/>
          <w:lang w:val="el-GR"/>
        </w:rPr>
        <w:t xml:space="preserve">ελάχιστο πλάτος </w:t>
      </w:r>
      <w:smartTag w:uri="urn:schemas-microsoft-com:office:smarttags" w:element="metricconverter">
        <w:smartTagPr>
          <w:attr w:name="ProductID" w:val="1,50 μ."/>
        </w:smartTagPr>
        <w:r w:rsidRPr="00DB601D">
          <w:rPr>
            <w:rFonts w:ascii="Tahoma" w:hAnsi="Tahoma" w:cs="Tahoma"/>
            <w:b/>
            <w:i/>
            <w:spacing w:val="-4"/>
            <w:sz w:val="20"/>
            <w:szCs w:val="20"/>
            <w:u w:val="single"/>
            <w:lang w:val="el-GR"/>
          </w:rPr>
          <w:t>1,50 μ.</w:t>
        </w:r>
      </w:smartTag>
      <w:r w:rsidRPr="00DB601D">
        <w:rPr>
          <w:rFonts w:ascii="Tahoma" w:hAnsi="Tahoma" w:cs="Tahoma"/>
          <w:i/>
          <w:spacing w:val="-4"/>
          <w:sz w:val="20"/>
          <w:szCs w:val="20"/>
          <w:u w:val="single"/>
          <w:lang w:val="el-GR"/>
        </w:rPr>
        <w:t xml:space="preserve"> (του κρασπέδου μη συνυπολογιζόμενου) ελεύθερο από κάθε είδους</w:t>
      </w:r>
      <w:r w:rsidRPr="00DB601D">
        <w:rPr>
          <w:rFonts w:ascii="Tahoma" w:hAnsi="Tahoma" w:cs="Tahoma"/>
          <w:i/>
          <w:spacing w:val="-2"/>
          <w:sz w:val="20"/>
          <w:szCs w:val="20"/>
          <w:u w:val="single"/>
          <w:lang w:val="el-GR"/>
        </w:rPr>
        <w:t xml:space="preserve"> σταθερό ή κινητό εμπόδιο και μέγιστη αποδεκτή εγκάρσια κλίση 2%</w:t>
      </w:r>
      <w:r w:rsidRPr="00DB601D">
        <w:rPr>
          <w:rFonts w:ascii="Tahoma" w:hAnsi="Tahoma" w:cs="Tahoma"/>
          <w:i/>
          <w:spacing w:val="-2"/>
          <w:sz w:val="20"/>
          <w:szCs w:val="20"/>
          <w:lang w:val="el-GR"/>
        </w:rPr>
        <w:t>. Οποιαδήποτε εξυπηρέτηση όπως σήμανση, φύτευση, αστικός εξοπλισμός απαγορεύεται να τοποθετείται εντός της ελεύθερης ζώνης όδευσης πεζών.</w:t>
      </w:r>
    </w:p>
    <w:p w:rsidR="00967894" w:rsidRPr="00DB601D" w:rsidRDefault="00967894" w:rsidP="005A5D50">
      <w:pPr>
        <w:tabs>
          <w:tab w:val="left" w:pos="-567"/>
        </w:tabs>
        <w:ind w:firstLine="567"/>
        <w:jc w:val="both"/>
        <w:rPr>
          <w:rFonts w:ascii="Tahoma" w:hAnsi="Tahoma" w:cs="Tahoma"/>
          <w:i/>
          <w:spacing w:val="-2"/>
          <w:sz w:val="20"/>
          <w:szCs w:val="20"/>
          <w:lang w:val="el-GR"/>
        </w:rPr>
      </w:pPr>
      <w:r w:rsidRPr="00DB601D">
        <w:rPr>
          <w:rFonts w:ascii="Tahoma" w:hAnsi="Tahoma" w:cs="Tahoma"/>
          <w:b/>
          <w:i/>
          <w:spacing w:val="-2"/>
          <w:sz w:val="20"/>
          <w:szCs w:val="20"/>
          <w:lang w:val="el-GR"/>
        </w:rPr>
        <w:t xml:space="preserve">Στην περίπτωση υφιστάμενων πεζοδρομίων πλάτους μικρότερου από </w:t>
      </w:r>
      <w:smartTag w:uri="urn:schemas-microsoft-com:office:smarttags" w:element="metricconverter">
        <w:smartTagPr>
          <w:attr w:name="ProductID" w:val="1,50 μ."/>
        </w:smartTagPr>
        <w:r w:rsidRPr="00DB601D">
          <w:rPr>
            <w:rFonts w:ascii="Tahoma" w:hAnsi="Tahoma" w:cs="Tahoma"/>
            <w:b/>
            <w:i/>
            <w:spacing w:val="-2"/>
            <w:sz w:val="20"/>
            <w:szCs w:val="20"/>
            <w:lang w:val="el-GR"/>
          </w:rPr>
          <w:t>1,50 μ.</w:t>
        </w:r>
      </w:smartTag>
      <w:r w:rsidRPr="00DB601D">
        <w:rPr>
          <w:rFonts w:ascii="Tahoma" w:hAnsi="Tahoma" w:cs="Tahoma"/>
          <w:b/>
          <w:i/>
          <w:spacing w:val="-2"/>
          <w:sz w:val="20"/>
          <w:szCs w:val="20"/>
          <w:lang w:val="el-GR"/>
        </w:rPr>
        <w:t xml:space="preserve"> η ζώνη αυτή καταλαμβάνει όλο το πλάτος του πεζοδρομίου.</w:t>
      </w:r>
      <w:r w:rsidRPr="00DB601D">
        <w:rPr>
          <w:rFonts w:ascii="Tahoma" w:hAnsi="Tahoma" w:cs="Tahoma"/>
          <w:i/>
          <w:spacing w:val="-2"/>
          <w:sz w:val="20"/>
          <w:szCs w:val="20"/>
          <w:lang w:val="el-GR"/>
        </w:rPr>
        <w:t xml:space="preserve"> Πλάτη μικρότερα από </w:t>
      </w:r>
      <w:smartTag w:uri="urn:schemas-microsoft-com:office:smarttags" w:element="metricconverter">
        <w:smartTagPr>
          <w:attr w:name="ProductID" w:val="0,70 μ."/>
        </w:smartTagPr>
        <w:r w:rsidRPr="00DB601D">
          <w:rPr>
            <w:rFonts w:ascii="Tahoma" w:hAnsi="Tahoma" w:cs="Tahoma"/>
            <w:i/>
            <w:spacing w:val="-2"/>
            <w:sz w:val="20"/>
            <w:szCs w:val="20"/>
            <w:lang w:val="el-GR"/>
          </w:rPr>
          <w:t>0,70 μ.</w:t>
        </w:r>
      </w:smartTag>
      <w:r w:rsidRPr="00DB601D">
        <w:rPr>
          <w:rFonts w:ascii="Tahoma" w:hAnsi="Tahoma" w:cs="Tahoma"/>
          <w:i/>
          <w:spacing w:val="-2"/>
          <w:sz w:val="20"/>
          <w:szCs w:val="20"/>
          <w:lang w:val="el-GR"/>
        </w:rPr>
        <w:t xml:space="preserve"> αποφεύγονται ως μη εξυπηρετούντα άτομα σε αναπηρικό αμαξίδιο.</w:t>
      </w:r>
    </w:p>
    <w:p w:rsidR="00967894" w:rsidRPr="00DB601D" w:rsidRDefault="00967894" w:rsidP="005A5D50">
      <w:pPr>
        <w:tabs>
          <w:tab w:val="left" w:pos="-567"/>
        </w:tabs>
        <w:ind w:firstLine="567"/>
        <w:jc w:val="both"/>
        <w:rPr>
          <w:rFonts w:ascii="Tahoma" w:hAnsi="Tahoma" w:cs="Tahoma"/>
          <w:i/>
          <w:spacing w:val="-2"/>
          <w:sz w:val="20"/>
          <w:szCs w:val="20"/>
          <w:lang w:val="el-GR"/>
        </w:rPr>
      </w:pPr>
      <w:r w:rsidRPr="00DB601D">
        <w:rPr>
          <w:rFonts w:ascii="Tahoma" w:hAnsi="Tahoma" w:cs="Tahoma"/>
          <w:i/>
          <w:spacing w:val="-2"/>
          <w:sz w:val="20"/>
          <w:szCs w:val="20"/>
          <w:lang w:val="el-GR"/>
        </w:rPr>
        <w:t xml:space="preserve">Σε όλο το μήκος της ελεύθερης ζώνης όδευσης πεζών επιβάλλεται πραγματικό ελεύθερο ύψος όδευσης πεζών ίσο με </w:t>
      </w:r>
      <w:smartTag w:uri="urn:schemas-microsoft-com:office:smarttags" w:element="metricconverter">
        <w:smartTagPr>
          <w:attr w:name="ProductID" w:val="2,20 μ."/>
        </w:smartTagPr>
        <w:r w:rsidRPr="00DB601D">
          <w:rPr>
            <w:rFonts w:ascii="Tahoma" w:hAnsi="Tahoma" w:cs="Tahoma"/>
            <w:i/>
            <w:spacing w:val="-2"/>
            <w:sz w:val="20"/>
            <w:szCs w:val="20"/>
            <w:lang w:val="el-GR"/>
          </w:rPr>
          <w:t>2,20 μ.</w:t>
        </w:r>
      </w:smartTag>
      <w:r w:rsidRPr="00DB601D">
        <w:rPr>
          <w:rFonts w:ascii="Tahoma" w:hAnsi="Tahoma" w:cs="Tahoma"/>
          <w:i/>
          <w:spacing w:val="-2"/>
          <w:sz w:val="20"/>
          <w:szCs w:val="20"/>
          <w:lang w:val="el-GR"/>
        </w:rPr>
        <w:t xml:space="preserve"> απολύτως ελεύθερο από οποιοδήποτε εμπόδιο (μαρκίζες, επιγραφές, σημάνσεις, πινακίδες, κλαδιά δέντρων, τέντες κ.λπ.). (...)».</w:t>
      </w:r>
    </w:p>
    <w:p w:rsidR="00967894" w:rsidRPr="00DB601D" w:rsidRDefault="00967894" w:rsidP="005A5D50">
      <w:pPr>
        <w:tabs>
          <w:tab w:val="left" w:pos="-567"/>
          <w:tab w:val="left" w:pos="1080"/>
        </w:tabs>
        <w:autoSpaceDE w:val="0"/>
        <w:autoSpaceDN w:val="0"/>
        <w:adjustRightInd w:val="0"/>
        <w:ind w:firstLine="567"/>
        <w:jc w:val="both"/>
        <w:rPr>
          <w:rFonts w:ascii="Tahoma" w:eastAsia="MgHelveticaUCPol" w:hAnsi="Tahoma" w:cs="Tahoma"/>
          <w:sz w:val="20"/>
          <w:szCs w:val="20"/>
          <w:lang w:val="el-GR"/>
        </w:rPr>
      </w:pPr>
      <w:r w:rsidRPr="00DB601D">
        <w:rPr>
          <w:rFonts w:ascii="Tahoma" w:hAnsi="Tahoma" w:cs="Tahoma"/>
          <w:b/>
          <w:spacing w:val="-2"/>
          <w:sz w:val="20"/>
          <w:szCs w:val="20"/>
          <w:lang w:val="el-GR"/>
        </w:rPr>
        <w:t>β.</w:t>
      </w:r>
      <w:r w:rsidRPr="00DB601D">
        <w:rPr>
          <w:rFonts w:ascii="Tahoma" w:hAnsi="Tahoma" w:cs="Tahoma"/>
          <w:b/>
          <w:spacing w:val="-2"/>
          <w:sz w:val="20"/>
          <w:szCs w:val="20"/>
          <w:lang w:val="el-GR"/>
        </w:rPr>
        <w:tab/>
      </w:r>
      <w:r w:rsidRPr="00DB601D">
        <w:rPr>
          <w:rFonts w:ascii="Tahoma" w:hAnsi="Tahoma" w:cs="Tahoma"/>
          <w:spacing w:val="-4"/>
          <w:sz w:val="20"/>
          <w:szCs w:val="20"/>
          <w:lang w:val="el-GR"/>
        </w:rPr>
        <w:t>Την</w:t>
      </w:r>
      <w:r w:rsidRPr="00DB601D">
        <w:rPr>
          <w:rFonts w:ascii="Tahoma" w:hAnsi="Tahoma" w:cs="Tahoma"/>
          <w:b/>
          <w:spacing w:val="-4"/>
          <w:sz w:val="20"/>
          <w:szCs w:val="20"/>
          <w:lang w:val="el-GR"/>
        </w:rPr>
        <w:t xml:space="preserve"> </w:t>
      </w:r>
      <w:r w:rsidRPr="00DB601D">
        <w:rPr>
          <w:rFonts w:ascii="Tahoma" w:eastAsia="MgHelveticaUCPol" w:hAnsi="Tahoma" w:cs="Tahoma"/>
          <w:b/>
          <w:spacing w:val="-4"/>
          <w:sz w:val="20"/>
          <w:szCs w:val="20"/>
          <w:lang w:val="el-GR"/>
        </w:rPr>
        <w:t xml:space="preserve">Εγκύκλιο 3/2011 </w:t>
      </w:r>
      <w:r w:rsidRPr="00DB601D">
        <w:rPr>
          <w:rFonts w:ascii="Tahoma" w:eastAsia="MgHelveticaUCPol" w:hAnsi="Tahoma" w:cs="Tahoma"/>
          <w:spacing w:val="-4"/>
          <w:sz w:val="20"/>
          <w:szCs w:val="20"/>
          <w:lang w:val="el-GR"/>
        </w:rPr>
        <w:t xml:space="preserve">του </w:t>
      </w:r>
      <w:r w:rsidRPr="00DB601D">
        <w:rPr>
          <w:rFonts w:ascii="Tahoma" w:eastAsia="MgHelveticaUCPol" w:hAnsi="Tahoma" w:cs="Tahoma"/>
          <w:b/>
          <w:spacing w:val="-4"/>
          <w:sz w:val="20"/>
          <w:szCs w:val="20"/>
          <w:lang w:val="el-GR"/>
        </w:rPr>
        <w:t>ΥΠΕΚΑ</w:t>
      </w:r>
      <w:r w:rsidRPr="00DB601D">
        <w:rPr>
          <w:rFonts w:ascii="Tahoma" w:eastAsia="MgHelveticaUCPol" w:hAnsi="Tahoma" w:cs="Tahoma"/>
          <w:spacing w:val="-4"/>
          <w:sz w:val="20"/>
          <w:szCs w:val="20"/>
          <w:lang w:val="el-GR"/>
        </w:rPr>
        <w:t xml:space="preserve"> (αριθ. πρωτ. οικ.13612/24-03-2011) με θέμα </w:t>
      </w:r>
      <w:r w:rsidRPr="00DB601D">
        <w:rPr>
          <w:rFonts w:ascii="Tahoma" w:eastAsia="MgHelveticaUCPol" w:hAnsi="Tahoma" w:cs="Tahoma"/>
          <w:i/>
          <w:spacing w:val="-4"/>
          <w:sz w:val="20"/>
          <w:szCs w:val="20"/>
          <w:lang w:val="el-GR"/>
        </w:rPr>
        <w:t xml:space="preserve">«Διευκρινίσεις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w:t>
      </w:r>
      <w:r w:rsidRPr="00DB601D">
        <w:rPr>
          <w:rFonts w:ascii="Tahoma" w:eastAsia="MgHelveticaUCPol" w:hAnsi="Tahoma" w:cs="Tahoma"/>
          <w:i/>
          <w:spacing w:val="-6"/>
          <w:sz w:val="20"/>
          <w:szCs w:val="20"/>
          <w:lang w:val="el-GR"/>
        </w:rPr>
        <w:t>2621Β'/31-12-2009)»</w:t>
      </w:r>
      <w:r w:rsidRPr="00DB601D">
        <w:rPr>
          <w:rFonts w:ascii="Tahoma" w:eastAsia="MgHelveticaUCPol" w:hAnsi="Tahoma" w:cs="Tahoma"/>
          <w:spacing w:val="-6"/>
          <w:sz w:val="20"/>
          <w:szCs w:val="20"/>
          <w:lang w:val="el-GR"/>
        </w:rPr>
        <w:t xml:space="preserve">, και ειδικότερα τη </w:t>
      </w:r>
      <w:r w:rsidRPr="00DB601D">
        <w:rPr>
          <w:rFonts w:ascii="Tahoma" w:eastAsia="MgHelveticaUCPol" w:hAnsi="Tahoma" w:cs="Tahoma"/>
          <w:b/>
          <w:spacing w:val="-6"/>
          <w:sz w:val="20"/>
          <w:szCs w:val="20"/>
          <w:lang w:val="el-GR"/>
        </w:rPr>
        <w:t>2η παράγραφο</w:t>
      </w:r>
      <w:r w:rsidRPr="00DB601D">
        <w:rPr>
          <w:rFonts w:ascii="Tahoma" w:eastAsia="MgHelveticaUCPol" w:hAnsi="Tahoma" w:cs="Tahoma"/>
          <w:spacing w:val="-6"/>
          <w:sz w:val="20"/>
          <w:szCs w:val="20"/>
          <w:lang w:val="el-GR"/>
        </w:rPr>
        <w:t xml:space="preserve"> αυτής, στην οποία αναφέρεται ότι :</w:t>
      </w:r>
    </w:p>
    <w:p w:rsidR="00967894" w:rsidRPr="00DB601D" w:rsidRDefault="00967894" w:rsidP="005A5D50">
      <w:pPr>
        <w:tabs>
          <w:tab w:val="left" w:pos="-567"/>
        </w:tabs>
        <w:autoSpaceDE w:val="0"/>
        <w:autoSpaceDN w:val="0"/>
        <w:adjustRightInd w:val="0"/>
        <w:ind w:firstLine="567"/>
        <w:jc w:val="both"/>
        <w:rPr>
          <w:rFonts w:ascii="Tahoma" w:hAnsi="Tahoma" w:cs="Tahoma"/>
          <w:i/>
          <w:sz w:val="20"/>
          <w:szCs w:val="20"/>
          <w:lang w:val="el-GR"/>
        </w:rPr>
      </w:pPr>
      <w:r w:rsidRPr="00DB601D">
        <w:rPr>
          <w:rFonts w:ascii="Tahoma" w:eastAsia="MgHelveticaUCPol" w:hAnsi="Tahoma" w:cs="Tahoma"/>
          <w:i/>
          <w:spacing w:val="-2"/>
          <w:sz w:val="20"/>
          <w:szCs w:val="20"/>
          <w:lang w:val="el-GR"/>
        </w:rPr>
        <w:t>«</w:t>
      </w:r>
      <w:r w:rsidRPr="00DB601D">
        <w:rPr>
          <w:rFonts w:ascii="Tahoma" w:eastAsia="MgHelveticaUCPol" w:hAnsi="Tahoma" w:cs="Tahoma"/>
          <w:b/>
          <w:i/>
          <w:sz w:val="20"/>
          <w:szCs w:val="20"/>
          <w:lang w:val="el-GR"/>
        </w:rPr>
        <w:t>Η εφαρμογή της απόφασης</w:t>
      </w:r>
      <w:r w:rsidRPr="00DB601D">
        <w:rPr>
          <w:rFonts w:ascii="Tahoma" w:eastAsia="MgHelveticaUCPol" w:hAnsi="Tahoma" w:cs="Tahoma"/>
          <w:i/>
          <w:sz w:val="20"/>
          <w:szCs w:val="20"/>
          <w:lang w:val="el-GR"/>
        </w:rPr>
        <w:t xml:space="preserve">, από τη δημοσίευσή της στην Εφημερίδα της Κυβέρνησης, σύμφωνα με τα άρθρα 1, 8 και 9 αυτής αλλά και των διατάξεων της παρ. 8 του άρθρου 28 του ν. 2831/2000, κατ’ εξουσιοδότηση της οποίας εκδόθηκε, </w:t>
      </w:r>
      <w:r w:rsidRPr="00DB601D">
        <w:rPr>
          <w:rFonts w:ascii="Tahoma" w:eastAsia="MgHelveticaUCPol" w:hAnsi="Tahoma" w:cs="Tahoma"/>
          <w:b/>
          <w:i/>
          <w:sz w:val="20"/>
          <w:szCs w:val="20"/>
          <w:u w:val="single"/>
          <w:lang w:val="el-GR"/>
        </w:rPr>
        <w:t>είναι υποχρεωτική</w:t>
      </w:r>
      <w:r w:rsidRPr="00DB601D">
        <w:rPr>
          <w:rFonts w:ascii="Tahoma" w:eastAsia="MgHelveticaUCPol" w:hAnsi="Tahoma" w:cs="Tahoma"/>
          <w:b/>
          <w:i/>
          <w:sz w:val="20"/>
          <w:szCs w:val="20"/>
          <w:lang w:val="el-GR"/>
        </w:rPr>
        <w:t xml:space="preserve"> </w:t>
      </w:r>
      <w:r w:rsidRPr="00DB601D">
        <w:rPr>
          <w:rFonts w:ascii="Tahoma" w:eastAsia="MgHelveticaUCPol" w:hAnsi="Tahoma" w:cs="Tahoma"/>
          <w:i/>
          <w:sz w:val="20"/>
          <w:szCs w:val="20"/>
          <w:lang w:val="el-GR"/>
        </w:rPr>
        <w:t>για νέες διαμορφώσεις-</w:t>
      </w:r>
      <w:r w:rsidRPr="00DB601D">
        <w:rPr>
          <w:rFonts w:ascii="Tahoma" w:eastAsia="MgHelveticaUCPol" w:hAnsi="Tahoma" w:cs="Tahoma"/>
          <w:i/>
          <w:spacing w:val="-2"/>
          <w:sz w:val="20"/>
          <w:szCs w:val="20"/>
          <w:lang w:val="el-GR"/>
        </w:rPr>
        <w:t>αναπλάσεις και ανακατασκευές κοινοχρήστων χώρων πόλεων και οικισμών, που προορίζονται για την κυκλοφορία πεζών. (...)</w:t>
      </w:r>
      <w:r w:rsidRPr="00DB601D">
        <w:rPr>
          <w:rFonts w:ascii="Tahoma" w:eastAsia="MgHelveticaUCPol" w:hAnsi="Tahoma" w:cs="Tahoma"/>
          <w:i/>
          <w:spacing w:val="-6"/>
          <w:sz w:val="20"/>
          <w:szCs w:val="20"/>
          <w:lang w:val="el-GR"/>
        </w:rPr>
        <w:t xml:space="preserve">. Το ίδιο ισχύει </w:t>
      </w:r>
      <w:r w:rsidRPr="00DB601D">
        <w:rPr>
          <w:rFonts w:ascii="Tahoma" w:eastAsia="MgHelveticaUCPol" w:hAnsi="Tahoma" w:cs="Tahoma"/>
          <w:b/>
          <w:i/>
          <w:spacing w:val="-6"/>
          <w:sz w:val="20"/>
          <w:szCs w:val="20"/>
          <w:lang w:val="el-GR"/>
        </w:rPr>
        <w:t>και σε περιπτώσεις τοποθέτησης τραπεζοκαθισμάτων</w:t>
      </w:r>
      <w:r w:rsidRPr="00DB601D">
        <w:rPr>
          <w:rFonts w:ascii="Tahoma" w:eastAsia="MgHelveticaUCPol" w:hAnsi="Tahoma" w:cs="Tahoma"/>
          <w:i/>
          <w:spacing w:val="-6"/>
          <w:sz w:val="20"/>
          <w:szCs w:val="20"/>
          <w:lang w:val="el-GR"/>
        </w:rPr>
        <w:t>,</w:t>
      </w:r>
      <w:r w:rsidRPr="00DB601D">
        <w:rPr>
          <w:rFonts w:ascii="Tahoma" w:eastAsia="MgHelveticaUCPol" w:hAnsi="Tahoma" w:cs="Tahoma"/>
          <w:b/>
          <w:i/>
          <w:spacing w:val="-6"/>
          <w:sz w:val="20"/>
          <w:szCs w:val="20"/>
          <w:lang w:val="el-GR"/>
        </w:rPr>
        <w:t xml:space="preserve"> εμπορευμάτων, ψυγείων αναπηρικών περιπτέρων κλπ σε κοινοχρήστους χώρους, για τις οποίες οι ρυθμίσεις της απόφασης πρέπει να λαμβάνονται υπόψη </w:t>
      </w:r>
      <w:r w:rsidRPr="00DB601D">
        <w:rPr>
          <w:rFonts w:ascii="Tahoma" w:eastAsia="MgHelveticaUCPol" w:hAnsi="Tahoma" w:cs="Tahoma"/>
          <w:b/>
          <w:i/>
          <w:spacing w:val="-6"/>
          <w:sz w:val="20"/>
          <w:szCs w:val="20"/>
          <w:u w:val="single"/>
          <w:lang w:val="el-GR"/>
        </w:rPr>
        <w:t>τόσο κατά τη χορήγηση της άδειας παραχώρησης της χρήσης του χώρου, όσο και κατά τον έλεγχο της επιτόπιας εφαρμογής</w:t>
      </w:r>
      <w:r w:rsidRPr="00DB601D">
        <w:rPr>
          <w:rFonts w:ascii="Tahoma" w:hAnsi="Tahoma" w:cs="Tahoma"/>
          <w:i/>
          <w:sz w:val="20"/>
          <w:szCs w:val="20"/>
          <w:lang w:val="el-GR"/>
        </w:rPr>
        <w:t>».</w:t>
      </w:r>
    </w:p>
    <w:p w:rsidR="00967894" w:rsidRPr="00DB601D" w:rsidRDefault="00967894" w:rsidP="005A5D50">
      <w:pPr>
        <w:pStyle w:val="af2"/>
        <w:tabs>
          <w:tab w:val="left" w:pos="-567"/>
        </w:tabs>
        <w:ind w:firstLine="567"/>
        <w:jc w:val="both"/>
        <w:rPr>
          <w:rFonts w:ascii="Tahoma" w:hAnsi="Tahoma" w:cs="Tahoma"/>
          <w:b/>
          <w:sz w:val="20"/>
          <w:szCs w:val="20"/>
        </w:rPr>
      </w:pPr>
      <w:r w:rsidRPr="00DB601D">
        <w:rPr>
          <w:rFonts w:ascii="Tahoma" w:hAnsi="Tahoma" w:cs="Tahoma"/>
          <w:b/>
          <w:sz w:val="20"/>
          <w:szCs w:val="20"/>
        </w:rPr>
        <w:lastRenderedPageBreak/>
        <w:t>3.</w:t>
      </w:r>
      <w:r w:rsidRPr="00DB601D">
        <w:rPr>
          <w:rFonts w:ascii="Tahoma" w:hAnsi="Tahoma" w:cs="Tahoma"/>
          <w:sz w:val="20"/>
          <w:szCs w:val="20"/>
        </w:rPr>
        <w:tab/>
        <w:t xml:space="preserve">Την επιτόπια αυτοψία και την τοπογραφική αποτύπωση της υπηρεσίας μας στην ευρύτερη περιοχή του υφιστάμενου περιπτέρου επί της οδού Μαραθώνος στις εργατικές κατοικίες Ροδινιού, σύμφωνα με την οποία διαπιστώθηκε ότι θα πρέπει να εφαρμοστούν οι </w:t>
      </w:r>
      <w:r w:rsidRPr="00DB601D">
        <w:rPr>
          <w:rFonts w:ascii="Tahoma" w:hAnsi="Tahoma" w:cs="Tahoma"/>
          <w:b/>
          <w:sz w:val="20"/>
          <w:szCs w:val="20"/>
        </w:rPr>
        <w:t>διαστάσεις</w:t>
      </w:r>
      <w:r w:rsidRPr="00DB601D">
        <w:rPr>
          <w:rFonts w:ascii="Tahoma" w:hAnsi="Tahoma" w:cs="Tahoma"/>
          <w:sz w:val="20"/>
          <w:szCs w:val="20"/>
        </w:rPr>
        <w:t xml:space="preserve"> του τύπου του περιπτέρου που εγκρίθηκε με την </w:t>
      </w:r>
      <w:r w:rsidRPr="00DB601D">
        <w:rPr>
          <w:rFonts w:ascii="Tahoma" w:hAnsi="Tahoma" w:cs="Tahoma"/>
          <w:b/>
          <w:spacing w:val="-2"/>
          <w:sz w:val="20"/>
          <w:szCs w:val="20"/>
        </w:rPr>
        <w:t>386/2017 απόφαση του Δ.Σ. Ρόδου (πρότυπο περίπτερο για ιστορικούς τόπους – παραδοσιακούς οικισμούς)</w:t>
      </w:r>
      <w:r w:rsidRPr="00DB601D">
        <w:rPr>
          <w:rFonts w:ascii="Tahoma" w:hAnsi="Tahoma" w:cs="Tahoma"/>
          <w:sz w:val="20"/>
          <w:szCs w:val="20"/>
        </w:rPr>
        <w:t xml:space="preserve">, το οποίο είναι μικρότερο σε διαστάσεις, καθώς η υφιστάμενη διαμόρφωση του Κοινόχρηστου Χώρου (τοιχία, δέντρα, φωτισμός, κ.α.) δεν επιτρέπει την εφαρμογή του κουβουκλίου που εγκρίθηκε με την </w:t>
      </w:r>
      <w:r w:rsidRPr="00DB601D">
        <w:rPr>
          <w:rFonts w:ascii="Tahoma" w:hAnsi="Tahoma" w:cs="Tahoma"/>
          <w:b/>
          <w:spacing w:val="-2"/>
          <w:sz w:val="20"/>
          <w:szCs w:val="20"/>
        </w:rPr>
        <w:t xml:space="preserve">81/2017 απόφαση του Δ.Σ. Ρόδου. </w:t>
      </w:r>
      <w:r w:rsidRPr="00DB601D">
        <w:rPr>
          <w:rFonts w:ascii="Tahoma" w:hAnsi="Tahoma" w:cs="Tahoma"/>
          <w:spacing w:val="-2"/>
          <w:sz w:val="20"/>
          <w:szCs w:val="20"/>
        </w:rPr>
        <w:t>Δ</w:t>
      </w:r>
      <w:r w:rsidRPr="00DB601D">
        <w:rPr>
          <w:rFonts w:ascii="Tahoma" w:hAnsi="Tahoma" w:cs="Tahoma"/>
          <w:sz w:val="20"/>
          <w:szCs w:val="20"/>
        </w:rPr>
        <w:t xml:space="preserve">ύναται να εφαρμοστεί ο τύπος του περιπτέρου, όσον αφορά </w:t>
      </w:r>
      <w:r w:rsidRPr="00DB601D">
        <w:rPr>
          <w:rFonts w:ascii="Tahoma" w:hAnsi="Tahoma" w:cs="Tahoma"/>
          <w:b/>
          <w:sz w:val="20"/>
          <w:szCs w:val="20"/>
        </w:rPr>
        <w:t>μόνο στα</w:t>
      </w:r>
      <w:r w:rsidRPr="00DB601D">
        <w:rPr>
          <w:rFonts w:ascii="Tahoma" w:hAnsi="Tahoma" w:cs="Tahoma"/>
          <w:sz w:val="20"/>
          <w:szCs w:val="20"/>
        </w:rPr>
        <w:t xml:space="preserve"> </w:t>
      </w:r>
      <w:r w:rsidRPr="00DB601D">
        <w:rPr>
          <w:rFonts w:ascii="Tahoma" w:hAnsi="Tahoma" w:cs="Tahoma"/>
          <w:b/>
          <w:sz w:val="20"/>
          <w:szCs w:val="20"/>
        </w:rPr>
        <w:t>υλικά κατασκευής</w:t>
      </w:r>
      <w:r w:rsidRPr="00DB601D">
        <w:rPr>
          <w:rFonts w:ascii="Tahoma" w:hAnsi="Tahoma" w:cs="Tahoma"/>
          <w:sz w:val="20"/>
          <w:szCs w:val="20"/>
        </w:rPr>
        <w:t xml:space="preserve">, που καθορίζεται στην απόφαση </w:t>
      </w:r>
      <w:r w:rsidRPr="00DB601D">
        <w:rPr>
          <w:rFonts w:ascii="Tahoma" w:hAnsi="Tahoma" w:cs="Tahoma"/>
          <w:b/>
          <w:spacing w:val="-2"/>
          <w:sz w:val="20"/>
          <w:szCs w:val="20"/>
        </w:rPr>
        <w:t>81/2017 του Δ.Σ. Ρόδου</w:t>
      </w:r>
      <w:r w:rsidRPr="00DB601D">
        <w:rPr>
          <w:rFonts w:ascii="Tahoma" w:hAnsi="Tahoma" w:cs="Tahoma"/>
          <w:b/>
          <w:sz w:val="20"/>
          <w:szCs w:val="20"/>
        </w:rPr>
        <w:t xml:space="preserve"> </w:t>
      </w:r>
      <w:r w:rsidRPr="00DB601D">
        <w:rPr>
          <w:rFonts w:ascii="Tahoma" w:hAnsi="Tahoma" w:cs="Tahoma"/>
          <w:b/>
          <w:spacing w:val="-2"/>
          <w:sz w:val="20"/>
          <w:szCs w:val="20"/>
        </w:rPr>
        <w:t>(πρότυπο περίπτερο - μεταλλικό).</w:t>
      </w:r>
    </w:p>
    <w:p w:rsidR="00967894" w:rsidRPr="00DB601D" w:rsidRDefault="00967894" w:rsidP="005A5D50">
      <w:pPr>
        <w:tabs>
          <w:tab w:val="left" w:pos="-567"/>
        </w:tabs>
        <w:autoSpaceDE w:val="0"/>
        <w:autoSpaceDN w:val="0"/>
        <w:adjustRightInd w:val="0"/>
        <w:ind w:firstLine="567"/>
        <w:jc w:val="both"/>
        <w:rPr>
          <w:rFonts w:ascii="Tahoma" w:eastAsia="MgHelveticaUCPol" w:hAnsi="Tahoma" w:cs="Tahoma"/>
          <w:i/>
          <w:spacing w:val="-6"/>
          <w:sz w:val="20"/>
          <w:szCs w:val="20"/>
          <w:lang w:val="el-GR"/>
        </w:rPr>
      </w:pPr>
      <w:r w:rsidRPr="00DB601D">
        <w:rPr>
          <w:rFonts w:ascii="Tahoma" w:hAnsi="Tahoma" w:cs="Tahoma"/>
          <w:b/>
          <w:sz w:val="20"/>
          <w:szCs w:val="20"/>
          <w:lang w:val="el-GR"/>
        </w:rPr>
        <w:t>4.</w:t>
      </w:r>
      <w:r w:rsidRPr="00DB601D">
        <w:rPr>
          <w:rFonts w:ascii="Tahoma" w:hAnsi="Tahoma" w:cs="Tahoma"/>
          <w:sz w:val="20"/>
          <w:szCs w:val="20"/>
          <w:lang w:val="el-GR"/>
        </w:rPr>
        <w:tab/>
        <w:t>Τα αρχεία της υπηρεσίας μας.</w:t>
      </w:r>
    </w:p>
    <w:p w:rsidR="00967894" w:rsidRPr="00DB601D" w:rsidRDefault="00967894" w:rsidP="005A5D50">
      <w:pPr>
        <w:pStyle w:val="af2"/>
        <w:tabs>
          <w:tab w:val="left" w:pos="-567"/>
        </w:tabs>
        <w:ind w:firstLine="567"/>
        <w:rPr>
          <w:rFonts w:ascii="Tahoma" w:hAnsi="Tahoma" w:cs="Tahoma"/>
          <w:b/>
          <w:sz w:val="20"/>
          <w:szCs w:val="20"/>
        </w:rPr>
      </w:pPr>
    </w:p>
    <w:p w:rsidR="00967894" w:rsidRPr="00DB601D" w:rsidRDefault="00967894" w:rsidP="005A5D50">
      <w:pPr>
        <w:pStyle w:val="af2"/>
        <w:tabs>
          <w:tab w:val="left" w:pos="-567"/>
        </w:tabs>
        <w:ind w:firstLine="567"/>
        <w:jc w:val="both"/>
        <w:rPr>
          <w:rFonts w:ascii="Tahoma" w:hAnsi="Tahoma" w:cs="Tahoma"/>
          <w:b/>
          <w:sz w:val="20"/>
          <w:szCs w:val="20"/>
        </w:rPr>
      </w:pPr>
      <w:r w:rsidRPr="00DB601D">
        <w:rPr>
          <w:rFonts w:ascii="Tahoma" w:hAnsi="Tahoma" w:cs="Tahoma"/>
          <w:b/>
          <w:sz w:val="20"/>
          <w:szCs w:val="20"/>
        </w:rPr>
        <w:t>Σας ενημερώνουμε για τα εξής :</w:t>
      </w:r>
    </w:p>
    <w:p w:rsidR="00967894" w:rsidRPr="00DB601D" w:rsidRDefault="00967894" w:rsidP="005A5D50">
      <w:pPr>
        <w:pStyle w:val="af2"/>
        <w:tabs>
          <w:tab w:val="left" w:pos="-567"/>
        </w:tabs>
        <w:ind w:firstLine="567"/>
        <w:jc w:val="both"/>
        <w:rPr>
          <w:rFonts w:ascii="Tahoma" w:hAnsi="Tahoma" w:cs="Tahoma"/>
          <w:b/>
          <w:sz w:val="20"/>
          <w:szCs w:val="20"/>
        </w:rPr>
      </w:pPr>
      <w:r w:rsidRPr="00DB601D">
        <w:rPr>
          <w:rFonts w:ascii="Tahoma" w:hAnsi="Tahoma" w:cs="Tahoma"/>
          <w:b/>
          <w:sz w:val="20"/>
          <w:szCs w:val="20"/>
        </w:rPr>
        <w:t>Α.</w:t>
      </w:r>
      <w:r w:rsidRPr="00DB601D">
        <w:rPr>
          <w:rFonts w:ascii="Tahoma" w:hAnsi="Tahoma" w:cs="Tahoma"/>
          <w:sz w:val="20"/>
          <w:szCs w:val="20"/>
        </w:rPr>
        <w:tab/>
        <w:t xml:space="preserve">Προτείνεται η χωροθέτηση περιπτέρου στις εργατικές κατοικίες Ροδινιού επί της οδού Μαραθώνος, </w:t>
      </w:r>
      <w:r w:rsidRPr="00DB601D">
        <w:rPr>
          <w:rFonts w:ascii="Tahoma" w:hAnsi="Tahoma" w:cs="Tahoma"/>
          <w:bCs/>
          <w:sz w:val="20"/>
          <w:szCs w:val="20"/>
        </w:rPr>
        <w:t>στη Δημοτική Κοινότητα Ρόδου,</w:t>
      </w:r>
      <w:r w:rsidRPr="00DB601D">
        <w:rPr>
          <w:rFonts w:ascii="Tahoma" w:hAnsi="Tahoma" w:cs="Tahoma"/>
          <w:sz w:val="20"/>
          <w:szCs w:val="20"/>
        </w:rPr>
        <w:t xml:space="preserve"> σύμφωνα με τις </w:t>
      </w:r>
      <w:r w:rsidRPr="00DB601D">
        <w:rPr>
          <w:rFonts w:ascii="Tahoma" w:hAnsi="Tahoma" w:cs="Tahoma"/>
          <w:b/>
          <w:sz w:val="20"/>
          <w:szCs w:val="20"/>
        </w:rPr>
        <w:t>διαστάσεις του τύπου</w:t>
      </w:r>
      <w:r w:rsidRPr="00DB601D">
        <w:rPr>
          <w:rFonts w:ascii="Tahoma" w:hAnsi="Tahoma" w:cs="Tahoma"/>
          <w:sz w:val="20"/>
          <w:szCs w:val="20"/>
        </w:rPr>
        <w:t xml:space="preserve"> που καθορίζεται στην </w:t>
      </w:r>
      <w:r w:rsidRPr="00DB601D">
        <w:rPr>
          <w:rFonts w:ascii="Tahoma" w:hAnsi="Tahoma" w:cs="Tahoma"/>
          <w:b/>
          <w:spacing w:val="-2"/>
          <w:sz w:val="20"/>
          <w:szCs w:val="20"/>
        </w:rPr>
        <w:t>386/2017 απόφαση του Δ.Σ. Ρόδου (πρότυπο περίπτερο για ιστορικούς τόπους – παραδοσιακούς οικισμούς)</w:t>
      </w:r>
      <w:r w:rsidRPr="00DB601D">
        <w:rPr>
          <w:rFonts w:ascii="Tahoma" w:hAnsi="Tahoma" w:cs="Tahoma"/>
          <w:spacing w:val="-2"/>
          <w:sz w:val="20"/>
          <w:szCs w:val="20"/>
        </w:rPr>
        <w:t xml:space="preserve">, </w:t>
      </w:r>
      <w:r w:rsidRPr="00DB601D">
        <w:rPr>
          <w:rFonts w:ascii="Tahoma" w:hAnsi="Tahoma" w:cs="Tahoma"/>
          <w:sz w:val="20"/>
          <w:szCs w:val="20"/>
        </w:rPr>
        <w:t xml:space="preserve">στη θέση που απεικονίζεται στο συνημμένο τοπογραφικό σχεδιάγραμμα της Υπηρεσίας μας, κατ’ εφαρμογή του </w:t>
      </w:r>
      <w:r w:rsidRPr="00DB601D">
        <w:rPr>
          <w:rFonts w:ascii="Tahoma" w:hAnsi="Tahoma" w:cs="Tahoma"/>
          <w:bCs/>
          <w:spacing w:val="7"/>
          <w:sz w:val="20"/>
          <w:szCs w:val="20"/>
        </w:rPr>
        <w:t>Κανονισμού Περιπτέρων Δήμου Ρόδου.</w:t>
      </w:r>
      <w:r w:rsidRPr="00DB601D">
        <w:rPr>
          <w:rFonts w:ascii="Tahoma" w:hAnsi="Tahoma" w:cs="Tahoma"/>
          <w:spacing w:val="-2"/>
          <w:sz w:val="20"/>
          <w:szCs w:val="20"/>
        </w:rPr>
        <w:t xml:space="preserve"> Δ</w:t>
      </w:r>
      <w:r w:rsidRPr="00DB601D">
        <w:rPr>
          <w:rFonts w:ascii="Tahoma" w:hAnsi="Tahoma" w:cs="Tahoma"/>
          <w:sz w:val="20"/>
          <w:szCs w:val="20"/>
        </w:rPr>
        <w:t xml:space="preserve">ύναται να εφαρμοστεί ο τύπος του περιπτέρου, όσον αφορά </w:t>
      </w:r>
      <w:r w:rsidRPr="00DB601D">
        <w:rPr>
          <w:rFonts w:ascii="Tahoma" w:hAnsi="Tahoma" w:cs="Tahoma"/>
          <w:b/>
          <w:sz w:val="20"/>
          <w:szCs w:val="20"/>
        </w:rPr>
        <w:t>μόνο στα</w:t>
      </w:r>
      <w:r w:rsidRPr="00DB601D">
        <w:rPr>
          <w:rFonts w:ascii="Tahoma" w:hAnsi="Tahoma" w:cs="Tahoma"/>
          <w:sz w:val="20"/>
          <w:szCs w:val="20"/>
        </w:rPr>
        <w:t xml:space="preserve"> </w:t>
      </w:r>
      <w:r w:rsidRPr="00DB601D">
        <w:rPr>
          <w:rFonts w:ascii="Tahoma" w:hAnsi="Tahoma" w:cs="Tahoma"/>
          <w:b/>
          <w:sz w:val="20"/>
          <w:szCs w:val="20"/>
        </w:rPr>
        <w:t>υλικά κατασκευής</w:t>
      </w:r>
      <w:r w:rsidRPr="00DB601D">
        <w:rPr>
          <w:rFonts w:ascii="Tahoma" w:hAnsi="Tahoma" w:cs="Tahoma"/>
          <w:sz w:val="20"/>
          <w:szCs w:val="20"/>
        </w:rPr>
        <w:t xml:space="preserve">, που καθορίζεται στην απόφαση </w:t>
      </w:r>
      <w:r w:rsidRPr="00DB601D">
        <w:rPr>
          <w:rFonts w:ascii="Tahoma" w:hAnsi="Tahoma" w:cs="Tahoma"/>
          <w:b/>
          <w:spacing w:val="-2"/>
          <w:sz w:val="20"/>
          <w:szCs w:val="20"/>
        </w:rPr>
        <w:t>81/2017 του Δ.Σ. Ρόδου</w:t>
      </w:r>
      <w:r w:rsidRPr="00DB601D">
        <w:rPr>
          <w:rFonts w:ascii="Tahoma" w:hAnsi="Tahoma" w:cs="Tahoma"/>
          <w:b/>
          <w:sz w:val="20"/>
          <w:szCs w:val="20"/>
        </w:rPr>
        <w:t xml:space="preserve"> </w:t>
      </w:r>
      <w:r w:rsidRPr="00DB601D">
        <w:rPr>
          <w:rFonts w:ascii="Tahoma" w:hAnsi="Tahoma" w:cs="Tahoma"/>
          <w:b/>
          <w:spacing w:val="-2"/>
          <w:sz w:val="20"/>
          <w:szCs w:val="20"/>
        </w:rPr>
        <w:t>(πρότυπο περίπτερο - μεταλλικό).</w:t>
      </w:r>
    </w:p>
    <w:p w:rsidR="00967894" w:rsidRPr="00DB601D" w:rsidRDefault="00967894" w:rsidP="005A5D50">
      <w:pPr>
        <w:pStyle w:val="af2"/>
        <w:tabs>
          <w:tab w:val="left" w:pos="-567"/>
        </w:tabs>
        <w:ind w:firstLine="567"/>
        <w:jc w:val="both"/>
        <w:rPr>
          <w:rFonts w:ascii="Tahoma" w:hAnsi="Tahoma" w:cs="Tahoma"/>
          <w:sz w:val="20"/>
          <w:szCs w:val="20"/>
        </w:rPr>
      </w:pPr>
      <w:r w:rsidRPr="00DB601D">
        <w:rPr>
          <w:rFonts w:ascii="Tahoma" w:hAnsi="Tahoma" w:cs="Tahoma"/>
          <w:b/>
          <w:sz w:val="20"/>
          <w:szCs w:val="20"/>
        </w:rPr>
        <w:t>Β.</w:t>
      </w:r>
      <w:r w:rsidRPr="00DB601D">
        <w:rPr>
          <w:rFonts w:ascii="Tahoma" w:hAnsi="Tahoma" w:cs="Tahoma"/>
          <w:sz w:val="20"/>
          <w:szCs w:val="20"/>
        </w:rPr>
        <w:tab/>
        <w:t xml:space="preserve">Σύμφωνα με το </w:t>
      </w:r>
      <w:r w:rsidRPr="00DB601D">
        <w:rPr>
          <w:rFonts w:ascii="Tahoma" w:hAnsi="Tahoma" w:cs="Tahoma"/>
          <w:b/>
          <w:sz w:val="20"/>
          <w:szCs w:val="20"/>
        </w:rPr>
        <w:t>άρθρο 8</w:t>
      </w:r>
      <w:r w:rsidRPr="00DB601D">
        <w:rPr>
          <w:rFonts w:ascii="Tahoma" w:hAnsi="Tahoma" w:cs="Tahoma"/>
          <w:sz w:val="20"/>
          <w:szCs w:val="20"/>
        </w:rPr>
        <w:t xml:space="preserve"> του </w:t>
      </w:r>
      <w:r w:rsidRPr="00DB601D">
        <w:rPr>
          <w:rFonts w:ascii="Tahoma" w:hAnsi="Tahoma" w:cs="Tahoma"/>
          <w:b/>
          <w:sz w:val="20"/>
          <w:szCs w:val="20"/>
        </w:rPr>
        <w:t xml:space="preserve">Κανονισμού </w:t>
      </w:r>
      <w:r w:rsidRPr="00DB601D">
        <w:rPr>
          <w:rFonts w:ascii="Tahoma" w:hAnsi="Tahoma" w:cs="Tahoma"/>
          <w:b/>
          <w:spacing w:val="-2"/>
          <w:sz w:val="20"/>
          <w:szCs w:val="20"/>
        </w:rPr>
        <w:t>Περιπτέρων</w:t>
      </w:r>
      <w:r w:rsidRPr="00DB601D">
        <w:rPr>
          <w:rFonts w:ascii="Tahoma" w:hAnsi="Tahoma" w:cs="Tahoma"/>
          <w:spacing w:val="-2"/>
          <w:sz w:val="20"/>
          <w:szCs w:val="20"/>
        </w:rPr>
        <w:t xml:space="preserve">, </w:t>
      </w:r>
      <w:r w:rsidRPr="00DB601D">
        <w:rPr>
          <w:rFonts w:ascii="Tahoma" w:hAnsi="Tahoma" w:cs="Tahoma"/>
          <w:sz w:val="20"/>
          <w:szCs w:val="20"/>
          <w:u w:val="single"/>
        </w:rPr>
        <w:t>ο μέγιστος παραχωρούμενος κοινόχρηστος χώρος (πέραν του κουβουκλίου) είναι 10,00 τ.μ.</w:t>
      </w:r>
      <w:r w:rsidRPr="00DB601D">
        <w:rPr>
          <w:rFonts w:ascii="Tahoma" w:hAnsi="Tahoma" w:cs="Tahoma"/>
          <w:sz w:val="20"/>
          <w:szCs w:val="20"/>
        </w:rPr>
        <w:t xml:space="preserve"> για κάθε περίπτερο, ενώ επίσης </w:t>
      </w:r>
      <w:r w:rsidRPr="00DB601D">
        <w:rPr>
          <w:rFonts w:ascii="Tahoma" w:hAnsi="Tahoma" w:cs="Tahoma"/>
          <w:spacing w:val="-2"/>
          <w:sz w:val="20"/>
          <w:szCs w:val="20"/>
        </w:rPr>
        <w:t xml:space="preserve">προβλέπεται ότι : </w:t>
      </w:r>
      <w:r w:rsidRPr="00DB601D">
        <w:rPr>
          <w:rFonts w:ascii="Tahoma" w:hAnsi="Tahoma" w:cs="Tahoma"/>
          <w:i/>
          <w:spacing w:val="-2"/>
          <w:sz w:val="20"/>
          <w:szCs w:val="20"/>
        </w:rPr>
        <w:t>«</w:t>
      </w:r>
      <w:r w:rsidRPr="00DB601D">
        <w:rPr>
          <w:rFonts w:ascii="Tahoma" w:hAnsi="Tahoma" w:cs="Tahoma"/>
          <w:i/>
          <w:sz w:val="20"/>
          <w:szCs w:val="20"/>
        </w:rPr>
        <w:t>Σε περίπτωση που οι τοπικές συνθήκες το επιτρέπουν είναι δυνατή η παραχώρηση επιπρόσθετου κοινοχρήστου χώρου μέχρι των 15,00 τ.μ., μετά από έγκριση της Επιτροπής Ποιότητας Ζωής και με την προϋπόθεση καταβολής γι' αυτόν του αναλόγου τέλους κατάληψης κοινοχρήστου χώρου περιπτέρων.».</w:t>
      </w:r>
      <w:r w:rsidRPr="00DB601D">
        <w:rPr>
          <w:rFonts w:ascii="Tahoma" w:hAnsi="Tahoma" w:cs="Tahoma"/>
          <w:sz w:val="20"/>
          <w:szCs w:val="20"/>
        </w:rPr>
        <w:t xml:space="preserve"> </w:t>
      </w:r>
      <w:r w:rsidRPr="00DB601D">
        <w:rPr>
          <w:rFonts w:ascii="Tahoma" w:hAnsi="Tahoma" w:cs="Tahoma"/>
          <w:sz w:val="20"/>
          <w:szCs w:val="20"/>
          <w:u w:val="single"/>
        </w:rPr>
        <w:t>Ωστόσο στη συγκεκριμένη περίπτωση ο περιβάλλον χώρος</w:t>
      </w:r>
      <w:r w:rsidRPr="00DB601D">
        <w:rPr>
          <w:rFonts w:ascii="Tahoma" w:hAnsi="Tahoma" w:cs="Tahoma"/>
          <w:b/>
          <w:sz w:val="20"/>
          <w:szCs w:val="20"/>
          <w:u w:val="single"/>
        </w:rPr>
        <w:t xml:space="preserve"> δεν επαρκεί για την παραχώρηση </w:t>
      </w:r>
      <w:r w:rsidRPr="00DB601D">
        <w:rPr>
          <w:rFonts w:ascii="Tahoma" w:hAnsi="Tahoma" w:cs="Tahoma"/>
          <w:b/>
          <w:spacing w:val="-2"/>
          <w:sz w:val="20"/>
          <w:szCs w:val="20"/>
          <w:u w:val="single"/>
        </w:rPr>
        <w:t>επιπρόσθετου κοινοχρήστου χώρου</w:t>
      </w:r>
      <w:r w:rsidRPr="00DB601D">
        <w:rPr>
          <w:rFonts w:ascii="Tahoma" w:hAnsi="Tahoma" w:cs="Tahoma"/>
          <w:sz w:val="20"/>
          <w:szCs w:val="20"/>
        </w:rPr>
        <w:t>.</w:t>
      </w:r>
    </w:p>
    <w:p w:rsidR="00967894" w:rsidRPr="00DB601D" w:rsidRDefault="00967894" w:rsidP="005A5D50">
      <w:pPr>
        <w:pStyle w:val="af2"/>
        <w:tabs>
          <w:tab w:val="left" w:pos="-567"/>
        </w:tabs>
        <w:ind w:firstLine="567"/>
        <w:rPr>
          <w:rFonts w:ascii="Tahoma" w:hAnsi="Tahoma" w:cs="Tahoma"/>
          <w:sz w:val="20"/>
          <w:szCs w:val="20"/>
        </w:rPr>
      </w:pPr>
      <w:r w:rsidRPr="00DB601D">
        <w:rPr>
          <w:rFonts w:ascii="Tahoma" w:hAnsi="Tahoma" w:cs="Tahoma"/>
          <w:b/>
          <w:sz w:val="20"/>
          <w:szCs w:val="20"/>
        </w:rPr>
        <w:t>Γ.</w:t>
      </w:r>
      <w:r w:rsidRPr="00DB601D">
        <w:rPr>
          <w:rFonts w:ascii="Tahoma" w:hAnsi="Tahoma" w:cs="Tahoma"/>
          <w:sz w:val="20"/>
          <w:szCs w:val="20"/>
        </w:rPr>
        <w:tab/>
      </w:r>
      <w:r w:rsidRPr="00DB601D">
        <w:rPr>
          <w:rFonts w:ascii="Tahoma" w:hAnsi="Tahoma" w:cs="Tahoma"/>
          <w:sz w:val="20"/>
          <w:szCs w:val="20"/>
          <w:u w:val="single"/>
        </w:rPr>
        <w:t>Η υπάρχουσα κατασκευή θα πρέπει να καθαιρεθεί και να αντικατασταθεί</w:t>
      </w:r>
      <w:r w:rsidRPr="00DB601D">
        <w:rPr>
          <w:rFonts w:ascii="Tahoma" w:hAnsi="Tahoma" w:cs="Tahoma"/>
          <w:sz w:val="20"/>
          <w:szCs w:val="20"/>
        </w:rPr>
        <w:t xml:space="preserve"> με νέο περίπτερο βάσει των προδιαγραφών πρότυπου περιπτέρου όπως αυτές προτείνονται στην πιο πάνω παράγραφο </w:t>
      </w:r>
      <w:r w:rsidRPr="00DB601D">
        <w:rPr>
          <w:rFonts w:ascii="Tahoma" w:hAnsi="Tahoma" w:cs="Tahoma"/>
          <w:b/>
          <w:sz w:val="20"/>
          <w:szCs w:val="20"/>
        </w:rPr>
        <w:t>Α.</w:t>
      </w:r>
    </w:p>
    <w:p w:rsidR="00967894" w:rsidRPr="00DB601D" w:rsidRDefault="00967894" w:rsidP="005A5D50">
      <w:pPr>
        <w:widowControl w:val="0"/>
        <w:tabs>
          <w:tab w:val="left" w:pos="-567"/>
        </w:tabs>
        <w:ind w:firstLine="567"/>
        <w:jc w:val="both"/>
        <w:rPr>
          <w:rFonts w:ascii="Tahoma" w:eastAsia="MgHelveticaUCPol" w:hAnsi="Tahoma" w:cs="Tahoma"/>
          <w:b/>
          <w:sz w:val="20"/>
          <w:szCs w:val="20"/>
          <w:lang w:val="el-GR"/>
        </w:rPr>
      </w:pPr>
    </w:p>
    <w:p w:rsidR="00967894" w:rsidRPr="00DB601D" w:rsidRDefault="00967894" w:rsidP="005A5D50">
      <w:pPr>
        <w:widowControl w:val="0"/>
        <w:tabs>
          <w:tab w:val="left" w:pos="-567"/>
        </w:tabs>
        <w:ind w:firstLine="567"/>
        <w:jc w:val="both"/>
        <w:rPr>
          <w:rFonts w:ascii="Tahoma" w:eastAsia="MgHelveticaUCPol" w:hAnsi="Tahoma" w:cs="Tahoma"/>
          <w:b/>
          <w:sz w:val="20"/>
          <w:szCs w:val="20"/>
          <w:lang w:val="el-GR"/>
        </w:rPr>
      </w:pPr>
      <w:r w:rsidRPr="00DB601D">
        <w:rPr>
          <w:rFonts w:ascii="Tahoma" w:eastAsia="MgHelveticaUCPol" w:hAnsi="Tahoma" w:cs="Tahoma"/>
          <w:b/>
          <w:sz w:val="20"/>
          <w:szCs w:val="20"/>
          <w:lang w:val="el-GR"/>
        </w:rPr>
        <w:t xml:space="preserve">Κατόπιν των παραπάνω, διαβάζουμε το παρόν έγγραφο προς: </w:t>
      </w:r>
    </w:p>
    <w:p w:rsidR="00967894" w:rsidRPr="00DB601D" w:rsidRDefault="00967894" w:rsidP="005A5D50">
      <w:pPr>
        <w:numPr>
          <w:ilvl w:val="0"/>
          <w:numId w:val="18"/>
        </w:numPr>
        <w:tabs>
          <w:tab w:val="clear" w:pos="720"/>
          <w:tab w:val="left" w:pos="-567"/>
        </w:tabs>
        <w:ind w:left="0" w:firstLine="567"/>
        <w:jc w:val="both"/>
        <w:rPr>
          <w:rFonts w:ascii="Tahoma" w:hAnsi="Tahoma" w:cs="Tahoma"/>
          <w:b/>
          <w:sz w:val="20"/>
          <w:szCs w:val="20"/>
          <w:lang w:val="el-GR"/>
        </w:rPr>
      </w:pPr>
      <w:r w:rsidRPr="00DB601D">
        <w:rPr>
          <w:rFonts w:ascii="Tahoma" w:hAnsi="Tahoma" w:cs="Tahoma"/>
          <w:sz w:val="20"/>
          <w:szCs w:val="20"/>
          <w:lang w:val="el-GR"/>
        </w:rPr>
        <w:t>Το</w:t>
      </w:r>
      <w:r w:rsidRPr="00DB601D">
        <w:rPr>
          <w:rFonts w:ascii="Tahoma" w:hAnsi="Tahoma" w:cs="Tahoma"/>
          <w:b/>
          <w:sz w:val="20"/>
          <w:szCs w:val="20"/>
          <w:lang w:val="el-GR"/>
        </w:rPr>
        <w:t xml:space="preserve"> Συμβούλιο Αρχιτεκτονικής Π.Ε. Ρόδου, </w:t>
      </w:r>
      <w:r w:rsidRPr="00DB601D">
        <w:rPr>
          <w:rFonts w:ascii="Tahoma" w:hAnsi="Tahoma" w:cs="Tahoma"/>
          <w:sz w:val="20"/>
          <w:szCs w:val="20"/>
          <w:lang w:val="el-GR"/>
        </w:rPr>
        <w:t>για τις δικές τους ενέργειες και εγκρίσεις, δεσμεύσεις και περιορισμούς στα πλαίσια των αρμοδιοτήτων τους.</w:t>
      </w:r>
    </w:p>
    <w:p w:rsidR="00967894" w:rsidRPr="00DB601D" w:rsidRDefault="00967894" w:rsidP="005A5D50">
      <w:pPr>
        <w:numPr>
          <w:ilvl w:val="0"/>
          <w:numId w:val="18"/>
        </w:numPr>
        <w:tabs>
          <w:tab w:val="clear" w:pos="720"/>
          <w:tab w:val="left" w:pos="-567"/>
        </w:tabs>
        <w:ind w:left="0" w:firstLine="567"/>
        <w:jc w:val="both"/>
        <w:rPr>
          <w:rFonts w:ascii="Tahoma" w:hAnsi="Tahoma" w:cs="Tahoma"/>
          <w:b/>
          <w:sz w:val="20"/>
          <w:szCs w:val="20"/>
          <w:lang w:val="el-GR"/>
        </w:rPr>
      </w:pPr>
      <w:r w:rsidRPr="00DB601D">
        <w:rPr>
          <w:rFonts w:ascii="Tahoma" w:hAnsi="Tahoma" w:cs="Tahoma"/>
          <w:sz w:val="20"/>
          <w:szCs w:val="20"/>
          <w:lang w:val="el-GR"/>
        </w:rPr>
        <w:t>Το</w:t>
      </w:r>
      <w:r w:rsidRPr="00DB601D">
        <w:rPr>
          <w:rFonts w:ascii="Tahoma" w:hAnsi="Tahoma" w:cs="Tahoma"/>
          <w:b/>
          <w:sz w:val="20"/>
          <w:szCs w:val="20"/>
          <w:lang w:val="el-GR"/>
        </w:rPr>
        <w:t xml:space="preserve"> Τμήμα Τροχαίας Ρόδου, </w:t>
      </w:r>
      <w:r w:rsidRPr="00DB601D">
        <w:rPr>
          <w:rFonts w:ascii="Tahoma" w:hAnsi="Tahoma" w:cs="Tahoma"/>
          <w:sz w:val="20"/>
          <w:szCs w:val="20"/>
          <w:lang w:val="el-GR"/>
        </w:rPr>
        <w:t>για τη γνωμοδότησή του σύμφωνα με τις διατάξεις της υποπαραγράφου ΣΤ.2. του άρθρου πρώτου του Ν.4093/2012, όπως αυτή αντικαταστάθηκε από το άρθρο 76 του Ν.4257/2014 (ΦΕΚ 93Α'/14-04-2014).</w:t>
      </w:r>
    </w:p>
    <w:p w:rsidR="00967894" w:rsidRPr="00344AC4" w:rsidRDefault="00967894" w:rsidP="005A5D50">
      <w:pPr>
        <w:numPr>
          <w:ilvl w:val="0"/>
          <w:numId w:val="18"/>
        </w:numPr>
        <w:tabs>
          <w:tab w:val="clear" w:pos="720"/>
          <w:tab w:val="left" w:pos="-567"/>
        </w:tabs>
        <w:ind w:left="0" w:firstLine="567"/>
        <w:jc w:val="both"/>
        <w:rPr>
          <w:rFonts w:ascii="Tahoma" w:hAnsi="Tahoma" w:cs="Tahoma"/>
          <w:b/>
          <w:sz w:val="20"/>
          <w:szCs w:val="20"/>
          <w:lang w:val="el-GR"/>
        </w:rPr>
      </w:pPr>
      <w:r w:rsidRPr="00DB601D">
        <w:rPr>
          <w:rFonts w:ascii="Tahoma" w:hAnsi="Tahoma" w:cs="Tahoma"/>
          <w:bCs/>
          <w:snapToGrid w:val="0"/>
          <w:sz w:val="20"/>
          <w:szCs w:val="20"/>
          <w:lang w:val="el-GR"/>
        </w:rPr>
        <w:t>Τη</w:t>
      </w:r>
      <w:r w:rsidRPr="00DB601D">
        <w:rPr>
          <w:rFonts w:ascii="Tahoma" w:hAnsi="Tahoma" w:cs="Tahoma"/>
          <w:b/>
          <w:bCs/>
          <w:snapToGrid w:val="0"/>
          <w:sz w:val="20"/>
          <w:szCs w:val="20"/>
          <w:lang w:val="el-GR"/>
        </w:rPr>
        <w:t xml:space="preserve"> Δημοτική Κοινότητα Ρόδου </w:t>
      </w:r>
      <w:r w:rsidRPr="00DB601D">
        <w:rPr>
          <w:rFonts w:ascii="Tahoma" w:hAnsi="Tahoma" w:cs="Tahoma"/>
          <w:spacing w:val="-2"/>
          <w:sz w:val="20"/>
          <w:szCs w:val="20"/>
          <w:lang w:val="el-GR"/>
        </w:rPr>
        <w:t>για τη γνωμοδότησή της σύμφωνα με το άρθρο 83</w:t>
      </w:r>
      <w:r w:rsidRPr="00DB601D">
        <w:rPr>
          <w:rFonts w:ascii="Tahoma" w:hAnsi="Tahoma" w:cs="Tahoma"/>
          <w:sz w:val="20"/>
          <w:szCs w:val="20"/>
          <w:lang w:val="el-GR"/>
        </w:rPr>
        <w:t xml:space="preserve"> του Ν.3852/04-06-2010 (ΦΕΚ 87Α'/07-06-2010) περί αρμοδιοτήτων συμβουλίου δημοτικής κοινότητας και του άρθρου 79 του Ν.3463/2006 (ΦΕΚ 114Α'/08-06-2006) περί κανονιστικών αποφάσεων. </w:t>
      </w:r>
    </w:p>
    <w:p w:rsidR="00967894" w:rsidRDefault="00967894" w:rsidP="005A5D50">
      <w:pPr>
        <w:tabs>
          <w:tab w:val="left" w:pos="-567"/>
        </w:tabs>
        <w:ind w:firstLine="567"/>
        <w:jc w:val="both"/>
        <w:rPr>
          <w:rFonts w:ascii="Tahoma" w:hAnsi="Tahoma" w:cs="Tahoma"/>
          <w:sz w:val="20"/>
          <w:szCs w:val="20"/>
          <w:lang w:val="el-GR"/>
        </w:rPr>
      </w:pPr>
    </w:p>
    <w:p w:rsidR="00967894" w:rsidRPr="00344AC4" w:rsidRDefault="00967894" w:rsidP="005A5D50">
      <w:pPr>
        <w:tabs>
          <w:tab w:val="left" w:pos="-567"/>
        </w:tabs>
        <w:ind w:firstLine="567"/>
        <w:jc w:val="both"/>
        <w:rPr>
          <w:rFonts w:ascii="Tahoma" w:hAnsi="Tahoma" w:cs="Tahoma"/>
          <w:sz w:val="20"/>
          <w:szCs w:val="20"/>
          <w:lang w:val="el-GR"/>
        </w:rPr>
      </w:pPr>
      <w:r w:rsidRPr="00344AC4">
        <w:rPr>
          <w:rFonts w:ascii="Tahoma" w:hAnsi="Tahoma" w:cs="Tahoma"/>
          <w:b/>
          <w:sz w:val="20"/>
          <w:szCs w:val="20"/>
          <w:lang w:val="el-GR"/>
        </w:rPr>
        <w:t>ΓΕΩΡΓΙΟΣ ΠΟΚΚΙΑΣ (Αναπλ/κο μέλος)</w:t>
      </w:r>
      <w:r>
        <w:rPr>
          <w:rFonts w:ascii="Tahoma" w:hAnsi="Tahoma" w:cs="Tahoma"/>
          <w:b/>
          <w:sz w:val="20"/>
          <w:szCs w:val="20"/>
          <w:lang w:val="el-GR"/>
        </w:rPr>
        <w:t xml:space="preserve"> </w:t>
      </w:r>
      <w:r w:rsidRPr="00344AC4">
        <w:rPr>
          <w:rFonts w:ascii="Tahoma" w:hAnsi="Tahoma" w:cs="Tahoma"/>
          <w:sz w:val="20"/>
          <w:szCs w:val="20"/>
          <w:lang w:val="el-GR"/>
        </w:rPr>
        <w:t>Η συγκεκριμένη διαδικασία έχει ξεκινήσει εδώ και δύο (2) χρόνια</w:t>
      </w:r>
      <w:r>
        <w:rPr>
          <w:rFonts w:ascii="Tahoma" w:hAnsi="Tahoma" w:cs="Tahoma"/>
          <w:sz w:val="20"/>
          <w:szCs w:val="20"/>
          <w:lang w:val="el-GR"/>
        </w:rPr>
        <w:t xml:space="preserve"> και επειδή στην ευρύτερη περιοχή, κατά την άποψή μου, υπάρχει το ζήτημα του επείγοντος, διότι στην περιοχή αυτή, τα δύο (2) περίπτερα που ήταν στην περιοχή έχουν αδειάσει και τα δύο, έχει ανακληθεί η άδεια, δεν υπάρχει στην ευρύτερη περιοχή περίπτερο, άρα δεν έχει καμιά σκοπιμότητα εκλογική ή μετεκλογική, θεωρώ ότι μπορούμε να προχωρήσουμε, διότι έχει ακόμα πολύ δρόμο. Δεν πρόκειται να το δώσουμε εμείς, θα δοθεί με την νέα Δημοτική Αρχή, αλλά να μην κολλάμε στην διαδικασία, σ΄αυτό μιας και κρίνω ότι για λόγους γενικότερου συμφέροντος έχουν κενωθεί και τα δύο, νομίζω ότι μπορούμε να δικαιολογήσουμε την συνέχεια της διαδικασίας. Για να ολοκληρωθεί θα περάσει τουλάχιστον ένας χρόνος. Και μετά θα πρέπει να βγούν αποφάσεις με δικαστές κλήρωση κλπ δηλαδή θα περάσουν συνολικά 2-3 χρόνια</w:t>
      </w:r>
    </w:p>
    <w:p w:rsidR="00967894" w:rsidRDefault="00967894" w:rsidP="005A5D50">
      <w:pPr>
        <w:tabs>
          <w:tab w:val="left" w:pos="360"/>
          <w:tab w:val="left" w:pos="1440"/>
          <w:tab w:val="right" w:pos="4860"/>
        </w:tabs>
        <w:ind w:firstLine="567"/>
        <w:jc w:val="both"/>
        <w:rPr>
          <w:rFonts w:ascii="Tahoma" w:hAnsi="Tahoma" w:cs="Tahoma"/>
          <w:sz w:val="20"/>
          <w:szCs w:val="20"/>
          <w:lang w:val="el-GR"/>
        </w:rPr>
      </w:pPr>
    </w:p>
    <w:p w:rsidR="00967894" w:rsidRPr="00DB601D" w:rsidRDefault="00967894" w:rsidP="005A5D50">
      <w:pPr>
        <w:tabs>
          <w:tab w:val="left" w:pos="360"/>
          <w:tab w:val="left" w:pos="1440"/>
          <w:tab w:val="right" w:pos="4860"/>
        </w:tabs>
        <w:ind w:firstLine="567"/>
        <w:jc w:val="both"/>
        <w:rPr>
          <w:rFonts w:ascii="Tahoma" w:hAnsi="Tahoma" w:cs="Tahoma"/>
          <w:sz w:val="20"/>
          <w:szCs w:val="20"/>
          <w:lang w:val="el-GR"/>
        </w:rPr>
      </w:pPr>
      <w:r>
        <w:rPr>
          <w:rFonts w:ascii="Tahoma" w:hAnsi="Tahoma" w:cs="Tahoma"/>
          <w:sz w:val="20"/>
          <w:szCs w:val="20"/>
          <w:lang w:val="el-GR"/>
        </w:rPr>
        <w:t xml:space="preserve">Κατόπιν ο Πρόεδρος κ. </w:t>
      </w:r>
      <w:r w:rsidRPr="00596F26">
        <w:rPr>
          <w:rFonts w:ascii="Tahoma" w:hAnsi="Tahoma" w:cs="Tahoma"/>
          <w:b/>
          <w:sz w:val="20"/>
          <w:szCs w:val="20"/>
          <w:lang w:val="el-GR"/>
        </w:rPr>
        <w:t>Μιχ. Παλαιολόγου</w:t>
      </w:r>
      <w:r>
        <w:rPr>
          <w:rFonts w:ascii="Tahoma" w:hAnsi="Tahoma" w:cs="Tahoma"/>
          <w:sz w:val="20"/>
          <w:szCs w:val="20"/>
          <w:lang w:val="el-GR"/>
        </w:rPr>
        <w:t xml:space="preserve"> έθεσε υπόψη των μελών το ΑΠ </w:t>
      </w:r>
      <w:r w:rsidRPr="00596F26">
        <w:rPr>
          <w:rFonts w:ascii="Tahoma" w:hAnsi="Tahoma" w:cs="Tahoma"/>
          <w:b/>
          <w:sz w:val="20"/>
          <w:szCs w:val="20"/>
          <w:lang w:val="el-GR"/>
        </w:rPr>
        <w:t>71/27-3-2019</w:t>
      </w:r>
      <w:r>
        <w:rPr>
          <w:rFonts w:ascii="Tahoma" w:hAnsi="Tahoma" w:cs="Tahoma"/>
          <w:sz w:val="20"/>
          <w:szCs w:val="20"/>
          <w:lang w:val="el-GR"/>
        </w:rPr>
        <w:t xml:space="preserve"> έγγραφο του Συμβουλίου Αρχιτεκτονικής (Σ.Α) με το οποίο τα μέλη του γνωμοδοτούν θετικά ως προς την αιτηθείσα χωροθέτηση, και μοντέλο του περιπτέρου</w:t>
      </w:r>
    </w:p>
    <w:p w:rsidR="00967894" w:rsidRPr="00A232FD" w:rsidRDefault="00967894" w:rsidP="005A5D50">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967894" w:rsidRPr="00596F26" w:rsidRDefault="00967894" w:rsidP="005A5D50">
      <w:pPr>
        <w:tabs>
          <w:tab w:val="left" w:pos="360"/>
          <w:tab w:val="left" w:pos="1440"/>
          <w:tab w:val="right" w:pos="4860"/>
        </w:tabs>
        <w:ind w:firstLine="567"/>
        <w:jc w:val="both"/>
        <w:rPr>
          <w:rFonts w:ascii="Tahoma" w:hAnsi="Tahoma" w:cs="Tahoma"/>
          <w:b/>
          <w:sz w:val="20"/>
          <w:szCs w:val="20"/>
          <w:lang w:val="el-GR"/>
        </w:rPr>
      </w:pPr>
      <w:r w:rsidRPr="00596F26">
        <w:rPr>
          <w:rFonts w:ascii="Tahoma" w:hAnsi="Tahoma" w:cs="Tahoma"/>
          <w:b/>
          <w:sz w:val="20"/>
          <w:szCs w:val="20"/>
          <w:lang w:val="el-GR"/>
        </w:rPr>
        <w:lastRenderedPageBreak/>
        <w:t>Η Επιτροπή Ποιότητας Ζωής μετά τα ανωτέρω, και έχοντας υπόψη τις διατάξεις  του άρθρου. 73 του Ν.3852/2010 (Φ.Ε.Κ. 87</w:t>
      </w:r>
      <w:r w:rsidRPr="00596F26">
        <w:rPr>
          <w:rFonts w:ascii="Tahoma" w:hAnsi="Tahoma" w:cs="Tahoma"/>
          <w:b/>
          <w:sz w:val="20"/>
          <w:szCs w:val="20"/>
          <w:vertAlign w:val="superscript"/>
          <w:lang w:val="el-GR"/>
        </w:rPr>
        <w:t xml:space="preserve"> </w:t>
      </w:r>
      <w:r w:rsidRPr="00596F26">
        <w:rPr>
          <w:rFonts w:ascii="Tahoma" w:hAnsi="Tahoma" w:cs="Tahoma"/>
          <w:b/>
          <w:sz w:val="20"/>
          <w:szCs w:val="20"/>
          <w:lang w:val="el-GR"/>
        </w:rPr>
        <w:t xml:space="preserve">Α’/07-06-2010) περί Αρμοδιοτήτων Επιτροπής Ποιότητας Ζωής καθώς και </w:t>
      </w:r>
      <w:r>
        <w:rPr>
          <w:rFonts w:ascii="Tahoma" w:hAnsi="Tahoma" w:cs="Tahoma"/>
          <w:b/>
          <w:sz w:val="20"/>
          <w:szCs w:val="20"/>
          <w:lang w:val="el-GR"/>
        </w:rPr>
        <w:t xml:space="preserve">α) </w:t>
      </w:r>
      <w:r w:rsidRPr="00596F26">
        <w:rPr>
          <w:rFonts w:ascii="Tahoma" w:hAnsi="Tahoma" w:cs="Tahoma"/>
          <w:b/>
          <w:sz w:val="20"/>
          <w:szCs w:val="20"/>
          <w:lang w:val="el-GR"/>
        </w:rPr>
        <w:t>το ΑΠ 71/2019 έγγραφο του Σ.Α. με το οποίο τα μέλη του γνωμοδοτούν θετικά ως προς την αιτηθείσα χωροθέτηση, και μοντέλο του περιπτέρου</w:t>
      </w:r>
      <w:r>
        <w:rPr>
          <w:rFonts w:ascii="Tahoma" w:hAnsi="Tahoma" w:cs="Tahoma"/>
          <w:b/>
          <w:sz w:val="20"/>
          <w:szCs w:val="20"/>
          <w:lang w:val="el-GR"/>
        </w:rPr>
        <w:t xml:space="preserve"> και β) το ΑΠ1016/49/941-α/18-03-2019έεγραφο του Τμήματος τροχαίας Ρόδου,</w:t>
      </w:r>
    </w:p>
    <w:p w:rsidR="00967894" w:rsidRPr="00A232FD" w:rsidRDefault="00967894" w:rsidP="005A5D50">
      <w:pPr>
        <w:ind w:firstLine="567"/>
        <w:jc w:val="both"/>
        <w:rPr>
          <w:rFonts w:ascii="Tahoma" w:hAnsi="Tahoma" w:cs="Tahoma"/>
          <w:b/>
          <w:sz w:val="20"/>
          <w:szCs w:val="20"/>
          <w:lang w:val="el-GR"/>
        </w:rPr>
      </w:pPr>
    </w:p>
    <w:p w:rsidR="00967894" w:rsidRPr="00A232FD" w:rsidRDefault="00967894" w:rsidP="005A5D50">
      <w:pPr>
        <w:pStyle w:val="a3"/>
        <w:ind w:left="0" w:firstLine="567"/>
        <w:rPr>
          <w:rFonts w:ascii="Tahoma" w:hAnsi="Tahoma" w:cs="Tahoma"/>
          <w:lang w:val="el-GR"/>
        </w:rPr>
      </w:pPr>
    </w:p>
    <w:p w:rsidR="00967894" w:rsidRDefault="00967894" w:rsidP="005A5D50">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967894" w:rsidRDefault="00967894" w:rsidP="005A5D50">
      <w:pPr>
        <w:pStyle w:val="a3"/>
        <w:ind w:left="0" w:firstLine="567"/>
        <w:jc w:val="center"/>
        <w:rPr>
          <w:rFonts w:ascii="Tahoma" w:hAnsi="Tahoma" w:cs="Tahoma"/>
          <w:b/>
          <w:lang w:val="el-GR"/>
        </w:rPr>
      </w:pPr>
    </w:p>
    <w:p w:rsidR="00967894" w:rsidRPr="000E21A0" w:rsidRDefault="00967894" w:rsidP="005A5D50">
      <w:pPr>
        <w:pStyle w:val="af2"/>
        <w:spacing w:after="0"/>
        <w:ind w:firstLine="567"/>
        <w:jc w:val="both"/>
        <w:rPr>
          <w:rFonts w:ascii="Tahoma" w:hAnsi="Tahoma" w:cs="Tahoma"/>
          <w:sz w:val="20"/>
          <w:szCs w:val="20"/>
        </w:rPr>
      </w:pPr>
      <w:r w:rsidRPr="000E21A0">
        <w:rPr>
          <w:rFonts w:ascii="Tahoma" w:hAnsi="Tahoma" w:cs="Tahoma"/>
          <w:sz w:val="20"/>
          <w:szCs w:val="20"/>
        </w:rPr>
        <w:t>Α) Αποφαίνεται για το επείγον του θέματος διότι</w:t>
      </w:r>
      <w:r>
        <w:rPr>
          <w:rFonts w:ascii="Tahoma" w:hAnsi="Tahoma" w:cs="Tahoma"/>
          <w:sz w:val="20"/>
          <w:szCs w:val="20"/>
        </w:rPr>
        <w:t xml:space="preserve"> στο συγκεκριμένο μέρος αλλά και στην ευρύτερη περιοχή εδώ και δύο (2) χρόνια έπαψαν να λειτουργούν τα δύο (2) περίπτερα που υπήρχαν και για λόγους γενικότερου συμφέροντος των κατοίκων της περιοχής κρίνεται απαραίτητη η όσον το δυνατόν συντομότερη λειτουργία του περιπτέρου αυτού, αφού η διαδικασία είναι αρκετά χρονοβόρα.</w:t>
      </w:r>
    </w:p>
    <w:p w:rsidR="00967894" w:rsidRPr="00596F26" w:rsidRDefault="00967894" w:rsidP="005A5D50">
      <w:pPr>
        <w:pStyle w:val="af2"/>
        <w:spacing w:after="0"/>
        <w:ind w:firstLine="567"/>
        <w:jc w:val="both"/>
        <w:rPr>
          <w:rFonts w:ascii="Tahoma" w:hAnsi="Tahoma" w:cs="Tahoma"/>
          <w:sz w:val="20"/>
          <w:szCs w:val="20"/>
        </w:rPr>
      </w:pPr>
      <w:r>
        <w:rPr>
          <w:rFonts w:ascii="Tahoma" w:hAnsi="Tahoma" w:cs="Tahoma"/>
          <w:sz w:val="20"/>
          <w:szCs w:val="20"/>
        </w:rPr>
        <w:t xml:space="preserve">Β) </w:t>
      </w:r>
      <w:r w:rsidRPr="00596F26">
        <w:rPr>
          <w:rFonts w:ascii="Tahoma" w:hAnsi="Tahoma" w:cs="Tahoma"/>
          <w:sz w:val="20"/>
          <w:szCs w:val="20"/>
        </w:rPr>
        <w:t xml:space="preserve">Εγκρίνει την υπ’ αριθ. 21/2019 απόφαση του Συμβουλίου της Δημ. Κοινότητας Ρόδου και εισηγείται στο Δημοτικό Συμβούλιο τη χωροθέτηση περιπτέρου στις εργατικές κατοικίες Ροδινιού επί της οδού Μαραθώνος, </w:t>
      </w:r>
      <w:r w:rsidRPr="00596F26">
        <w:rPr>
          <w:rFonts w:ascii="Tahoma" w:hAnsi="Tahoma" w:cs="Tahoma"/>
          <w:bCs/>
          <w:sz w:val="20"/>
          <w:szCs w:val="20"/>
        </w:rPr>
        <w:t>στη Δημοτική Κοινότητα Ρόδου,</w:t>
      </w:r>
      <w:r w:rsidRPr="00596F26">
        <w:rPr>
          <w:rFonts w:ascii="Tahoma" w:hAnsi="Tahoma" w:cs="Tahoma"/>
          <w:sz w:val="20"/>
          <w:szCs w:val="20"/>
        </w:rPr>
        <w:t xml:space="preserve"> σύμφωνα με την εισήγηση της υπηρεσίας ήτοι:</w:t>
      </w:r>
    </w:p>
    <w:p w:rsidR="00967894" w:rsidRPr="00596F26" w:rsidRDefault="00967894" w:rsidP="005A5D50">
      <w:pPr>
        <w:pStyle w:val="af2"/>
        <w:spacing w:after="0"/>
        <w:ind w:firstLine="567"/>
        <w:jc w:val="both"/>
        <w:rPr>
          <w:rFonts w:ascii="Tahoma" w:hAnsi="Tahoma" w:cs="Tahoma"/>
          <w:b/>
          <w:sz w:val="20"/>
          <w:szCs w:val="20"/>
        </w:rPr>
      </w:pPr>
      <w:r w:rsidRPr="00596F26">
        <w:rPr>
          <w:rFonts w:ascii="Tahoma" w:hAnsi="Tahoma" w:cs="Tahoma"/>
          <w:b/>
          <w:sz w:val="20"/>
          <w:szCs w:val="20"/>
        </w:rPr>
        <w:t>Α.</w:t>
      </w:r>
      <w:r w:rsidRPr="00596F26">
        <w:rPr>
          <w:rFonts w:ascii="Tahoma" w:hAnsi="Tahoma" w:cs="Tahoma"/>
          <w:sz w:val="20"/>
          <w:szCs w:val="20"/>
        </w:rPr>
        <w:tab/>
      </w:r>
      <w:r>
        <w:rPr>
          <w:rFonts w:ascii="Tahoma" w:hAnsi="Tahoma" w:cs="Tahoma"/>
          <w:sz w:val="20"/>
          <w:szCs w:val="20"/>
        </w:rPr>
        <w:t>Χ</w:t>
      </w:r>
      <w:r w:rsidRPr="00596F26">
        <w:rPr>
          <w:rFonts w:ascii="Tahoma" w:hAnsi="Tahoma" w:cs="Tahoma"/>
          <w:sz w:val="20"/>
          <w:szCs w:val="20"/>
        </w:rPr>
        <w:t xml:space="preserve">ωροθέτηση περιπτέρου στις εργατικές κατοικίες Ροδινιού επί της οδού Μαραθώνος, </w:t>
      </w:r>
      <w:r w:rsidRPr="00596F26">
        <w:rPr>
          <w:rFonts w:ascii="Tahoma" w:hAnsi="Tahoma" w:cs="Tahoma"/>
          <w:bCs/>
          <w:sz w:val="20"/>
          <w:szCs w:val="20"/>
        </w:rPr>
        <w:t>στη Δημοτική Κοινότητα Ρόδου,</w:t>
      </w:r>
      <w:r w:rsidRPr="00596F26">
        <w:rPr>
          <w:rFonts w:ascii="Tahoma" w:hAnsi="Tahoma" w:cs="Tahoma"/>
          <w:sz w:val="20"/>
          <w:szCs w:val="20"/>
        </w:rPr>
        <w:t xml:space="preserve"> σύμφωνα με τις </w:t>
      </w:r>
      <w:r w:rsidRPr="00596F26">
        <w:rPr>
          <w:rFonts w:ascii="Tahoma" w:hAnsi="Tahoma" w:cs="Tahoma"/>
          <w:b/>
          <w:sz w:val="20"/>
          <w:szCs w:val="20"/>
        </w:rPr>
        <w:t>διαστάσεις του τύπου</w:t>
      </w:r>
      <w:r w:rsidRPr="00596F26">
        <w:rPr>
          <w:rFonts w:ascii="Tahoma" w:hAnsi="Tahoma" w:cs="Tahoma"/>
          <w:sz w:val="20"/>
          <w:szCs w:val="20"/>
        </w:rPr>
        <w:t xml:space="preserve"> που καθορίζεται στην </w:t>
      </w:r>
      <w:r w:rsidRPr="00596F26">
        <w:rPr>
          <w:rFonts w:ascii="Tahoma" w:hAnsi="Tahoma" w:cs="Tahoma"/>
          <w:b/>
          <w:spacing w:val="-2"/>
          <w:sz w:val="20"/>
          <w:szCs w:val="20"/>
        </w:rPr>
        <w:t>386/2017 απόφαση του Δ.Σ. Ρόδου (πρότυπο περίπτερο για ιστορικούς τόπους – παραδοσιακούς οικισμούς)</w:t>
      </w:r>
      <w:r w:rsidRPr="00596F26">
        <w:rPr>
          <w:rFonts w:ascii="Tahoma" w:hAnsi="Tahoma" w:cs="Tahoma"/>
          <w:spacing w:val="-2"/>
          <w:sz w:val="20"/>
          <w:szCs w:val="20"/>
        </w:rPr>
        <w:t xml:space="preserve">, </w:t>
      </w:r>
      <w:r w:rsidRPr="00596F26">
        <w:rPr>
          <w:rFonts w:ascii="Tahoma" w:hAnsi="Tahoma" w:cs="Tahoma"/>
          <w:sz w:val="20"/>
          <w:szCs w:val="20"/>
        </w:rPr>
        <w:t xml:space="preserve">στη θέση που απεικονίζεται στο συνημμένο τοπογραφικό σχεδιάγραμμα της Υπηρεσίας μας, κατ’ εφαρμογή του </w:t>
      </w:r>
      <w:r w:rsidRPr="00596F26">
        <w:rPr>
          <w:rFonts w:ascii="Tahoma" w:hAnsi="Tahoma" w:cs="Tahoma"/>
          <w:bCs/>
          <w:spacing w:val="7"/>
          <w:sz w:val="20"/>
          <w:szCs w:val="20"/>
        </w:rPr>
        <w:t>Κανονισμού Περιπτέρων Δήμου Ρόδου.</w:t>
      </w:r>
      <w:r w:rsidRPr="00596F26">
        <w:rPr>
          <w:rFonts w:ascii="Tahoma" w:hAnsi="Tahoma" w:cs="Tahoma"/>
          <w:spacing w:val="-2"/>
          <w:sz w:val="20"/>
          <w:szCs w:val="20"/>
        </w:rPr>
        <w:t xml:space="preserve"> Δ</w:t>
      </w:r>
      <w:r w:rsidRPr="00596F26">
        <w:rPr>
          <w:rFonts w:ascii="Tahoma" w:hAnsi="Tahoma" w:cs="Tahoma"/>
          <w:sz w:val="20"/>
          <w:szCs w:val="20"/>
        </w:rPr>
        <w:t xml:space="preserve">ύναται να εφαρμοστεί ο τύπος του περιπτέρου, όσον αφορά </w:t>
      </w:r>
      <w:r w:rsidRPr="00596F26">
        <w:rPr>
          <w:rFonts w:ascii="Tahoma" w:hAnsi="Tahoma" w:cs="Tahoma"/>
          <w:b/>
          <w:sz w:val="20"/>
          <w:szCs w:val="20"/>
        </w:rPr>
        <w:t>μόνο στα</w:t>
      </w:r>
      <w:r w:rsidRPr="00596F26">
        <w:rPr>
          <w:rFonts w:ascii="Tahoma" w:hAnsi="Tahoma" w:cs="Tahoma"/>
          <w:sz w:val="20"/>
          <w:szCs w:val="20"/>
        </w:rPr>
        <w:t xml:space="preserve"> </w:t>
      </w:r>
      <w:r w:rsidRPr="00596F26">
        <w:rPr>
          <w:rFonts w:ascii="Tahoma" w:hAnsi="Tahoma" w:cs="Tahoma"/>
          <w:b/>
          <w:sz w:val="20"/>
          <w:szCs w:val="20"/>
        </w:rPr>
        <w:t>υλικά κατασκευής</w:t>
      </w:r>
      <w:r w:rsidRPr="00596F26">
        <w:rPr>
          <w:rFonts w:ascii="Tahoma" w:hAnsi="Tahoma" w:cs="Tahoma"/>
          <w:sz w:val="20"/>
          <w:szCs w:val="20"/>
        </w:rPr>
        <w:t xml:space="preserve">, που καθορίζεται στην απόφαση </w:t>
      </w:r>
      <w:r w:rsidRPr="00596F26">
        <w:rPr>
          <w:rFonts w:ascii="Tahoma" w:hAnsi="Tahoma" w:cs="Tahoma"/>
          <w:b/>
          <w:spacing w:val="-2"/>
          <w:sz w:val="20"/>
          <w:szCs w:val="20"/>
        </w:rPr>
        <w:t>81/2017 του Δ.Σ. Ρόδου</w:t>
      </w:r>
      <w:r w:rsidRPr="00596F26">
        <w:rPr>
          <w:rFonts w:ascii="Tahoma" w:hAnsi="Tahoma" w:cs="Tahoma"/>
          <w:b/>
          <w:sz w:val="20"/>
          <w:szCs w:val="20"/>
        </w:rPr>
        <w:t xml:space="preserve"> </w:t>
      </w:r>
      <w:r w:rsidRPr="00596F26">
        <w:rPr>
          <w:rFonts w:ascii="Tahoma" w:hAnsi="Tahoma" w:cs="Tahoma"/>
          <w:b/>
          <w:spacing w:val="-2"/>
          <w:sz w:val="20"/>
          <w:szCs w:val="20"/>
        </w:rPr>
        <w:t>(πρότυπο περίπτερο - μεταλλικό).</w:t>
      </w:r>
    </w:p>
    <w:p w:rsidR="00967894" w:rsidRPr="00596F26" w:rsidRDefault="00967894" w:rsidP="005A5D50">
      <w:pPr>
        <w:pStyle w:val="af2"/>
        <w:spacing w:after="0"/>
        <w:ind w:firstLine="567"/>
        <w:jc w:val="both"/>
        <w:rPr>
          <w:rFonts w:ascii="Tahoma" w:hAnsi="Tahoma" w:cs="Tahoma"/>
          <w:sz w:val="20"/>
          <w:szCs w:val="20"/>
        </w:rPr>
      </w:pPr>
      <w:r w:rsidRPr="00596F26">
        <w:rPr>
          <w:rFonts w:ascii="Tahoma" w:hAnsi="Tahoma" w:cs="Tahoma"/>
          <w:b/>
          <w:sz w:val="20"/>
          <w:szCs w:val="20"/>
        </w:rPr>
        <w:t>Β.</w:t>
      </w:r>
      <w:r w:rsidRPr="00596F26">
        <w:rPr>
          <w:rFonts w:ascii="Tahoma" w:hAnsi="Tahoma" w:cs="Tahoma"/>
          <w:sz w:val="20"/>
          <w:szCs w:val="20"/>
        </w:rPr>
        <w:tab/>
        <w:t xml:space="preserve">Σύμφωνα με το </w:t>
      </w:r>
      <w:r w:rsidRPr="00596F26">
        <w:rPr>
          <w:rFonts w:ascii="Tahoma" w:hAnsi="Tahoma" w:cs="Tahoma"/>
          <w:b/>
          <w:sz w:val="20"/>
          <w:szCs w:val="20"/>
        </w:rPr>
        <w:t>άρθρο 8</w:t>
      </w:r>
      <w:r w:rsidRPr="00596F26">
        <w:rPr>
          <w:rFonts w:ascii="Tahoma" w:hAnsi="Tahoma" w:cs="Tahoma"/>
          <w:sz w:val="20"/>
          <w:szCs w:val="20"/>
        </w:rPr>
        <w:t xml:space="preserve"> του </w:t>
      </w:r>
      <w:r w:rsidRPr="00596F26">
        <w:rPr>
          <w:rFonts w:ascii="Tahoma" w:hAnsi="Tahoma" w:cs="Tahoma"/>
          <w:b/>
          <w:sz w:val="20"/>
          <w:szCs w:val="20"/>
        </w:rPr>
        <w:t xml:space="preserve">Κανονισμού </w:t>
      </w:r>
      <w:r w:rsidRPr="00596F26">
        <w:rPr>
          <w:rFonts w:ascii="Tahoma" w:hAnsi="Tahoma" w:cs="Tahoma"/>
          <w:b/>
          <w:spacing w:val="-2"/>
          <w:sz w:val="20"/>
          <w:szCs w:val="20"/>
        </w:rPr>
        <w:t>Περιπτέρων</w:t>
      </w:r>
      <w:r w:rsidRPr="00596F26">
        <w:rPr>
          <w:rFonts w:ascii="Tahoma" w:hAnsi="Tahoma" w:cs="Tahoma"/>
          <w:spacing w:val="-2"/>
          <w:sz w:val="20"/>
          <w:szCs w:val="20"/>
        </w:rPr>
        <w:t xml:space="preserve">, </w:t>
      </w:r>
      <w:r w:rsidRPr="00596F26">
        <w:rPr>
          <w:rFonts w:ascii="Tahoma" w:hAnsi="Tahoma" w:cs="Tahoma"/>
          <w:sz w:val="20"/>
          <w:szCs w:val="20"/>
          <w:u w:val="single"/>
        </w:rPr>
        <w:t>ο μέγιστος παραχωρούμενος κοινόχρηστος χώρος (πέραν του κουβουκλίου) είναι 10,00 τ.μ.</w:t>
      </w:r>
      <w:r w:rsidRPr="00596F26">
        <w:rPr>
          <w:rFonts w:ascii="Tahoma" w:hAnsi="Tahoma" w:cs="Tahoma"/>
          <w:sz w:val="20"/>
          <w:szCs w:val="20"/>
        </w:rPr>
        <w:t xml:space="preserve"> για κάθε περίπτερο, ενώ επίσης </w:t>
      </w:r>
      <w:r w:rsidRPr="00596F26">
        <w:rPr>
          <w:rFonts w:ascii="Tahoma" w:hAnsi="Tahoma" w:cs="Tahoma"/>
          <w:spacing w:val="-2"/>
          <w:sz w:val="20"/>
          <w:szCs w:val="20"/>
        </w:rPr>
        <w:t xml:space="preserve">προβλέπεται ότι : </w:t>
      </w:r>
      <w:r w:rsidRPr="00596F26">
        <w:rPr>
          <w:rFonts w:ascii="Tahoma" w:hAnsi="Tahoma" w:cs="Tahoma"/>
          <w:i/>
          <w:spacing w:val="-2"/>
          <w:sz w:val="20"/>
          <w:szCs w:val="20"/>
        </w:rPr>
        <w:t>«</w:t>
      </w:r>
      <w:r w:rsidRPr="00596F26">
        <w:rPr>
          <w:rFonts w:ascii="Tahoma" w:hAnsi="Tahoma" w:cs="Tahoma"/>
          <w:i/>
          <w:sz w:val="20"/>
          <w:szCs w:val="20"/>
        </w:rPr>
        <w:t>Σε περίπτωση που οι τοπικές συνθήκες το επιτρέπουν είναι δυνατή η παραχώρηση επιπρόσθετου κοινοχρήστου χώρου μέχρι των 15,00 τ.μ., μετά από έγκριση της Επιτροπής Ποιότητας Ζωής και με την προϋπόθεση καταβολής γι' αυτόν του αναλόγου τέλους κατάληψης κοινοχρήστου χώρου περιπτέρων.».</w:t>
      </w:r>
      <w:r w:rsidRPr="00596F26">
        <w:rPr>
          <w:rFonts w:ascii="Tahoma" w:hAnsi="Tahoma" w:cs="Tahoma"/>
          <w:sz w:val="20"/>
          <w:szCs w:val="20"/>
        </w:rPr>
        <w:t xml:space="preserve"> </w:t>
      </w:r>
      <w:r w:rsidRPr="00596F26">
        <w:rPr>
          <w:rFonts w:ascii="Tahoma" w:hAnsi="Tahoma" w:cs="Tahoma"/>
          <w:sz w:val="20"/>
          <w:szCs w:val="20"/>
          <w:u w:val="single"/>
        </w:rPr>
        <w:t>Ωστόσο στη συγκεκριμένη περίπτωση ο περιβάλλον χώρος</w:t>
      </w:r>
      <w:r w:rsidRPr="00596F26">
        <w:rPr>
          <w:rFonts w:ascii="Tahoma" w:hAnsi="Tahoma" w:cs="Tahoma"/>
          <w:b/>
          <w:sz w:val="20"/>
          <w:szCs w:val="20"/>
          <w:u w:val="single"/>
        </w:rPr>
        <w:t xml:space="preserve"> δεν επαρκεί για την παραχώρηση </w:t>
      </w:r>
      <w:r w:rsidRPr="00596F26">
        <w:rPr>
          <w:rFonts w:ascii="Tahoma" w:hAnsi="Tahoma" w:cs="Tahoma"/>
          <w:b/>
          <w:spacing w:val="-2"/>
          <w:sz w:val="20"/>
          <w:szCs w:val="20"/>
          <w:u w:val="single"/>
        </w:rPr>
        <w:t>επιπρόσθετου κοινοχρήστου χώρου</w:t>
      </w:r>
      <w:r w:rsidRPr="00596F26">
        <w:rPr>
          <w:rFonts w:ascii="Tahoma" w:hAnsi="Tahoma" w:cs="Tahoma"/>
          <w:sz w:val="20"/>
          <w:szCs w:val="20"/>
        </w:rPr>
        <w:t>.</w:t>
      </w:r>
    </w:p>
    <w:p w:rsidR="00967894" w:rsidRPr="00596F26" w:rsidRDefault="00967894" w:rsidP="005A5D50">
      <w:pPr>
        <w:pStyle w:val="af2"/>
        <w:ind w:firstLine="567"/>
        <w:jc w:val="both"/>
        <w:rPr>
          <w:rFonts w:ascii="Tahoma" w:hAnsi="Tahoma" w:cs="Tahoma"/>
          <w:sz w:val="20"/>
          <w:szCs w:val="20"/>
        </w:rPr>
      </w:pPr>
      <w:r w:rsidRPr="0025183D">
        <w:rPr>
          <w:rFonts w:ascii="Tahoma" w:hAnsi="Tahoma" w:cs="Tahoma"/>
          <w:b/>
          <w:sz w:val="20"/>
          <w:szCs w:val="20"/>
        </w:rPr>
        <w:t>Γ</w:t>
      </w:r>
      <w:r>
        <w:rPr>
          <w:rFonts w:ascii="Tahoma" w:hAnsi="Tahoma" w:cs="Tahoma"/>
          <w:sz w:val="20"/>
          <w:szCs w:val="20"/>
        </w:rPr>
        <w:t xml:space="preserve">. </w:t>
      </w:r>
      <w:r w:rsidRPr="00596F26">
        <w:rPr>
          <w:rFonts w:ascii="Tahoma" w:hAnsi="Tahoma" w:cs="Tahoma"/>
          <w:sz w:val="20"/>
          <w:szCs w:val="20"/>
        </w:rPr>
        <w:t xml:space="preserve">Η υπάρχουσα κατασκευή θα πρέπει να καθαιρεθεί και να αντικατασταθεί με νέο περίπτερο βάσει των προδιαγραφών πρότυπου περιπτέρου όπως αυτές προτείνονται στην πιο πάνω παράγραφο </w:t>
      </w:r>
      <w:r w:rsidRPr="00596F26">
        <w:rPr>
          <w:rFonts w:ascii="Tahoma" w:hAnsi="Tahoma" w:cs="Tahoma"/>
          <w:b/>
          <w:sz w:val="20"/>
          <w:szCs w:val="20"/>
        </w:rPr>
        <w:t>Α.</w:t>
      </w:r>
    </w:p>
    <w:p w:rsidR="0083668C" w:rsidRPr="00956928" w:rsidRDefault="0083668C" w:rsidP="005A5D50">
      <w:pPr>
        <w:widowControl w:val="0"/>
        <w:spacing w:before="120" w:line="264" w:lineRule="auto"/>
        <w:ind w:firstLine="567"/>
        <w:jc w:val="both"/>
        <w:rPr>
          <w:rFonts w:ascii="Tahoma" w:eastAsia="MgHelveticaUCPol" w:hAnsi="Tahoma" w:cs="Tahoma"/>
          <w:sz w:val="20"/>
          <w:szCs w:val="20"/>
          <w:lang w:val="el-GR"/>
        </w:rPr>
      </w:pPr>
    </w:p>
    <w:p w:rsidR="00967894" w:rsidRPr="00913384" w:rsidRDefault="00967894" w:rsidP="005A5D50">
      <w:pPr>
        <w:ind w:firstLine="567"/>
        <w:rPr>
          <w:rFonts w:ascii="Tahoma" w:hAnsi="Tahoma" w:cs="Tahoma"/>
          <w:b/>
          <w:sz w:val="20"/>
          <w:szCs w:val="20"/>
          <w:lang w:val="el-GR"/>
        </w:rPr>
      </w:pPr>
      <w:r>
        <w:rPr>
          <w:rFonts w:ascii="Tahoma" w:hAnsi="Tahoma" w:cs="Tahoma"/>
          <w:b/>
          <w:sz w:val="20"/>
          <w:szCs w:val="20"/>
          <w:lang w:val="el-GR"/>
        </w:rPr>
        <w:t xml:space="preserve">Αρ. αποφ.  65  /18-06-2019                                                 ΑΔΑ: </w:t>
      </w:r>
      <w:r w:rsidRPr="00913384">
        <w:rPr>
          <w:rFonts w:ascii="Tahoma" w:hAnsi="Tahoma" w:cs="Tahoma"/>
          <w:b/>
          <w:sz w:val="20"/>
          <w:szCs w:val="20"/>
          <w:lang w:val="el-GR"/>
        </w:rPr>
        <w:t>6ΧΕΙΩ1Ρ-3ΙΕ</w:t>
      </w:r>
    </w:p>
    <w:p w:rsidR="00967894" w:rsidRPr="00A232FD" w:rsidRDefault="00967894" w:rsidP="005A5D50">
      <w:pPr>
        <w:ind w:firstLine="567"/>
        <w:rPr>
          <w:rFonts w:ascii="Tahoma" w:hAnsi="Tahoma" w:cs="Tahoma"/>
          <w:b/>
          <w:sz w:val="20"/>
          <w:szCs w:val="20"/>
          <w:lang w:val="el-GR"/>
        </w:rPr>
      </w:pPr>
    </w:p>
    <w:p w:rsidR="00967894" w:rsidRPr="00A232FD" w:rsidRDefault="00967894"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967894" w:rsidRPr="007028CF" w:rsidRDefault="00967894" w:rsidP="005A5D50">
      <w:pPr>
        <w:pStyle w:val="af2"/>
        <w:ind w:firstLine="567"/>
        <w:jc w:val="both"/>
        <w:rPr>
          <w:rFonts w:ascii="Tahoma" w:hAnsi="Tahoma" w:cs="Tahoma"/>
          <w:b/>
          <w:sz w:val="20"/>
          <w:szCs w:val="20"/>
        </w:rPr>
      </w:pPr>
      <w:r w:rsidRPr="007028CF">
        <w:rPr>
          <w:rFonts w:ascii="Tahoma" w:hAnsi="Tahoma" w:cs="Tahoma"/>
          <w:b/>
          <w:sz w:val="20"/>
          <w:szCs w:val="20"/>
        </w:rPr>
        <w:t xml:space="preserve">Έγκριση της υπ’ αριθ. 6/2019 απόφασης του Συμβουλίου της Δημ. Κοινότητας Παραδεισίου με θέμα: Περί χωροθέτησης και έγκριση εγκατάστασης της επιχείρησης λούνα παρκ ιδιοκτησίας «Σ. Σπαρόπουλος-Δ. Σπαροπούλου ΟΕ». </w:t>
      </w:r>
    </w:p>
    <w:p w:rsidR="00967894" w:rsidRPr="003B1419" w:rsidRDefault="00967894" w:rsidP="005A5D50">
      <w:pPr>
        <w:ind w:firstLine="567"/>
        <w:jc w:val="both"/>
        <w:rPr>
          <w:rFonts w:ascii="Tahoma" w:hAnsi="Tahoma" w:cs="Tahoma"/>
          <w:bCs/>
          <w:sz w:val="20"/>
          <w:szCs w:val="20"/>
          <w:lang w:val="el-GR"/>
        </w:rPr>
      </w:pPr>
      <w:r w:rsidRPr="003B1419">
        <w:rPr>
          <w:rFonts w:ascii="Tahoma" w:eastAsia="MS Mincho" w:hAnsi="Tahoma" w:cs="Tahoma"/>
          <w:sz w:val="20"/>
          <w:szCs w:val="20"/>
          <w:lang w:val="el-GR"/>
        </w:rPr>
        <w:t>Ο Πρόεδρος κ. Μιχαήλ Παλαιολόγου έθεσε υπόψη της Επιτροπής τ</w:t>
      </w:r>
      <w:r>
        <w:rPr>
          <w:rFonts w:ascii="Tahoma" w:eastAsia="MS Mincho" w:hAnsi="Tahoma" w:cs="Tahoma"/>
          <w:sz w:val="20"/>
          <w:szCs w:val="20"/>
          <w:lang w:val="el-GR"/>
        </w:rPr>
        <w:t>ην υπ’ αριθ. 6/2019 απόφαση του Συμβουλίου της Δημ. Κοινότητας Ρόδου  πο</w:t>
      </w:r>
      <w:r w:rsidRPr="003B1419">
        <w:rPr>
          <w:rFonts w:ascii="Tahoma" w:hAnsi="Tahoma" w:cs="Tahoma"/>
          <w:sz w:val="20"/>
          <w:szCs w:val="20"/>
          <w:lang w:val="el-GR" w:eastAsia="el-GR" w:bidi="ar-SA"/>
        </w:rPr>
        <w:t>υ έχει ως εξής:</w:t>
      </w:r>
    </w:p>
    <w:p w:rsidR="00967894" w:rsidRDefault="00967894" w:rsidP="005A5D50">
      <w:pPr>
        <w:ind w:right="46" w:firstLine="567"/>
        <w:jc w:val="both"/>
        <w:rPr>
          <w:b/>
          <w:u w:val="single"/>
          <w:lang w:val="el-GR"/>
        </w:rPr>
      </w:pPr>
    </w:p>
    <w:p w:rsidR="00967894" w:rsidRDefault="00967894" w:rsidP="005A5D50">
      <w:pPr>
        <w:ind w:right="46" w:firstLine="567"/>
        <w:jc w:val="both"/>
        <w:rPr>
          <w:rFonts w:ascii="Tahoma" w:hAnsi="Tahoma" w:cs="Tahoma"/>
          <w:sz w:val="20"/>
          <w:szCs w:val="20"/>
          <w:lang w:val="el-GR"/>
        </w:rPr>
      </w:pPr>
      <w:r w:rsidRPr="007028CF">
        <w:rPr>
          <w:rFonts w:ascii="Tahoma" w:hAnsi="Tahoma" w:cs="Tahoma"/>
          <w:b/>
          <w:sz w:val="20"/>
          <w:szCs w:val="20"/>
          <w:u w:val="single"/>
          <w:lang w:val="el-GR"/>
        </w:rPr>
        <w:t>Απόφαση αριθμ.:6/2019</w:t>
      </w:r>
      <w:r w:rsidRPr="007028CF">
        <w:rPr>
          <w:rFonts w:ascii="Tahoma" w:hAnsi="Tahoma" w:cs="Tahoma"/>
          <w:sz w:val="20"/>
          <w:szCs w:val="20"/>
          <w:lang w:val="el-GR"/>
        </w:rPr>
        <w:t xml:space="preserve">                                                   </w:t>
      </w:r>
    </w:p>
    <w:p w:rsidR="00967894" w:rsidRPr="007028CF" w:rsidRDefault="00967894" w:rsidP="005A5D50">
      <w:pPr>
        <w:ind w:right="46" w:firstLine="567"/>
        <w:rPr>
          <w:rFonts w:ascii="Tahoma" w:hAnsi="Tahoma" w:cs="Tahoma"/>
          <w:b/>
          <w:sz w:val="20"/>
          <w:szCs w:val="20"/>
          <w:lang w:val="el-GR"/>
        </w:rPr>
      </w:pPr>
      <w:r w:rsidRPr="007028CF">
        <w:rPr>
          <w:rFonts w:ascii="Tahoma" w:hAnsi="Tahoma" w:cs="Tahoma"/>
          <w:b/>
          <w:sz w:val="20"/>
          <w:szCs w:val="20"/>
          <w:lang w:val="el-GR"/>
        </w:rPr>
        <w:t>« Περί χωροθέτησης της επιχείρησης «Σ. Σπαρόπουλος –</w:t>
      </w:r>
      <w:r>
        <w:rPr>
          <w:rFonts w:ascii="Tahoma" w:hAnsi="Tahoma" w:cs="Tahoma"/>
          <w:b/>
          <w:sz w:val="20"/>
          <w:szCs w:val="20"/>
          <w:lang w:val="el-GR"/>
        </w:rPr>
        <w:t xml:space="preserve"> </w:t>
      </w:r>
      <w:r w:rsidRPr="007028CF">
        <w:rPr>
          <w:rFonts w:ascii="Tahoma" w:hAnsi="Tahoma" w:cs="Tahoma"/>
          <w:b/>
          <w:sz w:val="20"/>
          <w:szCs w:val="20"/>
          <w:lang w:val="el-GR"/>
        </w:rPr>
        <w:t xml:space="preserve">  Δ. Σπαροπούλου Ο.Ε.» ».               </w:t>
      </w:r>
    </w:p>
    <w:p w:rsidR="00967894" w:rsidRPr="007028CF" w:rsidRDefault="00967894" w:rsidP="005A5D50">
      <w:pPr>
        <w:ind w:right="46" w:firstLine="567"/>
        <w:jc w:val="both"/>
        <w:rPr>
          <w:rFonts w:ascii="Tahoma" w:hAnsi="Tahoma" w:cs="Tahoma"/>
          <w:sz w:val="20"/>
          <w:szCs w:val="20"/>
          <w:lang w:val="el-GR"/>
        </w:rPr>
      </w:pPr>
      <w:r w:rsidRPr="007028CF">
        <w:rPr>
          <w:rFonts w:ascii="Tahoma" w:hAnsi="Tahoma" w:cs="Tahoma"/>
          <w:bCs/>
          <w:sz w:val="20"/>
          <w:szCs w:val="20"/>
          <w:lang w:val="el-GR"/>
        </w:rPr>
        <w:t xml:space="preserve">       </w:t>
      </w:r>
    </w:p>
    <w:p w:rsidR="00967894" w:rsidRPr="007028CF" w:rsidRDefault="00967894" w:rsidP="005A5D50">
      <w:pPr>
        <w:ind w:right="46" w:firstLine="567"/>
        <w:jc w:val="both"/>
        <w:rPr>
          <w:rFonts w:ascii="Tahoma" w:hAnsi="Tahoma" w:cs="Tahoma"/>
          <w:sz w:val="20"/>
          <w:szCs w:val="20"/>
          <w:lang w:val="el-GR"/>
        </w:rPr>
      </w:pPr>
      <w:r>
        <w:rPr>
          <w:rFonts w:ascii="Tahoma" w:hAnsi="Tahoma" w:cs="Tahoma"/>
          <w:sz w:val="20"/>
          <w:szCs w:val="20"/>
          <w:lang w:val="el-GR"/>
        </w:rPr>
        <w:t xml:space="preserve">  </w:t>
      </w:r>
      <w:r w:rsidRPr="007028CF">
        <w:rPr>
          <w:rFonts w:ascii="Tahoma" w:hAnsi="Tahoma" w:cs="Tahoma"/>
          <w:sz w:val="20"/>
          <w:szCs w:val="20"/>
          <w:lang w:val="el-GR"/>
        </w:rPr>
        <w:t xml:space="preserve">Ο Πρόεδρος της Δημοτικής Κοινότητας εισηγούμενος το 1ο θέμα της Ημερήσιας Διάταξης, έθεσε </w:t>
      </w:r>
    </w:p>
    <w:p w:rsidR="00967894" w:rsidRPr="007028CF" w:rsidRDefault="00967894" w:rsidP="005A5D50">
      <w:pPr>
        <w:ind w:right="46" w:firstLine="567"/>
        <w:jc w:val="both"/>
        <w:rPr>
          <w:rFonts w:ascii="Tahoma" w:hAnsi="Tahoma" w:cs="Tahoma"/>
          <w:sz w:val="20"/>
          <w:szCs w:val="20"/>
          <w:lang w:val="el-GR"/>
        </w:rPr>
      </w:pPr>
      <w:r w:rsidRPr="007028CF">
        <w:rPr>
          <w:rFonts w:ascii="Tahoma" w:hAnsi="Tahoma" w:cs="Tahoma"/>
          <w:sz w:val="20"/>
          <w:szCs w:val="20"/>
          <w:lang w:val="el-GR"/>
        </w:rPr>
        <w:t>υπόψη του Συμβουλίου τη με αριθμ. Πρωτ.:</w:t>
      </w:r>
      <w:r>
        <w:rPr>
          <w:rFonts w:ascii="Tahoma" w:hAnsi="Tahoma" w:cs="Tahoma"/>
          <w:sz w:val="20"/>
          <w:szCs w:val="20"/>
          <w:lang w:val="el-GR"/>
        </w:rPr>
        <w:t xml:space="preserve"> </w:t>
      </w:r>
      <w:r w:rsidRPr="007028CF">
        <w:rPr>
          <w:rFonts w:ascii="Tahoma" w:hAnsi="Tahoma" w:cs="Tahoma"/>
          <w:sz w:val="20"/>
          <w:szCs w:val="20"/>
          <w:lang w:val="el-GR"/>
        </w:rPr>
        <w:t>5/19472/12-4-2019 αίτηση της επιχείρησης «Σ. Σπαρόπουλος</w:t>
      </w:r>
      <w:r>
        <w:rPr>
          <w:rFonts w:ascii="Tahoma" w:hAnsi="Tahoma" w:cs="Tahoma"/>
          <w:sz w:val="20"/>
          <w:szCs w:val="20"/>
          <w:lang w:val="el-GR"/>
        </w:rPr>
        <w:t xml:space="preserve"> </w:t>
      </w:r>
      <w:r w:rsidRPr="007028CF">
        <w:rPr>
          <w:rFonts w:ascii="Tahoma" w:hAnsi="Tahoma" w:cs="Tahoma"/>
          <w:sz w:val="20"/>
          <w:szCs w:val="20"/>
          <w:lang w:val="el-GR"/>
        </w:rPr>
        <w:t xml:space="preserve"> – Δ. Σπαροπούλου Ο.Ε.»,  που αφορά Λούνα Παρκ, με την οποία ζητά από το Συμβούλιο μας τη χωροθέτησή του προκειμένου να λειτουργήσει σε όλη τη διάρκεια των εκδηλώσεων του 36</w:t>
      </w:r>
      <w:r w:rsidRPr="007028CF">
        <w:rPr>
          <w:rFonts w:ascii="Tahoma" w:hAnsi="Tahoma" w:cs="Tahoma"/>
          <w:sz w:val="20"/>
          <w:szCs w:val="20"/>
          <w:vertAlign w:val="superscript"/>
          <w:lang w:val="el-GR"/>
        </w:rPr>
        <w:t>ου</w:t>
      </w:r>
      <w:r w:rsidRPr="007028CF">
        <w:rPr>
          <w:rFonts w:ascii="Tahoma" w:hAnsi="Tahoma" w:cs="Tahoma"/>
          <w:sz w:val="20"/>
          <w:szCs w:val="20"/>
          <w:lang w:val="el-GR"/>
        </w:rPr>
        <w:t xml:space="preserve"> Πολιτιστικού Φεστιβάλ Παραδεισίου.</w:t>
      </w:r>
    </w:p>
    <w:p w:rsidR="00967894" w:rsidRPr="007028CF" w:rsidRDefault="00967894" w:rsidP="005A5D50">
      <w:pPr>
        <w:ind w:right="46" w:firstLine="567"/>
        <w:jc w:val="both"/>
        <w:rPr>
          <w:rFonts w:ascii="Tahoma" w:hAnsi="Tahoma" w:cs="Tahoma"/>
          <w:sz w:val="20"/>
          <w:szCs w:val="20"/>
          <w:lang w:val="el-GR"/>
        </w:rPr>
      </w:pPr>
      <w:r w:rsidRPr="007028CF">
        <w:rPr>
          <w:rFonts w:ascii="Tahoma" w:hAnsi="Tahoma" w:cs="Tahoma"/>
          <w:sz w:val="20"/>
          <w:szCs w:val="20"/>
          <w:lang w:val="el-GR"/>
        </w:rPr>
        <w:t xml:space="preserve">      Κατόπιν τούτου παρακαλεί το Συμβούλιο να αποφασίσει σχετικά. </w:t>
      </w:r>
    </w:p>
    <w:p w:rsidR="00967894" w:rsidRPr="007028CF" w:rsidRDefault="00967894" w:rsidP="005A5D50">
      <w:pPr>
        <w:ind w:right="46" w:firstLine="567"/>
        <w:jc w:val="both"/>
        <w:rPr>
          <w:rFonts w:ascii="Tahoma" w:hAnsi="Tahoma" w:cs="Tahoma"/>
          <w:sz w:val="20"/>
          <w:szCs w:val="20"/>
          <w:lang w:val="el-GR"/>
        </w:rPr>
      </w:pPr>
      <w:r w:rsidRPr="007028CF">
        <w:rPr>
          <w:rFonts w:ascii="Tahoma" w:hAnsi="Tahoma" w:cs="Tahoma"/>
          <w:sz w:val="20"/>
          <w:szCs w:val="20"/>
          <w:lang w:val="el-GR"/>
        </w:rPr>
        <w:t xml:space="preserve">      Το Συμβούλιο μετά από διαλογική συζήτηση και αφού έλεγξε όλα τα δικαιολογητικά που κατέθεσε </w:t>
      </w:r>
    </w:p>
    <w:p w:rsidR="00967894" w:rsidRPr="007028CF" w:rsidRDefault="00967894" w:rsidP="005A5D50">
      <w:pPr>
        <w:ind w:right="46" w:firstLine="567"/>
        <w:jc w:val="both"/>
        <w:rPr>
          <w:rFonts w:ascii="Tahoma" w:hAnsi="Tahoma" w:cs="Tahoma"/>
          <w:sz w:val="20"/>
          <w:szCs w:val="20"/>
          <w:lang w:val="el-GR"/>
        </w:rPr>
      </w:pPr>
      <w:r w:rsidRPr="007028CF">
        <w:rPr>
          <w:rFonts w:ascii="Tahoma" w:hAnsi="Tahoma" w:cs="Tahoma"/>
          <w:sz w:val="20"/>
          <w:szCs w:val="20"/>
          <w:lang w:val="el-GR"/>
        </w:rPr>
        <w:t xml:space="preserve">η ενδιαφερόμενη επιχείρηση, </w:t>
      </w:r>
    </w:p>
    <w:p w:rsidR="00967894" w:rsidRPr="007028CF" w:rsidRDefault="00967894" w:rsidP="005A5D50">
      <w:pPr>
        <w:pStyle w:val="ListParagraph"/>
        <w:ind w:left="0" w:right="46" w:firstLine="567"/>
        <w:jc w:val="both"/>
        <w:rPr>
          <w:rFonts w:ascii="Tahoma" w:hAnsi="Tahoma" w:cs="Tahoma"/>
          <w:b/>
          <w:sz w:val="20"/>
          <w:szCs w:val="20"/>
        </w:rPr>
      </w:pPr>
      <w:r w:rsidRPr="007028CF">
        <w:rPr>
          <w:rFonts w:ascii="Tahoma" w:hAnsi="Tahoma" w:cs="Tahoma"/>
          <w:sz w:val="20"/>
          <w:szCs w:val="20"/>
        </w:rPr>
        <w:t xml:space="preserve">                                                        </w:t>
      </w:r>
      <w:r w:rsidRPr="007028CF">
        <w:rPr>
          <w:rFonts w:ascii="Tahoma" w:hAnsi="Tahoma" w:cs="Tahoma"/>
          <w:b/>
          <w:sz w:val="20"/>
          <w:szCs w:val="20"/>
        </w:rPr>
        <w:t>Α π ο φ α σ ί ζ ε ι   ο μ ό φ ω ν α</w:t>
      </w:r>
    </w:p>
    <w:p w:rsidR="00967894" w:rsidRPr="007028CF" w:rsidRDefault="00967894" w:rsidP="005A5D50">
      <w:pPr>
        <w:pStyle w:val="ListParagraph"/>
        <w:ind w:left="0" w:right="46" w:firstLine="567"/>
        <w:jc w:val="both"/>
        <w:rPr>
          <w:rFonts w:ascii="Tahoma" w:hAnsi="Tahoma" w:cs="Tahoma"/>
          <w:sz w:val="20"/>
          <w:szCs w:val="20"/>
        </w:rPr>
      </w:pPr>
      <w:r w:rsidRPr="007028CF">
        <w:rPr>
          <w:rFonts w:ascii="Tahoma" w:hAnsi="Tahoma" w:cs="Tahoma"/>
          <w:b/>
          <w:sz w:val="20"/>
          <w:szCs w:val="20"/>
        </w:rPr>
        <w:t xml:space="preserve">      </w:t>
      </w:r>
      <w:r w:rsidRPr="007028CF">
        <w:rPr>
          <w:rFonts w:ascii="Tahoma" w:hAnsi="Tahoma" w:cs="Tahoma"/>
          <w:sz w:val="20"/>
          <w:szCs w:val="20"/>
        </w:rPr>
        <w:t xml:space="preserve">Χωροθετεί το Λούνα Παρκ της επιχείρησης «Σ. Σπαρόπουλος – Δ. Σπαροπούλου Ο.Ε.» στην </w:t>
      </w:r>
      <w:r w:rsidRPr="007028CF">
        <w:rPr>
          <w:rFonts w:ascii="Tahoma" w:hAnsi="Tahoma" w:cs="Tahoma"/>
          <w:sz w:val="20"/>
          <w:szCs w:val="20"/>
        </w:rPr>
        <w:lastRenderedPageBreak/>
        <w:t>περιοχή «Περιστερώνας» που εφάπτεται με την οδό 7</w:t>
      </w:r>
      <w:r w:rsidRPr="007028CF">
        <w:rPr>
          <w:rFonts w:ascii="Tahoma" w:hAnsi="Tahoma" w:cs="Tahoma"/>
          <w:sz w:val="20"/>
          <w:szCs w:val="20"/>
          <w:vertAlign w:val="superscript"/>
        </w:rPr>
        <w:t>ης</w:t>
      </w:r>
      <w:r w:rsidRPr="007028CF">
        <w:rPr>
          <w:rFonts w:ascii="Tahoma" w:hAnsi="Tahoma" w:cs="Tahoma"/>
          <w:sz w:val="20"/>
          <w:szCs w:val="20"/>
        </w:rPr>
        <w:t xml:space="preserve"> Μαρτίου της Δημοτικής μας Κοινότητας, κάτω από την κεντρική μας πλατεία, σύμφωνα με το συνημμένο τοπογραφικό που επισυνάπτεται. </w:t>
      </w:r>
    </w:p>
    <w:p w:rsidR="00967894" w:rsidRPr="007028CF" w:rsidRDefault="00967894" w:rsidP="005A5D50">
      <w:pPr>
        <w:pStyle w:val="ListParagraph"/>
        <w:ind w:left="0" w:right="46" w:firstLine="567"/>
        <w:jc w:val="both"/>
        <w:rPr>
          <w:rFonts w:ascii="Tahoma" w:hAnsi="Tahoma" w:cs="Tahoma"/>
          <w:sz w:val="20"/>
          <w:szCs w:val="20"/>
        </w:rPr>
      </w:pPr>
      <w:r w:rsidRPr="007028CF">
        <w:rPr>
          <w:rFonts w:ascii="Tahoma" w:hAnsi="Tahoma" w:cs="Tahoma"/>
          <w:sz w:val="20"/>
          <w:szCs w:val="20"/>
        </w:rPr>
        <w:t xml:space="preserve">     Το Λούνα Παρκ θα λειτουργήσει στη διάρκεια των εκδηλώσεων του 36</w:t>
      </w:r>
      <w:r w:rsidRPr="007028CF">
        <w:rPr>
          <w:rFonts w:ascii="Tahoma" w:hAnsi="Tahoma" w:cs="Tahoma"/>
          <w:sz w:val="20"/>
          <w:szCs w:val="20"/>
          <w:vertAlign w:val="superscript"/>
        </w:rPr>
        <w:t>ου</w:t>
      </w:r>
      <w:r w:rsidRPr="007028CF">
        <w:rPr>
          <w:rFonts w:ascii="Tahoma" w:hAnsi="Tahoma" w:cs="Tahoma"/>
          <w:sz w:val="20"/>
          <w:szCs w:val="20"/>
        </w:rPr>
        <w:t xml:space="preserve"> Πολιτιστικού Φεστιβάλ Παραδεισίου και συγκεκριμένα από 1 έως και 17 Ιουλίου 2019. </w:t>
      </w:r>
    </w:p>
    <w:p w:rsidR="00967894" w:rsidRDefault="00967894" w:rsidP="005A5D50">
      <w:pPr>
        <w:pStyle w:val="ListParagraph"/>
        <w:ind w:left="0" w:right="46" w:firstLine="567"/>
        <w:jc w:val="both"/>
        <w:rPr>
          <w:rFonts w:ascii="Verdana" w:hAnsi="Verdana"/>
          <w:sz w:val="22"/>
        </w:rPr>
      </w:pPr>
      <w:r w:rsidRPr="007028CF">
        <w:rPr>
          <w:rFonts w:ascii="Tahoma" w:hAnsi="Tahoma" w:cs="Tahoma"/>
          <w:sz w:val="20"/>
          <w:szCs w:val="20"/>
        </w:rPr>
        <w:t xml:space="preserve">     </w:t>
      </w:r>
    </w:p>
    <w:p w:rsidR="00967894" w:rsidRPr="00A232FD" w:rsidRDefault="00967894" w:rsidP="005A5D50">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967894" w:rsidRPr="00A232FD" w:rsidRDefault="00967894" w:rsidP="005A5D50">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967894" w:rsidRPr="00A232FD" w:rsidRDefault="00967894" w:rsidP="005A5D50">
      <w:pPr>
        <w:pStyle w:val="a3"/>
        <w:ind w:left="0" w:firstLine="567"/>
        <w:rPr>
          <w:rFonts w:ascii="Tahoma" w:hAnsi="Tahoma" w:cs="Tahoma"/>
          <w:lang w:val="el-GR"/>
        </w:rPr>
      </w:pPr>
    </w:p>
    <w:p w:rsidR="00967894" w:rsidRDefault="00967894" w:rsidP="005A5D50">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967894" w:rsidRDefault="00967894" w:rsidP="005A5D50">
      <w:pPr>
        <w:ind w:firstLine="567"/>
        <w:jc w:val="both"/>
        <w:outlineLvl w:val="0"/>
        <w:rPr>
          <w:rFonts w:ascii="Tahoma" w:hAnsi="Tahoma" w:cs="Tahoma"/>
          <w:sz w:val="20"/>
          <w:szCs w:val="20"/>
          <w:lang w:val="el-GR"/>
        </w:rPr>
      </w:pPr>
      <w:r>
        <w:rPr>
          <w:rFonts w:ascii="Tahoma" w:hAnsi="Tahoma" w:cs="Tahoma"/>
          <w:iCs/>
          <w:sz w:val="20"/>
          <w:szCs w:val="20"/>
          <w:lang w:val="el-GR"/>
        </w:rPr>
        <w:t xml:space="preserve">Α) Αποφαίνεται </w:t>
      </w:r>
      <w:r>
        <w:rPr>
          <w:rFonts w:ascii="Tahoma" w:hAnsi="Tahoma" w:cs="Tahoma"/>
          <w:sz w:val="20"/>
          <w:szCs w:val="20"/>
          <w:lang w:val="el-GR"/>
        </w:rPr>
        <w:t xml:space="preserve">για το επείγον του θέματος διότι το πανηγύρι γίνεται </w:t>
      </w:r>
      <w:r w:rsidRPr="000B3044">
        <w:rPr>
          <w:rFonts w:ascii="Tahoma" w:hAnsi="Tahoma" w:cs="Tahoma"/>
          <w:sz w:val="20"/>
          <w:szCs w:val="20"/>
          <w:lang w:val="el-GR"/>
        </w:rPr>
        <w:t xml:space="preserve">από τις </w:t>
      </w:r>
      <w:r>
        <w:rPr>
          <w:rFonts w:ascii="Tahoma" w:hAnsi="Tahoma" w:cs="Tahoma"/>
          <w:sz w:val="20"/>
          <w:szCs w:val="20"/>
          <w:lang w:val="el-GR"/>
        </w:rPr>
        <w:t xml:space="preserve">1 έως </w:t>
      </w:r>
      <w:r w:rsidRPr="000B3044">
        <w:rPr>
          <w:rFonts w:ascii="Tahoma" w:hAnsi="Tahoma" w:cs="Tahoma"/>
          <w:sz w:val="20"/>
          <w:szCs w:val="20"/>
          <w:lang w:val="el-GR"/>
        </w:rPr>
        <w:t xml:space="preserve">τις </w:t>
      </w:r>
      <w:r>
        <w:rPr>
          <w:rFonts w:ascii="Tahoma" w:hAnsi="Tahoma" w:cs="Tahoma"/>
          <w:sz w:val="20"/>
          <w:szCs w:val="20"/>
          <w:lang w:val="el-GR"/>
        </w:rPr>
        <w:t>17 Ιουλί</w:t>
      </w:r>
      <w:r w:rsidRPr="000B3044">
        <w:rPr>
          <w:rFonts w:ascii="Tahoma" w:hAnsi="Tahoma" w:cs="Tahoma"/>
          <w:sz w:val="20"/>
          <w:szCs w:val="20"/>
          <w:lang w:val="el-GR"/>
        </w:rPr>
        <w:t>ου</w:t>
      </w:r>
      <w:r>
        <w:rPr>
          <w:rFonts w:ascii="Tahoma" w:hAnsi="Tahoma" w:cs="Tahoma"/>
          <w:sz w:val="20"/>
          <w:szCs w:val="20"/>
          <w:lang w:val="el-GR"/>
        </w:rPr>
        <w:t xml:space="preserve"> και απαιτείται απόφαση του Δημοτικού Συμβουλίου. Αν δεν ληφθεί η συγκεκριμένη απόφαση, οι ενδιαφερόμενοι δεν θα μπορούν να εγκαταστήσουν το λούνα Παρκ στον χώρο της πανηγύρεως. </w:t>
      </w:r>
    </w:p>
    <w:p w:rsidR="00967894" w:rsidRPr="00A232FD" w:rsidRDefault="00967894" w:rsidP="005A5D50">
      <w:pPr>
        <w:pStyle w:val="a3"/>
        <w:ind w:left="0" w:firstLine="567"/>
        <w:jc w:val="center"/>
        <w:rPr>
          <w:rFonts w:ascii="Tahoma" w:hAnsi="Tahoma" w:cs="Tahoma"/>
          <w:b/>
          <w:lang w:val="el-GR"/>
        </w:rPr>
      </w:pPr>
    </w:p>
    <w:p w:rsidR="00967894" w:rsidRPr="00163329" w:rsidRDefault="00967894" w:rsidP="005A5D50">
      <w:pPr>
        <w:ind w:right="-96" w:firstLine="567"/>
        <w:jc w:val="both"/>
        <w:rPr>
          <w:rFonts w:ascii="Tahoma" w:hAnsi="Tahoma" w:cs="Tahoma"/>
          <w:b/>
          <w:sz w:val="20"/>
          <w:szCs w:val="20"/>
          <w:lang w:val="el-GR"/>
        </w:rPr>
      </w:pPr>
      <w:r>
        <w:rPr>
          <w:rFonts w:ascii="Tahoma" w:hAnsi="Tahoma" w:cs="Tahoma"/>
          <w:iCs/>
          <w:sz w:val="20"/>
          <w:szCs w:val="20"/>
          <w:lang w:val="el-GR"/>
        </w:rPr>
        <w:t xml:space="preserve">Β) </w:t>
      </w:r>
      <w:r w:rsidRPr="00040B1E">
        <w:rPr>
          <w:rFonts w:ascii="Tahoma" w:hAnsi="Tahoma" w:cs="Tahoma"/>
          <w:iCs/>
          <w:sz w:val="20"/>
          <w:szCs w:val="20"/>
          <w:lang w:val="el-GR"/>
        </w:rPr>
        <w:t xml:space="preserve">Εγκρίνει την υπ’ αριθ. </w:t>
      </w:r>
      <w:r>
        <w:rPr>
          <w:rFonts w:ascii="Tahoma" w:hAnsi="Tahoma" w:cs="Tahoma"/>
          <w:iCs/>
          <w:sz w:val="20"/>
          <w:szCs w:val="20"/>
          <w:lang w:val="el-GR"/>
        </w:rPr>
        <w:t>6/2</w:t>
      </w:r>
      <w:r w:rsidRPr="00040B1E">
        <w:rPr>
          <w:rFonts w:ascii="Tahoma" w:hAnsi="Tahoma" w:cs="Tahoma"/>
          <w:sz w:val="20"/>
          <w:szCs w:val="20"/>
          <w:lang w:val="el-GR"/>
        </w:rPr>
        <w:t>01</w:t>
      </w:r>
      <w:r>
        <w:rPr>
          <w:rFonts w:ascii="Tahoma" w:hAnsi="Tahoma" w:cs="Tahoma"/>
          <w:sz w:val="20"/>
          <w:szCs w:val="20"/>
          <w:lang w:val="el-GR"/>
        </w:rPr>
        <w:t>9 απόφαση</w:t>
      </w:r>
      <w:r w:rsidRPr="00040B1E">
        <w:rPr>
          <w:rFonts w:ascii="Tahoma" w:hAnsi="Tahoma" w:cs="Tahoma"/>
          <w:sz w:val="20"/>
          <w:szCs w:val="20"/>
          <w:lang w:val="el-GR"/>
        </w:rPr>
        <w:t xml:space="preserve"> του Συμβουλίου της Δημ. Κοινότητας </w:t>
      </w:r>
      <w:r>
        <w:rPr>
          <w:rFonts w:ascii="Tahoma" w:hAnsi="Tahoma" w:cs="Tahoma"/>
          <w:sz w:val="20"/>
          <w:szCs w:val="20"/>
          <w:lang w:val="el-GR"/>
        </w:rPr>
        <w:t>Παραδεισίου</w:t>
      </w:r>
      <w:r w:rsidRPr="00040B1E">
        <w:rPr>
          <w:rFonts w:ascii="Tahoma" w:hAnsi="Tahoma" w:cs="Tahoma"/>
          <w:sz w:val="20"/>
          <w:szCs w:val="20"/>
          <w:lang w:val="el-GR"/>
        </w:rPr>
        <w:t xml:space="preserve"> και εισηγείται στο Δημ. Συμβούλιο τη χωροθέτηση </w:t>
      </w:r>
      <w:r>
        <w:rPr>
          <w:rFonts w:ascii="Tahoma" w:hAnsi="Tahoma" w:cs="Tahoma"/>
          <w:sz w:val="20"/>
          <w:szCs w:val="20"/>
          <w:lang w:val="el-GR"/>
        </w:rPr>
        <w:t>χώρου</w:t>
      </w:r>
      <w:r w:rsidRPr="00040B1E">
        <w:rPr>
          <w:rFonts w:ascii="Tahoma" w:hAnsi="Tahoma" w:cs="Tahoma"/>
          <w:sz w:val="20"/>
          <w:szCs w:val="20"/>
          <w:lang w:val="el-GR"/>
        </w:rPr>
        <w:t xml:space="preserve">  </w:t>
      </w:r>
      <w:r>
        <w:rPr>
          <w:rFonts w:ascii="Tahoma" w:hAnsi="Tahoma" w:cs="Tahoma"/>
          <w:sz w:val="20"/>
          <w:szCs w:val="20"/>
          <w:lang w:val="el-GR"/>
        </w:rPr>
        <w:t xml:space="preserve">όπως αυτός εμφαίνεται </w:t>
      </w:r>
      <w:r w:rsidRPr="00040B1E">
        <w:rPr>
          <w:rFonts w:ascii="Tahoma" w:hAnsi="Tahoma" w:cs="Tahoma"/>
          <w:sz w:val="20"/>
          <w:szCs w:val="20"/>
          <w:lang w:val="el-GR"/>
        </w:rPr>
        <w:t xml:space="preserve">στο </w:t>
      </w:r>
      <w:r>
        <w:rPr>
          <w:rFonts w:ascii="Tahoma" w:hAnsi="Tahoma" w:cs="Tahoma"/>
          <w:sz w:val="20"/>
          <w:szCs w:val="20"/>
          <w:lang w:val="el-GR"/>
        </w:rPr>
        <w:t xml:space="preserve">συνημμένο </w:t>
      </w:r>
      <w:r w:rsidRPr="00040B1E">
        <w:rPr>
          <w:rFonts w:ascii="Tahoma" w:hAnsi="Tahoma" w:cs="Tahoma"/>
          <w:sz w:val="20"/>
          <w:szCs w:val="20"/>
          <w:lang w:val="el-GR"/>
        </w:rPr>
        <w:t>τοπογρ</w:t>
      </w:r>
      <w:r>
        <w:rPr>
          <w:rFonts w:ascii="Tahoma" w:hAnsi="Tahoma" w:cs="Tahoma"/>
          <w:sz w:val="20"/>
          <w:szCs w:val="20"/>
          <w:lang w:val="el-GR"/>
        </w:rPr>
        <w:t>αφικό που</w:t>
      </w:r>
      <w:r w:rsidRPr="00040B1E">
        <w:rPr>
          <w:rFonts w:ascii="Tahoma" w:hAnsi="Tahoma" w:cs="Tahoma"/>
          <w:sz w:val="20"/>
          <w:szCs w:val="20"/>
          <w:lang w:val="el-GR"/>
        </w:rPr>
        <w:t xml:space="preserve"> επισυνάπτεται στην παρούσα,</w:t>
      </w:r>
      <w:r w:rsidRPr="0073628C">
        <w:rPr>
          <w:rFonts w:ascii="Tahoma" w:hAnsi="Tahoma" w:cs="Tahoma"/>
          <w:bCs/>
          <w:sz w:val="20"/>
          <w:szCs w:val="20"/>
          <w:lang w:val="el-GR"/>
        </w:rPr>
        <w:t xml:space="preserve"> </w:t>
      </w:r>
      <w:r w:rsidRPr="00292738">
        <w:rPr>
          <w:rFonts w:ascii="Tahoma" w:hAnsi="Tahoma" w:cs="Tahoma"/>
          <w:bCs/>
          <w:sz w:val="20"/>
          <w:szCs w:val="20"/>
          <w:lang w:val="el-GR"/>
        </w:rPr>
        <w:t xml:space="preserve">στην περιοχή </w:t>
      </w:r>
      <w:r>
        <w:rPr>
          <w:rFonts w:ascii="Tahoma" w:hAnsi="Tahoma" w:cs="Tahoma"/>
          <w:bCs/>
          <w:sz w:val="20"/>
          <w:szCs w:val="20"/>
          <w:lang w:val="el-GR"/>
        </w:rPr>
        <w:t>«</w:t>
      </w:r>
      <w:r w:rsidRPr="00292738">
        <w:rPr>
          <w:rFonts w:ascii="Tahoma" w:hAnsi="Tahoma" w:cs="Tahoma"/>
          <w:bCs/>
          <w:sz w:val="20"/>
          <w:szCs w:val="20"/>
          <w:lang w:val="el-GR"/>
        </w:rPr>
        <w:t>Περιστερώνας</w:t>
      </w:r>
      <w:r>
        <w:rPr>
          <w:rFonts w:ascii="Tahoma" w:hAnsi="Tahoma" w:cs="Tahoma"/>
          <w:bCs/>
          <w:sz w:val="20"/>
          <w:szCs w:val="20"/>
          <w:lang w:val="el-GR"/>
        </w:rPr>
        <w:t>»</w:t>
      </w:r>
      <w:r w:rsidRPr="00292738">
        <w:rPr>
          <w:rFonts w:ascii="Tahoma" w:hAnsi="Tahoma" w:cs="Tahoma"/>
          <w:bCs/>
          <w:sz w:val="20"/>
          <w:szCs w:val="20"/>
          <w:lang w:val="el-GR"/>
        </w:rPr>
        <w:t xml:space="preserve"> που εφάπτεται με την οδό 7</w:t>
      </w:r>
      <w:r w:rsidRPr="00292738">
        <w:rPr>
          <w:rFonts w:ascii="Tahoma" w:hAnsi="Tahoma" w:cs="Tahoma"/>
          <w:bCs/>
          <w:sz w:val="20"/>
          <w:szCs w:val="20"/>
          <w:vertAlign w:val="superscript"/>
          <w:lang w:val="el-GR"/>
        </w:rPr>
        <w:t>ης</w:t>
      </w:r>
      <w:r w:rsidRPr="00292738">
        <w:rPr>
          <w:rFonts w:ascii="Tahoma" w:hAnsi="Tahoma" w:cs="Tahoma"/>
          <w:bCs/>
          <w:sz w:val="20"/>
          <w:szCs w:val="20"/>
          <w:lang w:val="el-GR"/>
        </w:rPr>
        <w:t xml:space="preserve"> Μαρτίου κάτω από την κεντρική πλατεί</w:t>
      </w:r>
      <w:r>
        <w:rPr>
          <w:rFonts w:ascii="Tahoma" w:hAnsi="Tahoma" w:cs="Tahoma"/>
          <w:bCs/>
          <w:sz w:val="20"/>
          <w:szCs w:val="20"/>
          <w:lang w:val="el-GR"/>
        </w:rPr>
        <w:t>α</w:t>
      </w:r>
      <w:r w:rsidRPr="00292738">
        <w:rPr>
          <w:rFonts w:ascii="Tahoma" w:hAnsi="Tahoma" w:cs="Tahoma"/>
          <w:bCs/>
          <w:sz w:val="20"/>
          <w:szCs w:val="20"/>
          <w:lang w:val="el-GR"/>
        </w:rPr>
        <w:t xml:space="preserve"> της Κοινότητας</w:t>
      </w:r>
      <w:r>
        <w:rPr>
          <w:rFonts w:ascii="Tahoma" w:hAnsi="Tahoma" w:cs="Tahoma"/>
          <w:bCs/>
          <w:sz w:val="20"/>
          <w:szCs w:val="20"/>
          <w:lang w:val="el-GR"/>
        </w:rPr>
        <w:t>,</w:t>
      </w:r>
      <w:r>
        <w:rPr>
          <w:rFonts w:ascii="Tahoma" w:hAnsi="Tahoma" w:cs="Tahoma"/>
          <w:sz w:val="20"/>
          <w:szCs w:val="20"/>
          <w:lang w:val="el-GR"/>
        </w:rPr>
        <w:t xml:space="preserve"> </w:t>
      </w:r>
      <w:r w:rsidRPr="00040B1E">
        <w:rPr>
          <w:rFonts w:ascii="Tahoma" w:hAnsi="Tahoma" w:cs="Tahoma"/>
          <w:sz w:val="20"/>
          <w:szCs w:val="20"/>
          <w:lang w:val="el-GR"/>
        </w:rPr>
        <w:t xml:space="preserve"> για την εγκατάσταση Λούνα Παρκ της εταιρείας </w:t>
      </w:r>
      <w:r w:rsidRPr="0073628C">
        <w:rPr>
          <w:rFonts w:ascii="Tahoma" w:hAnsi="Tahoma" w:cs="Tahoma"/>
          <w:sz w:val="20"/>
          <w:szCs w:val="20"/>
          <w:lang w:val="el-GR"/>
        </w:rPr>
        <w:t xml:space="preserve">Σ. Σπαρόπουλος – Δ. Σπαροπούλου Ο.Ε. που θα λειτουργήσει καθ’ όλη τη διάρκεια του προγραμματισμένου </w:t>
      </w:r>
      <w:r>
        <w:rPr>
          <w:rFonts w:ascii="Tahoma" w:hAnsi="Tahoma" w:cs="Tahoma"/>
          <w:sz w:val="20"/>
          <w:szCs w:val="20"/>
          <w:lang w:val="el-GR"/>
        </w:rPr>
        <w:t xml:space="preserve">36ου </w:t>
      </w:r>
      <w:r w:rsidRPr="0073628C">
        <w:rPr>
          <w:rFonts w:ascii="Tahoma" w:hAnsi="Tahoma" w:cs="Tahoma"/>
          <w:sz w:val="20"/>
          <w:szCs w:val="20"/>
          <w:lang w:val="el-GR"/>
        </w:rPr>
        <w:t>Πο</w:t>
      </w:r>
      <w:r>
        <w:rPr>
          <w:rFonts w:ascii="Tahoma" w:hAnsi="Tahoma" w:cs="Tahoma"/>
          <w:sz w:val="20"/>
          <w:szCs w:val="20"/>
          <w:lang w:val="el-GR"/>
        </w:rPr>
        <w:t xml:space="preserve">λιτιστικού Φεστιβάλ Παραδεισίου ήτοι από 1έως 17 Ιουλίου 2019. </w:t>
      </w:r>
    </w:p>
    <w:p w:rsidR="00967894" w:rsidRDefault="00967894" w:rsidP="005A5D50">
      <w:pPr>
        <w:spacing w:after="113" w:line="200" w:lineRule="atLeast"/>
        <w:ind w:right="-96" w:firstLine="567"/>
        <w:jc w:val="both"/>
        <w:rPr>
          <w:rFonts w:ascii="Tahoma" w:hAnsi="Tahoma" w:cs="Tahoma"/>
          <w:b/>
          <w:u w:val="single"/>
          <w:lang w:val="el-GR"/>
        </w:rPr>
      </w:pPr>
      <w:r>
        <w:rPr>
          <w:rFonts w:ascii="Tahoma" w:hAnsi="Tahoma" w:cs="Tahoma"/>
          <w:sz w:val="20"/>
          <w:szCs w:val="20"/>
          <w:lang w:val="el-GR"/>
        </w:rPr>
        <w:t xml:space="preserve">Η παρούσα σε καμμία περίπτωση δεν αποτελεί άδεια λειτουργίας, η οποία θα χορηγηθεί από την αρμόδια υπηρεσία της Δνσης Εμπορίου του Δήμου, εφ’ όσον πληρούνται όλες οι νόμιμες προϋποθέσεις που ορίζει η κείμενη νομοθεσία και χωρίς αυτήν απαγορεύεται η λειτουργία του λούνα παρκ.    </w:t>
      </w:r>
    </w:p>
    <w:p w:rsidR="00CB5C3F" w:rsidRPr="00C5543A" w:rsidRDefault="00CB5C3F" w:rsidP="005A5D50">
      <w:pPr>
        <w:pStyle w:val="a9"/>
        <w:widowControl w:val="0"/>
        <w:spacing w:before="80"/>
        <w:ind w:left="0" w:firstLine="567"/>
        <w:contextualSpacing w:val="0"/>
        <w:jc w:val="both"/>
        <w:rPr>
          <w:rFonts w:ascii="Tahoma" w:eastAsia="MS Mincho" w:hAnsi="Tahoma" w:cs="Tahoma"/>
          <w:bCs/>
          <w:sz w:val="20"/>
          <w:szCs w:val="20"/>
          <w:lang w:val="el-GR"/>
        </w:rPr>
      </w:pPr>
    </w:p>
    <w:p w:rsidR="00967894" w:rsidRPr="0086712D" w:rsidRDefault="00967894" w:rsidP="005A5D50">
      <w:pPr>
        <w:ind w:firstLine="567"/>
        <w:rPr>
          <w:rFonts w:ascii="Tahoma" w:hAnsi="Tahoma" w:cs="Tahoma"/>
          <w:b/>
          <w:sz w:val="20"/>
          <w:szCs w:val="20"/>
          <w:lang w:val="el-GR"/>
        </w:rPr>
      </w:pPr>
      <w:r>
        <w:rPr>
          <w:rFonts w:ascii="Tahoma" w:hAnsi="Tahoma" w:cs="Tahoma"/>
          <w:b/>
          <w:sz w:val="20"/>
          <w:szCs w:val="20"/>
          <w:lang w:val="el-GR"/>
        </w:rPr>
        <w:t xml:space="preserve">Αρ. αποφ.  66  /18-06-2019      </w:t>
      </w:r>
      <w:r w:rsidRPr="00A232FD">
        <w:rPr>
          <w:rFonts w:ascii="Tahoma" w:hAnsi="Tahoma" w:cs="Tahoma"/>
          <w:b/>
          <w:sz w:val="20"/>
          <w:szCs w:val="20"/>
          <w:lang w:val="el-GR"/>
        </w:rPr>
        <w:t xml:space="preserve">                                           ΑΔΑ:</w:t>
      </w:r>
      <w:r w:rsidRPr="00967894">
        <w:rPr>
          <w:lang w:val="el-GR"/>
        </w:rPr>
        <w:t xml:space="preserve"> </w:t>
      </w:r>
      <w:r w:rsidRPr="00967894">
        <w:rPr>
          <w:rFonts w:ascii="Tahoma" w:hAnsi="Tahoma" w:cs="Tahoma"/>
          <w:b/>
          <w:sz w:val="20"/>
          <w:szCs w:val="20"/>
          <w:lang w:val="el-GR"/>
        </w:rPr>
        <w:t xml:space="preserve">69ΨΖΩ1Ρ-2ΔΡ </w:t>
      </w:r>
      <w:r w:rsidRPr="0086712D">
        <w:rPr>
          <w:rFonts w:ascii="Tahoma" w:hAnsi="Tahoma" w:cs="Tahoma"/>
          <w:b/>
          <w:sz w:val="20"/>
          <w:szCs w:val="20"/>
          <w:lang w:val="el-GR"/>
        </w:rPr>
        <w:t xml:space="preserve"> </w:t>
      </w:r>
    </w:p>
    <w:p w:rsidR="00967894" w:rsidRPr="00A232FD" w:rsidRDefault="00967894" w:rsidP="005A5D50">
      <w:pPr>
        <w:ind w:firstLine="567"/>
        <w:rPr>
          <w:rFonts w:ascii="Tahoma" w:hAnsi="Tahoma" w:cs="Tahoma"/>
          <w:b/>
          <w:sz w:val="20"/>
          <w:szCs w:val="20"/>
          <w:lang w:val="el-GR"/>
        </w:rPr>
      </w:pPr>
    </w:p>
    <w:p w:rsidR="00967894" w:rsidRPr="00A232FD" w:rsidRDefault="00967894"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967894" w:rsidRPr="001159D5" w:rsidRDefault="00967894" w:rsidP="005A5D50">
      <w:pPr>
        <w:ind w:firstLine="567"/>
        <w:jc w:val="both"/>
        <w:rPr>
          <w:rFonts w:ascii="Tahoma" w:hAnsi="Tahoma" w:cs="Tahoma"/>
          <w:b/>
          <w:sz w:val="20"/>
          <w:szCs w:val="20"/>
          <w:lang w:val="el-GR"/>
        </w:rPr>
      </w:pPr>
      <w:r w:rsidRPr="001159D5">
        <w:rPr>
          <w:rFonts w:ascii="Tahoma" w:hAnsi="Tahoma" w:cs="Tahoma"/>
          <w:b/>
          <w:bCs/>
          <w:sz w:val="20"/>
          <w:szCs w:val="20"/>
          <w:lang w:val="el-GR"/>
        </w:rPr>
        <w:t>Έγκριση της υπ’ αριθ. 4/2019 απόφαση του Συμβουλίου της Δημ. Κοινότητας Σορωνής με θέμα:</w:t>
      </w:r>
      <w:r w:rsidRPr="001159D5">
        <w:rPr>
          <w:rFonts w:ascii="Tahoma" w:hAnsi="Tahoma" w:cs="Tahoma"/>
          <w:b/>
          <w:sz w:val="20"/>
          <w:szCs w:val="20"/>
          <w:lang w:val="el-GR"/>
        </w:rPr>
        <w:t xml:space="preserve"> «Λήψη απόφασης Χωροθέτησης Λούνα Πάρκ της εταιρείας Σ.Σπαρόπολυλος-Δ.Σπαροπούλου Ο.Ε., στο Άλσος του Αγίου Σουλά κατά τη διάρκεια της πανήγυρης από 20-7-2019 μέχρι 31-7-2019.»</w:t>
      </w:r>
    </w:p>
    <w:p w:rsidR="00967894" w:rsidRDefault="00967894" w:rsidP="005A5D50">
      <w:pPr>
        <w:ind w:firstLine="567"/>
        <w:rPr>
          <w:rFonts w:ascii="Tahoma" w:hAnsi="Tahoma" w:cs="Tahoma"/>
          <w:sz w:val="20"/>
          <w:szCs w:val="20"/>
          <w:lang w:val="el-GR"/>
        </w:rPr>
      </w:pPr>
    </w:p>
    <w:p w:rsidR="00967894" w:rsidRPr="00181F13" w:rsidRDefault="00967894" w:rsidP="005A5D50">
      <w:pPr>
        <w:ind w:right="-96" w:firstLine="567"/>
        <w:jc w:val="both"/>
        <w:rPr>
          <w:rFonts w:ascii="Tahoma" w:hAnsi="Tahoma" w:cs="Tahoma"/>
          <w:bCs/>
          <w:sz w:val="20"/>
          <w:szCs w:val="20"/>
          <w:lang w:val="el-GR"/>
        </w:rPr>
      </w:pPr>
      <w:r w:rsidRPr="00181F13">
        <w:rPr>
          <w:rFonts w:ascii="Tahoma" w:hAnsi="Tahoma" w:cs="Tahoma"/>
          <w:bCs/>
          <w:sz w:val="20"/>
          <w:szCs w:val="20"/>
          <w:lang w:val="el-GR"/>
        </w:rPr>
        <w:t xml:space="preserve">Ο Πρόεδρος κ. Μιχαήλ Παλαιολόγου έθεσε υπόψη των μελών την υπ’ αριθ. </w:t>
      </w:r>
      <w:r>
        <w:rPr>
          <w:rFonts w:ascii="Tahoma" w:hAnsi="Tahoma" w:cs="Tahoma"/>
          <w:bCs/>
          <w:sz w:val="20"/>
          <w:szCs w:val="20"/>
          <w:lang w:val="el-GR"/>
        </w:rPr>
        <w:t>11</w:t>
      </w:r>
      <w:r w:rsidRPr="00181F13">
        <w:rPr>
          <w:rFonts w:ascii="Tahoma" w:hAnsi="Tahoma" w:cs="Tahoma"/>
          <w:bCs/>
          <w:sz w:val="20"/>
          <w:szCs w:val="20"/>
          <w:lang w:val="el-GR"/>
        </w:rPr>
        <w:t>/201</w:t>
      </w:r>
      <w:r>
        <w:rPr>
          <w:rFonts w:ascii="Tahoma" w:hAnsi="Tahoma" w:cs="Tahoma"/>
          <w:bCs/>
          <w:sz w:val="20"/>
          <w:szCs w:val="20"/>
          <w:lang w:val="el-GR"/>
        </w:rPr>
        <w:t>8</w:t>
      </w:r>
      <w:r w:rsidRPr="00181F13">
        <w:rPr>
          <w:rFonts w:ascii="Tahoma" w:hAnsi="Tahoma" w:cs="Tahoma"/>
          <w:bCs/>
          <w:sz w:val="20"/>
          <w:szCs w:val="20"/>
          <w:lang w:val="el-GR"/>
        </w:rPr>
        <w:t xml:space="preserve"> απόφαση του Συμβουλίου της Δημ. Κοινότητας Σορωνής που αφορά στο θέμα και έχει ως κάτωθι:</w:t>
      </w:r>
    </w:p>
    <w:p w:rsidR="00967894" w:rsidRPr="00181F13" w:rsidRDefault="00967894" w:rsidP="005A5D50">
      <w:pPr>
        <w:ind w:right="-766" w:firstLine="567"/>
        <w:rPr>
          <w:rFonts w:ascii="Tahoma" w:hAnsi="Tahoma" w:cs="Tahoma"/>
          <w:bCs/>
          <w:sz w:val="20"/>
          <w:szCs w:val="20"/>
          <w:lang w:val="el-GR"/>
        </w:rPr>
      </w:pPr>
    </w:p>
    <w:p w:rsidR="00967894" w:rsidRPr="005A7C6D" w:rsidRDefault="00967894" w:rsidP="005A5D50">
      <w:pPr>
        <w:ind w:firstLine="567"/>
        <w:jc w:val="both"/>
        <w:rPr>
          <w:rFonts w:ascii="Tahoma" w:hAnsi="Tahoma" w:cs="Tahoma"/>
          <w:b/>
          <w:sz w:val="20"/>
          <w:szCs w:val="20"/>
          <w:lang w:val="el-GR"/>
        </w:rPr>
      </w:pPr>
      <w:r w:rsidRPr="005A7C6D">
        <w:rPr>
          <w:rFonts w:ascii="Tahoma" w:hAnsi="Tahoma" w:cs="Tahoma"/>
          <w:b/>
          <w:sz w:val="20"/>
          <w:szCs w:val="20"/>
          <w:lang w:val="el-GR"/>
        </w:rPr>
        <w:t>Θέμα 2</w:t>
      </w:r>
      <w:r w:rsidRPr="005A7C6D">
        <w:rPr>
          <w:rFonts w:ascii="Tahoma" w:hAnsi="Tahoma" w:cs="Tahoma"/>
          <w:b/>
          <w:sz w:val="20"/>
          <w:szCs w:val="20"/>
          <w:vertAlign w:val="superscript"/>
          <w:lang w:val="el-GR"/>
        </w:rPr>
        <w:t>ο</w:t>
      </w:r>
      <w:r w:rsidRPr="005A7C6D">
        <w:rPr>
          <w:rFonts w:ascii="Tahoma" w:hAnsi="Tahoma" w:cs="Tahoma"/>
          <w:b/>
          <w:sz w:val="20"/>
          <w:szCs w:val="20"/>
          <w:lang w:val="el-GR"/>
        </w:rPr>
        <w:t xml:space="preserve"> : «Λήψη απόφασης Χωροθέτησης Λούνα Πάρκ της εταιρείας Σ.Σπαρόπολυλος-Δ.Σπαροπούλου Ο.Ε., στο Άλσος του Αγίου Σουλά κατά τη διάρκεια της πανήγυρης από 20-7-2019 μέχρι 31-7-2019.»</w:t>
      </w:r>
    </w:p>
    <w:p w:rsidR="00967894" w:rsidRPr="005A7C6D" w:rsidRDefault="00967894" w:rsidP="005A5D50">
      <w:pPr>
        <w:ind w:firstLine="567"/>
        <w:jc w:val="both"/>
        <w:rPr>
          <w:rFonts w:ascii="Tahoma" w:hAnsi="Tahoma" w:cs="Tahoma"/>
          <w:b/>
          <w:sz w:val="20"/>
          <w:szCs w:val="20"/>
          <w:lang w:val="el-GR"/>
        </w:rPr>
      </w:pPr>
    </w:p>
    <w:p w:rsidR="00967894" w:rsidRPr="005A7C6D" w:rsidRDefault="00967894" w:rsidP="005A5D50">
      <w:pPr>
        <w:ind w:firstLine="567"/>
        <w:jc w:val="both"/>
        <w:rPr>
          <w:rFonts w:ascii="Tahoma" w:hAnsi="Tahoma" w:cs="Tahoma"/>
          <w:sz w:val="20"/>
          <w:szCs w:val="20"/>
          <w:lang w:val="el-GR"/>
        </w:rPr>
      </w:pPr>
      <w:r w:rsidRPr="005A7C6D">
        <w:rPr>
          <w:rFonts w:ascii="Tahoma" w:hAnsi="Tahoma" w:cs="Tahoma"/>
          <w:sz w:val="20"/>
          <w:szCs w:val="20"/>
          <w:lang w:val="el-GR"/>
        </w:rPr>
        <w:t>Ο Πρόεδρος εισηγούμενος το δεύτερο θέμα της ημερησίας διάταξης είπε:</w:t>
      </w:r>
    </w:p>
    <w:p w:rsidR="00967894" w:rsidRPr="005A7C6D" w:rsidRDefault="00967894" w:rsidP="005A5D50">
      <w:pPr>
        <w:ind w:firstLine="567"/>
        <w:jc w:val="both"/>
        <w:rPr>
          <w:rFonts w:ascii="Tahoma" w:hAnsi="Tahoma" w:cs="Tahoma"/>
          <w:sz w:val="20"/>
          <w:szCs w:val="20"/>
          <w:lang w:val="el-GR"/>
        </w:rPr>
      </w:pPr>
      <w:r w:rsidRPr="005A7C6D">
        <w:rPr>
          <w:rFonts w:ascii="Tahoma" w:hAnsi="Tahoma" w:cs="Tahoma"/>
          <w:sz w:val="20"/>
          <w:szCs w:val="20"/>
          <w:lang w:val="el-GR"/>
        </w:rPr>
        <w:t xml:space="preserve">Με την αριθμ. πρωτ.10/19435/12-4-2019 αίτηση της «Σ. Σπαρόπουλος – Δ. Σπαροπούλου Ο.Ε.», που επισυνάπτεται στην παρούσα μας, η οποία ζητά την χωροθέτηση του χώρου που κάθε χρόνο εγκαθίσταται το Λούνα Παρκ, ιδιοκτησίας της, στην τοποθεσία του Άλσους του Αγίου Σουλά κατά την διάρκεια της πανηγύρεως, δηλαδή από 20 Ιουλίου 2019 έως και 31 Ιουλίου 2019, εισηγούμαι να χωροθετήσουμε τον συγκεκριμένο χώρο, για την εγκατάσταση του Λούνα Παρκ, όπως αυτός περιγράφεται υπό στοιχεία Α, Β, Γ, Δ, Ε, Α, εμβαδού 3.549τ.μ. στο από Μάιος 2019  οδοιπορικό σκαρίφημα, που μας χορηγήθηκε από τη Διεύθυνση Πολεοδομικού Σχεδιασμού.  Επιπλέον ο συγκεκριμένος χώρος, δεν εφάπτεται ούτε με επαρχιακό, ούτε με κοινοτικό δρόμο, θεωρείται δε κατάλληλος για τη λειτουργία Λούνα Παρκ. Τα υπόλοιπα δικαιολογητικά περί της νομιμότητας της επιχείρησης, πρέπει να ελεγχθούν περαιτέρω από τις αρμόδιες Υπηρεσίες του Δήμου Ρόδου που θα χορηγήσουν την οριστική άδεια. </w:t>
      </w:r>
    </w:p>
    <w:p w:rsidR="00967894" w:rsidRPr="005A7C6D" w:rsidRDefault="00967894" w:rsidP="005A5D50">
      <w:pPr>
        <w:ind w:firstLine="567"/>
        <w:jc w:val="both"/>
        <w:rPr>
          <w:rFonts w:ascii="Tahoma" w:hAnsi="Tahoma" w:cs="Tahoma"/>
          <w:sz w:val="20"/>
          <w:szCs w:val="20"/>
          <w:lang w:val="el-GR"/>
        </w:rPr>
      </w:pPr>
      <w:r w:rsidRPr="005A7C6D">
        <w:rPr>
          <w:rFonts w:ascii="Tahoma" w:hAnsi="Tahoma" w:cs="Tahoma"/>
          <w:sz w:val="20"/>
          <w:szCs w:val="20"/>
          <w:lang w:val="el-GR"/>
        </w:rPr>
        <w:t xml:space="preserve">Το συμβούλιο μετά την εισήγηση του Προέδρου και μετά από διαλογική συζήτηση </w:t>
      </w:r>
    </w:p>
    <w:p w:rsidR="00967894" w:rsidRPr="005A7C6D" w:rsidRDefault="00967894" w:rsidP="005A5D50">
      <w:pPr>
        <w:pStyle w:val="1"/>
        <w:ind w:firstLine="567"/>
        <w:rPr>
          <w:rFonts w:ascii="Tahoma" w:hAnsi="Tahoma" w:cs="Tahoma"/>
          <w:sz w:val="20"/>
          <w:szCs w:val="20"/>
          <w:lang w:val="el-GR"/>
        </w:rPr>
      </w:pPr>
      <w:r w:rsidRPr="005A7C6D">
        <w:rPr>
          <w:rFonts w:ascii="Tahoma" w:hAnsi="Tahoma" w:cs="Tahoma"/>
          <w:sz w:val="20"/>
          <w:szCs w:val="20"/>
          <w:lang w:val="el-GR"/>
        </w:rPr>
        <w:t xml:space="preserve">                                                                Αποφασίζει, ομόφωνα</w:t>
      </w:r>
    </w:p>
    <w:p w:rsidR="00967894" w:rsidRPr="005A7C6D" w:rsidRDefault="00967894" w:rsidP="005A5D50">
      <w:pPr>
        <w:ind w:firstLine="567"/>
        <w:jc w:val="both"/>
        <w:rPr>
          <w:rFonts w:ascii="Tahoma" w:hAnsi="Tahoma" w:cs="Tahoma"/>
          <w:sz w:val="20"/>
          <w:szCs w:val="20"/>
          <w:lang w:val="el-GR"/>
        </w:rPr>
      </w:pPr>
      <w:r w:rsidRPr="005A7C6D">
        <w:rPr>
          <w:rFonts w:ascii="Tahoma" w:hAnsi="Tahoma" w:cs="Tahoma"/>
          <w:sz w:val="20"/>
          <w:szCs w:val="20"/>
          <w:lang w:val="el-GR"/>
        </w:rPr>
        <w:t xml:space="preserve">Χωροθετεί το τμήμα υπό στοιχεία Α, Β, Γ, Δ, Ε, Α, εμβαδού 3.549τ.μ. στο από Μάιος 2019 οδοιπορικό σκαρίφημα, της Διεύθυνσης Πολεοδομικού Σχεδιασμού, και επισυνάπτεται στην παρούσα, για την εγκατάσταση Λούνα Παρκ της εταιρείας </w:t>
      </w:r>
      <w:r w:rsidRPr="005A7C6D">
        <w:rPr>
          <w:rFonts w:ascii="Tahoma" w:hAnsi="Tahoma" w:cs="Tahoma"/>
          <w:b/>
          <w:sz w:val="20"/>
          <w:szCs w:val="20"/>
          <w:lang w:val="el-GR"/>
        </w:rPr>
        <w:t xml:space="preserve">Σ. Σπαρόπουλος – Δ. Σπαροπούλου Ο.Ε. </w:t>
      </w:r>
      <w:r w:rsidRPr="005A7C6D">
        <w:rPr>
          <w:rFonts w:ascii="Tahoma" w:hAnsi="Tahoma" w:cs="Tahoma"/>
          <w:sz w:val="20"/>
          <w:szCs w:val="20"/>
          <w:lang w:val="el-GR"/>
        </w:rPr>
        <w:t xml:space="preserve">στην </w:t>
      </w:r>
      <w:r w:rsidRPr="005A7C6D">
        <w:rPr>
          <w:rFonts w:ascii="Tahoma" w:hAnsi="Tahoma" w:cs="Tahoma"/>
          <w:sz w:val="20"/>
          <w:szCs w:val="20"/>
          <w:lang w:val="el-GR"/>
        </w:rPr>
        <w:lastRenderedPageBreak/>
        <w:t xml:space="preserve">τοποθεσία του Άλσους του Αγίου Σουλά κατά τις ημέρες της πανηγύρεως από 20 Ιουλίου 2019 έως και 31 Ιουλίου 2019, με την προϋπόθεση να δοθεί άδεια αφού πληρεί τις νόμιμες προδιαγραφές. </w:t>
      </w:r>
    </w:p>
    <w:p w:rsidR="00967894" w:rsidRPr="00A232FD" w:rsidRDefault="00967894" w:rsidP="005A5D50">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967894" w:rsidRDefault="00967894" w:rsidP="005A5D50">
      <w:pPr>
        <w:pStyle w:val="a3"/>
        <w:ind w:left="0" w:firstLine="567"/>
        <w:jc w:val="both"/>
        <w:rPr>
          <w:rFonts w:ascii="Tahoma" w:hAnsi="Tahoma" w:cs="Tahoma"/>
          <w:b/>
          <w:lang w:val="el-GR"/>
        </w:rPr>
      </w:pPr>
      <w:r w:rsidRPr="00432CB0">
        <w:rPr>
          <w:rFonts w:ascii="Tahoma" w:hAnsi="Tahoma" w:cs="Tahoma"/>
          <w:b/>
          <w:lang w:val="el-GR"/>
        </w:rPr>
        <w:t>Η Επιτροπή Ποιότητας Ζωής μετά τα ανωτέρω, και έχοντας υπόψη τις διατάξεις του άρθρου. 73 του Ν.3852/2010 (Φ.Ε.Κ. 87</w:t>
      </w:r>
      <w:r w:rsidRPr="00432CB0">
        <w:rPr>
          <w:rFonts w:ascii="Tahoma" w:hAnsi="Tahoma" w:cs="Tahoma"/>
          <w:b/>
          <w:vertAlign w:val="superscript"/>
          <w:lang w:val="el-GR"/>
        </w:rPr>
        <w:t xml:space="preserve"> </w:t>
      </w:r>
      <w:r w:rsidRPr="00432CB0">
        <w:rPr>
          <w:rFonts w:ascii="Tahoma" w:hAnsi="Tahoma" w:cs="Tahoma"/>
          <w:b/>
          <w:lang w:val="el-GR"/>
        </w:rPr>
        <w:t>Α’/07-06-2010) περί Αρμοδιοτήτων Επιτροπής Ποιότητας Ζωής,</w:t>
      </w:r>
      <w:r>
        <w:rPr>
          <w:rFonts w:ascii="Tahoma" w:hAnsi="Tahoma" w:cs="Tahoma"/>
          <w:b/>
          <w:lang w:val="el-GR"/>
        </w:rPr>
        <w:t xml:space="preserve"> καθώς επίσης α) την υπ’ αριθ. 50834/12-5-2015 εγκύκλιο του Υπουργείου Οικονομίας, Υποδομών, Ναυτιλίας &amp; Τουρισμού (Γ.Γ. Εμπορίου &amp; Προστασίας Καταναλωτή), </w:t>
      </w:r>
    </w:p>
    <w:p w:rsidR="00967894" w:rsidRDefault="00967894" w:rsidP="005A5D50">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967894" w:rsidRPr="00A232FD" w:rsidRDefault="00967894" w:rsidP="005A5D50">
      <w:pPr>
        <w:pStyle w:val="a3"/>
        <w:ind w:left="0" w:firstLine="567"/>
        <w:jc w:val="center"/>
        <w:rPr>
          <w:rFonts w:ascii="Tahoma" w:hAnsi="Tahoma" w:cs="Tahoma"/>
          <w:b/>
          <w:lang w:val="el-GR"/>
        </w:rPr>
      </w:pPr>
    </w:p>
    <w:p w:rsidR="00967894" w:rsidRPr="003E2009" w:rsidRDefault="00967894" w:rsidP="005A5D50">
      <w:pPr>
        <w:ind w:firstLine="567"/>
        <w:jc w:val="both"/>
        <w:outlineLvl w:val="0"/>
        <w:rPr>
          <w:rFonts w:ascii="Tahoma" w:hAnsi="Tahoma" w:cs="Tahoma"/>
          <w:iCs/>
          <w:sz w:val="20"/>
          <w:szCs w:val="20"/>
          <w:lang w:val="el-GR"/>
        </w:rPr>
      </w:pPr>
      <w:r w:rsidRPr="003E2009">
        <w:rPr>
          <w:rFonts w:ascii="Tahoma" w:hAnsi="Tahoma" w:cs="Tahoma"/>
          <w:iCs/>
          <w:sz w:val="20"/>
          <w:szCs w:val="20"/>
          <w:lang w:val="el-GR"/>
        </w:rPr>
        <w:t xml:space="preserve">Α) Αποφαίνεται </w:t>
      </w:r>
      <w:r w:rsidRPr="003E2009">
        <w:rPr>
          <w:rFonts w:ascii="Tahoma" w:hAnsi="Tahoma" w:cs="Tahoma"/>
          <w:sz w:val="20"/>
          <w:szCs w:val="20"/>
          <w:lang w:val="el-GR"/>
        </w:rPr>
        <w:t xml:space="preserve">για το επείγον του θέματος διότι το πανηγύρι γίνεται στις 29-30 Ιουλίου και απαιτείται απόφαση του Δημοτικού Συμβουλίου </w:t>
      </w:r>
      <w:r>
        <w:rPr>
          <w:rFonts w:ascii="Tahoma" w:hAnsi="Tahoma" w:cs="Tahoma"/>
          <w:sz w:val="20"/>
          <w:szCs w:val="20"/>
          <w:lang w:val="el-GR"/>
        </w:rPr>
        <w:t xml:space="preserve">Αν δεν ληφθεί η συγκεκριμένη απόφαση, </w:t>
      </w:r>
      <w:r w:rsidRPr="003E2009">
        <w:rPr>
          <w:rFonts w:ascii="Tahoma" w:hAnsi="Tahoma" w:cs="Tahoma"/>
          <w:sz w:val="20"/>
          <w:szCs w:val="20"/>
          <w:lang w:val="el-GR"/>
        </w:rPr>
        <w:t xml:space="preserve">οι ενδιαφερόμενοι δεν θα μπορούν να εγκαταστήσουν το λούνα Παρκ στον χώρο της πανηγύρεως. </w:t>
      </w:r>
    </w:p>
    <w:p w:rsidR="00967894" w:rsidRPr="00040B1E" w:rsidRDefault="00967894" w:rsidP="005A5D50">
      <w:pPr>
        <w:ind w:firstLine="567"/>
        <w:jc w:val="both"/>
        <w:outlineLvl w:val="0"/>
        <w:rPr>
          <w:rFonts w:ascii="Tahoma" w:hAnsi="Tahoma" w:cs="Tahoma"/>
          <w:sz w:val="20"/>
          <w:szCs w:val="20"/>
          <w:lang w:val="el-GR"/>
        </w:rPr>
      </w:pPr>
      <w:r>
        <w:rPr>
          <w:rFonts w:ascii="Tahoma" w:hAnsi="Tahoma" w:cs="Tahoma"/>
          <w:iCs/>
          <w:sz w:val="20"/>
          <w:szCs w:val="20"/>
          <w:lang w:val="el-GR"/>
        </w:rPr>
        <w:t xml:space="preserve">Β) </w:t>
      </w:r>
      <w:r w:rsidRPr="00040B1E">
        <w:rPr>
          <w:rFonts w:ascii="Tahoma" w:hAnsi="Tahoma" w:cs="Tahoma"/>
          <w:iCs/>
          <w:sz w:val="20"/>
          <w:szCs w:val="20"/>
          <w:lang w:val="el-GR"/>
        </w:rPr>
        <w:t xml:space="preserve">Εγκρίνει την υπ’ αριθ. </w:t>
      </w:r>
      <w:r>
        <w:rPr>
          <w:rFonts w:ascii="Tahoma" w:hAnsi="Tahoma" w:cs="Tahoma"/>
          <w:iCs/>
          <w:sz w:val="20"/>
          <w:szCs w:val="20"/>
          <w:lang w:val="el-GR"/>
        </w:rPr>
        <w:t>4/2019</w:t>
      </w:r>
      <w:r>
        <w:rPr>
          <w:rFonts w:ascii="Tahoma" w:hAnsi="Tahoma" w:cs="Tahoma"/>
          <w:sz w:val="20"/>
          <w:szCs w:val="20"/>
          <w:lang w:val="el-GR"/>
        </w:rPr>
        <w:t xml:space="preserve"> απόφαση</w:t>
      </w:r>
      <w:r w:rsidRPr="00040B1E">
        <w:rPr>
          <w:rFonts w:ascii="Tahoma" w:hAnsi="Tahoma" w:cs="Tahoma"/>
          <w:sz w:val="20"/>
          <w:szCs w:val="20"/>
          <w:lang w:val="el-GR"/>
        </w:rPr>
        <w:t xml:space="preserve"> του Συμβουλίου της Δημ. Κοινότητας Σορωνής και εισηγείται στο Δημ. Συμβούλιο τη χωροθέτηση του τμήματος Α, Β, Γ, Δ, Ε, Α, εμβαδού 3.549τ.μ. </w:t>
      </w:r>
      <w:r>
        <w:rPr>
          <w:rFonts w:ascii="Tahoma" w:hAnsi="Tahoma" w:cs="Tahoma"/>
          <w:sz w:val="20"/>
          <w:szCs w:val="20"/>
          <w:lang w:val="el-GR"/>
        </w:rPr>
        <w:t xml:space="preserve">όπως αυτό εμφαίνεται </w:t>
      </w:r>
      <w:r w:rsidRPr="00040B1E">
        <w:rPr>
          <w:rFonts w:ascii="Tahoma" w:hAnsi="Tahoma" w:cs="Tahoma"/>
          <w:sz w:val="20"/>
          <w:szCs w:val="20"/>
          <w:lang w:val="el-GR"/>
        </w:rPr>
        <w:t xml:space="preserve">στο από </w:t>
      </w:r>
      <w:r>
        <w:rPr>
          <w:rFonts w:ascii="Tahoma" w:hAnsi="Tahoma" w:cs="Tahoma"/>
          <w:sz w:val="20"/>
          <w:szCs w:val="20"/>
          <w:lang w:val="el-GR"/>
        </w:rPr>
        <w:t>Μάιος 2019</w:t>
      </w:r>
      <w:r w:rsidRPr="00040B1E">
        <w:rPr>
          <w:rFonts w:ascii="Tahoma" w:hAnsi="Tahoma" w:cs="Tahoma"/>
          <w:sz w:val="20"/>
          <w:szCs w:val="20"/>
          <w:lang w:val="el-GR"/>
        </w:rPr>
        <w:t xml:space="preserve"> οδοιπορικό σκαρίφημα, της Διεύθυνσης Πολεοδομικού Σχεδιασμού, </w:t>
      </w:r>
      <w:r>
        <w:rPr>
          <w:rFonts w:ascii="Tahoma" w:hAnsi="Tahoma" w:cs="Tahoma"/>
          <w:sz w:val="20"/>
          <w:szCs w:val="20"/>
          <w:lang w:val="el-GR"/>
        </w:rPr>
        <w:t>κ</w:t>
      </w:r>
      <w:r w:rsidRPr="00040B1E">
        <w:rPr>
          <w:rFonts w:ascii="Tahoma" w:hAnsi="Tahoma" w:cs="Tahoma"/>
          <w:sz w:val="20"/>
          <w:szCs w:val="20"/>
          <w:lang w:val="el-GR"/>
        </w:rPr>
        <w:t xml:space="preserve">αι επισυνάπτεται στην παρούσα, για την εγκατάσταση Λούνα Παρκ της εταιρείας </w:t>
      </w:r>
      <w:r w:rsidRPr="00040B1E">
        <w:rPr>
          <w:rFonts w:ascii="Tahoma" w:hAnsi="Tahoma" w:cs="Tahoma"/>
          <w:b/>
          <w:sz w:val="20"/>
          <w:szCs w:val="20"/>
          <w:lang w:val="el-GR"/>
        </w:rPr>
        <w:t xml:space="preserve">Σ. Σπαρόπουλος – Δ. Σπαροπούλου Ο.Ε. </w:t>
      </w:r>
      <w:r w:rsidRPr="00040B1E">
        <w:rPr>
          <w:rFonts w:ascii="Tahoma" w:hAnsi="Tahoma" w:cs="Tahoma"/>
          <w:sz w:val="20"/>
          <w:szCs w:val="20"/>
          <w:lang w:val="el-GR"/>
        </w:rPr>
        <w:t>στην τοποθεσία του Άλσους του Αγίου Σουλά κατά τις ημέρες της πανηγύρεως από 2</w:t>
      </w:r>
      <w:r>
        <w:rPr>
          <w:rFonts w:ascii="Tahoma" w:hAnsi="Tahoma" w:cs="Tahoma"/>
          <w:sz w:val="20"/>
          <w:szCs w:val="20"/>
          <w:lang w:val="el-GR"/>
        </w:rPr>
        <w:t>0</w:t>
      </w:r>
      <w:r w:rsidRPr="00040B1E">
        <w:rPr>
          <w:rFonts w:ascii="Tahoma" w:hAnsi="Tahoma" w:cs="Tahoma"/>
          <w:sz w:val="20"/>
          <w:szCs w:val="20"/>
          <w:lang w:val="el-GR"/>
        </w:rPr>
        <w:t xml:space="preserve"> Ιουλίου 201</w:t>
      </w:r>
      <w:r>
        <w:rPr>
          <w:rFonts w:ascii="Tahoma" w:hAnsi="Tahoma" w:cs="Tahoma"/>
          <w:sz w:val="20"/>
          <w:szCs w:val="20"/>
          <w:lang w:val="el-GR"/>
        </w:rPr>
        <w:t>9</w:t>
      </w:r>
      <w:r w:rsidRPr="00040B1E">
        <w:rPr>
          <w:rFonts w:ascii="Tahoma" w:hAnsi="Tahoma" w:cs="Tahoma"/>
          <w:sz w:val="20"/>
          <w:szCs w:val="20"/>
          <w:lang w:val="el-GR"/>
        </w:rPr>
        <w:t xml:space="preserve"> έως και 3</w:t>
      </w:r>
      <w:r>
        <w:rPr>
          <w:rFonts w:ascii="Tahoma" w:hAnsi="Tahoma" w:cs="Tahoma"/>
          <w:sz w:val="20"/>
          <w:szCs w:val="20"/>
          <w:lang w:val="el-GR"/>
        </w:rPr>
        <w:t>1</w:t>
      </w:r>
      <w:r w:rsidRPr="00040B1E">
        <w:rPr>
          <w:rFonts w:ascii="Tahoma" w:hAnsi="Tahoma" w:cs="Tahoma"/>
          <w:sz w:val="20"/>
          <w:szCs w:val="20"/>
          <w:lang w:val="el-GR"/>
        </w:rPr>
        <w:t xml:space="preserve"> Ιουλίου 201</w:t>
      </w:r>
      <w:r>
        <w:rPr>
          <w:rFonts w:ascii="Tahoma" w:hAnsi="Tahoma" w:cs="Tahoma"/>
          <w:sz w:val="20"/>
          <w:szCs w:val="20"/>
          <w:lang w:val="el-GR"/>
        </w:rPr>
        <w:t>9</w:t>
      </w:r>
      <w:r w:rsidRPr="00040B1E">
        <w:rPr>
          <w:rFonts w:ascii="Tahoma" w:hAnsi="Tahoma" w:cs="Tahoma"/>
          <w:sz w:val="20"/>
          <w:szCs w:val="20"/>
          <w:lang w:val="el-GR"/>
        </w:rPr>
        <w:t xml:space="preserve">. </w:t>
      </w:r>
    </w:p>
    <w:p w:rsidR="00967894" w:rsidRDefault="00967894" w:rsidP="005A5D50">
      <w:pPr>
        <w:spacing w:after="113" w:line="200" w:lineRule="atLeast"/>
        <w:ind w:right="-96" w:firstLine="567"/>
        <w:jc w:val="both"/>
        <w:rPr>
          <w:rFonts w:ascii="Tahoma" w:hAnsi="Tahoma" w:cs="Tahoma"/>
          <w:sz w:val="20"/>
          <w:szCs w:val="20"/>
          <w:lang w:val="el-GR"/>
        </w:rPr>
      </w:pPr>
      <w:r>
        <w:rPr>
          <w:rFonts w:ascii="Tahoma" w:hAnsi="Tahoma" w:cs="Tahoma"/>
          <w:sz w:val="20"/>
          <w:szCs w:val="20"/>
          <w:lang w:val="el-GR"/>
        </w:rPr>
        <w:t xml:space="preserve">Η παρούσα σε καμμία περίπτωση δεν αποτελεί άδεια λειτουργίας, η οποία θα χορηγηθεί από την αρμόδια υπηρεσία της Δνσης Εμπορίου του Δήμου, εφ’ όσον πληρούνται όλες οι νόμιμες προϋποθέσεις που ορίζει η κείμενη νομοθεσία και χωρίς αυτήν απαγορεύεται η λειτουργία του λούνα παρκ.    </w:t>
      </w:r>
    </w:p>
    <w:p w:rsidR="00967894" w:rsidRDefault="00967894" w:rsidP="005A5D50">
      <w:pPr>
        <w:spacing w:after="113" w:line="200" w:lineRule="atLeast"/>
        <w:ind w:right="-96" w:firstLine="567"/>
        <w:jc w:val="both"/>
        <w:rPr>
          <w:rFonts w:ascii="Tahoma" w:hAnsi="Tahoma" w:cs="Tahoma"/>
          <w:sz w:val="20"/>
          <w:szCs w:val="20"/>
          <w:lang w:val="el-GR"/>
        </w:rPr>
      </w:pPr>
    </w:p>
    <w:p w:rsidR="00967894" w:rsidRDefault="00967894" w:rsidP="005A5D50">
      <w:pPr>
        <w:ind w:firstLine="567"/>
        <w:rPr>
          <w:rFonts w:ascii="Tahoma" w:hAnsi="Tahoma" w:cs="Tahoma"/>
          <w:b/>
          <w:sz w:val="20"/>
          <w:szCs w:val="20"/>
          <w:lang w:val="el-GR"/>
        </w:rPr>
      </w:pPr>
      <w:r>
        <w:rPr>
          <w:rFonts w:ascii="Tahoma" w:hAnsi="Tahoma" w:cs="Tahoma"/>
          <w:b/>
          <w:sz w:val="20"/>
          <w:szCs w:val="20"/>
          <w:lang w:val="el-GR"/>
        </w:rPr>
        <w:t>Αρ. αποφ.  67  /18-06-2019                                                 ΑΔΑ:</w:t>
      </w:r>
      <w:r w:rsidRPr="00130071">
        <w:rPr>
          <w:lang w:val="el-GR"/>
        </w:rPr>
        <w:t xml:space="preserve"> </w:t>
      </w:r>
      <w:r w:rsidRPr="00130071">
        <w:rPr>
          <w:b/>
          <w:sz w:val="20"/>
          <w:szCs w:val="20"/>
          <w:lang w:val="el-GR"/>
        </w:rPr>
        <w:t>ΩΜΜΚΩ1Ρ-Θ9Α</w:t>
      </w:r>
      <w:r>
        <w:rPr>
          <w:rFonts w:ascii="Tahoma" w:hAnsi="Tahoma" w:cs="Tahoma"/>
          <w:b/>
          <w:sz w:val="20"/>
          <w:szCs w:val="20"/>
          <w:lang w:val="el-GR"/>
        </w:rPr>
        <w:t xml:space="preserve"> </w:t>
      </w:r>
    </w:p>
    <w:p w:rsidR="00967894" w:rsidRPr="00A232FD" w:rsidRDefault="00967894" w:rsidP="005A5D50">
      <w:pPr>
        <w:ind w:firstLine="567"/>
        <w:rPr>
          <w:rFonts w:ascii="Tahoma" w:hAnsi="Tahoma" w:cs="Tahoma"/>
          <w:b/>
          <w:sz w:val="20"/>
          <w:szCs w:val="20"/>
          <w:lang w:val="el-GR"/>
        </w:rPr>
      </w:pPr>
    </w:p>
    <w:p w:rsidR="00967894" w:rsidRPr="00A232FD" w:rsidRDefault="00967894"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967894" w:rsidRPr="0075768D" w:rsidRDefault="00967894" w:rsidP="005A5D50">
      <w:pPr>
        <w:pStyle w:val="af2"/>
        <w:ind w:firstLine="567"/>
        <w:jc w:val="both"/>
        <w:rPr>
          <w:rFonts w:ascii="Tahoma" w:hAnsi="Tahoma" w:cs="Tahoma"/>
          <w:b/>
          <w:sz w:val="20"/>
          <w:szCs w:val="20"/>
        </w:rPr>
      </w:pPr>
      <w:r w:rsidRPr="0075768D">
        <w:rPr>
          <w:rFonts w:ascii="Tahoma" w:hAnsi="Tahoma" w:cs="Tahoma"/>
          <w:b/>
          <w:sz w:val="20"/>
          <w:szCs w:val="20"/>
        </w:rPr>
        <w:t>Έγκριση της υπ’ αριθ. 6/2019 απόφασης του Συμβουλίου της Δημ. Κοινότητας Αρχαγγέλου με θέμα: Περί χωροθέτησης και έγκριση εγκατάστασης της επιχείρησης λούνα παρκ ιδιοκτησίας Σπαροπούλου Δήμητρας.</w:t>
      </w:r>
    </w:p>
    <w:p w:rsidR="00967894" w:rsidRDefault="00967894" w:rsidP="005A5D50">
      <w:pPr>
        <w:ind w:firstLine="567"/>
        <w:rPr>
          <w:rFonts w:ascii="Tahoma" w:hAnsi="Tahoma" w:cs="Tahoma"/>
          <w:sz w:val="20"/>
          <w:szCs w:val="20"/>
          <w:lang w:val="el-GR"/>
        </w:rPr>
      </w:pPr>
    </w:p>
    <w:p w:rsidR="00967894" w:rsidRDefault="00967894" w:rsidP="005A5D50">
      <w:pPr>
        <w:ind w:firstLine="567"/>
        <w:rPr>
          <w:rFonts w:ascii="Tahoma" w:hAnsi="Tahoma" w:cs="Tahoma"/>
          <w:sz w:val="20"/>
          <w:szCs w:val="20"/>
          <w:lang w:val="el-GR"/>
        </w:rPr>
      </w:pPr>
      <w:r>
        <w:rPr>
          <w:rFonts w:ascii="Tahoma" w:hAnsi="Tahoma" w:cs="Tahoma"/>
          <w:sz w:val="20"/>
          <w:szCs w:val="20"/>
          <w:lang w:val="el-GR"/>
        </w:rPr>
        <w:t>Ο Πρόεδρος έθεσε υπόψη των μελών της Επιτροπής την υπ’ αριθ. 6/2019 απόφαση του Συμβουλίου της Δημ. Κοινότητας Αρχαγγέλου που έχει ως εξής:</w:t>
      </w:r>
    </w:p>
    <w:p w:rsidR="00967894" w:rsidRDefault="00967894" w:rsidP="005A5D50">
      <w:pPr>
        <w:ind w:firstLine="567"/>
        <w:rPr>
          <w:rFonts w:ascii="Tahoma" w:hAnsi="Tahoma" w:cs="Tahoma"/>
          <w:sz w:val="20"/>
          <w:szCs w:val="20"/>
          <w:lang w:val="el-GR"/>
        </w:rPr>
      </w:pPr>
    </w:p>
    <w:p w:rsidR="00967894" w:rsidRDefault="00967894" w:rsidP="005A5D50">
      <w:pPr>
        <w:pStyle w:val="a9"/>
        <w:ind w:left="0" w:firstLine="567"/>
        <w:jc w:val="both"/>
        <w:rPr>
          <w:rFonts w:ascii="Tahoma" w:hAnsi="Tahoma" w:cs="Tahoma"/>
          <w:sz w:val="20"/>
          <w:szCs w:val="20"/>
          <w:lang w:val="el-GR"/>
        </w:rPr>
      </w:pPr>
      <w:r>
        <w:rPr>
          <w:rFonts w:ascii="Tahoma" w:hAnsi="Tahoma" w:cs="Tahoma"/>
          <w:b/>
          <w:sz w:val="20"/>
          <w:szCs w:val="20"/>
          <w:lang w:val="el-GR"/>
        </w:rPr>
        <w:t xml:space="preserve"> «Αίτημα της κ. Σπαροπούλου Δήμητρας του Άγγελου για προέγκριση εγκατάστασης και λειτουργίας Λούνα Παρκ».</w:t>
      </w:r>
    </w:p>
    <w:p w:rsidR="00967894" w:rsidRDefault="00967894" w:rsidP="005A5D50">
      <w:pPr>
        <w:pStyle w:val="afc"/>
        <w:ind w:left="0" w:firstLine="567"/>
        <w:jc w:val="both"/>
        <w:rPr>
          <w:rFonts w:ascii="Tahoma" w:hAnsi="Tahoma" w:cs="Tahoma"/>
          <w:sz w:val="20"/>
          <w:szCs w:val="20"/>
          <w:lang w:val="el-GR"/>
        </w:rPr>
      </w:pPr>
      <w:r>
        <w:rPr>
          <w:rFonts w:ascii="Tahoma" w:hAnsi="Tahoma" w:cs="Tahoma"/>
          <w:sz w:val="20"/>
          <w:szCs w:val="20"/>
          <w:lang w:val="el-GR"/>
        </w:rPr>
        <w:t xml:space="preserve">Το θέμα εισηγήθηκε ο Πρόεδρος, ο οποίος είπε τα εξής: </w:t>
      </w:r>
    </w:p>
    <w:p w:rsidR="00967894" w:rsidRDefault="00967894" w:rsidP="005A5D50">
      <w:pPr>
        <w:ind w:firstLine="567"/>
        <w:jc w:val="both"/>
        <w:rPr>
          <w:rFonts w:ascii="Tahoma" w:hAnsi="Tahoma" w:cs="Tahoma"/>
          <w:sz w:val="20"/>
          <w:szCs w:val="20"/>
          <w:lang w:val="el-GR"/>
        </w:rPr>
      </w:pPr>
      <w:r>
        <w:rPr>
          <w:rFonts w:ascii="Tahoma" w:hAnsi="Tahoma" w:cs="Tahoma"/>
          <w:sz w:val="20"/>
          <w:szCs w:val="20"/>
          <w:lang w:val="el-GR"/>
        </w:rPr>
        <w:t xml:space="preserve">Μετά με τη με αριθ. πρωτ. 8/19520/12-04-2019 αίτηση της κ. Σπαροπούλου Δήμητρας του Άγγελου, με την οποία ζητά τη χορήγηση προέγκρισης εγκατάστασης και λειτουργίας Λούνα-Παρκ, στην Παναγιά Τσαμπίκα Αρχαγγέλου, λόγω του εορτασμού του ομώνυμου Ναού και της ετήσιας εμποροπανήγυρης, από 01-09-2019 έως και 09-09-2019, εισηγούμαι θετικά, </w:t>
      </w:r>
      <w:r>
        <w:rPr>
          <w:rFonts w:ascii="Tahoma" w:hAnsi="Tahoma" w:cs="Tahoma"/>
          <w:bCs/>
          <w:sz w:val="20"/>
          <w:szCs w:val="20"/>
          <w:lang w:val="el-GR"/>
        </w:rPr>
        <w:t>εφόσον η συγκεκριμένη επιχείρηση τηρεί τις νόμιμες προϋποθέσεις και διαθέτει όλες τις σχετικές άδειες που προβλέπονται από την ισχύουσα νομοθεσία.</w:t>
      </w:r>
    </w:p>
    <w:p w:rsidR="00967894" w:rsidRDefault="00967894" w:rsidP="005A5D50">
      <w:pPr>
        <w:pStyle w:val="af2"/>
        <w:widowControl w:val="0"/>
        <w:tabs>
          <w:tab w:val="left" w:pos="90"/>
        </w:tabs>
        <w:spacing w:before="56"/>
        <w:ind w:firstLine="567"/>
        <w:jc w:val="both"/>
        <w:rPr>
          <w:rFonts w:ascii="Tahoma" w:hAnsi="Tahoma" w:cs="Tahoma"/>
          <w:bCs/>
          <w:sz w:val="20"/>
          <w:szCs w:val="20"/>
        </w:rPr>
      </w:pPr>
      <w:r>
        <w:rPr>
          <w:rFonts w:ascii="Tahoma" w:hAnsi="Tahoma" w:cs="Tahoma"/>
          <w:bCs/>
          <w:sz w:val="20"/>
          <w:szCs w:val="20"/>
        </w:rPr>
        <w:t>Ο Πρόεδρος της Δημοτικής Κοινότητας  Αρχαγγέλου κάλεσε το Σώμα να αποφασίσει σχετικά. Το Κοινοτικό Συμβούλιο Αρχαγγέλου έπειτα από διαλογική συζήτηση.</w:t>
      </w:r>
      <w:r>
        <w:rPr>
          <w:rFonts w:ascii="Tahoma" w:hAnsi="Tahoma" w:cs="Tahoma"/>
          <w:sz w:val="20"/>
          <w:szCs w:val="20"/>
        </w:rPr>
        <w:t xml:space="preserve">   </w:t>
      </w:r>
    </w:p>
    <w:p w:rsidR="00967894" w:rsidRDefault="00967894" w:rsidP="005A5D50">
      <w:pPr>
        <w:ind w:firstLine="567"/>
        <w:jc w:val="center"/>
        <w:rPr>
          <w:rFonts w:ascii="Tahoma" w:hAnsi="Tahoma" w:cs="Tahoma"/>
          <w:b/>
          <w:sz w:val="20"/>
          <w:szCs w:val="20"/>
          <w:lang w:val="el-GR"/>
        </w:rPr>
      </w:pPr>
      <w:r>
        <w:rPr>
          <w:rFonts w:ascii="Tahoma" w:hAnsi="Tahoma" w:cs="Tahoma"/>
          <w:b/>
          <w:sz w:val="20"/>
          <w:szCs w:val="20"/>
          <w:lang w:val="el-GR"/>
        </w:rPr>
        <w:t>Εισηγείται Ομόφωνα</w:t>
      </w:r>
    </w:p>
    <w:p w:rsidR="00967894" w:rsidRDefault="00967894" w:rsidP="005A5D50">
      <w:pPr>
        <w:ind w:firstLine="567"/>
        <w:jc w:val="both"/>
        <w:rPr>
          <w:rFonts w:ascii="Tahoma" w:hAnsi="Tahoma" w:cs="Tahoma"/>
          <w:sz w:val="20"/>
          <w:szCs w:val="20"/>
          <w:lang w:val="el-GR"/>
        </w:rPr>
      </w:pPr>
    </w:p>
    <w:p w:rsidR="00967894" w:rsidRDefault="00967894" w:rsidP="005A5D50">
      <w:pPr>
        <w:ind w:firstLine="567"/>
        <w:jc w:val="both"/>
        <w:rPr>
          <w:rFonts w:ascii="Verdana" w:hAnsi="Verdana"/>
          <w:sz w:val="22"/>
          <w:szCs w:val="22"/>
          <w:lang w:val="el-GR"/>
        </w:rPr>
      </w:pPr>
      <w:r>
        <w:rPr>
          <w:rFonts w:ascii="Tahoma" w:hAnsi="Tahoma" w:cs="Tahoma"/>
          <w:sz w:val="20"/>
          <w:szCs w:val="20"/>
          <w:lang w:val="el-GR"/>
        </w:rPr>
        <w:t>Τη χορήγηση προέγκρισης εγκατάστασης και λειτουργίας Λούνα-Παρκ στην κ. Σπαροπούλου Δήμητρα, στην περιοχή Παναγιάς Τσαμπίκας, κατά τις ημέρες της πανήγυρης από 01-09-2018 έως και 09-09-2018,</w:t>
      </w:r>
      <w:r>
        <w:rPr>
          <w:rFonts w:ascii="Tahoma" w:hAnsi="Tahoma" w:cs="Tahoma"/>
          <w:bCs/>
          <w:sz w:val="20"/>
          <w:szCs w:val="20"/>
          <w:lang w:val="el-GR"/>
        </w:rPr>
        <w:t xml:space="preserve"> εφόσον η συγκεκριμένη επιχείρηση τηρεί τις νόμιμες προϋποθέσεις και διαθέτει όλες τις σχετικές άδειες που προβλέπονται από την ισχύουσα νομοθεσία</w:t>
      </w:r>
      <w:r>
        <w:rPr>
          <w:rFonts w:ascii="Verdana" w:hAnsi="Verdana"/>
          <w:bCs/>
          <w:sz w:val="22"/>
          <w:lang w:val="el-GR"/>
        </w:rPr>
        <w:t>.</w:t>
      </w:r>
    </w:p>
    <w:p w:rsidR="00967894" w:rsidRPr="00A232FD" w:rsidRDefault="00967894" w:rsidP="005A5D50">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967894" w:rsidRPr="00432CB0" w:rsidRDefault="00967894" w:rsidP="005A5D50">
      <w:pPr>
        <w:pStyle w:val="30"/>
        <w:tabs>
          <w:tab w:val="left" w:pos="1140"/>
        </w:tabs>
        <w:ind w:right="-96" w:firstLine="567"/>
        <w:jc w:val="both"/>
        <w:rPr>
          <w:rFonts w:ascii="Tahoma" w:hAnsi="Tahoma" w:cs="Tahoma"/>
          <w:b/>
          <w:sz w:val="20"/>
          <w:szCs w:val="20"/>
          <w:lang w:val="el-GR"/>
        </w:rPr>
      </w:pPr>
      <w:r w:rsidRPr="00432CB0">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432CB0">
        <w:rPr>
          <w:rFonts w:ascii="Tahoma" w:hAnsi="Tahoma" w:cs="Tahoma"/>
          <w:b/>
          <w:sz w:val="20"/>
          <w:szCs w:val="20"/>
          <w:vertAlign w:val="superscript"/>
          <w:lang w:val="el-GR"/>
        </w:rPr>
        <w:t xml:space="preserve"> </w:t>
      </w:r>
      <w:r w:rsidRPr="00432CB0">
        <w:rPr>
          <w:rFonts w:ascii="Tahoma" w:hAnsi="Tahoma" w:cs="Tahoma"/>
          <w:b/>
          <w:sz w:val="20"/>
          <w:szCs w:val="20"/>
          <w:lang w:val="el-GR"/>
        </w:rPr>
        <w:t>Α’/07-06-2010) περί Αρμοδιοτήτων Επιτροπής Ποιότητας Ζωής,</w:t>
      </w:r>
      <w:r>
        <w:rPr>
          <w:rFonts w:ascii="Tahoma" w:hAnsi="Tahoma" w:cs="Tahoma"/>
          <w:b/>
          <w:sz w:val="20"/>
          <w:szCs w:val="20"/>
          <w:lang w:val="el-GR"/>
        </w:rPr>
        <w:t xml:space="preserve"> καθώς επίσης α) την υπ’ αριθ. 50834/12-5-2015 εγκύκλιο του Υπουργείου Οικονομίας, Υποδομών, Ναυτιλίας &amp; Τουρισμού (Γ.Γ. Εμπορίου &amp; Προστασίας Καταναλωτή), </w:t>
      </w:r>
    </w:p>
    <w:p w:rsidR="00967894" w:rsidRPr="003C6F94" w:rsidRDefault="00967894" w:rsidP="005A5D50">
      <w:pPr>
        <w:widowControl w:val="0"/>
        <w:tabs>
          <w:tab w:val="left" w:pos="9180"/>
        </w:tabs>
        <w:ind w:right="46" w:firstLine="567"/>
        <w:jc w:val="both"/>
        <w:rPr>
          <w:rFonts w:ascii="Tahoma" w:eastAsia="MgHelveticaUCPol" w:hAnsi="Tahoma" w:cs="Tahoma"/>
          <w:b/>
          <w:sz w:val="20"/>
          <w:szCs w:val="20"/>
          <w:lang w:val="el-GR"/>
        </w:rPr>
      </w:pPr>
    </w:p>
    <w:p w:rsidR="00967894" w:rsidRDefault="00967894" w:rsidP="005A5D50">
      <w:pPr>
        <w:pStyle w:val="a3"/>
        <w:tabs>
          <w:tab w:val="left" w:pos="1276"/>
          <w:tab w:val="left" w:pos="9180"/>
        </w:tabs>
        <w:ind w:left="0" w:right="46" w:firstLine="567"/>
        <w:jc w:val="center"/>
        <w:rPr>
          <w:rFonts w:ascii="Tahoma" w:hAnsi="Tahoma" w:cs="Tahoma"/>
          <w:b/>
          <w:lang w:val="el-GR"/>
        </w:rPr>
      </w:pPr>
      <w:r w:rsidRPr="003C6F94">
        <w:rPr>
          <w:rFonts w:ascii="Tahoma" w:hAnsi="Tahoma" w:cs="Tahoma"/>
          <w:b/>
          <w:lang w:val="el-GR"/>
        </w:rPr>
        <w:lastRenderedPageBreak/>
        <w:t>ΑΠΟΦΑΣΙΖΕΙ ΟΜΟΦΩΝΑ</w:t>
      </w:r>
    </w:p>
    <w:p w:rsidR="00967894" w:rsidRDefault="00967894" w:rsidP="005A5D50">
      <w:pPr>
        <w:ind w:firstLine="567"/>
        <w:jc w:val="both"/>
        <w:outlineLvl w:val="0"/>
        <w:rPr>
          <w:rFonts w:ascii="Tahoma" w:hAnsi="Tahoma" w:cs="Tahoma"/>
          <w:sz w:val="20"/>
          <w:szCs w:val="20"/>
          <w:lang w:val="el-GR"/>
        </w:rPr>
      </w:pPr>
      <w:r>
        <w:rPr>
          <w:rFonts w:ascii="Tahoma" w:hAnsi="Tahoma" w:cs="Tahoma"/>
          <w:iCs/>
          <w:sz w:val="20"/>
          <w:szCs w:val="20"/>
          <w:lang w:val="el-GR"/>
        </w:rPr>
        <w:t xml:space="preserve">Α) Αποφαίνεται </w:t>
      </w:r>
      <w:r>
        <w:rPr>
          <w:rFonts w:ascii="Tahoma" w:hAnsi="Tahoma" w:cs="Tahoma"/>
          <w:sz w:val="20"/>
          <w:szCs w:val="20"/>
          <w:lang w:val="el-GR"/>
        </w:rPr>
        <w:t xml:space="preserve">για το επείγον του θέματος διότι το πανηγύρι γίνεται στις 1-9 Σεπτεμβρίου και απαιτείται απόφαση του Δημοτικού Συμβουλίου. Αν δεν ληφθεί η συγκεκριμένη απόφαση, οι ενδιαφερόμενοι δεν θα μπορούν να εγκαταστήσουν το λούνα Παρκ στον χώρο της πανηγύρεως. </w:t>
      </w:r>
    </w:p>
    <w:p w:rsidR="005A5D50" w:rsidRDefault="00967894" w:rsidP="005A5D50">
      <w:pPr>
        <w:ind w:firstLine="567"/>
        <w:jc w:val="both"/>
        <w:rPr>
          <w:rFonts w:ascii="Tahoma" w:hAnsi="Tahoma" w:cs="Tahoma"/>
          <w:sz w:val="20"/>
          <w:szCs w:val="20"/>
          <w:lang w:val="el-GR"/>
        </w:rPr>
      </w:pPr>
      <w:r>
        <w:rPr>
          <w:rFonts w:ascii="Tahoma" w:hAnsi="Tahoma" w:cs="Tahoma"/>
          <w:sz w:val="20"/>
          <w:szCs w:val="20"/>
          <w:lang w:val="el-GR"/>
        </w:rPr>
        <w:t xml:space="preserve">Β) Εγκρίνει την υπ’ αριθ. 6/2019 απόφαση του Συμβουλίου της Δημοτικής Κοινότητας Αρχαγγέλου ς και εισηγείται στο Δημοτικό Συμβούλιο τη χωροθέτηση τμήματος που ευρίσκεται εντός του χώρου της πανηγύρεως της Παναγιάς Τσαμπίκας για την εγκατάσταση Λούνα Πάρκ ιδιοκτησίας της </w:t>
      </w:r>
      <w:r w:rsidRPr="00BE6656">
        <w:rPr>
          <w:rFonts w:ascii="Tahoma" w:hAnsi="Tahoma" w:cs="Tahoma"/>
          <w:b/>
          <w:sz w:val="20"/>
          <w:szCs w:val="20"/>
          <w:lang w:val="el-GR"/>
        </w:rPr>
        <w:t>Σπαροπούλου Δήμητρας του Άγγελου</w:t>
      </w:r>
      <w:r>
        <w:rPr>
          <w:rFonts w:ascii="Tahoma" w:hAnsi="Tahoma" w:cs="Tahoma"/>
          <w:sz w:val="20"/>
          <w:szCs w:val="20"/>
          <w:lang w:val="el-GR"/>
        </w:rPr>
        <w:t xml:space="preserve"> </w:t>
      </w:r>
      <w:r w:rsidRPr="00BE6656">
        <w:rPr>
          <w:rFonts w:ascii="Tahoma" w:hAnsi="Tahoma" w:cs="Tahoma"/>
          <w:sz w:val="20"/>
          <w:szCs w:val="20"/>
          <w:lang w:val="el-GR"/>
        </w:rPr>
        <w:t>απ</w:t>
      </w:r>
      <w:r>
        <w:rPr>
          <w:rFonts w:ascii="Tahoma" w:hAnsi="Tahoma" w:cs="Tahoma"/>
          <w:sz w:val="20"/>
          <w:szCs w:val="20"/>
          <w:lang w:val="el-GR"/>
        </w:rPr>
        <w:t>ό 01-09-2019 έως και 09-09-2019.</w:t>
      </w:r>
      <w:r w:rsidRPr="00BE6656">
        <w:rPr>
          <w:rFonts w:ascii="Tahoma" w:hAnsi="Tahoma" w:cs="Tahoma"/>
          <w:sz w:val="20"/>
          <w:szCs w:val="20"/>
          <w:lang w:val="el-GR"/>
        </w:rPr>
        <w:t xml:space="preserve"> </w:t>
      </w:r>
    </w:p>
    <w:p w:rsidR="00967894" w:rsidRDefault="00967894" w:rsidP="005A5D50">
      <w:pPr>
        <w:ind w:firstLine="567"/>
        <w:jc w:val="both"/>
        <w:rPr>
          <w:rFonts w:ascii="Tahoma" w:hAnsi="Tahoma" w:cs="Tahoma"/>
          <w:sz w:val="20"/>
          <w:szCs w:val="20"/>
          <w:lang w:val="el-GR"/>
        </w:rPr>
      </w:pPr>
      <w:r>
        <w:rPr>
          <w:rFonts w:ascii="Tahoma" w:hAnsi="Tahoma" w:cs="Tahoma"/>
          <w:sz w:val="20"/>
          <w:szCs w:val="20"/>
          <w:lang w:val="el-GR"/>
        </w:rPr>
        <w:t xml:space="preserve">Η παρούσα σε καμμία περίπτωση δεν αποτελεί άδεια λειτουργίας, η οποία θα χορηγηθεί από την αρμόδια υπηρεσία της Δνσης Εμπορίου του Δήμου, εφ’ όσον πληρούνται όλες οι νόμιμες προϋποθέσεις που ορίζει η κείμενη νομοθεσία και χωρίς αυτήν απαγορεύεται η λειτουργία του λούνα πάρκ.    </w:t>
      </w:r>
    </w:p>
    <w:p w:rsidR="005A5D50" w:rsidRDefault="005A5D50" w:rsidP="005A5D50">
      <w:pPr>
        <w:ind w:firstLine="567"/>
        <w:jc w:val="both"/>
        <w:rPr>
          <w:rFonts w:ascii="Tahoma" w:hAnsi="Tahoma" w:cs="Tahoma"/>
          <w:sz w:val="20"/>
          <w:szCs w:val="20"/>
          <w:lang w:val="el-GR"/>
        </w:rPr>
      </w:pPr>
    </w:p>
    <w:p w:rsidR="005A5D50" w:rsidRPr="006D0651" w:rsidRDefault="005A5D50" w:rsidP="005A5D50">
      <w:pPr>
        <w:ind w:firstLine="567"/>
        <w:rPr>
          <w:rFonts w:ascii="Tahoma" w:hAnsi="Tahoma" w:cs="Tahoma"/>
          <w:b/>
          <w:sz w:val="20"/>
          <w:szCs w:val="20"/>
          <w:lang w:val="el-GR"/>
        </w:rPr>
      </w:pPr>
      <w:r>
        <w:rPr>
          <w:rFonts w:ascii="Tahoma" w:hAnsi="Tahoma" w:cs="Tahoma"/>
          <w:b/>
          <w:sz w:val="20"/>
          <w:szCs w:val="20"/>
          <w:lang w:val="el-GR"/>
        </w:rPr>
        <w:t xml:space="preserve">Αρ. αποφ.  68  /18-06-2019                                                 ΑΔΑ: </w:t>
      </w:r>
      <w:r w:rsidRPr="006D0651">
        <w:rPr>
          <w:rFonts w:ascii="Tahoma" w:hAnsi="Tahoma" w:cs="Tahoma"/>
          <w:b/>
          <w:sz w:val="20"/>
          <w:szCs w:val="20"/>
          <w:lang w:val="el-GR"/>
        </w:rPr>
        <w:t>6ΦΙΒΩ1Ρ-ΣΩ0</w:t>
      </w:r>
    </w:p>
    <w:p w:rsidR="005A5D50" w:rsidRPr="00A232FD" w:rsidRDefault="005A5D50" w:rsidP="005A5D50">
      <w:pPr>
        <w:ind w:firstLine="567"/>
        <w:rPr>
          <w:rFonts w:ascii="Tahoma" w:hAnsi="Tahoma" w:cs="Tahoma"/>
          <w:b/>
          <w:sz w:val="20"/>
          <w:szCs w:val="20"/>
          <w:lang w:val="el-GR"/>
        </w:rPr>
      </w:pPr>
    </w:p>
    <w:p w:rsidR="005A5D50" w:rsidRDefault="005A5D50"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5A5D50" w:rsidRPr="00A232FD" w:rsidRDefault="005A5D50" w:rsidP="005A5D50">
      <w:pPr>
        <w:ind w:firstLine="567"/>
        <w:jc w:val="center"/>
        <w:rPr>
          <w:rFonts w:ascii="Tahoma" w:hAnsi="Tahoma" w:cs="Tahoma"/>
          <w:b/>
          <w:sz w:val="20"/>
          <w:szCs w:val="20"/>
          <w:lang w:val="el-GR"/>
        </w:rPr>
      </w:pPr>
    </w:p>
    <w:p w:rsidR="005A5D50" w:rsidRPr="000B2C5F" w:rsidRDefault="005A5D50" w:rsidP="005A5D50">
      <w:pPr>
        <w:pStyle w:val="af2"/>
        <w:ind w:firstLine="567"/>
        <w:jc w:val="both"/>
        <w:rPr>
          <w:rFonts w:ascii="Tahoma" w:hAnsi="Tahoma" w:cs="Tahoma"/>
          <w:b/>
          <w:sz w:val="20"/>
          <w:szCs w:val="20"/>
        </w:rPr>
      </w:pPr>
      <w:r w:rsidRPr="000B2C5F">
        <w:rPr>
          <w:rFonts w:ascii="Tahoma" w:hAnsi="Tahoma" w:cs="Tahoma"/>
          <w:b/>
          <w:sz w:val="20"/>
          <w:szCs w:val="20"/>
        </w:rPr>
        <w:t>Έγκριση της υπ’ αριθ. 7/2019 απόφασης του Συμβουλίου της Δημ. Κοινότητας Αρχαγγέλου με θέμα: Περί χωροθέτησης και έγκριση εγκατάστασης της επιχείρησης λούνα παρκ ιδιοκτησίας Αργυρού Σμαράγδης-Αθηνάς.</w:t>
      </w:r>
    </w:p>
    <w:p w:rsidR="005A5D50" w:rsidRPr="000B2C5F" w:rsidRDefault="005A5D50" w:rsidP="005A5D50">
      <w:pPr>
        <w:ind w:firstLine="567"/>
        <w:rPr>
          <w:rFonts w:ascii="Tahoma" w:hAnsi="Tahoma" w:cs="Tahoma"/>
          <w:sz w:val="20"/>
          <w:szCs w:val="20"/>
          <w:lang w:val="el-GR"/>
        </w:rPr>
      </w:pPr>
      <w:r w:rsidRPr="000B2C5F">
        <w:rPr>
          <w:rFonts w:ascii="Tahoma" w:hAnsi="Tahoma" w:cs="Tahoma"/>
          <w:sz w:val="20"/>
          <w:szCs w:val="20"/>
          <w:lang w:val="el-GR"/>
        </w:rPr>
        <w:t>Ο Πρόεδρος έθεσε υπόψη των μελών της Επιτροπής την υπ’ αριθ. 7/2019 απόφαση του Συμβουλίου της Δημ. Κοινότητας Αρχαγγέλου που έχει ως εξής:</w:t>
      </w:r>
    </w:p>
    <w:p w:rsidR="005A5D50" w:rsidRPr="000B2C5F" w:rsidRDefault="005A5D50" w:rsidP="005A5D50">
      <w:pPr>
        <w:pStyle w:val="a9"/>
        <w:ind w:left="0" w:firstLine="567"/>
        <w:jc w:val="both"/>
        <w:rPr>
          <w:rFonts w:ascii="Tahoma" w:hAnsi="Tahoma" w:cs="Tahoma"/>
          <w:sz w:val="20"/>
          <w:szCs w:val="20"/>
          <w:lang w:val="el-GR"/>
        </w:rPr>
      </w:pPr>
    </w:p>
    <w:p w:rsidR="005A5D50" w:rsidRPr="000B2C5F" w:rsidRDefault="005A5D50" w:rsidP="005A5D50">
      <w:pPr>
        <w:pStyle w:val="a9"/>
        <w:ind w:left="0" w:firstLine="567"/>
        <w:jc w:val="both"/>
        <w:rPr>
          <w:rFonts w:ascii="Tahoma" w:hAnsi="Tahoma" w:cs="Tahoma"/>
          <w:sz w:val="20"/>
          <w:szCs w:val="20"/>
          <w:lang w:val="el-GR"/>
        </w:rPr>
      </w:pPr>
      <w:r w:rsidRPr="000B2C5F">
        <w:rPr>
          <w:rFonts w:ascii="Tahoma" w:hAnsi="Tahoma" w:cs="Tahoma"/>
          <w:sz w:val="20"/>
          <w:szCs w:val="20"/>
          <w:lang w:val="el-GR"/>
        </w:rPr>
        <w:t>«Αίτημα της κ. Αργυρού Σμαράγδης-Αθηνάς για προέγκριση εγκατάστασης και λειτουργίας Λούνα Παρκ».</w:t>
      </w:r>
    </w:p>
    <w:p w:rsidR="005A5D50" w:rsidRPr="000B2C5F" w:rsidRDefault="005A5D50" w:rsidP="005A5D50">
      <w:pPr>
        <w:pStyle w:val="afc"/>
        <w:ind w:left="0" w:firstLine="567"/>
        <w:jc w:val="both"/>
        <w:rPr>
          <w:rFonts w:ascii="Tahoma" w:hAnsi="Tahoma" w:cs="Tahoma"/>
          <w:sz w:val="20"/>
          <w:szCs w:val="20"/>
          <w:lang w:val="el-GR"/>
        </w:rPr>
      </w:pPr>
      <w:r w:rsidRPr="000B2C5F">
        <w:rPr>
          <w:rFonts w:ascii="Tahoma" w:hAnsi="Tahoma" w:cs="Tahoma"/>
          <w:sz w:val="20"/>
          <w:szCs w:val="20"/>
          <w:lang w:val="el-GR"/>
        </w:rPr>
        <w:t xml:space="preserve">Το θέμα εισηγήθηκε ο Πρόεδρος, ο οποίος είπε τα εξής: </w:t>
      </w:r>
    </w:p>
    <w:p w:rsidR="005A5D50" w:rsidRPr="000B2C5F" w:rsidRDefault="005A5D50" w:rsidP="005A5D50">
      <w:pPr>
        <w:ind w:firstLine="567"/>
        <w:jc w:val="both"/>
        <w:rPr>
          <w:rFonts w:ascii="Tahoma" w:hAnsi="Tahoma" w:cs="Tahoma"/>
          <w:sz w:val="20"/>
          <w:szCs w:val="20"/>
          <w:lang w:val="el-GR"/>
        </w:rPr>
      </w:pPr>
      <w:r w:rsidRPr="000B2C5F">
        <w:rPr>
          <w:rFonts w:ascii="Tahoma" w:hAnsi="Tahoma" w:cs="Tahoma"/>
          <w:sz w:val="20"/>
          <w:szCs w:val="20"/>
          <w:lang w:val="el-GR"/>
        </w:rPr>
        <w:t xml:space="preserve">Μετά με τη με αριθ. πρωτ. 8/19528/12-4-2019 αίτηση της κ. Αργυρού Σμαράγδης-Αθηνάς, με την οποία ζητά τη χορήγηση προέγκρισης εγκατάστασης και λειτουργίας Λούνα-Παρκ, στην Παναγιά Τσαμπίκα Αρχαγγέλου, λόγω του εορτασμού του ομώνυμου Ναού και της ετήσιας εμποροπανήγυρης, από 01-09-2019 έως και 09-09-2019, εισηγούμαι θετικά, </w:t>
      </w:r>
      <w:r w:rsidRPr="000B2C5F">
        <w:rPr>
          <w:rFonts w:ascii="Tahoma" w:hAnsi="Tahoma" w:cs="Tahoma"/>
          <w:bCs/>
          <w:sz w:val="20"/>
          <w:szCs w:val="20"/>
          <w:lang w:val="el-GR"/>
        </w:rPr>
        <w:t>εφόσον η συγκεκριμένη επιχείρηση τηρεί τις νόμιμες προϋποθέσεις και διαθέτει όλες τις σχετικές άδειες που προβλέπονται από την ισχύουσα νομοθεσία.</w:t>
      </w:r>
    </w:p>
    <w:p w:rsidR="005A5D50" w:rsidRPr="000B2C5F" w:rsidRDefault="005A5D50" w:rsidP="005A5D50">
      <w:pPr>
        <w:pStyle w:val="af2"/>
        <w:widowControl w:val="0"/>
        <w:tabs>
          <w:tab w:val="left" w:pos="90"/>
        </w:tabs>
        <w:spacing w:before="56"/>
        <w:ind w:firstLine="567"/>
        <w:jc w:val="both"/>
        <w:rPr>
          <w:rFonts w:ascii="Tahoma" w:hAnsi="Tahoma" w:cs="Tahoma"/>
          <w:b/>
          <w:bCs/>
          <w:sz w:val="20"/>
          <w:szCs w:val="20"/>
        </w:rPr>
      </w:pPr>
      <w:r w:rsidRPr="000B2C5F">
        <w:rPr>
          <w:rFonts w:ascii="Tahoma" w:hAnsi="Tahoma" w:cs="Tahoma"/>
          <w:b/>
          <w:bCs/>
          <w:sz w:val="20"/>
          <w:szCs w:val="20"/>
        </w:rPr>
        <w:t>Ο Πρόεδρος της Δημοτικής Κοινότητας  Αρχαγγέλου κάλεσε το Σώμα να αποφασίσει σχετικά. Το Κοινοτικό Συμβούλιο Αρχαγγέλου έπειτα από διαλογική συζήτηση.</w:t>
      </w:r>
      <w:r w:rsidRPr="000B2C5F">
        <w:rPr>
          <w:rFonts w:ascii="Tahoma" w:hAnsi="Tahoma" w:cs="Tahoma"/>
          <w:sz w:val="20"/>
          <w:szCs w:val="20"/>
        </w:rPr>
        <w:t xml:space="preserve">   </w:t>
      </w:r>
    </w:p>
    <w:p w:rsidR="005A5D50" w:rsidRPr="000B2C5F" w:rsidRDefault="005A5D50" w:rsidP="005A5D50">
      <w:pPr>
        <w:ind w:firstLine="567"/>
        <w:jc w:val="both"/>
        <w:rPr>
          <w:rFonts w:ascii="Tahoma" w:hAnsi="Tahoma" w:cs="Tahoma"/>
          <w:sz w:val="20"/>
          <w:szCs w:val="20"/>
          <w:lang w:val="el-GR"/>
        </w:rPr>
      </w:pPr>
    </w:p>
    <w:p w:rsidR="005A5D50" w:rsidRPr="000B2C5F" w:rsidRDefault="005A5D50" w:rsidP="005A5D50">
      <w:pPr>
        <w:ind w:firstLine="567"/>
        <w:jc w:val="center"/>
        <w:rPr>
          <w:rFonts w:ascii="Tahoma" w:hAnsi="Tahoma" w:cs="Tahoma"/>
          <w:b/>
          <w:sz w:val="20"/>
          <w:szCs w:val="20"/>
          <w:lang w:val="el-GR"/>
        </w:rPr>
      </w:pPr>
      <w:r w:rsidRPr="000B2C5F">
        <w:rPr>
          <w:rFonts w:ascii="Tahoma" w:hAnsi="Tahoma" w:cs="Tahoma"/>
          <w:b/>
          <w:sz w:val="20"/>
          <w:szCs w:val="20"/>
          <w:lang w:val="el-GR"/>
        </w:rPr>
        <w:t>Εισηγείται Ομόφωνα</w:t>
      </w:r>
    </w:p>
    <w:p w:rsidR="005A5D50" w:rsidRPr="000B2C5F" w:rsidRDefault="005A5D50" w:rsidP="005A5D50">
      <w:pPr>
        <w:ind w:firstLine="567"/>
        <w:jc w:val="both"/>
        <w:rPr>
          <w:rFonts w:ascii="Tahoma" w:hAnsi="Tahoma" w:cs="Tahoma"/>
          <w:sz w:val="20"/>
          <w:szCs w:val="20"/>
          <w:lang w:val="el-GR"/>
        </w:rPr>
      </w:pPr>
    </w:p>
    <w:p w:rsidR="005A5D50" w:rsidRPr="000B2C5F" w:rsidRDefault="005A5D50" w:rsidP="005A5D50">
      <w:pPr>
        <w:ind w:firstLine="567"/>
        <w:jc w:val="both"/>
        <w:rPr>
          <w:rFonts w:ascii="Tahoma" w:hAnsi="Tahoma" w:cs="Tahoma"/>
          <w:sz w:val="20"/>
          <w:szCs w:val="20"/>
          <w:lang w:val="el-GR"/>
        </w:rPr>
      </w:pPr>
      <w:r w:rsidRPr="000B2C5F">
        <w:rPr>
          <w:rFonts w:ascii="Tahoma" w:hAnsi="Tahoma" w:cs="Tahoma"/>
          <w:sz w:val="20"/>
          <w:szCs w:val="20"/>
          <w:lang w:val="el-GR"/>
        </w:rPr>
        <w:t>Τη χορήγηση προέγκρισης εγκατάστασης και λειτουργίας Λούνα-Παρκ στην κ. Αργυρού Σμαράγδης-Αθηνάς στην περιοχή Παναγιάς Τσαμπίκας, κατά τις ημέρες της πανήγυρης από 01-09-2019 έως και 09-09-2019,</w:t>
      </w:r>
      <w:r w:rsidRPr="000B2C5F">
        <w:rPr>
          <w:rFonts w:ascii="Tahoma" w:hAnsi="Tahoma" w:cs="Tahoma"/>
          <w:bCs/>
          <w:sz w:val="20"/>
          <w:szCs w:val="20"/>
          <w:lang w:val="el-GR"/>
        </w:rPr>
        <w:t xml:space="preserve"> εφόσον η συγκεκριμένη επιχείρηση τηρεί τις νόμιμες προϋποθέσεις και διαθέτει όλες τις σχετικές άδειες που προβλέπονται από την ισχύουσα νομοθεσία.</w:t>
      </w:r>
    </w:p>
    <w:p w:rsidR="005A5D50" w:rsidRPr="000B2C5F" w:rsidRDefault="005A5D50" w:rsidP="005A5D50">
      <w:pPr>
        <w:pStyle w:val="23"/>
        <w:spacing w:line="360" w:lineRule="auto"/>
        <w:ind w:firstLine="567"/>
        <w:jc w:val="center"/>
        <w:rPr>
          <w:rFonts w:ascii="Tahoma" w:hAnsi="Tahoma" w:cs="Tahoma"/>
          <w:b/>
          <w:sz w:val="20"/>
          <w:szCs w:val="20"/>
          <w:lang w:val="el-GR"/>
        </w:rPr>
      </w:pPr>
      <w:r w:rsidRPr="000B2C5F">
        <w:rPr>
          <w:rFonts w:ascii="Tahoma" w:hAnsi="Tahoma" w:cs="Tahoma"/>
          <w:sz w:val="20"/>
          <w:szCs w:val="20"/>
          <w:lang w:val="el-GR"/>
        </w:rPr>
        <w:t xml:space="preserve">Η απόφαση αυτή έλαβε αύξοντα αριθμό </w:t>
      </w:r>
      <w:r w:rsidRPr="000B2C5F">
        <w:rPr>
          <w:rFonts w:ascii="Tahoma" w:hAnsi="Tahoma" w:cs="Tahoma"/>
          <w:b/>
          <w:sz w:val="20"/>
          <w:szCs w:val="20"/>
          <w:lang w:val="el-GR"/>
        </w:rPr>
        <w:t>07/2019</w:t>
      </w:r>
    </w:p>
    <w:p w:rsidR="005A5D50" w:rsidRPr="00A232FD" w:rsidRDefault="005A5D50" w:rsidP="005A5D50">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5A5D50" w:rsidRPr="00A232FD" w:rsidRDefault="005A5D50" w:rsidP="005A5D50">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5A5D50" w:rsidRPr="00A232FD" w:rsidRDefault="005A5D50" w:rsidP="005A5D50">
      <w:pPr>
        <w:pStyle w:val="a3"/>
        <w:ind w:left="0" w:firstLine="567"/>
        <w:rPr>
          <w:rFonts w:ascii="Tahoma" w:hAnsi="Tahoma" w:cs="Tahoma"/>
          <w:lang w:val="el-GR"/>
        </w:rPr>
      </w:pPr>
    </w:p>
    <w:p w:rsidR="005A5D50" w:rsidRDefault="005A5D50" w:rsidP="005A5D50">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5A5D50" w:rsidRPr="00A232FD" w:rsidRDefault="005A5D50" w:rsidP="005A5D50">
      <w:pPr>
        <w:pStyle w:val="a3"/>
        <w:ind w:left="0" w:firstLine="567"/>
        <w:jc w:val="center"/>
        <w:rPr>
          <w:rFonts w:ascii="Tahoma" w:hAnsi="Tahoma" w:cs="Tahoma"/>
          <w:b/>
          <w:lang w:val="el-GR"/>
        </w:rPr>
      </w:pPr>
    </w:p>
    <w:p w:rsidR="005A5D50" w:rsidRDefault="005A5D50" w:rsidP="005A5D50">
      <w:pPr>
        <w:ind w:firstLine="567"/>
        <w:jc w:val="both"/>
        <w:outlineLvl w:val="0"/>
        <w:rPr>
          <w:rFonts w:ascii="Tahoma" w:hAnsi="Tahoma" w:cs="Tahoma"/>
          <w:sz w:val="20"/>
          <w:szCs w:val="20"/>
          <w:lang w:val="el-GR"/>
        </w:rPr>
      </w:pPr>
      <w:r>
        <w:rPr>
          <w:rFonts w:ascii="Tahoma" w:hAnsi="Tahoma" w:cs="Tahoma"/>
          <w:iCs/>
          <w:sz w:val="20"/>
          <w:szCs w:val="20"/>
          <w:lang w:val="el-GR"/>
        </w:rPr>
        <w:t xml:space="preserve">Α) Αποφαίνεται </w:t>
      </w:r>
      <w:r>
        <w:rPr>
          <w:rFonts w:ascii="Tahoma" w:hAnsi="Tahoma" w:cs="Tahoma"/>
          <w:sz w:val="20"/>
          <w:szCs w:val="20"/>
          <w:lang w:val="el-GR"/>
        </w:rPr>
        <w:t xml:space="preserve">για το επείγον του θέματος διότι το πανηγύρι γίνεται στις 1-9 Σεπτεμβρίου και απαιτείται απόφαση του Δημοτικού Συμβουλίου. Αν δεν ληφθεί η συγκεκριμένη απόφαση, οι ενδιαφερόμενοι δεν θα μπορούν να εγκαταστήσουν το λούνα Παρκ στον χώρο της πανηγύρεως. </w:t>
      </w:r>
    </w:p>
    <w:p w:rsidR="005A5D50" w:rsidRDefault="005A5D50" w:rsidP="005A5D50">
      <w:pPr>
        <w:ind w:firstLine="567"/>
        <w:jc w:val="both"/>
        <w:rPr>
          <w:rFonts w:ascii="Tahoma" w:hAnsi="Tahoma" w:cs="Tahoma"/>
          <w:sz w:val="20"/>
          <w:szCs w:val="20"/>
          <w:lang w:val="el-GR"/>
        </w:rPr>
      </w:pPr>
      <w:r>
        <w:rPr>
          <w:rFonts w:ascii="Tahoma" w:hAnsi="Tahoma" w:cs="Tahoma"/>
          <w:sz w:val="20"/>
          <w:szCs w:val="20"/>
          <w:lang w:val="el-GR"/>
        </w:rPr>
        <w:t xml:space="preserve">Β) Εγκρίνει την υπ’ αριθ. 7/2019 απόφαση του Συμβουλίου της Δημοτικής Κοινότητας Αρχαγγέλου ς και εισηγείται στο Δημοτικό Συμβούλιο τη χωροθέτηση τμήματος που ευρίσκεται εντός του χώρου της πανηγύρεως της Παναγιάς Τσαμπίκας για την εγκατάσταση Λούνα Πάρκ ιδιοκτησίας της </w:t>
      </w:r>
      <w:r w:rsidRPr="000B2C5F">
        <w:rPr>
          <w:rFonts w:ascii="Tahoma" w:hAnsi="Tahoma" w:cs="Tahoma"/>
          <w:sz w:val="20"/>
          <w:szCs w:val="20"/>
          <w:lang w:val="el-GR"/>
        </w:rPr>
        <w:t>Αργυρού Σμαράγδης-Αθηνάς</w:t>
      </w:r>
      <w:r w:rsidRPr="00BE6656">
        <w:rPr>
          <w:rFonts w:ascii="Tahoma" w:hAnsi="Tahoma" w:cs="Tahoma"/>
          <w:sz w:val="20"/>
          <w:szCs w:val="20"/>
          <w:lang w:val="el-GR"/>
        </w:rPr>
        <w:t xml:space="preserve"> απ</w:t>
      </w:r>
      <w:r>
        <w:rPr>
          <w:rFonts w:ascii="Tahoma" w:hAnsi="Tahoma" w:cs="Tahoma"/>
          <w:sz w:val="20"/>
          <w:szCs w:val="20"/>
          <w:lang w:val="el-GR"/>
        </w:rPr>
        <w:t>ό 01-09-2019 έως και 09-09-2019.</w:t>
      </w:r>
      <w:r w:rsidRPr="00BE6656">
        <w:rPr>
          <w:rFonts w:ascii="Tahoma" w:hAnsi="Tahoma" w:cs="Tahoma"/>
          <w:sz w:val="20"/>
          <w:szCs w:val="20"/>
          <w:lang w:val="el-GR"/>
        </w:rPr>
        <w:t xml:space="preserve"> </w:t>
      </w:r>
    </w:p>
    <w:p w:rsidR="005A5D50" w:rsidRDefault="005A5D50" w:rsidP="005A5D50">
      <w:pPr>
        <w:spacing w:after="113" w:line="200" w:lineRule="atLeast"/>
        <w:ind w:right="-96" w:firstLine="567"/>
        <w:jc w:val="both"/>
        <w:rPr>
          <w:rFonts w:ascii="Tahoma" w:hAnsi="Tahoma" w:cs="Tahoma"/>
          <w:sz w:val="20"/>
          <w:szCs w:val="20"/>
          <w:lang w:val="el-GR"/>
        </w:rPr>
      </w:pPr>
      <w:r>
        <w:rPr>
          <w:rFonts w:ascii="Tahoma" w:hAnsi="Tahoma" w:cs="Tahoma"/>
          <w:sz w:val="20"/>
          <w:szCs w:val="20"/>
          <w:lang w:val="el-GR"/>
        </w:rPr>
        <w:lastRenderedPageBreak/>
        <w:t xml:space="preserve">Η παρούσα σε καμμία περίπτωση δεν αποτελεί άδεια λειτουργίας, η οποία θα χορηγηθεί από την αρμόδια υπηρεσία της Δνσης Εμπορίου του Δήμου, εφ’ όσον πληρούνται όλες οι νόμιμες προϋποθέσεις που ορίζει η κείμενη νομοθεσία και χωρίς αυτήν απαγορεύεται η λειτουργία του λούνα πάρκ.    </w:t>
      </w:r>
    </w:p>
    <w:p w:rsidR="005A5D50" w:rsidRDefault="005A5D50" w:rsidP="005A5D50">
      <w:pPr>
        <w:spacing w:after="113" w:line="200" w:lineRule="atLeast"/>
        <w:ind w:right="-96" w:firstLine="567"/>
        <w:jc w:val="both"/>
        <w:rPr>
          <w:rFonts w:ascii="Tahoma" w:hAnsi="Tahoma" w:cs="Tahoma"/>
          <w:sz w:val="20"/>
          <w:szCs w:val="20"/>
          <w:lang w:val="el-GR"/>
        </w:rPr>
      </w:pPr>
    </w:p>
    <w:p w:rsidR="005A5D50" w:rsidRPr="002F0D62" w:rsidRDefault="005A5D50" w:rsidP="005A5D50">
      <w:pPr>
        <w:ind w:firstLine="567"/>
        <w:rPr>
          <w:rFonts w:ascii="Tahoma" w:hAnsi="Tahoma" w:cs="Tahoma"/>
          <w:b/>
          <w:sz w:val="20"/>
          <w:szCs w:val="20"/>
          <w:lang w:val="el-GR"/>
        </w:rPr>
      </w:pPr>
      <w:r>
        <w:rPr>
          <w:rFonts w:ascii="Tahoma" w:hAnsi="Tahoma" w:cs="Tahoma"/>
          <w:b/>
          <w:sz w:val="20"/>
          <w:szCs w:val="20"/>
          <w:lang w:val="el-GR"/>
        </w:rPr>
        <w:t xml:space="preserve">Αρ. αποφ.  69  /18-06-2019                                                 ΑΔΑ: </w:t>
      </w:r>
      <w:r w:rsidRPr="002F0D62">
        <w:rPr>
          <w:rFonts w:ascii="Tahoma" w:hAnsi="Tahoma" w:cs="Tahoma"/>
          <w:b/>
          <w:sz w:val="20"/>
          <w:szCs w:val="20"/>
          <w:lang w:val="el-GR"/>
        </w:rPr>
        <w:t>6ΣΤ0Ω1Ρ-ΒΒ0</w:t>
      </w:r>
    </w:p>
    <w:p w:rsidR="005A5D50" w:rsidRPr="00A232FD" w:rsidRDefault="005A5D50" w:rsidP="005A5D50">
      <w:pPr>
        <w:ind w:firstLine="567"/>
        <w:rPr>
          <w:rFonts w:ascii="Tahoma" w:hAnsi="Tahoma" w:cs="Tahoma"/>
          <w:b/>
          <w:sz w:val="20"/>
          <w:szCs w:val="20"/>
          <w:lang w:val="el-GR"/>
        </w:rPr>
      </w:pPr>
    </w:p>
    <w:p w:rsidR="005A5D50" w:rsidRPr="00A232FD" w:rsidRDefault="005A5D50"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5A5D50" w:rsidRPr="0052220D" w:rsidRDefault="005A5D50" w:rsidP="005A5D50">
      <w:pPr>
        <w:pStyle w:val="af2"/>
        <w:ind w:firstLine="567"/>
        <w:rPr>
          <w:rFonts w:ascii="Tahoma" w:hAnsi="Tahoma" w:cs="Tahoma"/>
          <w:b/>
          <w:sz w:val="20"/>
          <w:szCs w:val="20"/>
        </w:rPr>
      </w:pPr>
      <w:r w:rsidRPr="0052220D">
        <w:rPr>
          <w:rFonts w:ascii="Tahoma" w:hAnsi="Tahoma" w:cs="Tahoma"/>
          <w:b/>
          <w:sz w:val="20"/>
          <w:szCs w:val="20"/>
        </w:rPr>
        <w:t>Έγκριση της υπ’ αριθ. 5/2019 απόφασης του Συμβουλίου της Δημ. Κοινότητας Φανών  με θέμα: Περί χωροθέτησης και έγκριση εγκατάστασης της επιχείρησης λούνα παρκ ιδιοκτησίας «Σ. Σπαρόπουλος-Δ. Σπαροπούλου ΟΕ».</w:t>
      </w:r>
    </w:p>
    <w:p w:rsidR="005A5D50" w:rsidRDefault="005A5D50" w:rsidP="005A5D50">
      <w:pPr>
        <w:ind w:firstLine="567"/>
        <w:rPr>
          <w:rFonts w:ascii="Tahoma" w:hAnsi="Tahoma" w:cs="Tahoma"/>
          <w:sz w:val="20"/>
          <w:szCs w:val="20"/>
          <w:lang w:val="el-GR"/>
        </w:rPr>
      </w:pPr>
    </w:p>
    <w:p w:rsidR="005A5D50" w:rsidRDefault="005A5D50" w:rsidP="005A5D50">
      <w:pPr>
        <w:shd w:val="clear" w:color="auto" w:fill="FFFFFF"/>
        <w:ind w:firstLine="567"/>
        <w:jc w:val="both"/>
        <w:rPr>
          <w:rFonts w:ascii="Tahoma" w:eastAsia="MS Mincho" w:hAnsi="Tahoma" w:cs="Tahoma"/>
          <w:sz w:val="20"/>
          <w:szCs w:val="20"/>
          <w:lang w:val="el-GR"/>
        </w:rPr>
      </w:pPr>
      <w:r w:rsidRPr="00E35FB3">
        <w:rPr>
          <w:rFonts w:ascii="Tahoma" w:eastAsia="MS Mincho" w:hAnsi="Tahoma" w:cs="Tahoma"/>
          <w:sz w:val="20"/>
          <w:szCs w:val="20"/>
          <w:lang w:val="el-GR"/>
        </w:rPr>
        <w:t xml:space="preserve">Ο Πρόεδρος κ. Μιχαήλ Παλαιολόγου έθεσε υπόψη της Επιτροπής αριθ. </w:t>
      </w:r>
      <w:r>
        <w:rPr>
          <w:rFonts w:ascii="Tahoma" w:eastAsia="MS Mincho" w:hAnsi="Tahoma" w:cs="Tahoma"/>
          <w:sz w:val="20"/>
          <w:szCs w:val="20"/>
          <w:lang w:val="el-GR"/>
        </w:rPr>
        <w:t>5/2019</w:t>
      </w:r>
      <w:r w:rsidRPr="00AE37C4">
        <w:rPr>
          <w:rFonts w:ascii="Tahoma" w:eastAsia="MS Mincho" w:hAnsi="Tahoma" w:cs="Tahoma"/>
          <w:sz w:val="20"/>
          <w:szCs w:val="20"/>
          <w:lang w:val="el-GR"/>
        </w:rPr>
        <w:t xml:space="preserve"> απόφαση του Συμβουλίου της Δημοτικής Κοινότητας Φανών</w:t>
      </w:r>
      <w:r>
        <w:rPr>
          <w:rFonts w:ascii="Tahoma" w:eastAsia="MS Mincho" w:hAnsi="Tahoma" w:cs="Tahoma"/>
          <w:sz w:val="20"/>
          <w:szCs w:val="20"/>
          <w:lang w:val="el-GR"/>
        </w:rPr>
        <w:t xml:space="preserve"> που έχει ως κατωτέρω:</w:t>
      </w:r>
    </w:p>
    <w:p w:rsidR="005A5D50" w:rsidRDefault="005A5D50" w:rsidP="005A5D50">
      <w:pPr>
        <w:pStyle w:val="af2"/>
        <w:spacing w:after="0"/>
        <w:ind w:firstLine="567"/>
        <w:jc w:val="both"/>
        <w:rPr>
          <w:rFonts w:ascii="Tahoma" w:hAnsi="Tahoma" w:cs="Tahoma"/>
          <w:b/>
          <w:bCs/>
          <w:sz w:val="20"/>
          <w:szCs w:val="20"/>
          <w:u w:val="single"/>
        </w:rPr>
      </w:pPr>
    </w:p>
    <w:p w:rsidR="005A5D50" w:rsidRPr="004B573E" w:rsidRDefault="005A5D50" w:rsidP="005A5D50">
      <w:pPr>
        <w:pStyle w:val="3"/>
        <w:spacing w:before="0" w:after="0"/>
        <w:ind w:firstLine="567"/>
        <w:jc w:val="both"/>
        <w:rPr>
          <w:rFonts w:ascii="Tahoma" w:hAnsi="Tahoma" w:cs="Tahoma"/>
          <w:sz w:val="20"/>
          <w:szCs w:val="20"/>
          <w:lang w:val="el-GR"/>
        </w:rPr>
      </w:pPr>
      <w:r w:rsidRPr="004B573E">
        <w:rPr>
          <w:rFonts w:ascii="Tahoma" w:hAnsi="Tahoma" w:cs="Tahoma"/>
          <w:sz w:val="20"/>
          <w:szCs w:val="20"/>
          <w:lang w:val="el-GR"/>
        </w:rPr>
        <w:t>ΑΠΟΦΑΣΗ ΑΡΙΘΜ.  5 / 2019</w:t>
      </w:r>
    </w:p>
    <w:p w:rsidR="005A5D50" w:rsidRPr="004B573E" w:rsidRDefault="005A5D50" w:rsidP="005A5D50">
      <w:pPr>
        <w:pStyle w:val="af2"/>
        <w:spacing w:after="0"/>
        <w:ind w:firstLine="567"/>
        <w:jc w:val="both"/>
        <w:rPr>
          <w:rFonts w:ascii="Tahoma" w:hAnsi="Tahoma" w:cs="Tahoma"/>
          <w:b/>
          <w:sz w:val="20"/>
          <w:szCs w:val="20"/>
        </w:rPr>
      </w:pPr>
      <w:r w:rsidRPr="004B573E">
        <w:rPr>
          <w:rFonts w:ascii="Tahoma" w:hAnsi="Tahoma" w:cs="Tahoma"/>
          <w:b/>
          <w:bCs/>
          <w:sz w:val="20"/>
          <w:szCs w:val="20"/>
          <w:u w:val="single"/>
        </w:rPr>
        <w:t>ΘΕΜΑ 3</w:t>
      </w:r>
      <w:r w:rsidRPr="004B573E">
        <w:rPr>
          <w:rFonts w:ascii="Tahoma" w:hAnsi="Tahoma" w:cs="Tahoma"/>
          <w:b/>
          <w:bCs/>
          <w:sz w:val="20"/>
          <w:szCs w:val="20"/>
          <w:u w:val="single"/>
          <w:vertAlign w:val="superscript"/>
        </w:rPr>
        <w:t>ο</w:t>
      </w:r>
      <w:r w:rsidRPr="004B573E">
        <w:rPr>
          <w:rFonts w:ascii="Tahoma" w:hAnsi="Tahoma" w:cs="Tahoma"/>
          <w:b/>
          <w:bCs/>
          <w:sz w:val="20"/>
          <w:szCs w:val="20"/>
        </w:rPr>
        <w:t xml:space="preserve">  </w:t>
      </w:r>
      <w:r w:rsidRPr="004B573E">
        <w:rPr>
          <w:rFonts w:ascii="Tahoma" w:hAnsi="Tahoma" w:cs="Tahoma"/>
          <w:b/>
          <w:sz w:val="20"/>
          <w:szCs w:val="20"/>
        </w:rPr>
        <w:t>«Έγκριση εγκατάστασης Λούνα Παρκ κατά τη διάρκεια των θρησκευτικών –πολιτιστικών εκδηλώσεων του Σωτήρος στη Δ.Κ. Φανών. »</w:t>
      </w:r>
    </w:p>
    <w:p w:rsidR="005A5D50" w:rsidRPr="004B573E" w:rsidRDefault="005A5D50" w:rsidP="005A5D50">
      <w:pPr>
        <w:ind w:firstLine="567"/>
        <w:jc w:val="both"/>
        <w:rPr>
          <w:rFonts w:ascii="Tahoma" w:hAnsi="Tahoma" w:cs="Tahoma"/>
          <w:b/>
          <w:sz w:val="20"/>
          <w:szCs w:val="20"/>
          <w:lang w:val="el-GR"/>
        </w:rPr>
      </w:pPr>
      <w:r w:rsidRPr="004B573E">
        <w:rPr>
          <w:rFonts w:ascii="Tahoma" w:hAnsi="Tahoma" w:cs="Tahoma"/>
          <w:sz w:val="20"/>
          <w:szCs w:val="20"/>
          <w:lang w:val="el-GR"/>
        </w:rPr>
        <w:t xml:space="preserve">    </w:t>
      </w:r>
      <w:r w:rsidRPr="004B573E">
        <w:rPr>
          <w:rFonts w:ascii="Tahoma" w:hAnsi="Tahoma" w:cs="Tahoma"/>
          <w:sz w:val="20"/>
          <w:szCs w:val="20"/>
        </w:rPr>
        <w:t>E</w:t>
      </w:r>
      <w:r w:rsidRPr="004B573E">
        <w:rPr>
          <w:rFonts w:ascii="Tahoma" w:hAnsi="Tahoma" w:cs="Tahoma"/>
          <w:sz w:val="20"/>
          <w:szCs w:val="20"/>
          <w:lang w:val="el-GR"/>
        </w:rPr>
        <w:t>ισηγούμενος ο Πρόεδρος  το  3</w:t>
      </w:r>
      <w:r w:rsidRPr="004B573E">
        <w:rPr>
          <w:rFonts w:ascii="Tahoma" w:hAnsi="Tahoma" w:cs="Tahoma"/>
          <w:sz w:val="20"/>
          <w:szCs w:val="20"/>
          <w:vertAlign w:val="superscript"/>
          <w:lang w:val="el-GR"/>
        </w:rPr>
        <w:t>ο</w:t>
      </w:r>
      <w:r w:rsidRPr="004B573E">
        <w:rPr>
          <w:rFonts w:ascii="Tahoma" w:hAnsi="Tahoma" w:cs="Tahoma"/>
          <w:sz w:val="20"/>
          <w:szCs w:val="20"/>
          <w:lang w:val="el-GR"/>
        </w:rPr>
        <w:t xml:space="preserve">  θέμα εκτός  ημερήσιας διάταξης ανέφερε ότι:</w:t>
      </w:r>
    </w:p>
    <w:p w:rsidR="005A5D50" w:rsidRPr="004B573E" w:rsidRDefault="005A5D50" w:rsidP="005A5D50">
      <w:pPr>
        <w:pStyle w:val="af2"/>
        <w:spacing w:after="0"/>
        <w:ind w:firstLine="567"/>
        <w:jc w:val="both"/>
        <w:rPr>
          <w:rFonts w:ascii="Tahoma" w:hAnsi="Tahoma" w:cs="Tahoma"/>
          <w:sz w:val="20"/>
          <w:szCs w:val="20"/>
        </w:rPr>
      </w:pPr>
      <w:r w:rsidRPr="004B573E">
        <w:rPr>
          <w:rFonts w:ascii="Tahoma" w:hAnsi="Tahoma" w:cs="Tahoma"/>
          <w:sz w:val="20"/>
          <w:szCs w:val="20"/>
        </w:rPr>
        <w:t xml:space="preserve">    Όπως όλοι γνωρίζετε κατά τη διάρκεια των θρησκευτικών και πολιτιστικών εκδηλώσεων του Σωτήρος στην Κοινότητά μας, λειτουργεί και Λούνα Παρκ. Μας έχει κατατεθεί η αρ. πρωτ. 19455/12-4-2019 αίτηση της εταιρείας  «Σ. ΣΠΑΡΟΠΟΥΛΟΣ-Δ.ΣΠΑΡΟΠΟΥΛΟΥ Ο.Ε.»</w:t>
      </w:r>
    </w:p>
    <w:p w:rsidR="005A5D50" w:rsidRPr="004B573E" w:rsidRDefault="005A5D50" w:rsidP="005A5D50">
      <w:pPr>
        <w:pStyle w:val="af2"/>
        <w:spacing w:after="0"/>
        <w:ind w:firstLine="567"/>
        <w:jc w:val="both"/>
        <w:rPr>
          <w:rFonts w:ascii="Tahoma" w:hAnsi="Tahoma" w:cs="Tahoma"/>
          <w:sz w:val="20"/>
          <w:szCs w:val="20"/>
        </w:rPr>
      </w:pPr>
      <w:r w:rsidRPr="004B573E">
        <w:rPr>
          <w:rFonts w:ascii="Tahoma" w:hAnsi="Tahoma" w:cs="Tahoma"/>
          <w:sz w:val="20"/>
          <w:szCs w:val="20"/>
        </w:rPr>
        <w:t>Έχουμε και το τοπογραφικό διάγραμμα του μηχανικού κ. Λαού Ιωάννη</w:t>
      </w:r>
    </w:p>
    <w:p w:rsidR="005A5D50" w:rsidRPr="004B573E" w:rsidRDefault="005A5D50" w:rsidP="005A5D50">
      <w:pPr>
        <w:pStyle w:val="af2"/>
        <w:spacing w:after="0"/>
        <w:ind w:firstLine="567"/>
        <w:jc w:val="both"/>
        <w:rPr>
          <w:rFonts w:ascii="Tahoma" w:hAnsi="Tahoma" w:cs="Tahoma"/>
          <w:sz w:val="20"/>
          <w:szCs w:val="20"/>
        </w:rPr>
      </w:pPr>
      <w:r w:rsidRPr="004B573E">
        <w:rPr>
          <w:rFonts w:ascii="Tahoma" w:hAnsi="Tahoma" w:cs="Tahoma"/>
          <w:sz w:val="20"/>
          <w:szCs w:val="20"/>
        </w:rPr>
        <w:t xml:space="preserve">Πρότασή μου είναι να εγκρίνουμε την εγκατάσταση του Λούνα-Παρκ, με την προϋπόθεση  να υπάρχουν όλες οι σχετικές άδειες  και ότι θα τηρηθούν όλες οι νόμιμες διαδικασίες, που ορίζει ο νόμος. </w:t>
      </w:r>
    </w:p>
    <w:p w:rsidR="005A5D50" w:rsidRPr="004B573E" w:rsidRDefault="005A5D50" w:rsidP="005A5D50">
      <w:pPr>
        <w:ind w:firstLine="567"/>
        <w:jc w:val="both"/>
        <w:rPr>
          <w:rFonts w:ascii="Tahoma" w:hAnsi="Tahoma" w:cs="Tahoma"/>
          <w:sz w:val="20"/>
          <w:szCs w:val="20"/>
          <w:lang w:val="el-GR"/>
        </w:rPr>
      </w:pPr>
      <w:r w:rsidRPr="004B573E">
        <w:rPr>
          <w:rFonts w:ascii="Tahoma" w:hAnsi="Tahoma" w:cs="Tahoma"/>
          <w:sz w:val="20"/>
          <w:szCs w:val="20"/>
          <w:lang w:val="el-GR"/>
        </w:rPr>
        <w:t>Κατόπιν  όλων των ανωτέρω  κάλεσε το Τοπικό Συμβούλιο να αποφασίσει σχετικά.</w:t>
      </w:r>
    </w:p>
    <w:p w:rsidR="005A5D50" w:rsidRPr="004B573E" w:rsidRDefault="005A5D50" w:rsidP="005A5D50">
      <w:pPr>
        <w:ind w:firstLine="567"/>
        <w:jc w:val="both"/>
        <w:rPr>
          <w:rFonts w:ascii="Tahoma" w:hAnsi="Tahoma" w:cs="Tahoma"/>
          <w:sz w:val="20"/>
          <w:szCs w:val="20"/>
          <w:lang w:val="el-GR"/>
        </w:rPr>
      </w:pPr>
      <w:r w:rsidRPr="004B573E">
        <w:rPr>
          <w:rFonts w:ascii="Tahoma" w:hAnsi="Tahoma" w:cs="Tahoma"/>
          <w:sz w:val="20"/>
          <w:szCs w:val="20"/>
          <w:lang w:val="el-GR"/>
        </w:rPr>
        <w:t xml:space="preserve">      Το Τοπικό Συμβούλιο αφού έλαβε υπόψη  την εισήγηση του Προέδρου που με κάθε λεπτομέρεια είχαν αναπτύξει  και  κατόπιν διαλογικής συζήτησης  και έχοντας υπόψη τις διατάξεις του άρθρου 83 του Ν. 3852 /2010 </w:t>
      </w:r>
    </w:p>
    <w:p w:rsidR="005A5D50" w:rsidRPr="004B573E" w:rsidRDefault="005A5D50" w:rsidP="005A5D50">
      <w:pPr>
        <w:ind w:firstLine="567"/>
        <w:jc w:val="both"/>
        <w:rPr>
          <w:rFonts w:ascii="Tahoma" w:hAnsi="Tahoma" w:cs="Tahoma"/>
          <w:sz w:val="20"/>
          <w:szCs w:val="20"/>
          <w:lang w:val="el-GR"/>
        </w:rPr>
      </w:pPr>
    </w:p>
    <w:p w:rsidR="005A5D50" w:rsidRPr="004B573E" w:rsidRDefault="005A5D50" w:rsidP="005A5D50">
      <w:pPr>
        <w:ind w:firstLine="567"/>
        <w:jc w:val="both"/>
        <w:rPr>
          <w:rFonts w:ascii="Tahoma" w:hAnsi="Tahoma" w:cs="Tahoma"/>
          <w:sz w:val="20"/>
          <w:szCs w:val="20"/>
          <w:lang w:val="el-GR"/>
        </w:rPr>
      </w:pPr>
      <w:r w:rsidRPr="004B573E">
        <w:rPr>
          <w:rFonts w:ascii="Tahoma" w:hAnsi="Tahoma" w:cs="Tahoma"/>
          <w:sz w:val="20"/>
          <w:szCs w:val="20"/>
          <w:lang w:val="el-GR"/>
        </w:rPr>
        <w:t xml:space="preserve">                                                 ΑΠΟΦΑΣΙΖΕΙ ,ομόφωνα</w:t>
      </w:r>
    </w:p>
    <w:p w:rsidR="005A5D50" w:rsidRPr="004B573E" w:rsidRDefault="005A5D50" w:rsidP="005A5D50">
      <w:pPr>
        <w:ind w:firstLine="567"/>
        <w:jc w:val="both"/>
        <w:rPr>
          <w:rFonts w:ascii="Tahoma" w:hAnsi="Tahoma" w:cs="Tahoma"/>
          <w:b/>
          <w:sz w:val="20"/>
          <w:szCs w:val="20"/>
          <w:lang w:val="el-GR"/>
        </w:rPr>
      </w:pPr>
    </w:p>
    <w:p w:rsidR="005A5D50" w:rsidRPr="004B573E" w:rsidRDefault="005A5D50" w:rsidP="005A5D50">
      <w:pPr>
        <w:pStyle w:val="af2"/>
        <w:spacing w:after="0"/>
        <w:ind w:firstLine="567"/>
        <w:jc w:val="both"/>
        <w:rPr>
          <w:rFonts w:ascii="Tahoma" w:hAnsi="Tahoma" w:cs="Tahoma"/>
          <w:sz w:val="20"/>
          <w:szCs w:val="20"/>
        </w:rPr>
      </w:pPr>
      <w:r w:rsidRPr="004B573E">
        <w:rPr>
          <w:rFonts w:ascii="Tahoma" w:hAnsi="Tahoma" w:cs="Tahoma"/>
          <w:sz w:val="20"/>
          <w:szCs w:val="20"/>
        </w:rPr>
        <w:t>« Εγκρίνουμε την εγκατάσταση  Λούνα –Παρκ  κατά τη διάρκεια  των θρησκευτικών και πολιτιστικών εκδηλώσεων του Σωτήρος στην Κοινότητά μας, για το έτος 2019, στο χώρο που υποδεικνύεται σύμφωνα με το συνημμένο τοπογραφικό διάγραμμα</w:t>
      </w:r>
    </w:p>
    <w:p w:rsidR="005A5D50" w:rsidRPr="004B573E" w:rsidRDefault="005A5D50" w:rsidP="005A5D50">
      <w:pPr>
        <w:pStyle w:val="af2"/>
        <w:spacing w:after="0"/>
        <w:ind w:firstLine="567"/>
        <w:jc w:val="both"/>
        <w:rPr>
          <w:rFonts w:ascii="Tahoma" w:hAnsi="Tahoma" w:cs="Tahoma"/>
          <w:sz w:val="20"/>
          <w:szCs w:val="20"/>
        </w:rPr>
      </w:pPr>
      <w:r w:rsidRPr="004B573E">
        <w:rPr>
          <w:rFonts w:ascii="Tahoma" w:hAnsi="Tahoma" w:cs="Tahoma"/>
          <w:sz w:val="20"/>
          <w:szCs w:val="20"/>
        </w:rPr>
        <w:t>Η  απόφαση αυτή δεν αποτελεί άδεια λειτουργίας Λούνα Παρκ, αφού απαραίτητη προϋπόθεση είναι  να υπάρχουν όλες οι σχετικές άδειες και να  τηρηθούν  όλες οι νόμιμες διαδικασίες που ορίζει η σχετική Νομοθεσία.</w:t>
      </w:r>
    </w:p>
    <w:p w:rsidR="005A5D50" w:rsidRPr="004B573E" w:rsidRDefault="005A5D50" w:rsidP="005A5D50">
      <w:pPr>
        <w:ind w:firstLine="567"/>
        <w:jc w:val="both"/>
        <w:rPr>
          <w:rFonts w:ascii="Tahoma" w:hAnsi="Tahoma" w:cs="Tahoma"/>
          <w:sz w:val="20"/>
          <w:szCs w:val="20"/>
          <w:lang w:val="el-GR" w:eastAsia="el-GR" w:bidi="ar-SA"/>
        </w:rPr>
      </w:pPr>
      <w:r w:rsidRPr="004B573E">
        <w:rPr>
          <w:rFonts w:ascii="Tahoma" w:hAnsi="Tahoma" w:cs="Tahoma"/>
          <w:sz w:val="20"/>
          <w:szCs w:val="20"/>
          <w:lang w:val="el-GR"/>
        </w:rPr>
        <w:t xml:space="preserve">                       </w:t>
      </w:r>
    </w:p>
    <w:p w:rsidR="005A5D50" w:rsidRPr="00A232FD" w:rsidRDefault="005A5D50" w:rsidP="005A5D50">
      <w:pPr>
        <w:pStyle w:val="a3"/>
        <w:ind w:left="0" w:firstLine="567"/>
        <w:jc w:val="both"/>
        <w:rPr>
          <w:rFonts w:ascii="Tahoma" w:hAnsi="Tahoma" w:cs="Tahoma"/>
          <w:lang w:val="el-GR"/>
        </w:rPr>
      </w:pPr>
      <w:r w:rsidRPr="00432CB0">
        <w:rPr>
          <w:rFonts w:ascii="Tahoma" w:hAnsi="Tahoma" w:cs="Tahoma"/>
          <w:b/>
          <w:lang w:val="el-GR"/>
        </w:rPr>
        <w:t>Η Επιτροπή Ποιότητας Ζωής μετά τα ανωτέρω, και έχοντας υπόψη τις διατάξεις του άρθρου. 73 του Ν.3852/2010 (Φ.Ε.Κ. 87</w:t>
      </w:r>
      <w:r w:rsidRPr="00432CB0">
        <w:rPr>
          <w:rFonts w:ascii="Tahoma" w:hAnsi="Tahoma" w:cs="Tahoma"/>
          <w:b/>
          <w:vertAlign w:val="superscript"/>
          <w:lang w:val="el-GR"/>
        </w:rPr>
        <w:t xml:space="preserve"> </w:t>
      </w:r>
      <w:r w:rsidRPr="00432CB0">
        <w:rPr>
          <w:rFonts w:ascii="Tahoma" w:hAnsi="Tahoma" w:cs="Tahoma"/>
          <w:b/>
          <w:lang w:val="el-GR"/>
        </w:rPr>
        <w:t>Α’/07-06-2010) περί Αρμοδιοτήτων Επιτροπής Ποιότητας Ζωής,</w:t>
      </w:r>
      <w:r>
        <w:rPr>
          <w:rFonts w:ascii="Tahoma" w:hAnsi="Tahoma" w:cs="Tahoma"/>
          <w:b/>
          <w:lang w:val="el-GR"/>
        </w:rPr>
        <w:t xml:space="preserve"> καθώς επίσης α) την υπ’ αριθ. 50834/12-5-2015 εγκύκλιο του Υπουργείου Οικονομίας, Υποδομών, Ναυτιλίας &amp; Τουρισμού (Γ.Γ. Εμπορίου &amp; Προστασίας Καταναλωτή), </w:t>
      </w:r>
    </w:p>
    <w:p w:rsidR="005A5D50" w:rsidRDefault="005A5D50" w:rsidP="005A5D50">
      <w:pPr>
        <w:pStyle w:val="a3"/>
        <w:ind w:left="0" w:firstLine="567"/>
        <w:jc w:val="center"/>
        <w:rPr>
          <w:rFonts w:ascii="Tahoma" w:hAnsi="Tahoma" w:cs="Tahoma"/>
          <w:b/>
          <w:lang w:val="el-GR"/>
        </w:rPr>
      </w:pPr>
    </w:p>
    <w:p w:rsidR="005A5D50" w:rsidRDefault="005A5D50" w:rsidP="005A5D50">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5A5D50" w:rsidRPr="00A232FD" w:rsidRDefault="005A5D50" w:rsidP="005A5D50">
      <w:pPr>
        <w:pStyle w:val="a3"/>
        <w:ind w:left="0" w:firstLine="567"/>
        <w:rPr>
          <w:rFonts w:ascii="Tahoma" w:hAnsi="Tahoma" w:cs="Tahoma"/>
          <w:lang w:val="el-GR"/>
        </w:rPr>
      </w:pPr>
    </w:p>
    <w:p w:rsidR="005A5D50" w:rsidRDefault="005A5D50" w:rsidP="005A5D50">
      <w:pPr>
        <w:ind w:firstLine="567"/>
        <w:jc w:val="both"/>
        <w:outlineLvl w:val="0"/>
        <w:rPr>
          <w:rFonts w:ascii="Tahoma" w:hAnsi="Tahoma" w:cs="Tahoma"/>
          <w:sz w:val="20"/>
          <w:szCs w:val="20"/>
          <w:lang w:val="el-GR"/>
        </w:rPr>
      </w:pPr>
      <w:r>
        <w:rPr>
          <w:rFonts w:ascii="Tahoma" w:hAnsi="Tahoma" w:cs="Tahoma"/>
          <w:iCs/>
          <w:sz w:val="20"/>
          <w:szCs w:val="20"/>
          <w:lang w:val="el-GR"/>
        </w:rPr>
        <w:t xml:space="preserve">Α) Αποφαίνεται </w:t>
      </w:r>
      <w:r>
        <w:rPr>
          <w:rFonts w:ascii="Tahoma" w:hAnsi="Tahoma" w:cs="Tahoma"/>
          <w:sz w:val="20"/>
          <w:szCs w:val="20"/>
          <w:lang w:val="el-GR"/>
        </w:rPr>
        <w:t xml:space="preserve">για το επείγον του θέματος διότι το πανηγύρι γίνεται από τις 4-5-6 Αυγούστου και απαιτείται απόφαση του Δημοτικού Συμβουλίου. Αν δεν ληφθεί η συγκεκριμένη απόφαση, οι ενδιαφερόμενοι δεν θα μπορούν να εγκαταστήσουν το λούνα Παρκ στον χώρο της πανηγύρεως. </w:t>
      </w:r>
    </w:p>
    <w:p w:rsidR="005A5D50" w:rsidRDefault="005A5D50" w:rsidP="005A5D50">
      <w:pPr>
        <w:pStyle w:val="af2"/>
        <w:spacing w:after="0"/>
        <w:ind w:firstLine="567"/>
        <w:jc w:val="both"/>
        <w:rPr>
          <w:rFonts w:ascii="Tahoma" w:hAnsi="Tahoma" w:cs="Tahoma"/>
          <w:sz w:val="20"/>
          <w:szCs w:val="20"/>
        </w:rPr>
      </w:pPr>
    </w:p>
    <w:p w:rsidR="005A5D50" w:rsidRPr="00E35FB3" w:rsidRDefault="005A5D50" w:rsidP="005A5D50">
      <w:pPr>
        <w:pStyle w:val="af2"/>
        <w:spacing w:after="0"/>
        <w:ind w:firstLine="567"/>
        <w:jc w:val="both"/>
        <w:rPr>
          <w:rFonts w:ascii="Tahoma" w:hAnsi="Tahoma" w:cs="Tahoma"/>
          <w:sz w:val="20"/>
          <w:szCs w:val="20"/>
        </w:rPr>
      </w:pPr>
      <w:r>
        <w:rPr>
          <w:rFonts w:ascii="Tahoma" w:hAnsi="Tahoma" w:cs="Tahoma"/>
          <w:sz w:val="20"/>
          <w:szCs w:val="20"/>
        </w:rPr>
        <w:t>Β) Εισηγείται στο Δημοτικό Συμβούλιο την έγκριση της υπ’ αριθ. 5/2019 απόφασης του Συμβουλίου της Δημοτικής Κοινότητας Φανών με την οποία εγκρίνει</w:t>
      </w:r>
      <w:r w:rsidRPr="00E35FB3">
        <w:rPr>
          <w:rFonts w:ascii="Tahoma" w:hAnsi="Tahoma" w:cs="Tahoma"/>
          <w:sz w:val="20"/>
          <w:szCs w:val="20"/>
        </w:rPr>
        <w:t xml:space="preserve"> την </w:t>
      </w:r>
      <w:r>
        <w:rPr>
          <w:rFonts w:ascii="Tahoma" w:hAnsi="Tahoma" w:cs="Tahoma"/>
          <w:sz w:val="20"/>
          <w:szCs w:val="20"/>
        </w:rPr>
        <w:t>χωροθέτηση χώρου για εγκα</w:t>
      </w:r>
      <w:r w:rsidRPr="00E35FB3">
        <w:rPr>
          <w:rFonts w:ascii="Tahoma" w:hAnsi="Tahoma" w:cs="Tahoma"/>
          <w:sz w:val="20"/>
          <w:szCs w:val="20"/>
        </w:rPr>
        <w:t xml:space="preserve">τάσταση  Λούνα –Παρκ  κατά τη διάρκεια  των θρησκευτικών και πολιτιστικών εκδηλώσεων του ΣΩΤΗΡΟΣ στην Κοινότητά </w:t>
      </w:r>
      <w:r>
        <w:rPr>
          <w:rFonts w:ascii="Tahoma" w:hAnsi="Tahoma" w:cs="Tahoma"/>
          <w:sz w:val="20"/>
          <w:szCs w:val="20"/>
        </w:rPr>
        <w:t xml:space="preserve">Φανών, </w:t>
      </w:r>
      <w:r w:rsidRPr="004B573E">
        <w:rPr>
          <w:rFonts w:ascii="Tahoma" w:hAnsi="Tahoma" w:cs="Tahoma"/>
          <w:sz w:val="20"/>
          <w:szCs w:val="20"/>
        </w:rPr>
        <w:t>, στο χώρο που υποδεικνύεται σύμφωνα με το συνημμένο τοπογραφικό διάγραμμα</w:t>
      </w:r>
      <w:r>
        <w:rPr>
          <w:rFonts w:ascii="Tahoma" w:hAnsi="Tahoma" w:cs="Tahoma"/>
          <w:sz w:val="20"/>
          <w:szCs w:val="20"/>
        </w:rPr>
        <w:t xml:space="preserve"> του μηχανικού ΛΑΟΥ ΙΩΑΝΝΗ χωρίς αυτή να </w:t>
      </w:r>
      <w:r w:rsidRPr="00E35FB3">
        <w:rPr>
          <w:rFonts w:ascii="Tahoma" w:hAnsi="Tahoma" w:cs="Tahoma"/>
          <w:sz w:val="20"/>
          <w:szCs w:val="20"/>
        </w:rPr>
        <w:t>αποτελεί άδεια λειτουργίας Λούνα Παρκ, αφού απαραίτητη προϋπόθεση είναι  να υπάρχουν όλες οι σχετικές άδειες και να  τηρηθούν  όλες οι νόμιμες διαδικασίες που ορίζει η σχετική Νομοθεσία.</w:t>
      </w:r>
    </w:p>
    <w:p w:rsidR="005A5D50" w:rsidRDefault="005A5D50" w:rsidP="005A5D50">
      <w:pPr>
        <w:ind w:firstLine="567"/>
        <w:jc w:val="both"/>
        <w:rPr>
          <w:rFonts w:ascii="Tahoma" w:hAnsi="Tahoma" w:cs="Tahoma"/>
          <w:sz w:val="20"/>
          <w:szCs w:val="20"/>
          <w:lang w:val="el-GR"/>
        </w:rPr>
      </w:pPr>
    </w:p>
    <w:p w:rsidR="005A5D50" w:rsidRPr="005C6F3D" w:rsidRDefault="005A5D50" w:rsidP="005A5D50">
      <w:pPr>
        <w:ind w:firstLine="567"/>
        <w:rPr>
          <w:rFonts w:ascii="Tahoma" w:hAnsi="Tahoma" w:cs="Tahoma"/>
          <w:b/>
          <w:sz w:val="20"/>
          <w:szCs w:val="20"/>
          <w:lang w:val="el-GR"/>
        </w:rPr>
      </w:pPr>
      <w:r>
        <w:rPr>
          <w:rFonts w:ascii="Tahoma" w:hAnsi="Tahoma" w:cs="Tahoma"/>
          <w:b/>
          <w:sz w:val="20"/>
          <w:szCs w:val="20"/>
          <w:lang w:val="el-GR"/>
        </w:rPr>
        <w:lastRenderedPageBreak/>
        <w:t xml:space="preserve">Αρ. αποφ.  70  /18-06-2019                                                 ΑΔΑ: </w:t>
      </w:r>
      <w:r w:rsidRPr="005C6F3D">
        <w:rPr>
          <w:rFonts w:ascii="Tahoma" w:hAnsi="Tahoma" w:cs="Tahoma"/>
          <w:b/>
          <w:sz w:val="20"/>
          <w:szCs w:val="20"/>
          <w:lang w:val="el-GR"/>
        </w:rPr>
        <w:t>ΩΘ7ΩΩ1Ρ-ΡΙ6</w:t>
      </w:r>
    </w:p>
    <w:p w:rsidR="005A5D50" w:rsidRPr="00A232FD" w:rsidRDefault="005A5D50"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5A5D50" w:rsidRPr="00A0230D" w:rsidRDefault="005A5D50" w:rsidP="005A5D50">
      <w:pPr>
        <w:pStyle w:val="af2"/>
        <w:tabs>
          <w:tab w:val="left" w:pos="-426"/>
        </w:tabs>
        <w:ind w:firstLine="567"/>
        <w:jc w:val="both"/>
        <w:rPr>
          <w:rFonts w:ascii="Tahoma" w:hAnsi="Tahoma" w:cs="Tahoma"/>
          <w:b/>
          <w:sz w:val="20"/>
          <w:szCs w:val="20"/>
        </w:rPr>
      </w:pPr>
      <w:r w:rsidRPr="00A0230D">
        <w:rPr>
          <w:rFonts w:ascii="Tahoma" w:hAnsi="Tahoma" w:cs="Tahoma"/>
          <w:b/>
          <w:sz w:val="20"/>
          <w:szCs w:val="20"/>
        </w:rPr>
        <w:t>Έγκριση της υπ’ αριθ. 6 /2019 απόφασης του Συμβουλίου της Δημ. Κοινότητας Κρεμαστής με θέμα: Περί χωροθέτησης και έγκριση εγκατάστασης της επιχείρησης λούνα παρκ ιδιοκτησίας «Σ. Σπαρόπουλος-Δ. Σπαροπούλου ΟΕ».</w:t>
      </w:r>
    </w:p>
    <w:p w:rsidR="005A5D50" w:rsidRDefault="005A5D50" w:rsidP="005A5D50">
      <w:pPr>
        <w:ind w:firstLine="567"/>
        <w:jc w:val="both"/>
        <w:rPr>
          <w:rFonts w:ascii="Tahoma" w:hAnsi="Tahoma" w:cs="Tahoma"/>
          <w:sz w:val="20"/>
          <w:szCs w:val="20"/>
          <w:lang w:val="el-GR" w:eastAsia="el-GR" w:bidi="ar-SA"/>
        </w:rPr>
      </w:pPr>
      <w:r w:rsidRPr="003B1419">
        <w:rPr>
          <w:rFonts w:ascii="Tahoma" w:eastAsia="MS Mincho" w:hAnsi="Tahoma" w:cs="Tahoma"/>
          <w:sz w:val="20"/>
          <w:szCs w:val="20"/>
          <w:lang w:val="el-GR"/>
        </w:rPr>
        <w:t xml:space="preserve">Ο Πρόεδρος κ. Μιχαήλ Παλαιολόγου έθεσε υπόψη της Επιτροπής </w:t>
      </w:r>
      <w:r>
        <w:rPr>
          <w:rFonts w:ascii="Tahoma" w:eastAsia="MS Mincho" w:hAnsi="Tahoma" w:cs="Tahoma"/>
          <w:sz w:val="20"/>
          <w:szCs w:val="20"/>
          <w:lang w:val="el-GR"/>
        </w:rPr>
        <w:t xml:space="preserve">την υπ’ αριθ. 6/2019 απόφαση του Συμβουλίου της Δημ. Κοινότητας Κρεμαστής </w:t>
      </w:r>
      <w:r w:rsidRPr="003B1419">
        <w:rPr>
          <w:rFonts w:ascii="Tahoma" w:hAnsi="Tahoma" w:cs="Tahoma"/>
          <w:sz w:val="20"/>
          <w:szCs w:val="20"/>
          <w:lang w:val="el-GR" w:eastAsia="el-GR" w:bidi="ar-SA"/>
        </w:rPr>
        <w:t>που έχει ως εξής:</w:t>
      </w:r>
    </w:p>
    <w:p w:rsidR="005A5D50" w:rsidRPr="003B1419" w:rsidRDefault="005A5D50" w:rsidP="005A5D50">
      <w:pPr>
        <w:ind w:firstLine="567"/>
        <w:jc w:val="both"/>
        <w:rPr>
          <w:rFonts w:ascii="Tahoma" w:hAnsi="Tahoma" w:cs="Tahoma"/>
          <w:bCs/>
          <w:sz w:val="20"/>
          <w:szCs w:val="20"/>
          <w:lang w:val="el-GR"/>
        </w:rPr>
      </w:pPr>
    </w:p>
    <w:p w:rsidR="005A5D50" w:rsidRPr="000B3044" w:rsidRDefault="005A5D50" w:rsidP="005A5D50">
      <w:pPr>
        <w:ind w:firstLine="567"/>
        <w:jc w:val="both"/>
        <w:rPr>
          <w:rFonts w:ascii="Tahoma" w:hAnsi="Tahoma" w:cs="Tahoma"/>
          <w:sz w:val="20"/>
          <w:szCs w:val="20"/>
          <w:lang w:val="el-GR"/>
        </w:rPr>
      </w:pPr>
      <w:r w:rsidRPr="000B3044">
        <w:rPr>
          <w:rFonts w:ascii="Tahoma" w:hAnsi="Tahoma" w:cs="Tahoma"/>
          <w:sz w:val="20"/>
          <w:szCs w:val="20"/>
          <w:lang w:val="el-GR"/>
        </w:rPr>
        <w:t>Αφού διαπιστώθηκε ότι υπάρχει νόμιμη απαρτία ο Πρόεδρος του Συμβουλίου κ. Τσαμπίκος Ποδιώτης κήρυξε την έναρξη της συνεδρίασης και εισηγούμενος το 3ο θέμα της ημερήσιας διάταξης έθεσε υπόψη του Συμβουλίου την υπ΄ αριθ. Πρωτ. 5/19371/12-04-2019 αίτηση της Σ. ΣΠΑΡΟΠΟΥΛΟΣ – Δ. ΣΠΑΡΟΠΟΥΛΟΥ Ο.Ε., με την οποία ζητά την έγκριση για εγκατάσταση ΛΟΥΝΑ ΠΑΡΚ σε ιδιόκτητο ακίνητο, το οποίο θα λειτουργήσει κατά τη διάρκεια των θρησκευτικών εορτών του Δεκαπενταυγούστου και των Εννεαημέρων.</w:t>
      </w:r>
    </w:p>
    <w:p w:rsidR="005A5D50" w:rsidRPr="000B3044" w:rsidRDefault="005A5D50" w:rsidP="005A5D50">
      <w:pPr>
        <w:ind w:firstLine="567"/>
        <w:jc w:val="both"/>
        <w:rPr>
          <w:rFonts w:ascii="Tahoma" w:hAnsi="Tahoma" w:cs="Tahoma"/>
          <w:sz w:val="20"/>
          <w:szCs w:val="20"/>
          <w:lang w:val="el-GR"/>
        </w:rPr>
      </w:pPr>
      <w:r w:rsidRPr="000B3044">
        <w:rPr>
          <w:rFonts w:ascii="Tahoma" w:hAnsi="Tahoma" w:cs="Tahoma"/>
          <w:sz w:val="20"/>
          <w:szCs w:val="20"/>
          <w:lang w:val="el-GR"/>
        </w:rPr>
        <w:t>Το ακίνητο αυτό βρίσκεται στην πάροδο της οδού Λεωφ. Ελευθερίας, δίπλα στο Κοιμητήριο της Κοινότητάς μας, όπως φαίνεται στο από Νοέμβριο 2001 Τοπογραφικό Διάγραμμα της Κτηματολογικής Μερίδας 262 Γαιών Κρεμαστής.</w:t>
      </w:r>
    </w:p>
    <w:p w:rsidR="005A5D50" w:rsidRPr="000B3044" w:rsidRDefault="005A5D50" w:rsidP="005A5D50">
      <w:pPr>
        <w:ind w:firstLine="567"/>
        <w:jc w:val="both"/>
        <w:rPr>
          <w:rFonts w:ascii="Tahoma" w:hAnsi="Tahoma" w:cs="Tahoma"/>
          <w:sz w:val="20"/>
          <w:szCs w:val="20"/>
          <w:lang w:val="el-GR"/>
        </w:rPr>
      </w:pPr>
      <w:r w:rsidRPr="000B3044">
        <w:rPr>
          <w:rFonts w:ascii="Tahoma" w:hAnsi="Tahoma" w:cs="Tahoma"/>
          <w:sz w:val="20"/>
          <w:szCs w:val="20"/>
          <w:lang w:val="el-GR"/>
        </w:rPr>
        <w:t>Τέλος ο Πρόεδρος κάλεσε το Συμβούλιο ν΄ αποφασίσει σχετικά .</w:t>
      </w:r>
    </w:p>
    <w:p w:rsidR="005A5D50" w:rsidRPr="000B3044" w:rsidRDefault="005A5D50" w:rsidP="005A5D50">
      <w:pPr>
        <w:pStyle w:val="220"/>
        <w:spacing w:after="0" w:line="240" w:lineRule="auto"/>
        <w:ind w:firstLine="567"/>
        <w:jc w:val="both"/>
        <w:rPr>
          <w:rFonts w:ascii="Tahoma" w:hAnsi="Tahoma" w:cs="Tahoma"/>
          <w:sz w:val="20"/>
          <w:szCs w:val="20"/>
        </w:rPr>
      </w:pPr>
      <w:r w:rsidRPr="000B3044">
        <w:rPr>
          <w:rFonts w:ascii="Tahoma" w:hAnsi="Tahoma" w:cs="Tahoma"/>
          <w:sz w:val="20"/>
          <w:szCs w:val="20"/>
        </w:rPr>
        <w:t>Το Συμβούλιο, μετά από διαλογική συζήτηση κατά την οποία διαπιστώθηκε ταυτότητα γνωμών και απόψεων</w:t>
      </w:r>
    </w:p>
    <w:p w:rsidR="005A5D50" w:rsidRPr="000B3044" w:rsidRDefault="005A5D50" w:rsidP="005A5D50">
      <w:pPr>
        <w:pStyle w:val="220"/>
        <w:spacing w:after="0" w:line="240" w:lineRule="auto"/>
        <w:ind w:firstLine="567"/>
        <w:jc w:val="both"/>
        <w:rPr>
          <w:rFonts w:ascii="Tahoma" w:hAnsi="Tahoma" w:cs="Tahoma"/>
          <w:sz w:val="20"/>
          <w:szCs w:val="20"/>
        </w:rPr>
      </w:pPr>
    </w:p>
    <w:p w:rsidR="005A5D50" w:rsidRPr="000B3044" w:rsidRDefault="005A5D50" w:rsidP="005A5D50">
      <w:pPr>
        <w:tabs>
          <w:tab w:val="left" w:pos="5940"/>
          <w:tab w:val="left" w:pos="6480"/>
        </w:tabs>
        <w:ind w:firstLine="567"/>
        <w:jc w:val="center"/>
        <w:rPr>
          <w:rFonts w:ascii="Tahoma" w:hAnsi="Tahoma" w:cs="Tahoma"/>
          <w:b/>
          <w:sz w:val="20"/>
          <w:szCs w:val="20"/>
          <w:lang w:val="el-GR"/>
        </w:rPr>
      </w:pPr>
      <w:r w:rsidRPr="000B3044">
        <w:rPr>
          <w:rFonts w:ascii="Tahoma" w:hAnsi="Tahoma" w:cs="Tahoma"/>
          <w:b/>
          <w:sz w:val="20"/>
          <w:szCs w:val="20"/>
          <w:lang w:val="el-GR"/>
        </w:rPr>
        <w:t xml:space="preserve">Α Π Ο Φ Α Σ Ι Ζ Ε Ι  : ΟΜΟΦΩΝΑ </w:t>
      </w:r>
    </w:p>
    <w:p w:rsidR="005A5D50" w:rsidRPr="000B3044" w:rsidRDefault="005A5D50" w:rsidP="005A5D50">
      <w:pPr>
        <w:tabs>
          <w:tab w:val="left" w:pos="5940"/>
          <w:tab w:val="left" w:pos="6480"/>
        </w:tabs>
        <w:ind w:firstLine="567"/>
        <w:jc w:val="center"/>
        <w:rPr>
          <w:rFonts w:ascii="Tahoma" w:hAnsi="Tahoma" w:cs="Tahoma"/>
          <w:b/>
          <w:sz w:val="20"/>
          <w:szCs w:val="20"/>
          <w:lang w:val="el-GR"/>
        </w:rPr>
      </w:pPr>
    </w:p>
    <w:p w:rsidR="005A5D50" w:rsidRPr="000B3044" w:rsidRDefault="005A5D50" w:rsidP="005A5D50">
      <w:pPr>
        <w:tabs>
          <w:tab w:val="left" w:pos="5940"/>
          <w:tab w:val="left" w:pos="6480"/>
        </w:tabs>
        <w:ind w:firstLine="567"/>
        <w:jc w:val="both"/>
        <w:rPr>
          <w:rFonts w:ascii="Tahoma" w:hAnsi="Tahoma" w:cs="Tahoma"/>
          <w:sz w:val="20"/>
          <w:szCs w:val="20"/>
          <w:lang w:val="el-GR"/>
        </w:rPr>
      </w:pPr>
      <w:r w:rsidRPr="000B3044">
        <w:rPr>
          <w:rFonts w:ascii="Tahoma" w:hAnsi="Tahoma" w:cs="Tahoma"/>
          <w:sz w:val="20"/>
          <w:szCs w:val="20"/>
          <w:lang w:val="el-GR"/>
        </w:rPr>
        <w:t>Γνωμοδοτεί θετικά για την εγκατάσταση του ΛΟΥΝΑ ΠΑΡΚ της Σ. ΣΠΑΡΟΠΟΥΛΟΣ – Δ. ΣΠΑΡΟΠΟΥΛΟΥ Ο.Ε., από τις 9 έως τις 23 Αυγούστου 2019, σε ακίνητο ιδιοκτησίας της, που βρίσκεται στην πάροδο της οδού Λεωφ. Ελευθερίας, δίπλα στο Κοιμητήριο της Κοινότητάς μας, αφού ο συγκεκριμένος χώρος είναι επίπεδος, καθαρός, χωρίς δέντρα και καλώδια και  λαμβάνοντας υπόψη ότι τα τελευταία χρόνια λειτουργεί στον ίδιο χώρο.</w:t>
      </w:r>
    </w:p>
    <w:p w:rsidR="005A5D50" w:rsidRPr="00A0230D" w:rsidRDefault="005A5D50" w:rsidP="005A5D50">
      <w:pPr>
        <w:tabs>
          <w:tab w:val="left" w:pos="5940"/>
          <w:tab w:val="left" w:pos="6480"/>
        </w:tabs>
        <w:ind w:firstLine="567"/>
        <w:jc w:val="both"/>
        <w:rPr>
          <w:rFonts w:ascii="Tahoma" w:hAnsi="Tahoma" w:cs="Tahoma"/>
          <w:bCs/>
          <w:sz w:val="20"/>
          <w:szCs w:val="20"/>
          <w:lang w:val="el-GR"/>
        </w:rPr>
      </w:pPr>
      <w:r w:rsidRPr="00A0230D">
        <w:rPr>
          <w:rFonts w:ascii="Tahoma" w:hAnsi="Tahoma" w:cs="Tahoma"/>
          <w:bCs/>
          <w:sz w:val="20"/>
          <w:szCs w:val="20"/>
          <w:lang w:val="el-GR"/>
        </w:rPr>
        <w:t>Απαραίτητη προϋπόθεση είναι η λήψη άδειας λειτουργίας από την αρμόδια υπηρεσία, διότι η παρούσα απόφαση δεν συνιστά άδεια και δεν επιτρέπει την έναρξη λειτουργίας του.</w:t>
      </w:r>
    </w:p>
    <w:p w:rsidR="005A5D50" w:rsidRPr="000B3044" w:rsidRDefault="005A5D50" w:rsidP="005A5D50">
      <w:pPr>
        <w:tabs>
          <w:tab w:val="left" w:pos="5940"/>
          <w:tab w:val="left" w:pos="6480"/>
        </w:tabs>
        <w:spacing w:line="200" w:lineRule="atLeast"/>
        <w:ind w:firstLine="567"/>
        <w:jc w:val="both"/>
        <w:rPr>
          <w:rFonts w:ascii="Arial" w:hAnsi="Arial" w:cs="Tahoma"/>
          <w:sz w:val="22"/>
          <w:szCs w:val="22"/>
          <w:lang w:val="el-GR"/>
        </w:rPr>
      </w:pPr>
    </w:p>
    <w:p w:rsidR="005A5D50" w:rsidRPr="00AB42CF" w:rsidRDefault="005A5D50" w:rsidP="005A5D50">
      <w:pPr>
        <w:pStyle w:val="30"/>
        <w:tabs>
          <w:tab w:val="left" w:pos="1140"/>
        </w:tabs>
        <w:ind w:right="-96" w:firstLine="567"/>
        <w:jc w:val="both"/>
        <w:rPr>
          <w:rFonts w:ascii="Tahoma" w:hAnsi="Tahoma" w:cs="Tahoma"/>
          <w:sz w:val="20"/>
          <w:szCs w:val="20"/>
          <w:lang w:val="el-GR"/>
        </w:rPr>
      </w:pPr>
      <w:r w:rsidRPr="00432CB0">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432CB0">
        <w:rPr>
          <w:rFonts w:ascii="Tahoma" w:hAnsi="Tahoma" w:cs="Tahoma"/>
          <w:b/>
          <w:sz w:val="20"/>
          <w:szCs w:val="20"/>
          <w:vertAlign w:val="superscript"/>
          <w:lang w:val="el-GR"/>
        </w:rPr>
        <w:t xml:space="preserve"> </w:t>
      </w:r>
      <w:r w:rsidRPr="00432CB0">
        <w:rPr>
          <w:rFonts w:ascii="Tahoma" w:hAnsi="Tahoma" w:cs="Tahoma"/>
          <w:b/>
          <w:sz w:val="20"/>
          <w:szCs w:val="20"/>
          <w:lang w:val="el-GR"/>
        </w:rPr>
        <w:t>Α’/07-06-2010) περί Αρμοδιοτήτων Επιτροπής Ποιότητας Ζωής,</w:t>
      </w:r>
      <w:r>
        <w:rPr>
          <w:rFonts w:ascii="Tahoma" w:hAnsi="Tahoma" w:cs="Tahoma"/>
          <w:b/>
          <w:sz w:val="20"/>
          <w:szCs w:val="20"/>
          <w:lang w:val="el-GR"/>
        </w:rPr>
        <w:t xml:space="preserve"> καθώς επίσης α) την υπ’ αριθ. 50834/12-5-2015 εγκύκλιο του Υπουργείου Οικονομίας, Υποδομών, Ναυτιλίας &amp; Τουρισμού (Γ.Γ. Εμπορίου &amp; Προστασίας Καταναλωτή),</w:t>
      </w:r>
    </w:p>
    <w:p w:rsidR="005A5D50" w:rsidRPr="003C6F94" w:rsidRDefault="005A5D50" w:rsidP="005A5D50">
      <w:pPr>
        <w:widowControl w:val="0"/>
        <w:tabs>
          <w:tab w:val="left" w:pos="9180"/>
        </w:tabs>
        <w:ind w:right="46" w:firstLine="567"/>
        <w:jc w:val="both"/>
        <w:rPr>
          <w:rFonts w:ascii="Tahoma" w:eastAsia="MgHelveticaUCPol" w:hAnsi="Tahoma" w:cs="Tahoma"/>
          <w:b/>
          <w:sz w:val="20"/>
          <w:szCs w:val="20"/>
          <w:lang w:val="el-GR"/>
        </w:rPr>
      </w:pPr>
    </w:p>
    <w:p w:rsidR="005A5D50" w:rsidRDefault="005A5D50" w:rsidP="005A5D50">
      <w:pPr>
        <w:pStyle w:val="a3"/>
        <w:tabs>
          <w:tab w:val="left" w:pos="1276"/>
          <w:tab w:val="left" w:pos="9180"/>
        </w:tabs>
        <w:ind w:left="0" w:right="46" w:firstLine="567"/>
        <w:jc w:val="center"/>
        <w:rPr>
          <w:rFonts w:ascii="Tahoma" w:hAnsi="Tahoma" w:cs="Tahoma"/>
          <w:b/>
          <w:lang w:val="el-GR"/>
        </w:rPr>
      </w:pPr>
      <w:r w:rsidRPr="003C6F94">
        <w:rPr>
          <w:rFonts w:ascii="Tahoma" w:hAnsi="Tahoma" w:cs="Tahoma"/>
          <w:b/>
          <w:lang w:val="el-GR"/>
        </w:rPr>
        <w:t>ΑΠΟΦΑΣΙΖΕΙ ΟΜΟΦΩΝΑ</w:t>
      </w:r>
    </w:p>
    <w:p w:rsidR="005A5D50" w:rsidRDefault="005A5D50" w:rsidP="005A5D50">
      <w:pPr>
        <w:ind w:firstLine="567"/>
        <w:jc w:val="both"/>
        <w:outlineLvl w:val="0"/>
        <w:rPr>
          <w:rFonts w:ascii="Tahoma" w:hAnsi="Tahoma" w:cs="Tahoma"/>
          <w:sz w:val="20"/>
          <w:szCs w:val="20"/>
          <w:lang w:val="el-GR"/>
        </w:rPr>
      </w:pPr>
      <w:r>
        <w:rPr>
          <w:rFonts w:ascii="Tahoma" w:hAnsi="Tahoma" w:cs="Tahoma"/>
          <w:iCs/>
          <w:sz w:val="20"/>
          <w:szCs w:val="20"/>
          <w:lang w:val="el-GR"/>
        </w:rPr>
        <w:t xml:space="preserve">Α) Αποφαίνεται </w:t>
      </w:r>
      <w:r>
        <w:rPr>
          <w:rFonts w:ascii="Tahoma" w:hAnsi="Tahoma" w:cs="Tahoma"/>
          <w:sz w:val="20"/>
          <w:szCs w:val="20"/>
          <w:lang w:val="el-GR"/>
        </w:rPr>
        <w:t xml:space="preserve">για το επείγον του θέματος διότι το πανηγύρι γίνεται </w:t>
      </w:r>
      <w:r w:rsidRPr="000B3044">
        <w:rPr>
          <w:rFonts w:ascii="Tahoma" w:hAnsi="Tahoma" w:cs="Tahoma"/>
          <w:sz w:val="20"/>
          <w:szCs w:val="20"/>
          <w:lang w:val="el-GR"/>
        </w:rPr>
        <w:t>από τις 9 έως τις 23 Αυγούστου</w:t>
      </w:r>
      <w:r>
        <w:rPr>
          <w:rFonts w:ascii="Tahoma" w:hAnsi="Tahoma" w:cs="Tahoma"/>
          <w:sz w:val="20"/>
          <w:szCs w:val="20"/>
          <w:lang w:val="el-GR"/>
        </w:rPr>
        <w:t xml:space="preserve"> και απαιτείται απόφαση του Δημοτικού Συμβουλίου. Αν δεν ληφθεί η συγκεκριμένη απόφαση, οι ενδιαφερόμενοι δεν θα μπορούν να εγκαταστήσουν το λούνα Παρκ στον χώρο της πανηγύρεως. </w:t>
      </w:r>
    </w:p>
    <w:p w:rsidR="005A5D50" w:rsidRDefault="005A5D50" w:rsidP="005A5D50">
      <w:pPr>
        <w:ind w:firstLine="567"/>
        <w:jc w:val="both"/>
        <w:rPr>
          <w:rFonts w:ascii="Tahoma" w:hAnsi="Tahoma" w:cs="Tahoma"/>
          <w:sz w:val="20"/>
          <w:szCs w:val="20"/>
          <w:lang w:val="el-GR"/>
        </w:rPr>
      </w:pPr>
      <w:r>
        <w:rPr>
          <w:rFonts w:ascii="Tahoma" w:hAnsi="Tahoma" w:cs="Tahoma"/>
          <w:sz w:val="20"/>
          <w:szCs w:val="20"/>
          <w:lang w:val="el-GR"/>
        </w:rPr>
        <w:t xml:space="preserve">Β) Εγκρίνει την υπ’ αριθ. 6/2019 απόφαση του Συμβουλίου της Δημοτικής Κοινότητας Κρεμαστής και εισηγείται στο Δημοτικό Συμβούλιο τη χωροθέτηση τμήματος στην Δημ. Κοινότητα Κρεμαστής , </w:t>
      </w:r>
      <w:r w:rsidRPr="00AB42CF">
        <w:rPr>
          <w:rFonts w:ascii="Tahoma" w:hAnsi="Tahoma" w:cs="Tahoma"/>
          <w:sz w:val="20"/>
          <w:szCs w:val="20"/>
          <w:lang w:val="el-GR"/>
        </w:rPr>
        <w:t xml:space="preserve">για την εγκατάσταση του ΛΟΥΝΑ ΠΑΡΚ της Σ. ΣΠΑΡΟΠΟΥΛΟΣ – Δ. ΣΠΑΡΟΠΟΥΛΟΥ Ο.Ε., από </w:t>
      </w:r>
      <w:r>
        <w:rPr>
          <w:rFonts w:ascii="Tahoma" w:hAnsi="Tahoma" w:cs="Tahoma"/>
          <w:sz w:val="20"/>
          <w:szCs w:val="20"/>
          <w:lang w:val="el-GR"/>
        </w:rPr>
        <w:t xml:space="preserve">9 έως 23 </w:t>
      </w:r>
      <w:r w:rsidRPr="00AB42CF">
        <w:rPr>
          <w:rFonts w:ascii="Tahoma" w:hAnsi="Tahoma" w:cs="Tahoma"/>
          <w:sz w:val="20"/>
          <w:szCs w:val="20"/>
          <w:lang w:val="el-GR"/>
        </w:rPr>
        <w:t>Αυγούστου  201</w:t>
      </w:r>
      <w:r>
        <w:rPr>
          <w:rFonts w:ascii="Tahoma" w:hAnsi="Tahoma" w:cs="Tahoma"/>
          <w:sz w:val="20"/>
          <w:szCs w:val="20"/>
          <w:lang w:val="el-GR"/>
        </w:rPr>
        <w:t>9</w:t>
      </w:r>
      <w:r w:rsidRPr="00AB42CF">
        <w:rPr>
          <w:rFonts w:ascii="Tahoma" w:hAnsi="Tahoma" w:cs="Tahoma"/>
          <w:sz w:val="20"/>
          <w:szCs w:val="20"/>
          <w:lang w:val="el-GR"/>
        </w:rPr>
        <w:t>, σε ακίνητο ιδιοκτησίας της, που βρίσκεται στην πάροδο της οδού Λεωφ. Ελευθερίας, δίπλα στο Κοιμητήριο της Κοινότητάς μας, όπως φαίνεται στο από Νοέμβριο 2001 Τοπογραφικό Διάγραμμα της Κτηματολογι</w:t>
      </w:r>
      <w:r>
        <w:rPr>
          <w:rFonts w:ascii="Tahoma" w:hAnsi="Tahoma" w:cs="Tahoma"/>
          <w:sz w:val="20"/>
          <w:szCs w:val="20"/>
          <w:lang w:val="el-GR"/>
        </w:rPr>
        <w:t xml:space="preserve">κής Μερίδας 262 Γαιών Κρεμαστής, </w:t>
      </w:r>
      <w:r w:rsidRPr="00AB42CF">
        <w:rPr>
          <w:rFonts w:ascii="Tahoma" w:hAnsi="Tahoma" w:cs="Tahoma"/>
          <w:sz w:val="20"/>
          <w:szCs w:val="20"/>
          <w:lang w:val="el-GR"/>
        </w:rPr>
        <w:t>αφού ο συγκεκριμένος χώρος είναι επίπεδος, καθαρός, χωρίς δέντρα και καλώδια</w:t>
      </w:r>
      <w:r>
        <w:rPr>
          <w:rFonts w:ascii="Tahoma" w:hAnsi="Tahoma" w:cs="Tahoma"/>
          <w:sz w:val="20"/>
          <w:szCs w:val="20"/>
          <w:lang w:val="el-GR"/>
        </w:rPr>
        <w:t>.</w:t>
      </w:r>
    </w:p>
    <w:p w:rsidR="005A5D50" w:rsidRDefault="005A5D50" w:rsidP="005A5D50">
      <w:pPr>
        <w:spacing w:after="113" w:line="200" w:lineRule="atLeast"/>
        <w:ind w:right="-96" w:firstLine="567"/>
        <w:jc w:val="both"/>
        <w:rPr>
          <w:rFonts w:ascii="Tahoma" w:hAnsi="Tahoma" w:cs="Tahoma"/>
          <w:sz w:val="20"/>
          <w:szCs w:val="20"/>
          <w:lang w:val="el-GR"/>
        </w:rPr>
      </w:pPr>
      <w:r>
        <w:rPr>
          <w:rFonts w:ascii="Tahoma" w:hAnsi="Tahoma" w:cs="Tahoma"/>
          <w:sz w:val="20"/>
          <w:szCs w:val="20"/>
          <w:lang w:val="el-GR"/>
        </w:rPr>
        <w:t xml:space="preserve">Η παρούσα σε καμμία περίπτωση δεν αποτελεί άδεια λειτουργίας, η οποία θα χορηγηθεί από την αρμόδια υπηρεσία της Δνσης Εμπορίου του Δήμου, εφ’ όσον πληρούνται όλες οι νόμιμες προϋποθέσεις που ορίζει η κείμενη νομοθεσία και χωρίς αυτήν απαγορεύεται η λειτουργία του λούνα πάρκ.    </w:t>
      </w:r>
    </w:p>
    <w:p w:rsidR="005A5D50" w:rsidRDefault="005A5D50" w:rsidP="005A5D50">
      <w:pPr>
        <w:ind w:firstLine="567"/>
        <w:jc w:val="both"/>
        <w:rPr>
          <w:rFonts w:ascii="Tahoma" w:hAnsi="Tahoma" w:cs="Tahoma"/>
          <w:sz w:val="20"/>
          <w:szCs w:val="20"/>
          <w:lang w:val="el-GR"/>
        </w:rPr>
      </w:pPr>
    </w:p>
    <w:p w:rsidR="005A5D50" w:rsidRPr="00205095" w:rsidRDefault="005A5D50" w:rsidP="005A5D50">
      <w:pPr>
        <w:ind w:firstLine="567"/>
        <w:rPr>
          <w:rFonts w:ascii="Tahoma" w:hAnsi="Tahoma" w:cs="Tahoma"/>
          <w:b/>
          <w:sz w:val="20"/>
          <w:szCs w:val="20"/>
          <w:lang w:val="el-GR"/>
        </w:rPr>
      </w:pPr>
      <w:r>
        <w:rPr>
          <w:rFonts w:ascii="Tahoma" w:hAnsi="Tahoma" w:cs="Tahoma"/>
          <w:b/>
          <w:sz w:val="20"/>
          <w:szCs w:val="20"/>
          <w:lang w:val="el-GR"/>
        </w:rPr>
        <w:t>Αρ. αποφ.  71  /18-06-2019                                                 ΑΔΑ:</w:t>
      </w:r>
      <w:r w:rsidRPr="005A5D50">
        <w:rPr>
          <w:lang w:val="el-GR"/>
        </w:rPr>
        <w:t xml:space="preserve"> </w:t>
      </w:r>
      <w:r w:rsidRPr="005A5D50">
        <w:rPr>
          <w:rFonts w:ascii="Tahoma" w:hAnsi="Tahoma" w:cs="Tahoma"/>
          <w:b/>
          <w:sz w:val="20"/>
          <w:szCs w:val="20"/>
          <w:lang w:val="el-GR"/>
        </w:rPr>
        <w:t xml:space="preserve">ΩΘΜ6Ω1Ρ-ΨΧΒ </w:t>
      </w:r>
      <w:r w:rsidRPr="00205095">
        <w:rPr>
          <w:rFonts w:ascii="Tahoma" w:hAnsi="Tahoma" w:cs="Tahoma"/>
          <w:b/>
          <w:sz w:val="20"/>
          <w:szCs w:val="20"/>
          <w:lang w:val="el-GR"/>
        </w:rPr>
        <w:t xml:space="preserve"> </w:t>
      </w:r>
    </w:p>
    <w:p w:rsidR="005A5D50" w:rsidRPr="00A232FD" w:rsidRDefault="005A5D50" w:rsidP="005A5D50">
      <w:pPr>
        <w:ind w:firstLine="567"/>
        <w:rPr>
          <w:rFonts w:ascii="Tahoma" w:hAnsi="Tahoma" w:cs="Tahoma"/>
          <w:b/>
          <w:sz w:val="20"/>
          <w:szCs w:val="20"/>
          <w:lang w:val="el-GR"/>
        </w:rPr>
      </w:pPr>
    </w:p>
    <w:p w:rsidR="005A5D50" w:rsidRPr="00A232FD" w:rsidRDefault="005A5D50"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5A5D50" w:rsidRPr="00BF345B" w:rsidRDefault="005A5D50" w:rsidP="005A5D50">
      <w:pPr>
        <w:pStyle w:val="af2"/>
        <w:tabs>
          <w:tab w:val="left" w:pos="-567"/>
        </w:tabs>
        <w:ind w:firstLine="567"/>
        <w:jc w:val="both"/>
        <w:rPr>
          <w:rFonts w:ascii="Tahoma" w:hAnsi="Tahoma" w:cs="Tahoma"/>
          <w:b/>
          <w:sz w:val="20"/>
          <w:szCs w:val="20"/>
        </w:rPr>
      </w:pPr>
      <w:r>
        <w:rPr>
          <w:rFonts w:ascii="Tahoma" w:hAnsi="Tahoma" w:cs="Tahoma"/>
          <w:b/>
          <w:sz w:val="20"/>
          <w:szCs w:val="20"/>
        </w:rPr>
        <w:t>Αναβολή λήψης απόφασης για έ</w:t>
      </w:r>
      <w:r w:rsidRPr="00BF345B">
        <w:rPr>
          <w:rFonts w:ascii="Tahoma" w:hAnsi="Tahoma" w:cs="Tahoma"/>
          <w:b/>
          <w:sz w:val="20"/>
          <w:szCs w:val="20"/>
        </w:rPr>
        <w:t>γκριση της υπ’ αριθ. 1/2019 απόφασης του Συμβουλίου της Δημ. Κοινότητας Φανών  με θέμα: «Παραχώρηση χώρου δικαιοδοσίας Δημ. Κοινότητας Φανών για ανέγερση Μνημείου.</w:t>
      </w:r>
    </w:p>
    <w:p w:rsidR="005A5D50" w:rsidRDefault="005A5D50" w:rsidP="005A5D50">
      <w:pPr>
        <w:shd w:val="clear" w:color="auto" w:fill="FFFFFF"/>
        <w:ind w:firstLine="567"/>
        <w:jc w:val="both"/>
        <w:rPr>
          <w:rFonts w:ascii="Verdana" w:hAnsi="Verdana"/>
          <w:sz w:val="22"/>
          <w:lang w:val="el-GR"/>
        </w:rPr>
      </w:pPr>
      <w:r w:rsidRPr="00E35FB3">
        <w:rPr>
          <w:rFonts w:ascii="Tahoma" w:eastAsia="MS Mincho" w:hAnsi="Tahoma" w:cs="Tahoma"/>
          <w:sz w:val="20"/>
          <w:szCs w:val="20"/>
          <w:lang w:val="el-GR"/>
        </w:rPr>
        <w:lastRenderedPageBreak/>
        <w:t xml:space="preserve">Ο Πρόεδρος κ. Μιχαήλ Παλαιολόγου έθεσε υπόψη της Επιτροπής αριθ. </w:t>
      </w:r>
      <w:r>
        <w:rPr>
          <w:rFonts w:ascii="Tahoma" w:eastAsia="MS Mincho" w:hAnsi="Tahoma" w:cs="Tahoma"/>
          <w:sz w:val="20"/>
          <w:szCs w:val="20"/>
          <w:lang w:val="el-GR"/>
        </w:rPr>
        <w:t>1/2019</w:t>
      </w:r>
      <w:r w:rsidRPr="00AE37C4">
        <w:rPr>
          <w:rFonts w:ascii="Tahoma" w:eastAsia="MS Mincho" w:hAnsi="Tahoma" w:cs="Tahoma"/>
          <w:sz w:val="20"/>
          <w:szCs w:val="20"/>
          <w:lang w:val="el-GR"/>
        </w:rPr>
        <w:t xml:space="preserve"> απόφαση του Συμβουλίου της Δημοτικής Κοινότητας Φανών</w:t>
      </w:r>
      <w:r>
        <w:rPr>
          <w:rFonts w:ascii="Tahoma" w:eastAsia="MS Mincho" w:hAnsi="Tahoma" w:cs="Tahoma"/>
          <w:sz w:val="20"/>
          <w:szCs w:val="20"/>
          <w:lang w:val="el-GR"/>
        </w:rPr>
        <w:t xml:space="preserve"> που έχει ως κατωτέρω:</w:t>
      </w:r>
    </w:p>
    <w:p w:rsidR="005A5D50" w:rsidRDefault="005A5D50" w:rsidP="005A5D50">
      <w:pPr>
        <w:spacing w:after="60"/>
        <w:ind w:right="187" w:firstLine="567"/>
        <w:jc w:val="both"/>
        <w:rPr>
          <w:rFonts w:ascii="Tahoma" w:hAnsi="Tahoma" w:cs="Tahoma"/>
          <w:sz w:val="20"/>
          <w:szCs w:val="20"/>
          <w:lang w:val="el-GR"/>
        </w:rPr>
      </w:pPr>
      <w:r w:rsidRPr="00BA47C3">
        <w:rPr>
          <w:rFonts w:ascii="Tahoma" w:hAnsi="Tahoma" w:cs="Tahoma"/>
          <w:sz w:val="20"/>
          <w:szCs w:val="20"/>
          <w:lang w:val="el-GR"/>
        </w:rPr>
        <w:t>Στη συνέχεια ο Πρόεδρος έθεσε υπόψη των μελών την ΑΠ 844/20-05-2019 εισήγηση της Δνσης Πολεοδομικού Σχεδιασμού  η οποία έχει ως κατωτέρω:</w:t>
      </w:r>
    </w:p>
    <w:p w:rsidR="005A5D50" w:rsidRPr="008233BB" w:rsidRDefault="005A5D50" w:rsidP="005A5D50">
      <w:pPr>
        <w:widowControl w:val="0"/>
        <w:tabs>
          <w:tab w:val="left" w:pos="851"/>
        </w:tabs>
        <w:ind w:firstLine="567"/>
        <w:jc w:val="both"/>
        <w:rPr>
          <w:rFonts w:ascii="Tahoma" w:hAnsi="Tahoma" w:cs="Tahoma"/>
          <w:b/>
          <w:snapToGrid w:val="0"/>
          <w:sz w:val="20"/>
          <w:szCs w:val="20"/>
          <w:lang w:val="el-GR"/>
        </w:rPr>
      </w:pPr>
      <w:r w:rsidRPr="008233BB">
        <w:rPr>
          <w:rFonts w:ascii="Tahoma" w:hAnsi="Tahoma" w:cs="Tahoma"/>
          <w:b/>
          <w:snapToGrid w:val="0"/>
          <w:sz w:val="20"/>
          <w:szCs w:val="20"/>
          <w:lang w:val="el-GR"/>
        </w:rPr>
        <w:t xml:space="preserve">ΘΕΜΑ : </w:t>
      </w:r>
      <w:r w:rsidRPr="008233BB">
        <w:rPr>
          <w:rFonts w:ascii="Tahoma" w:hAnsi="Tahoma" w:cs="Tahoma"/>
          <w:b/>
          <w:snapToGrid w:val="0"/>
          <w:sz w:val="20"/>
          <w:szCs w:val="20"/>
          <w:lang w:val="el-GR"/>
        </w:rPr>
        <w:tab/>
        <w:t>Παραχώρηση κοινόχρηστου χώρου για ανέγερση μνημείου εντός οικισμού Φανών.</w:t>
      </w:r>
    </w:p>
    <w:p w:rsidR="005A5D50" w:rsidRPr="005A5D50" w:rsidRDefault="005A5D50" w:rsidP="005A5D50">
      <w:pPr>
        <w:widowControl w:val="0"/>
        <w:tabs>
          <w:tab w:val="left" w:pos="851"/>
          <w:tab w:val="left" w:pos="1134"/>
        </w:tabs>
        <w:ind w:firstLine="567"/>
        <w:jc w:val="both"/>
        <w:rPr>
          <w:rFonts w:ascii="Tahoma" w:eastAsia="MS Mincho" w:hAnsi="Tahoma" w:cs="Tahoma"/>
          <w:bCs/>
          <w:spacing w:val="-4"/>
          <w:sz w:val="20"/>
          <w:szCs w:val="20"/>
          <w:lang w:val="el-GR"/>
        </w:rPr>
      </w:pPr>
      <w:r w:rsidRPr="005A5D50">
        <w:rPr>
          <w:rFonts w:ascii="Tahoma" w:hAnsi="Tahoma" w:cs="Tahoma"/>
          <w:b/>
          <w:snapToGrid w:val="0"/>
          <w:sz w:val="20"/>
          <w:szCs w:val="20"/>
          <w:lang w:val="el-GR"/>
        </w:rPr>
        <w:t xml:space="preserve">ΣΧΕΤ. </w:t>
      </w:r>
      <w:r w:rsidRPr="005A5D50">
        <w:rPr>
          <w:rFonts w:ascii="Tahoma" w:hAnsi="Tahoma" w:cs="Tahoma"/>
          <w:b/>
          <w:snapToGrid w:val="0"/>
          <w:sz w:val="20"/>
          <w:szCs w:val="20"/>
          <w:lang w:val="el-GR"/>
        </w:rPr>
        <w:tab/>
        <w:t xml:space="preserve">: </w:t>
      </w:r>
      <w:r w:rsidRPr="005A5D50">
        <w:rPr>
          <w:rFonts w:ascii="Tahoma" w:hAnsi="Tahoma" w:cs="Tahoma"/>
          <w:b/>
          <w:snapToGrid w:val="0"/>
          <w:sz w:val="20"/>
          <w:szCs w:val="20"/>
          <w:lang w:val="el-GR"/>
        </w:rPr>
        <w:tab/>
      </w:r>
      <w:r w:rsidRPr="005A5D50">
        <w:rPr>
          <w:rFonts w:ascii="Tahoma" w:hAnsi="Tahoma" w:cs="Tahoma"/>
          <w:snapToGrid w:val="0"/>
          <w:spacing w:val="-6"/>
          <w:sz w:val="20"/>
          <w:szCs w:val="20"/>
          <w:lang w:val="el-GR"/>
        </w:rPr>
        <w:t>Η υπ’ αριθ. 1/2019 απόφαση Συμβουλίου Δημοτικής Κοινότητας Φανών (844/06-05-2019 ΔΠΣ).</w:t>
      </w:r>
    </w:p>
    <w:p w:rsidR="005A5D50" w:rsidRPr="005A5D50" w:rsidRDefault="005A5D50" w:rsidP="005A5D50">
      <w:pPr>
        <w:widowControl w:val="0"/>
        <w:ind w:firstLine="567"/>
        <w:jc w:val="both"/>
        <w:rPr>
          <w:rFonts w:ascii="Tahoma" w:hAnsi="Tahoma" w:cs="Tahoma"/>
          <w:b/>
          <w:snapToGrid w:val="0"/>
          <w:sz w:val="20"/>
          <w:szCs w:val="20"/>
          <w:lang w:val="el-GR"/>
        </w:rPr>
      </w:pPr>
      <w:r w:rsidRPr="005A5D50">
        <w:rPr>
          <w:rFonts w:ascii="Tahoma" w:hAnsi="Tahoma" w:cs="Tahoma"/>
          <w:b/>
          <w:snapToGrid w:val="0"/>
          <w:sz w:val="20"/>
          <w:szCs w:val="20"/>
          <w:lang w:val="el-GR"/>
        </w:rPr>
        <w:t xml:space="preserve">  </w:t>
      </w:r>
    </w:p>
    <w:p w:rsidR="005A5D50" w:rsidRPr="005A5D50" w:rsidRDefault="005A5D50" w:rsidP="005A5D50">
      <w:pPr>
        <w:widowControl w:val="0"/>
        <w:ind w:firstLine="567"/>
        <w:jc w:val="both"/>
        <w:rPr>
          <w:rFonts w:ascii="Tahoma" w:hAnsi="Tahoma" w:cs="Tahoma"/>
          <w:snapToGrid w:val="0"/>
          <w:sz w:val="20"/>
          <w:szCs w:val="20"/>
          <w:lang w:val="el-GR"/>
        </w:rPr>
      </w:pPr>
    </w:p>
    <w:p w:rsidR="005A5D50" w:rsidRPr="005A5D50" w:rsidRDefault="005A5D50" w:rsidP="005A5D50">
      <w:pPr>
        <w:widowControl w:val="0"/>
        <w:ind w:firstLine="567"/>
        <w:rPr>
          <w:rFonts w:ascii="Tahoma" w:hAnsi="Tahoma" w:cs="Tahoma"/>
          <w:sz w:val="20"/>
          <w:szCs w:val="20"/>
        </w:rPr>
      </w:pPr>
      <w:r w:rsidRPr="005A5D50">
        <w:rPr>
          <w:rFonts w:ascii="Tahoma" w:hAnsi="Tahoma" w:cs="Tahoma"/>
          <w:b/>
          <w:sz w:val="20"/>
          <w:szCs w:val="20"/>
        </w:rPr>
        <w:t>Έχοντας υπόψη:</w:t>
      </w:r>
    </w:p>
    <w:p w:rsidR="005A5D50" w:rsidRPr="005A5D50" w:rsidRDefault="005A5D50" w:rsidP="005A5D50">
      <w:pPr>
        <w:widowControl w:val="0"/>
        <w:numPr>
          <w:ilvl w:val="0"/>
          <w:numId w:val="35"/>
        </w:numPr>
        <w:spacing w:before="120"/>
        <w:ind w:left="0" w:firstLine="567"/>
        <w:jc w:val="both"/>
        <w:rPr>
          <w:rFonts w:ascii="Tahoma" w:hAnsi="Tahoma" w:cs="Tahoma"/>
          <w:sz w:val="20"/>
          <w:szCs w:val="20"/>
          <w:lang w:val="el-GR"/>
        </w:rPr>
      </w:pPr>
      <w:r w:rsidRPr="005A5D50">
        <w:rPr>
          <w:rFonts w:ascii="Tahoma" w:hAnsi="Tahoma" w:cs="Tahoma"/>
          <w:sz w:val="20"/>
          <w:szCs w:val="20"/>
          <w:lang w:val="el-GR"/>
        </w:rPr>
        <w:t xml:space="preserve">Την </w:t>
      </w:r>
      <w:r w:rsidRPr="005A5D50">
        <w:rPr>
          <w:rFonts w:ascii="Tahoma" w:hAnsi="Tahoma" w:cs="Tahoma"/>
          <w:snapToGrid w:val="0"/>
          <w:sz w:val="20"/>
          <w:szCs w:val="20"/>
          <w:lang w:val="el-GR"/>
        </w:rPr>
        <w:t xml:space="preserve">ανωτέρω σχετική απόφαση της </w:t>
      </w:r>
      <w:r w:rsidRPr="005A5D50">
        <w:rPr>
          <w:rFonts w:ascii="Tahoma" w:eastAsia="MS Mincho" w:hAnsi="Tahoma" w:cs="Tahoma"/>
          <w:bCs/>
          <w:sz w:val="20"/>
          <w:szCs w:val="20"/>
          <w:lang w:val="el-GR"/>
        </w:rPr>
        <w:t xml:space="preserve">Δημοτικής Κοινότητας Φανών σύμφωνα με την οποία </w:t>
      </w:r>
      <w:r w:rsidRPr="005A5D50">
        <w:rPr>
          <w:rFonts w:ascii="Tahoma" w:eastAsia="MS Mincho" w:hAnsi="Tahoma" w:cs="Tahoma"/>
          <w:b/>
          <w:bCs/>
          <w:spacing w:val="-4"/>
          <w:sz w:val="20"/>
          <w:szCs w:val="20"/>
          <w:lang w:val="el-GR"/>
        </w:rPr>
        <w:t>παραχωρούν τον κοινόχρηστο χώρο</w:t>
      </w:r>
      <w:r w:rsidRPr="005A5D50">
        <w:rPr>
          <w:rFonts w:ascii="Tahoma" w:eastAsia="MS Mincho" w:hAnsi="Tahoma" w:cs="Tahoma"/>
          <w:bCs/>
          <w:spacing w:val="-4"/>
          <w:sz w:val="20"/>
          <w:szCs w:val="20"/>
          <w:lang w:val="el-GR"/>
        </w:rPr>
        <w:t xml:space="preserve"> που απεικονίζεται με τα στοιχεία </w:t>
      </w:r>
      <w:r w:rsidRPr="005A5D50">
        <w:rPr>
          <w:rFonts w:ascii="Tahoma" w:eastAsia="MS Mincho" w:hAnsi="Tahoma" w:cs="Tahoma"/>
          <w:b/>
          <w:bCs/>
          <w:spacing w:val="-4"/>
          <w:sz w:val="20"/>
          <w:szCs w:val="20"/>
          <w:lang w:val="el-GR"/>
        </w:rPr>
        <w:t>ΑΒΓΔΑ εμβαδού 9,20 τ.μ</w:t>
      </w:r>
      <w:r w:rsidRPr="005A5D50">
        <w:rPr>
          <w:rFonts w:ascii="Tahoma" w:eastAsia="MS Mincho" w:hAnsi="Tahoma" w:cs="Tahoma"/>
          <w:b/>
          <w:bCs/>
          <w:spacing w:val="-2"/>
          <w:sz w:val="20"/>
          <w:szCs w:val="20"/>
          <w:lang w:val="el-GR"/>
        </w:rPr>
        <w:t>.</w:t>
      </w:r>
      <w:r w:rsidRPr="005A5D50">
        <w:rPr>
          <w:rFonts w:ascii="Tahoma" w:eastAsia="MS Mincho" w:hAnsi="Tahoma" w:cs="Tahoma"/>
          <w:bCs/>
          <w:sz w:val="20"/>
          <w:szCs w:val="20"/>
          <w:lang w:val="el-GR"/>
        </w:rPr>
        <w:t xml:space="preserve"> στο τοπογραφικό σχεδιάγραμμα του Τοπογράφου Μηχανικού Τ.Ε. Στέλιου Μπούκλα, στο σύλλογο για τη μελέτη και διάδοση της ελληνικής ιστορίας, </w:t>
      </w:r>
      <w:r w:rsidRPr="005A5D50">
        <w:rPr>
          <w:rFonts w:ascii="Tahoma" w:eastAsia="MS Mincho" w:hAnsi="Tahoma" w:cs="Tahoma"/>
          <w:b/>
          <w:bCs/>
          <w:sz w:val="20"/>
          <w:szCs w:val="20"/>
          <w:lang w:val="el-GR"/>
        </w:rPr>
        <w:t>για την ανέγερση μνημείου</w:t>
      </w:r>
      <w:r w:rsidRPr="005A5D50">
        <w:rPr>
          <w:rFonts w:ascii="Tahoma" w:eastAsia="MS Mincho" w:hAnsi="Tahoma" w:cs="Tahoma"/>
          <w:bCs/>
          <w:sz w:val="20"/>
          <w:szCs w:val="20"/>
          <w:lang w:val="el-GR"/>
        </w:rPr>
        <w:t xml:space="preserve"> με κέντρο βάρους την αρχαία επιγραφή Φανών. Ο ανωτέρω σύλλογος έχει έδρα τη Γερμανία και πρόεδρο τον Δρ. Απόστολο Κυριατσούλη σε συνεργασία με την Άτυπη Ομάδα Πρωτοβουλίας (ΑΟΠ) Φανών, με υπεύθυνο τον Ιατρό κ. Νικόλαο Φρόνα.  </w:t>
      </w:r>
    </w:p>
    <w:p w:rsidR="005A5D50" w:rsidRPr="005A5D50" w:rsidRDefault="005A5D50" w:rsidP="005A5D50">
      <w:pPr>
        <w:widowControl w:val="0"/>
        <w:numPr>
          <w:ilvl w:val="0"/>
          <w:numId w:val="35"/>
        </w:numPr>
        <w:spacing w:before="120"/>
        <w:ind w:left="0" w:firstLine="567"/>
        <w:jc w:val="both"/>
        <w:rPr>
          <w:rFonts w:ascii="Tahoma" w:eastAsia="MgHelveticaUCPol" w:hAnsi="Tahoma" w:cs="Tahoma"/>
          <w:sz w:val="20"/>
          <w:szCs w:val="20"/>
        </w:rPr>
      </w:pPr>
      <w:r w:rsidRPr="005A5D50">
        <w:rPr>
          <w:rFonts w:ascii="Tahoma" w:hAnsi="Tahoma" w:cs="Tahoma"/>
          <w:b/>
          <w:bCs/>
          <w:sz w:val="20"/>
          <w:szCs w:val="20"/>
        </w:rPr>
        <w:t>Τις διατάξεις</w:t>
      </w:r>
      <w:r w:rsidRPr="005A5D50">
        <w:rPr>
          <w:rFonts w:ascii="Tahoma" w:eastAsia="MgHelveticaUCPol" w:hAnsi="Tahoma" w:cs="Tahoma"/>
          <w:b/>
          <w:sz w:val="20"/>
          <w:szCs w:val="20"/>
        </w:rPr>
        <w:t>:</w:t>
      </w:r>
    </w:p>
    <w:p w:rsidR="005A5D50" w:rsidRPr="005A5D50" w:rsidRDefault="005A5D50" w:rsidP="005A5D50">
      <w:pPr>
        <w:tabs>
          <w:tab w:val="left" w:pos="-702"/>
        </w:tabs>
        <w:overflowPunct w:val="0"/>
        <w:autoSpaceDE w:val="0"/>
        <w:autoSpaceDN w:val="0"/>
        <w:adjustRightInd w:val="0"/>
        <w:ind w:firstLine="567"/>
        <w:jc w:val="both"/>
        <w:rPr>
          <w:rFonts w:ascii="Tahoma" w:eastAsia="MgHelveticaUCPol" w:hAnsi="Tahoma" w:cs="Tahoma"/>
          <w:sz w:val="20"/>
          <w:szCs w:val="20"/>
          <w:lang w:val="el-GR"/>
        </w:rPr>
      </w:pPr>
      <w:r w:rsidRPr="005A5D50">
        <w:rPr>
          <w:rFonts w:ascii="Tahoma" w:hAnsi="Tahoma" w:cs="Tahoma"/>
          <w:b/>
          <w:sz w:val="20"/>
          <w:szCs w:val="20"/>
          <w:lang w:val="el-GR"/>
        </w:rPr>
        <w:t>α.</w:t>
      </w:r>
      <w:r w:rsidRPr="005A5D50">
        <w:rPr>
          <w:rFonts w:ascii="Tahoma" w:hAnsi="Tahoma" w:cs="Tahoma"/>
          <w:sz w:val="20"/>
          <w:szCs w:val="20"/>
          <w:lang w:val="el-GR"/>
        </w:rPr>
        <w:t xml:space="preserve"> του Ν.3852/2010 (ΦΕΚ 87Α’/07-06-2010) </w:t>
      </w:r>
      <w:r w:rsidRPr="005A5D50">
        <w:rPr>
          <w:rFonts w:ascii="Tahoma" w:eastAsia="MgHelveticaUCPol" w:hAnsi="Tahoma" w:cs="Tahoma"/>
          <w:sz w:val="20"/>
          <w:szCs w:val="20"/>
          <w:lang w:val="el-GR"/>
        </w:rPr>
        <w:t xml:space="preserve">με θέμα </w:t>
      </w:r>
      <w:r w:rsidRPr="005A5D50">
        <w:rPr>
          <w:rFonts w:ascii="Tahoma" w:eastAsia="MgHelveticaUCPol" w:hAnsi="Tahoma" w:cs="Tahoma"/>
          <w:i/>
          <w:sz w:val="20"/>
          <w:szCs w:val="20"/>
          <w:lang w:val="el-GR"/>
        </w:rPr>
        <w:t>«Νέα Αρχιτεκτονική της Αυτοδιοίκησης και της Αποκεντρωμένης Διοίκησης - Πρόγραμμα Καλλικράτης»</w:t>
      </w:r>
      <w:r w:rsidRPr="005A5D50">
        <w:rPr>
          <w:rFonts w:ascii="Tahoma" w:eastAsia="MgHelveticaUCPol" w:hAnsi="Tahoma" w:cs="Tahoma"/>
          <w:sz w:val="20"/>
          <w:szCs w:val="20"/>
          <w:lang w:val="el-GR"/>
        </w:rPr>
        <w:t>.</w:t>
      </w:r>
    </w:p>
    <w:p w:rsidR="005A5D50" w:rsidRPr="005A5D50" w:rsidRDefault="005A5D50" w:rsidP="005A5D50">
      <w:pPr>
        <w:tabs>
          <w:tab w:val="left" w:pos="-702"/>
        </w:tabs>
        <w:overflowPunct w:val="0"/>
        <w:autoSpaceDE w:val="0"/>
        <w:autoSpaceDN w:val="0"/>
        <w:adjustRightInd w:val="0"/>
        <w:ind w:firstLine="567"/>
        <w:jc w:val="both"/>
        <w:rPr>
          <w:rFonts w:ascii="Tahoma" w:hAnsi="Tahoma" w:cs="Tahoma"/>
          <w:sz w:val="20"/>
          <w:szCs w:val="20"/>
          <w:lang w:val="el-GR"/>
        </w:rPr>
      </w:pPr>
      <w:r w:rsidRPr="005A5D50">
        <w:rPr>
          <w:rFonts w:ascii="Tahoma" w:hAnsi="Tahoma" w:cs="Tahoma"/>
          <w:b/>
          <w:sz w:val="20"/>
          <w:szCs w:val="20"/>
          <w:lang w:val="el-GR"/>
        </w:rPr>
        <w:t>β.</w:t>
      </w:r>
      <w:r w:rsidRPr="005A5D50">
        <w:rPr>
          <w:rFonts w:ascii="Tahoma" w:hAnsi="Tahoma" w:cs="Tahoma"/>
          <w:sz w:val="20"/>
          <w:szCs w:val="20"/>
          <w:lang w:val="el-GR"/>
        </w:rPr>
        <w:t xml:space="preserve"> Του </w:t>
      </w:r>
      <w:r w:rsidRPr="005A5D50">
        <w:rPr>
          <w:rFonts w:ascii="Tahoma" w:hAnsi="Tahoma" w:cs="Tahoma"/>
          <w:bCs/>
          <w:sz w:val="20"/>
          <w:szCs w:val="20"/>
          <w:lang w:val="el-GR"/>
        </w:rPr>
        <w:t>ΓΟΚ 1985</w:t>
      </w:r>
      <w:r w:rsidRPr="005A5D50">
        <w:rPr>
          <w:rFonts w:ascii="Tahoma" w:hAnsi="Tahoma" w:cs="Tahoma"/>
          <w:sz w:val="20"/>
          <w:szCs w:val="20"/>
          <w:lang w:val="el-GR"/>
        </w:rPr>
        <w:t xml:space="preserve"> [δηλ. τον </w:t>
      </w:r>
      <w:r w:rsidRPr="005A5D50">
        <w:rPr>
          <w:rFonts w:ascii="Tahoma" w:hAnsi="Tahoma" w:cs="Tahoma"/>
          <w:bCs/>
          <w:sz w:val="20"/>
          <w:szCs w:val="20"/>
          <w:lang w:val="el-GR"/>
        </w:rPr>
        <w:t>Ν. 1577/85</w:t>
      </w:r>
      <w:r w:rsidRPr="005A5D50">
        <w:rPr>
          <w:rFonts w:ascii="Tahoma" w:hAnsi="Tahoma" w:cs="Tahoma"/>
          <w:sz w:val="20"/>
          <w:szCs w:val="20"/>
          <w:lang w:val="el-GR"/>
        </w:rPr>
        <w:t xml:space="preserve"> (</w:t>
      </w:r>
      <w:r w:rsidRPr="005A5D50">
        <w:rPr>
          <w:rFonts w:ascii="Tahoma" w:hAnsi="Tahoma" w:cs="Tahoma"/>
          <w:bCs/>
          <w:sz w:val="20"/>
          <w:szCs w:val="20"/>
          <w:lang w:val="el-GR"/>
        </w:rPr>
        <w:t>ΦΕΚ-210Α'/18-12-85</w:t>
      </w:r>
      <w:r w:rsidRPr="005A5D50">
        <w:rPr>
          <w:rFonts w:ascii="Tahoma" w:hAnsi="Tahoma" w:cs="Tahoma"/>
          <w:sz w:val="20"/>
          <w:szCs w:val="20"/>
          <w:lang w:val="el-GR"/>
        </w:rPr>
        <w:t xml:space="preserve"> με έναρξη ισχύος την 18-2-1986)] για όσες διατάξεις του εξακολουθούν να ισχύουν (υπό την έννοια ότι δεν έρχονται σε αντίθεση με τον </w:t>
      </w:r>
      <w:r w:rsidRPr="005A5D50">
        <w:rPr>
          <w:rFonts w:ascii="Tahoma" w:hAnsi="Tahoma" w:cs="Tahoma"/>
          <w:bCs/>
          <w:sz w:val="20"/>
          <w:szCs w:val="20"/>
          <w:lang w:val="el-GR"/>
        </w:rPr>
        <w:t>Ν.Ο.Κ.</w:t>
      </w:r>
      <w:r w:rsidRPr="005A5D50">
        <w:rPr>
          <w:rFonts w:ascii="Tahoma" w:hAnsi="Tahoma" w:cs="Tahoma"/>
          <w:sz w:val="20"/>
          <w:szCs w:val="20"/>
          <w:lang w:val="el-GR"/>
        </w:rPr>
        <w:t>).</w:t>
      </w:r>
    </w:p>
    <w:p w:rsidR="005A5D50" w:rsidRPr="005A5D50" w:rsidRDefault="005A5D50" w:rsidP="005A5D50">
      <w:pPr>
        <w:tabs>
          <w:tab w:val="left" w:pos="-702"/>
        </w:tabs>
        <w:overflowPunct w:val="0"/>
        <w:autoSpaceDE w:val="0"/>
        <w:autoSpaceDN w:val="0"/>
        <w:adjustRightInd w:val="0"/>
        <w:ind w:firstLine="567"/>
        <w:jc w:val="both"/>
        <w:rPr>
          <w:rFonts w:ascii="Tahoma" w:hAnsi="Tahoma" w:cs="Tahoma"/>
          <w:b/>
          <w:sz w:val="20"/>
          <w:szCs w:val="20"/>
          <w:lang w:val="el-GR"/>
        </w:rPr>
      </w:pPr>
      <w:r w:rsidRPr="005A5D50">
        <w:rPr>
          <w:rFonts w:ascii="Tahoma" w:hAnsi="Tahoma" w:cs="Tahoma"/>
          <w:b/>
          <w:sz w:val="20"/>
          <w:szCs w:val="20"/>
          <w:lang w:val="el-GR"/>
        </w:rPr>
        <w:t>γ.</w:t>
      </w:r>
      <w:r w:rsidRPr="005A5D50">
        <w:rPr>
          <w:rFonts w:ascii="Tahoma" w:hAnsi="Tahoma" w:cs="Tahoma"/>
          <w:sz w:val="20"/>
          <w:szCs w:val="20"/>
          <w:lang w:val="el-GR"/>
        </w:rPr>
        <w:t xml:space="preserve"> του Ν.4030/2011 (ΦΕΚ 249Α’/25-11-2011), </w:t>
      </w:r>
      <w:r w:rsidRPr="005A5D50">
        <w:rPr>
          <w:rFonts w:ascii="Tahoma" w:hAnsi="Tahoma" w:cs="Tahoma"/>
          <w:i/>
          <w:sz w:val="20"/>
          <w:szCs w:val="20"/>
          <w:lang w:val="el-GR"/>
        </w:rPr>
        <w:t>«Νέος τρόπος έκδοσης αδειών δόμησης, ελέγχου κατασκευών και λοιπές διατάξεις</w:t>
      </w:r>
      <w:r w:rsidRPr="005A5D50">
        <w:rPr>
          <w:rFonts w:ascii="Tahoma" w:hAnsi="Tahoma" w:cs="Tahoma"/>
          <w:sz w:val="20"/>
          <w:szCs w:val="20"/>
          <w:lang w:val="el-GR"/>
        </w:rPr>
        <w:t>».</w:t>
      </w:r>
      <w:r w:rsidRPr="005A5D50">
        <w:rPr>
          <w:rFonts w:ascii="Tahoma" w:hAnsi="Tahoma" w:cs="Tahoma"/>
          <w:b/>
          <w:sz w:val="20"/>
          <w:szCs w:val="20"/>
          <w:lang w:val="el-GR"/>
        </w:rPr>
        <w:tab/>
      </w:r>
    </w:p>
    <w:p w:rsidR="005A5D50" w:rsidRPr="005A5D50" w:rsidRDefault="005A5D50" w:rsidP="005A5D50">
      <w:pPr>
        <w:tabs>
          <w:tab w:val="left" w:pos="-702"/>
        </w:tabs>
        <w:overflowPunct w:val="0"/>
        <w:autoSpaceDE w:val="0"/>
        <w:autoSpaceDN w:val="0"/>
        <w:adjustRightInd w:val="0"/>
        <w:ind w:firstLine="567"/>
        <w:jc w:val="both"/>
        <w:rPr>
          <w:rFonts w:ascii="Tahoma" w:hAnsi="Tahoma" w:cs="Tahoma"/>
          <w:sz w:val="20"/>
          <w:szCs w:val="20"/>
          <w:lang w:val="el-GR"/>
        </w:rPr>
      </w:pPr>
      <w:r w:rsidRPr="005A5D50">
        <w:rPr>
          <w:rFonts w:ascii="Tahoma" w:hAnsi="Tahoma" w:cs="Tahoma"/>
          <w:b/>
          <w:sz w:val="20"/>
          <w:szCs w:val="20"/>
          <w:lang w:val="el-GR"/>
        </w:rPr>
        <w:t>δ.</w:t>
      </w:r>
      <w:r w:rsidRPr="005A5D50">
        <w:rPr>
          <w:rFonts w:ascii="Tahoma" w:hAnsi="Tahoma" w:cs="Tahoma"/>
          <w:sz w:val="20"/>
          <w:szCs w:val="20"/>
          <w:lang w:val="el-GR"/>
        </w:rPr>
        <w:t xml:space="preserve"> του Ν.4067/2012 (ΦΕΚ 79Α’/09-04-2012) με θέμα </w:t>
      </w:r>
      <w:r w:rsidRPr="005A5D50">
        <w:rPr>
          <w:rFonts w:ascii="Tahoma" w:hAnsi="Tahoma" w:cs="Tahoma"/>
          <w:i/>
          <w:sz w:val="20"/>
          <w:szCs w:val="20"/>
          <w:lang w:val="el-GR"/>
        </w:rPr>
        <w:t xml:space="preserve">«Νέος Οικοδομικός Κανονισμός» </w:t>
      </w:r>
      <w:r w:rsidRPr="005A5D50">
        <w:rPr>
          <w:rFonts w:ascii="Tahoma" w:hAnsi="Tahoma" w:cs="Tahoma"/>
          <w:sz w:val="20"/>
          <w:szCs w:val="20"/>
          <w:lang w:val="el-GR"/>
        </w:rPr>
        <w:t>όπως τροποποιήθηκε και ισχύει.</w:t>
      </w:r>
    </w:p>
    <w:p w:rsidR="005A5D50" w:rsidRPr="005A5D50" w:rsidRDefault="005A5D50" w:rsidP="005A5D50">
      <w:pPr>
        <w:tabs>
          <w:tab w:val="left" w:pos="-702"/>
        </w:tabs>
        <w:overflowPunct w:val="0"/>
        <w:autoSpaceDE w:val="0"/>
        <w:autoSpaceDN w:val="0"/>
        <w:adjustRightInd w:val="0"/>
        <w:ind w:firstLine="567"/>
        <w:jc w:val="both"/>
        <w:rPr>
          <w:rFonts w:ascii="Tahoma" w:hAnsi="Tahoma" w:cs="Tahoma"/>
          <w:sz w:val="20"/>
          <w:szCs w:val="20"/>
          <w:lang w:val="el-GR"/>
        </w:rPr>
      </w:pPr>
      <w:r w:rsidRPr="005A5D50">
        <w:rPr>
          <w:rFonts w:ascii="Tahoma" w:hAnsi="Tahoma" w:cs="Tahoma"/>
          <w:b/>
          <w:sz w:val="20"/>
          <w:szCs w:val="20"/>
          <w:lang w:val="el-GR"/>
        </w:rPr>
        <w:t xml:space="preserve">ε. </w:t>
      </w:r>
      <w:r w:rsidRPr="005A5D50">
        <w:rPr>
          <w:rFonts w:ascii="Tahoma" w:hAnsi="Tahoma" w:cs="Tahoma"/>
          <w:sz w:val="20"/>
          <w:szCs w:val="20"/>
          <w:lang w:val="el-GR"/>
        </w:rPr>
        <w:t xml:space="preserve">Την Αποφ. Νομάρχη Δωδ/σου ΧΟΠ/ΕΠΑ  333/1-8-86 (ΦΕΚ 960/Δ/86) περί </w:t>
      </w:r>
      <w:r w:rsidRPr="005A5D50">
        <w:rPr>
          <w:rFonts w:ascii="Tahoma" w:hAnsi="Tahoma" w:cs="Tahoma"/>
          <w:i/>
          <w:sz w:val="20"/>
          <w:szCs w:val="20"/>
          <w:lang w:val="el-GR"/>
        </w:rPr>
        <w:t>«Καθορισμός ορίων, όρων και περιορισμών δόμησης του οικισμού Φάνες Ρόδου και κατηγορία αυτού».</w:t>
      </w:r>
    </w:p>
    <w:p w:rsidR="005A5D50" w:rsidRPr="005A5D50" w:rsidRDefault="005A5D50" w:rsidP="005A5D50">
      <w:pPr>
        <w:pStyle w:val="a9"/>
        <w:tabs>
          <w:tab w:val="left" w:pos="-702"/>
          <w:tab w:val="left" w:pos="284"/>
        </w:tabs>
        <w:overflowPunct w:val="0"/>
        <w:autoSpaceDE w:val="0"/>
        <w:autoSpaceDN w:val="0"/>
        <w:adjustRightInd w:val="0"/>
        <w:ind w:left="0" w:firstLine="567"/>
        <w:jc w:val="both"/>
        <w:rPr>
          <w:rFonts w:ascii="Tahoma" w:hAnsi="Tahoma" w:cs="Tahoma"/>
          <w:sz w:val="20"/>
          <w:szCs w:val="20"/>
          <w:lang w:val="el-GR"/>
        </w:rPr>
      </w:pPr>
      <w:r w:rsidRPr="005A5D50">
        <w:rPr>
          <w:rFonts w:ascii="Tahoma" w:hAnsi="Tahoma" w:cs="Tahoma"/>
          <w:b/>
          <w:sz w:val="20"/>
          <w:szCs w:val="20"/>
          <w:lang w:val="el-GR"/>
        </w:rPr>
        <w:tab/>
        <w:t>στ.</w:t>
      </w:r>
      <w:r w:rsidRPr="005A5D50">
        <w:rPr>
          <w:rFonts w:ascii="Tahoma" w:hAnsi="Tahoma" w:cs="Tahoma"/>
          <w:sz w:val="20"/>
          <w:szCs w:val="20"/>
          <w:lang w:val="el-GR"/>
        </w:rPr>
        <w:t xml:space="preserve"> Την Αποφ. Νομάρχη Δωδ/σου ΧΟΠ/ΕΠΑ  165/8-6-88 (ΦΕΚ 531/Δ/88) περί </w:t>
      </w:r>
      <w:r w:rsidRPr="005A5D50">
        <w:rPr>
          <w:rFonts w:ascii="Tahoma" w:hAnsi="Tahoma" w:cs="Tahoma"/>
          <w:i/>
          <w:sz w:val="20"/>
          <w:szCs w:val="20"/>
          <w:lang w:val="el-GR"/>
        </w:rPr>
        <w:t>«Καθορισμός ορίων, όρων και περιορισμών δόμησης του οικισμού Φάνες Ρόδου και κατηγορία αυτού».</w:t>
      </w:r>
    </w:p>
    <w:p w:rsidR="005A5D50" w:rsidRPr="005A5D50" w:rsidRDefault="005A5D50" w:rsidP="005A5D50">
      <w:pPr>
        <w:widowControl w:val="0"/>
        <w:numPr>
          <w:ilvl w:val="0"/>
          <w:numId w:val="35"/>
        </w:numPr>
        <w:spacing w:before="120"/>
        <w:ind w:left="0" w:firstLine="567"/>
        <w:jc w:val="both"/>
        <w:rPr>
          <w:rFonts w:ascii="Tahoma" w:eastAsia="MgHelveticaUCPol" w:hAnsi="Tahoma" w:cs="Tahoma"/>
          <w:sz w:val="20"/>
          <w:szCs w:val="20"/>
          <w:lang w:val="el-GR"/>
        </w:rPr>
      </w:pPr>
      <w:r w:rsidRPr="005A5D50">
        <w:rPr>
          <w:rFonts w:ascii="Tahoma" w:eastAsia="MgHelveticaUCPol" w:hAnsi="Tahoma" w:cs="Tahoma"/>
          <w:sz w:val="20"/>
          <w:szCs w:val="20"/>
          <w:lang w:val="el-GR"/>
        </w:rPr>
        <w:t>Το γενικό κτηματολογικό διάγραμμα του οικισμού Φανών (</w:t>
      </w:r>
      <w:r w:rsidRPr="005A5D50">
        <w:rPr>
          <w:rFonts w:ascii="Tahoma" w:eastAsia="MgHelveticaUCPol" w:hAnsi="Tahoma" w:cs="Tahoma"/>
          <w:sz w:val="20"/>
          <w:szCs w:val="20"/>
        </w:rPr>
        <w:t>abitato</w:t>
      </w:r>
      <w:r w:rsidRPr="005A5D50">
        <w:rPr>
          <w:rFonts w:ascii="Tahoma" w:eastAsia="MgHelveticaUCPol" w:hAnsi="Tahoma" w:cs="Tahoma"/>
          <w:sz w:val="20"/>
          <w:szCs w:val="20"/>
          <w:lang w:val="el-GR"/>
        </w:rPr>
        <w:t>), κλίμακας 1:1000.</w:t>
      </w:r>
    </w:p>
    <w:p w:rsidR="005A5D50" w:rsidRPr="005A5D50" w:rsidRDefault="005A5D50" w:rsidP="005A5D50">
      <w:pPr>
        <w:widowControl w:val="0"/>
        <w:numPr>
          <w:ilvl w:val="0"/>
          <w:numId w:val="35"/>
        </w:numPr>
        <w:spacing w:before="120"/>
        <w:ind w:left="0" w:firstLine="567"/>
        <w:jc w:val="both"/>
        <w:rPr>
          <w:rFonts w:ascii="Tahoma" w:eastAsia="MgHelveticaUCPol" w:hAnsi="Tahoma" w:cs="Tahoma"/>
          <w:sz w:val="20"/>
          <w:szCs w:val="20"/>
        </w:rPr>
      </w:pPr>
      <w:r w:rsidRPr="005A5D50">
        <w:rPr>
          <w:rFonts w:ascii="Tahoma" w:eastAsia="MgHelveticaUCPol" w:hAnsi="Tahoma" w:cs="Tahoma"/>
          <w:sz w:val="20"/>
          <w:szCs w:val="20"/>
        </w:rPr>
        <w:t>Τα αρχεία της Υπηρεσίας.</w:t>
      </w:r>
    </w:p>
    <w:p w:rsidR="005A5D50" w:rsidRPr="005A5D50" w:rsidRDefault="005A5D50" w:rsidP="005A5D50">
      <w:pPr>
        <w:widowControl w:val="0"/>
        <w:numPr>
          <w:ilvl w:val="0"/>
          <w:numId w:val="35"/>
        </w:numPr>
        <w:spacing w:before="120"/>
        <w:ind w:left="0" w:firstLine="567"/>
        <w:jc w:val="both"/>
        <w:rPr>
          <w:rFonts w:ascii="Tahoma" w:eastAsia="MgHelveticaUCPol" w:hAnsi="Tahoma" w:cs="Tahoma"/>
          <w:sz w:val="20"/>
          <w:szCs w:val="20"/>
          <w:lang w:val="el-GR"/>
        </w:rPr>
      </w:pPr>
      <w:r w:rsidRPr="005A5D50">
        <w:rPr>
          <w:rFonts w:ascii="Tahoma" w:eastAsia="MgHelveticaUCPol" w:hAnsi="Tahoma" w:cs="Tahoma"/>
          <w:sz w:val="20"/>
          <w:szCs w:val="20"/>
          <w:lang w:val="el-GR"/>
        </w:rPr>
        <w:t xml:space="preserve">Την επιτόπια αυτοψία μηχανικών της Υπηρεσίας. </w:t>
      </w:r>
    </w:p>
    <w:p w:rsidR="005A5D50" w:rsidRPr="008233BB" w:rsidRDefault="005A5D50" w:rsidP="005A5D50">
      <w:pPr>
        <w:widowControl w:val="0"/>
        <w:ind w:firstLine="567"/>
        <w:jc w:val="both"/>
        <w:rPr>
          <w:rFonts w:ascii="Verdana" w:eastAsia="MgHelveticaUCPol" w:hAnsi="Verdana"/>
          <w:sz w:val="20"/>
          <w:szCs w:val="20"/>
          <w:lang w:val="el-GR"/>
        </w:rPr>
      </w:pPr>
    </w:p>
    <w:p w:rsidR="005A5D50" w:rsidRPr="008233BB" w:rsidRDefault="005A5D50" w:rsidP="005A5D50">
      <w:pPr>
        <w:widowControl w:val="0"/>
        <w:ind w:firstLine="567"/>
        <w:jc w:val="both"/>
        <w:rPr>
          <w:rFonts w:ascii="Tahoma" w:eastAsia="MgHelveticaUCPol" w:hAnsi="Tahoma" w:cs="Tahoma"/>
          <w:sz w:val="20"/>
          <w:szCs w:val="20"/>
          <w:lang w:val="el-GR"/>
        </w:rPr>
      </w:pPr>
      <w:r w:rsidRPr="008233BB">
        <w:rPr>
          <w:rFonts w:ascii="Tahoma" w:eastAsia="MgHelveticaUCPol" w:hAnsi="Tahoma" w:cs="Tahoma"/>
          <w:sz w:val="20"/>
          <w:szCs w:val="20"/>
          <w:lang w:val="el-GR"/>
        </w:rPr>
        <w:t xml:space="preserve">Σας ενημερώνουμε ότι η Υπηρεσία μας </w:t>
      </w:r>
      <w:r w:rsidRPr="008233BB">
        <w:rPr>
          <w:rFonts w:ascii="Tahoma" w:eastAsia="MgHelveticaUCPol" w:hAnsi="Tahoma" w:cs="Tahoma"/>
          <w:b/>
          <w:sz w:val="20"/>
          <w:szCs w:val="20"/>
          <w:lang w:val="el-GR"/>
        </w:rPr>
        <w:t>δεν έχει αντίρρηση</w:t>
      </w:r>
      <w:r w:rsidRPr="008233BB">
        <w:rPr>
          <w:rFonts w:ascii="Tahoma" w:eastAsia="MgHelveticaUCPol" w:hAnsi="Tahoma" w:cs="Tahoma"/>
          <w:sz w:val="20"/>
          <w:szCs w:val="20"/>
          <w:lang w:val="el-GR"/>
        </w:rPr>
        <w:t xml:space="preserve"> για την παραχώρηση του κοινόχρηστου χώρου </w:t>
      </w:r>
      <w:r w:rsidRPr="008233BB">
        <w:rPr>
          <w:rFonts w:ascii="Tahoma" w:eastAsia="MS Mincho" w:hAnsi="Tahoma" w:cs="Tahoma"/>
          <w:bCs/>
          <w:spacing w:val="-4"/>
          <w:sz w:val="20"/>
          <w:szCs w:val="20"/>
          <w:lang w:val="el-GR"/>
        </w:rPr>
        <w:t xml:space="preserve">με τα στοιχεία </w:t>
      </w:r>
      <w:r w:rsidRPr="008233BB">
        <w:rPr>
          <w:rFonts w:ascii="Tahoma" w:eastAsia="MS Mincho" w:hAnsi="Tahoma" w:cs="Tahoma"/>
          <w:b/>
          <w:bCs/>
          <w:spacing w:val="-4"/>
          <w:sz w:val="20"/>
          <w:szCs w:val="20"/>
          <w:lang w:val="el-GR"/>
        </w:rPr>
        <w:t>ΑΒΓΔΑ εμβαδού 9,20 τ.μ</w:t>
      </w:r>
      <w:r w:rsidRPr="008233BB">
        <w:rPr>
          <w:rFonts w:ascii="Tahoma" w:eastAsia="MS Mincho" w:hAnsi="Tahoma" w:cs="Tahoma"/>
          <w:bCs/>
          <w:spacing w:val="-2"/>
          <w:sz w:val="20"/>
          <w:szCs w:val="20"/>
          <w:lang w:val="el-GR"/>
        </w:rPr>
        <w:t>.</w:t>
      </w:r>
      <w:r w:rsidRPr="008233BB">
        <w:rPr>
          <w:rFonts w:ascii="Tahoma" w:eastAsia="MS Mincho" w:hAnsi="Tahoma" w:cs="Tahoma"/>
          <w:bCs/>
          <w:sz w:val="20"/>
          <w:szCs w:val="20"/>
          <w:lang w:val="el-GR"/>
        </w:rPr>
        <w:t xml:space="preserve"> </w:t>
      </w:r>
      <w:r w:rsidRPr="008233BB">
        <w:rPr>
          <w:rFonts w:ascii="Tahoma" w:eastAsia="MS Mincho" w:hAnsi="Tahoma" w:cs="Tahoma"/>
          <w:bCs/>
          <w:spacing w:val="-4"/>
          <w:sz w:val="20"/>
          <w:szCs w:val="20"/>
          <w:lang w:val="el-GR"/>
        </w:rPr>
        <w:t xml:space="preserve">όπως απεικονίζεται </w:t>
      </w:r>
      <w:r w:rsidRPr="008233BB">
        <w:rPr>
          <w:rFonts w:ascii="Tahoma" w:eastAsia="MS Mincho" w:hAnsi="Tahoma" w:cs="Tahoma"/>
          <w:bCs/>
          <w:sz w:val="20"/>
          <w:szCs w:val="20"/>
          <w:lang w:val="el-GR"/>
        </w:rPr>
        <w:t>στο επισυναπτόμενο τοπογραφικό σχεδιάγραμμα του Τοπογράφου Μηχανικού Τ.Ε. Στέλιου Μπούκλα και σύμφωνα με τα σχεδιαγράμματα (Κάτοψη – Τομές – Όψη) της Πολιτικού Μηχανικού Μαρίας Κυριατσούλη. Το τμήμα αυτό εμπίπτει σε κοινόχρηστο χώρο του οικισμού Φανών (κτηματολογική οδό), επί διαμορφωμένου πλατώματος, όπως φαίνεται στις παρακάτω φωτογραφίες.</w:t>
      </w:r>
    </w:p>
    <w:p w:rsidR="005A5D50" w:rsidRPr="00BA47C3" w:rsidRDefault="005A5D50" w:rsidP="005A5D50">
      <w:pPr>
        <w:spacing w:after="60"/>
        <w:ind w:left="-567" w:right="187" w:firstLine="709"/>
        <w:jc w:val="both"/>
        <w:rPr>
          <w:rFonts w:ascii="Tahoma" w:hAnsi="Tahoma" w:cs="Tahoma"/>
          <w:sz w:val="20"/>
          <w:szCs w:val="20"/>
          <w:lang w:val="el-GR"/>
        </w:rPr>
      </w:pPr>
    </w:p>
    <w:p w:rsidR="005A5D50" w:rsidRDefault="00631E81" w:rsidP="005A5D50">
      <w:pPr>
        <w:spacing w:after="60" w:line="360" w:lineRule="auto"/>
        <w:ind w:left="-567" w:right="851" w:firstLine="709"/>
        <w:jc w:val="both"/>
        <w:rPr>
          <w:rFonts w:ascii="Verdana" w:hAnsi="Verdana"/>
          <w:noProof/>
          <w:sz w:val="22"/>
          <w:lang w:val="el-GR" w:eastAsia="el-GR" w:bidi="ar-SA"/>
        </w:rPr>
      </w:pPr>
      <w:r>
        <w:rPr>
          <w:rFonts w:ascii="Verdana" w:hAnsi="Verdana"/>
          <w:noProof/>
          <w:lang w:val="el-GR" w:eastAsia="el-GR" w:bidi="ar-SA"/>
        </w:rPr>
        <w:lastRenderedPageBreak/>
        <w:drawing>
          <wp:anchor distT="0" distB="0" distL="114300" distR="114300" simplePos="0" relativeHeight="251657728" behindDoc="1" locked="0" layoutInCell="1" allowOverlap="1">
            <wp:simplePos x="0" y="0"/>
            <wp:positionH relativeFrom="column">
              <wp:posOffset>2811780</wp:posOffset>
            </wp:positionH>
            <wp:positionV relativeFrom="paragraph">
              <wp:posOffset>36830</wp:posOffset>
            </wp:positionV>
            <wp:extent cx="2867025" cy="3238500"/>
            <wp:effectExtent l="19050" t="0" r="9525" b="0"/>
            <wp:wrapTight wrapText="bothSides">
              <wp:wrapPolygon edited="0">
                <wp:start x="-144" y="0"/>
                <wp:lineTo x="-144" y="21473"/>
                <wp:lineTo x="21672" y="21473"/>
                <wp:lineTo x="21672" y="0"/>
                <wp:lineTo x="-144" y="0"/>
              </wp:wrapPolygon>
            </wp:wrapTight>
            <wp:docPr id="3" name="Εικόνα 2" descr="\\Poledomiarodos\poleodomikos_sxediasmos\EGRAFA\KARAGIANNI\KX\Εισηγήσεις\Δημοτική Ενότητα Καμείρου\Φάνες\IMG_20190513_14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Poledomiarodos\poleodomikos_sxediasmos\EGRAFA\KARAGIANNI\KX\Εισηγήσεις\Δημοτική Ενότητα Καμείρου\Φάνες\IMG_20190513_145946.jpg"/>
                    <pic:cNvPicPr>
                      <a:picLocks noChangeAspect="1" noChangeArrowheads="1"/>
                    </pic:cNvPicPr>
                  </pic:nvPicPr>
                  <pic:blipFill>
                    <a:blip r:embed="rId9" cstate="print"/>
                    <a:srcRect b="14639"/>
                    <a:stretch>
                      <a:fillRect/>
                    </a:stretch>
                  </pic:blipFill>
                  <pic:spPr bwMode="auto">
                    <a:xfrm>
                      <a:off x="0" y="0"/>
                      <a:ext cx="2867025" cy="3238500"/>
                    </a:xfrm>
                    <a:prstGeom prst="rect">
                      <a:avLst/>
                    </a:prstGeom>
                    <a:noFill/>
                    <a:ln w="9525">
                      <a:noFill/>
                      <a:miter lim="800000"/>
                      <a:headEnd/>
                      <a:tailEnd/>
                    </a:ln>
                  </pic:spPr>
                </pic:pic>
              </a:graphicData>
            </a:graphic>
          </wp:anchor>
        </w:drawing>
      </w:r>
      <w:r>
        <w:rPr>
          <w:rFonts w:ascii="Verdana" w:hAnsi="Verdana"/>
          <w:noProof/>
          <w:sz w:val="22"/>
          <w:lang w:val="el-GR" w:eastAsia="el-GR" w:bidi="ar-SA"/>
        </w:rPr>
        <w:drawing>
          <wp:inline distT="0" distB="0" distL="0" distR="0">
            <wp:extent cx="2880360" cy="3276600"/>
            <wp:effectExtent l="19050" t="0" r="0" b="0"/>
            <wp:docPr id="2" name="Εικόνα 1" descr="\\Poledomiarodos\poleodomikos_sxediasmos\EGRAFA\KARAGIANNI\KX\Εισηγήσεις\Δημοτική Ενότητα Καμείρου\Φάνες\IMG_20190513_1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Poledomiarodos\poleodomikos_sxediasmos\EGRAFA\KARAGIANNI\KX\Εισηγήσεις\Δημοτική Ενότητα Καμείρου\Φάνες\IMG_20190513_150004.jpg"/>
                    <pic:cNvPicPr>
                      <a:picLocks noChangeAspect="1" noChangeArrowheads="1"/>
                    </pic:cNvPicPr>
                  </pic:nvPicPr>
                  <pic:blipFill>
                    <a:blip r:embed="rId10" cstate="print"/>
                    <a:srcRect b="14557"/>
                    <a:stretch>
                      <a:fillRect/>
                    </a:stretch>
                  </pic:blipFill>
                  <pic:spPr bwMode="auto">
                    <a:xfrm>
                      <a:off x="0" y="0"/>
                      <a:ext cx="2880360" cy="3276600"/>
                    </a:xfrm>
                    <a:prstGeom prst="rect">
                      <a:avLst/>
                    </a:prstGeom>
                    <a:noFill/>
                    <a:ln w="9525">
                      <a:noFill/>
                      <a:miter lim="800000"/>
                      <a:headEnd/>
                      <a:tailEnd/>
                    </a:ln>
                  </pic:spPr>
                </pic:pic>
              </a:graphicData>
            </a:graphic>
          </wp:inline>
        </w:drawing>
      </w:r>
    </w:p>
    <w:p w:rsidR="005A5D50" w:rsidRDefault="005A5D50" w:rsidP="005A5D50">
      <w:pPr>
        <w:spacing w:after="60" w:line="360" w:lineRule="auto"/>
        <w:ind w:left="-567" w:right="851" w:firstLine="709"/>
        <w:jc w:val="both"/>
        <w:rPr>
          <w:rFonts w:ascii="Verdana" w:hAnsi="Verdana"/>
          <w:noProof/>
          <w:sz w:val="22"/>
          <w:lang w:val="el-GR" w:eastAsia="el-GR" w:bidi="ar-SA"/>
        </w:rPr>
      </w:pPr>
    </w:p>
    <w:p w:rsidR="005A5D50" w:rsidRPr="008233BB" w:rsidRDefault="005A5D50" w:rsidP="005A5D50">
      <w:pPr>
        <w:widowControl w:val="0"/>
        <w:spacing w:line="264" w:lineRule="auto"/>
        <w:jc w:val="both"/>
        <w:rPr>
          <w:rFonts w:ascii="Verdana" w:eastAsia="MgHelveticaUCPol" w:hAnsi="Verdana"/>
          <w:b/>
          <w:sz w:val="20"/>
          <w:szCs w:val="20"/>
          <w:lang w:val="el-GR"/>
        </w:rPr>
      </w:pPr>
      <w:r w:rsidRPr="008233BB">
        <w:rPr>
          <w:rFonts w:ascii="Verdana" w:eastAsia="MgHelveticaUCPol" w:hAnsi="Verdana"/>
          <w:b/>
          <w:sz w:val="20"/>
          <w:szCs w:val="20"/>
          <w:lang w:val="el-GR"/>
        </w:rPr>
        <w:t xml:space="preserve">Κατόπιν των παραπάνω, διαβιβάζουμε το παρόν έγγραφο προς : </w:t>
      </w:r>
    </w:p>
    <w:p w:rsidR="005A5D50" w:rsidRPr="008233BB" w:rsidRDefault="005A5D50" w:rsidP="005A5D50">
      <w:pPr>
        <w:numPr>
          <w:ilvl w:val="0"/>
          <w:numId w:val="18"/>
        </w:numPr>
        <w:tabs>
          <w:tab w:val="clear" w:pos="720"/>
          <w:tab w:val="num" w:pos="0"/>
        </w:tabs>
        <w:ind w:left="0" w:firstLine="567"/>
        <w:jc w:val="both"/>
        <w:rPr>
          <w:rFonts w:ascii="Verdana" w:hAnsi="Verdana"/>
          <w:b/>
          <w:sz w:val="20"/>
          <w:szCs w:val="20"/>
          <w:lang w:val="el-GR"/>
        </w:rPr>
      </w:pPr>
      <w:r w:rsidRPr="008233BB">
        <w:rPr>
          <w:rFonts w:ascii="Verdana" w:hAnsi="Verdana"/>
          <w:bCs/>
          <w:snapToGrid w:val="0"/>
          <w:sz w:val="20"/>
          <w:szCs w:val="20"/>
          <w:lang w:val="el-GR"/>
        </w:rPr>
        <w:t xml:space="preserve">Την </w:t>
      </w:r>
      <w:r w:rsidRPr="008233BB">
        <w:rPr>
          <w:rFonts w:ascii="Verdana" w:hAnsi="Verdana"/>
          <w:b/>
          <w:bCs/>
          <w:snapToGrid w:val="0"/>
          <w:sz w:val="20"/>
          <w:szCs w:val="20"/>
          <w:lang w:val="el-GR"/>
        </w:rPr>
        <w:t>Επιτροπή Ποιότητας Ζωής</w:t>
      </w:r>
      <w:r w:rsidRPr="008233BB">
        <w:rPr>
          <w:rFonts w:ascii="Verdana" w:hAnsi="Verdana"/>
          <w:bCs/>
          <w:snapToGrid w:val="0"/>
          <w:sz w:val="20"/>
          <w:szCs w:val="20"/>
          <w:lang w:val="el-GR"/>
        </w:rPr>
        <w:t xml:space="preserve"> </w:t>
      </w:r>
      <w:r w:rsidRPr="008233BB">
        <w:rPr>
          <w:rFonts w:ascii="Verdana" w:hAnsi="Verdana"/>
          <w:spacing w:val="-2"/>
          <w:sz w:val="20"/>
          <w:szCs w:val="20"/>
          <w:lang w:val="el-GR"/>
        </w:rPr>
        <w:t xml:space="preserve">για τη γνωμοδότησή της σύμφωνα με το άρθρο </w:t>
      </w:r>
      <w:r w:rsidRPr="008233BB">
        <w:rPr>
          <w:rFonts w:ascii="Verdana" w:eastAsia="MgHelveticaUCPol" w:hAnsi="Verdana"/>
          <w:sz w:val="20"/>
          <w:szCs w:val="20"/>
          <w:lang w:val="el-GR"/>
        </w:rPr>
        <w:t>73 του Ν.3852/2010 (ΦΕΚ 87Α'/07-06-2010)</w:t>
      </w:r>
      <w:r w:rsidRPr="008233BB">
        <w:rPr>
          <w:rFonts w:ascii="Verdana" w:hAnsi="Verdana"/>
          <w:sz w:val="20"/>
          <w:szCs w:val="20"/>
          <w:lang w:val="el-GR"/>
        </w:rPr>
        <w:t xml:space="preserve">, και </w:t>
      </w:r>
    </w:p>
    <w:p w:rsidR="005A5D50" w:rsidRPr="008233BB" w:rsidRDefault="005A5D50" w:rsidP="005A5D50">
      <w:pPr>
        <w:numPr>
          <w:ilvl w:val="0"/>
          <w:numId w:val="18"/>
        </w:numPr>
        <w:tabs>
          <w:tab w:val="clear" w:pos="720"/>
          <w:tab w:val="left" w:pos="-567"/>
        </w:tabs>
        <w:ind w:left="0" w:firstLine="567"/>
        <w:jc w:val="both"/>
        <w:rPr>
          <w:rFonts w:ascii="Verdana" w:hAnsi="Verdana"/>
          <w:sz w:val="20"/>
          <w:szCs w:val="20"/>
          <w:lang w:val="el-GR"/>
        </w:rPr>
      </w:pPr>
      <w:r w:rsidRPr="008233BB">
        <w:rPr>
          <w:rFonts w:ascii="Verdana" w:hAnsi="Verdana"/>
          <w:sz w:val="20"/>
          <w:szCs w:val="20"/>
          <w:lang w:val="el-GR"/>
        </w:rPr>
        <w:t xml:space="preserve">το </w:t>
      </w:r>
      <w:r w:rsidRPr="008233BB">
        <w:rPr>
          <w:rFonts w:ascii="Verdana" w:hAnsi="Verdana"/>
          <w:b/>
          <w:sz w:val="20"/>
          <w:szCs w:val="20"/>
          <w:lang w:val="el-GR"/>
        </w:rPr>
        <w:t>Αστυνομικό Τμήμα Ιαλυσού</w:t>
      </w:r>
      <w:r w:rsidRPr="008233BB">
        <w:rPr>
          <w:rFonts w:ascii="Verdana" w:hAnsi="Verdana"/>
          <w:sz w:val="20"/>
          <w:szCs w:val="20"/>
          <w:lang w:val="el-GR"/>
        </w:rPr>
        <w:t>, για τις δικές τους ενέργειες και εγκρίσεις, δεσμεύσεις και περιορισμούς στα πλαίσια των αρμοδιοτήτων τους.</w:t>
      </w:r>
    </w:p>
    <w:p w:rsidR="005A5D50" w:rsidRDefault="005A5D50" w:rsidP="005A5D50">
      <w:pPr>
        <w:spacing w:after="60" w:line="360" w:lineRule="auto"/>
        <w:ind w:right="851" w:firstLine="567"/>
        <w:jc w:val="both"/>
        <w:rPr>
          <w:rFonts w:ascii="Verdana" w:hAnsi="Verdana"/>
          <w:sz w:val="22"/>
          <w:lang w:val="el-GR"/>
        </w:rPr>
      </w:pPr>
    </w:p>
    <w:p w:rsidR="005A5D50" w:rsidRDefault="005A5D50" w:rsidP="005A5D50">
      <w:pPr>
        <w:spacing w:after="60"/>
        <w:ind w:right="46" w:firstLine="567"/>
        <w:jc w:val="both"/>
        <w:rPr>
          <w:rFonts w:ascii="Tahoma" w:hAnsi="Tahoma" w:cs="Tahoma"/>
          <w:sz w:val="20"/>
          <w:szCs w:val="20"/>
          <w:lang w:val="el-GR"/>
        </w:rPr>
      </w:pPr>
      <w:r w:rsidRPr="0046596F">
        <w:rPr>
          <w:rFonts w:ascii="Tahoma" w:hAnsi="Tahoma" w:cs="Tahoma"/>
          <w:b/>
          <w:sz w:val="20"/>
          <w:szCs w:val="20"/>
          <w:lang w:val="el-GR"/>
        </w:rPr>
        <w:t>ΓΕΩΡΓΙΟΣ ΠΟΚΚΙΑΣ (Αναπλ/κο Μέλος):</w:t>
      </w:r>
      <w:r>
        <w:rPr>
          <w:rFonts w:ascii="Tahoma" w:hAnsi="Tahoma" w:cs="Tahoma"/>
          <w:b/>
          <w:sz w:val="20"/>
          <w:szCs w:val="20"/>
          <w:lang w:val="el-GR"/>
        </w:rPr>
        <w:t xml:space="preserve"> </w:t>
      </w:r>
      <w:r w:rsidRPr="0046596F">
        <w:rPr>
          <w:rFonts w:ascii="Tahoma" w:hAnsi="Tahoma" w:cs="Tahoma"/>
          <w:sz w:val="20"/>
          <w:szCs w:val="20"/>
          <w:lang w:val="el-GR"/>
        </w:rPr>
        <w:t xml:space="preserve">Εκεί θέλουν να βάλουν μια προτομή που παλιά στήθηκε ένα κιόσκι που ποτέ δεν δούλεψε ποτέ. Απλώς έχει τοποθετηθεί εκεί το κιόσκι </w:t>
      </w:r>
      <w:r>
        <w:rPr>
          <w:rFonts w:ascii="Tahoma" w:hAnsi="Tahoma" w:cs="Tahoma"/>
          <w:sz w:val="20"/>
          <w:szCs w:val="20"/>
          <w:lang w:val="el-GR"/>
        </w:rPr>
        <w:t xml:space="preserve">με αποτέλεσμα να είναι αντιαισθητικό και σε αυτό ένας σύλλογος των Φανενών υπό τον γιατρό τον Φρόνα, να αναλάβουν  ένα μνημείο. Η απόφαση πάρθηκε εδώ και δύο χρόνια και τους είπα ότι ο Σύλλογος που εμφανίζουν μπροστά δεν έχει νομική υπόσταση δηλ. δεν έχει κατατεθεί καταστατικό στο Πρωτοδικείο , είμαι μια ομάδα, μια πρωτοβουλία. Τους είπα ότι δεν μπορεί να γίνει παραχώρηση χώρου σε μια πρωτοβουλία ιδιωτική αν δεν έχει την νομική μορφή του Συλλόγου. Δεν μπορούμε να κάνουμε παραχώρηση δωρεάν και μάλιστα μόνιμη. Αν γίνει αυτό θα πρέπει να περάσει από Οικονομική Ε΅πιτροπή για να συνταχθούν συμβόλαια παραχώρησης κλπ. </w:t>
      </w:r>
    </w:p>
    <w:p w:rsidR="005A5D50" w:rsidRPr="0046596F" w:rsidRDefault="005A5D50" w:rsidP="005A5D50">
      <w:pPr>
        <w:spacing w:after="60"/>
        <w:ind w:right="46" w:firstLine="567"/>
        <w:jc w:val="both"/>
        <w:rPr>
          <w:rFonts w:ascii="Tahoma" w:hAnsi="Tahoma" w:cs="Tahoma"/>
          <w:sz w:val="20"/>
          <w:szCs w:val="20"/>
          <w:lang w:val="el-GR"/>
        </w:rPr>
      </w:pPr>
      <w:r>
        <w:rPr>
          <w:rFonts w:ascii="Tahoma" w:hAnsi="Tahoma" w:cs="Tahoma"/>
          <w:sz w:val="20"/>
          <w:szCs w:val="20"/>
          <w:lang w:val="el-GR"/>
        </w:rPr>
        <w:t xml:space="preserve">    </w:t>
      </w:r>
      <w:r w:rsidRPr="0046596F">
        <w:rPr>
          <w:rFonts w:ascii="Tahoma" w:hAnsi="Tahoma" w:cs="Tahoma"/>
          <w:sz w:val="20"/>
          <w:szCs w:val="20"/>
          <w:lang w:val="el-GR"/>
        </w:rPr>
        <w:t xml:space="preserve"> </w:t>
      </w:r>
    </w:p>
    <w:p w:rsidR="005A5D50" w:rsidRPr="00A232FD" w:rsidRDefault="005A5D50" w:rsidP="005A5D50">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5A5D50" w:rsidRPr="00A232FD" w:rsidRDefault="005A5D50" w:rsidP="005A5D50">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5A5D50" w:rsidRPr="00A232FD" w:rsidRDefault="005A5D50" w:rsidP="005A5D50">
      <w:pPr>
        <w:pStyle w:val="a3"/>
        <w:ind w:left="0" w:firstLine="567"/>
        <w:rPr>
          <w:rFonts w:ascii="Tahoma" w:hAnsi="Tahoma" w:cs="Tahoma"/>
          <w:lang w:val="el-GR"/>
        </w:rPr>
      </w:pPr>
    </w:p>
    <w:p w:rsidR="005A5D50" w:rsidRDefault="005A5D50" w:rsidP="005A5D50">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5A5D50" w:rsidRPr="00A232FD" w:rsidRDefault="005A5D50" w:rsidP="005A5D50">
      <w:pPr>
        <w:pStyle w:val="a3"/>
        <w:ind w:left="0" w:firstLine="567"/>
        <w:jc w:val="center"/>
        <w:rPr>
          <w:rFonts w:ascii="Tahoma" w:hAnsi="Tahoma" w:cs="Tahoma"/>
          <w:b/>
          <w:lang w:val="el-GR"/>
        </w:rPr>
      </w:pPr>
    </w:p>
    <w:p w:rsidR="005A5D50" w:rsidRDefault="005A5D50" w:rsidP="005A5D50">
      <w:pPr>
        <w:widowControl w:val="0"/>
        <w:ind w:firstLine="567"/>
        <w:jc w:val="both"/>
        <w:rPr>
          <w:rFonts w:ascii="Tahoma" w:hAnsi="Tahoma" w:cs="Tahoma"/>
          <w:sz w:val="20"/>
          <w:szCs w:val="20"/>
          <w:lang w:val="el-GR"/>
        </w:rPr>
      </w:pPr>
      <w:r>
        <w:rPr>
          <w:rFonts w:ascii="Tahoma" w:hAnsi="Tahoma" w:cs="Tahoma"/>
          <w:sz w:val="20"/>
          <w:szCs w:val="20"/>
          <w:lang w:val="el-GR"/>
        </w:rPr>
        <w:t>Αναβάλλει τη λήψη απόφασης για έγκριση της υπ’ αριθ. 1/2019 απόφασης του Συμβουλίου της Δημ. Κοινότητας Φανών για να διευκρινιστεί νομικά το θέμα, λαμβάνοντας υπόψη τους προβληματισμούς και τα θέματα που έθεσε το αναπλ/κο μέλος κ. Γεώργιος Πόκκιας.</w:t>
      </w:r>
    </w:p>
    <w:p w:rsidR="005A5D50" w:rsidRDefault="005A5D50" w:rsidP="005A5D50">
      <w:pPr>
        <w:widowControl w:val="0"/>
        <w:ind w:firstLine="567"/>
        <w:jc w:val="both"/>
        <w:rPr>
          <w:rFonts w:ascii="Tahoma" w:hAnsi="Tahoma" w:cs="Tahoma"/>
          <w:sz w:val="20"/>
          <w:szCs w:val="20"/>
          <w:lang w:val="el-GR"/>
        </w:rPr>
      </w:pPr>
    </w:p>
    <w:p w:rsidR="005A5D50" w:rsidRPr="00625F04" w:rsidRDefault="005A5D50" w:rsidP="005A5D50">
      <w:pPr>
        <w:ind w:firstLine="567"/>
        <w:rPr>
          <w:rFonts w:ascii="Tahoma" w:hAnsi="Tahoma" w:cs="Tahoma"/>
          <w:b/>
          <w:sz w:val="20"/>
          <w:szCs w:val="20"/>
          <w:lang w:val="el-GR"/>
        </w:rPr>
      </w:pPr>
      <w:r>
        <w:rPr>
          <w:rFonts w:ascii="Tahoma" w:hAnsi="Tahoma" w:cs="Tahoma"/>
          <w:b/>
          <w:sz w:val="20"/>
          <w:szCs w:val="20"/>
          <w:lang w:val="el-GR"/>
        </w:rPr>
        <w:t xml:space="preserve">Αρ. αποφ.  72  /18-06-2019                                                 ΑΔΑ: </w:t>
      </w:r>
      <w:r w:rsidRPr="00625F04">
        <w:rPr>
          <w:rFonts w:ascii="Tahoma" w:hAnsi="Tahoma" w:cs="Tahoma"/>
          <w:b/>
          <w:sz w:val="20"/>
          <w:szCs w:val="20"/>
          <w:lang w:val="el-GR"/>
        </w:rPr>
        <w:t>Ω9ΕΖΩ1Ρ-2Θ7</w:t>
      </w:r>
    </w:p>
    <w:p w:rsidR="005A5D50" w:rsidRPr="00A232FD" w:rsidRDefault="005A5D50" w:rsidP="005A5D50">
      <w:pPr>
        <w:ind w:firstLine="567"/>
        <w:rPr>
          <w:rFonts w:ascii="Tahoma" w:hAnsi="Tahoma" w:cs="Tahoma"/>
          <w:b/>
          <w:sz w:val="20"/>
          <w:szCs w:val="20"/>
          <w:lang w:val="el-GR"/>
        </w:rPr>
      </w:pPr>
    </w:p>
    <w:p w:rsidR="005A5D50" w:rsidRPr="00A232FD" w:rsidRDefault="005A5D50" w:rsidP="005A5D50">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5A5D50" w:rsidRPr="00A96172" w:rsidRDefault="005A5D50" w:rsidP="005A5D50">
      <w:pPr>
        <w:ind w:firstLine="567"/>
        <w:jc w:val="both"/>
        <w:rPr>
          <w:rFonts w:ascii="Tahoma" w:hAnsi="Tahoma" w:cs="Tahoma"/>
          <w:b/>
          <w:sz w:val="20"/>
          <w:szCs w:val="20"/>
          <w:lang w:val="el-GR" w:eastAsia="el-GR" w:bidi="ar-SA"/>
        </w:rPr>
      </w:pPr>
      <w:r w:rsidRPr="00A96172">
        <w:rPr>
          <w:rFonts w:ascii="Tahoma" w:hAnsi="Tahoma" w:cs="Tahoma"/>
          <w:b/>
          <w:sz w:val="20"/>
          <w:szCs w:val="20"/>
          <w:lang w:val="el-GR" w:eastAsia="el-GR" w:bidi="ar-SA"/>
        </w:rPr>
        <w:t>Μη ανάκληση της άδειας ίδρυσης και λειτουργίας  κατ/τος  υγειονομικού ενδιαφέροντος ιδιοκτησίας ΚΙΟΥΡΤ ΙΣΜΑΗΛ (Έγγραφο ΑΠ 2023/27-5-2019 Δνσης Υπηρεσίας Δόμησης).</w:t>
      </w:r>
    </w:p>
    <w:p w:rsidR="005A5D50" w:rsidRPr="002164CB" w:rsidRDefault="005A5D50" w:rsidP="005A5D50">
      <w:pPr>
        <w:ind w:firstLine="567"/>
        <w:rPr>
          <w:lang w:val="el-GR"/>
        </w:rPr>
      </w:pPr>
    </w:p>
    <w:p w:rsidR="005A5D50" w:rsidRDefault="005A5D50" w:rsidP="005A5D50">
      <w:pPr>
        <w:ind w:firstLine="567"/>
        <w:jc w:val="both"/>
        <w:rPr>
          <w:rFonts w:ascii="Tahoma" w:hAnsi="Tahoma" w:cs="Tahoma"/>
          <w:sz w:val="20"/>
          <w:szCs w:val="20"/>
          <w:lang w:val="el-GR" w:eastAsia="el-GR" w:bidi="ar-SA"/>
        </w:rPr>
      </w:pPr>
      <w:r w:rsidRPr="003B1419">
        <w:rPr>
          <w:rFonts w:ascii="Tahoma" w:eastAsia="MS Mincho" w:hAnsi="Tahoma" w:cs="Tahoma"/>
          <w:sz w:val="20"/>
          <w:szCs w:val="20"/>
          <w:lang w:val="el-GR"/>
        </w:rPr>
        <w:t xml:space="preserve">Ο Πρόεδρος κ. Μιχαήλ Παλαιολόγου έθεσε υπόψη της Επιτροπής το </w:t>
      </w:r>
      <w:r>
        <w:rPr>
          <w:rFonts w:ascii="Tahoma" w:hAnsi="Tahoma" w:cs="Tahoma"/>
          <w:sz w:val="20"/>
          <w:szCs w:val="20"/>
          <w:lang w:val="el-GR" w:eastAsia="el-GR" w:bidi="ar-SA"/>
        </w:rPr>
        <w:t>ΑΠ 2023</w:t>
      </w:r>
      <w:r w:rsidRPr="003B1419">
        <w:rPr>
          <w:rFonts w:ascii="Tahoma" w:hAnsi="Tahoma" w:cs="Tahoma"/>
          <w:sz w:val="20"/>
          <w:szCs w:val="20"/>
          <w:lang w:val="el-GR" w:eastAsia="el-GR" w:bidi="ar-SA"/>
        </w:rPr>
        <w:t>/201</w:t>
      </w:r>
      <w:r>
        <w:rPr>
          <w:rFonts w:ascii="Tahoma" w:hAnsi="Tahoma" w:cs="Tahoma"/>
          <w:sz w:val="20"/>
          <w:szCs w:val="20"/>
          <w:lang w:val="el-GR" w:eastAsia="el-GR" w:bidi="ar-SA"/>
        </w:rPr>
        <w:t>9</w:t>
      </w:r>
      <w:r w:rsidRPr="003B1419">
        <w:rPr>
          <w:rFonts w:ascii="Tahoma" w:hAnsi="Tahoma" w:cs="Tahoma"/>
          <w:sz w:val="20"/>
          <w:szCs w:val="20"/>
          <w:lang w:val="el-GR" w:eastAsia="el-GR" w:bidi="ar-SA"/>
        </w:rPr>
        <w:t xml:space="preserve"> έγγραφο  Δνσης Υπηρεσίας Δόμησης που έχει ως εξής:</w:t>
      </w:r>
    </w:p>
    <w:p w:rsidR="005A5D50" w:rsidRPr="003B1419" w:rsidRDefault="005A5D50" w:rsidP="005A5D50">
      <w:pPr>
        <w:ind w:firstLine="567"/>
        <w:jc w:val="both"/>
        <w:rPr>
          <w:rFonts w:ascii="Tahoma" w:hAnsi="Tahoma" w:cs="Tahoma"/>
          <w:bCs/>
          <w:sz w:val="20"/>
          <w:szCs w:val="20"/>
          <w:lang w:val="el-GR"/>
        </w:rPr>
      </w:pPr>
    </w:p>
    <w:p w:rsidR="005A5D50" w:rsidRPr="00A96172" w:rsidRDefault="005A5D50" w:rsidP="005A5D50">
      <w:pPr>
        <w:ind w:firstLine="567"/>
        <w:jc w:val="center"/>
        <w:rPr>
          <w:rFonts w:ascii="Tahoma" w:hAnsi="Tahoma" w:cs="Tahoma"/>
          <w:sz w:val="20"/>
          <w:szCs w:val="20"/>
          <w:u w:val="single"/>
          <w:lang w:val="el-GR"/>
        </w:rPr>
      </w:pPr>
      <w:r w:rsidRPr="00A96172">
        <w:rPr>
          <w:rFonts w:ascii="Tahoma" w:hAnsi="Tahoma" w:cs="Tahoma"/>
          <w:sz w:val="20"/>
          <w:szCs w:val="20"/>
          <w:u w:val="single"/>
          <w:lang w:val="el-GR"/>
        </w:rPr>
        <w:t>ΘΕΜΑ: ΤΡΟΠΟΙΗΣΗ ΑΔΕΙΑΣ ΙΔΡΥΣΗΣ &amp; ΛΕΙΤΟΥΡΓΙΑΣ ΚΑΤΑΣΤΗΜΑΤΟΣ</w:t>
      </w:r>
    </w:p>
    <w:p w:rsidR="005A5D50" w:rsidRPr="00A96172" w:rsidRDefault="005A5D50" w:rsidP="005A5D50">
      <w:pPr>
        <w:ind w:firstLine="567"/>
        <w:jc w:val="both"/>
        <w:rPr>
          <w:rFonts w:ascii="Tahoma" w:hAnsi="Tahoma" w:cs="Tahoma"/>
          <w:b/>
          <w:sz w:val="20"/>
          <w:szCs w:val="20"/>
          <w:lang w:val="el-GR"/>
        </w:rPr>
      </w:pPr>
    </w:p>
    <w:p w:rsidR="005A5D50" w:rsidRPr="00A96172" w:rsidRDefault="005A5D50" w:rsidP="005A5D50">
      <w:pPr>
        <w:spacing w:after="60"/>
        <w:ind w:firstLine="567"/>
        <w:jc w:val="both"/>
        <w:rPr>
          <w:rFonts w:ascii="Tahoma" w:hAnsi="Tahoma" w:cs="Tahoma"/>
          <w:sz w:val="20"/>
          <w:szCs w:val="20"/>
          <w:lang w:val="el-GR"/>
        </w:rPr>
      </w:pPr>
      <w:r w:rsidRPr="00A96172">
        <w:rPr>
          <w:rFonts w:ascii="Tahoma" w:hAnsi="Tahoma" w:cs="Tahoma"/>
          <w:sz w:val="20"/>
          <w:szCs w:val="20"/>
          <w:lang w:val="el-GR"/>
        </w:rPr>
        <w:t xml:space="preserve">Σας διαβιβάζουμε τον φάκελο του καταστήματος </w:t>
      </w:r>
      <w:r w:rsidRPr="00A96172">
        <w:rPr>
          <w:rFonts w:ascii="Tahoma" w:hAnsi="Tahoma" w:cs="Tahoma"/>
          <w:b/>
          <w:sz w:val="20"/>
          <w:szCs w:val="20"/>
          <w:lang w:val="el-GR"/>
        </w:rPr>
        <w:t xml:space="preserve"> </w:t>
      </w:r>
      <w:r w:rsidRPr="00A96172">
        <w:rPr>
          <w:rFonts w:ascii="Tahoma" w:hAnsi="Tahoma" w:cs="Tahoma"/>
          <w:sz w:val="20"/>
          <w:szCs w:val="20"/>
          <w:lang w:val="el-GR"/>
        </w:rPr>
        <w:t xml:space="preserve">ιδιοκτησίας κου ΚΙΟΥΡΤ Ισμαήλ επί της οδού: Ακτή Μιαούλη αρ. 10 όπου σύμφωνα με το υπ. αρ. </w:t>
      </w:r>
      <w:r w:rsidRPr="00A96172">
        <w:rPr>
          <w:rFonts w:ascii="Tahoma" w:hAnsi="Tahoma" w:cs="Tahoma"/>
          <w:b/>
          <w:sz w:val="20"/>
          <w:szCs w:val="20"/>
          <w:lang w:val="el-GR"/>
        </w:rPr>
        <w:t xml:space="preserve">1020/7429/2-β, </w:t>
      </w:r>
      <w:r w:rsidRPr="00A96172">
        <w:rPr>
          <w:rFonts w:ascii="Tahoma" w:hAnsi="Tahoma" w:cs="Tahoma"/>
          <w:sz w:val="20"/>
          <w:szCs w:val="20"/>
          <w:lang w:val="el-GR"/>
        </w:rPr>
        <w:t xml:space="preserve"> έγγραφο του Α.Τ.Ρ.</w:t>
      </w:r>
      <w:r w:rsidRPr="00A96172">
        <w:rPr>
          <w:rFonts w:ascii="Tahoma" w:hAnsi="Tahoma" w:cs="Tahoma"/>
          <w:b/>
          <w:sz w:val="20"/>
          <w:szCs w:val="20"/>
          <w:lang w:val="el-GR"/>
        </w:rPr>
        <w:t xml:space="preserve"> </w:t>
      </w:r>
      <w:r w:rsidRPr="00A96172">
        <w:rPr>
          <w:rFonts w:ascii="Tahoma" w:hAnsi="Tahoma" w:cs="Tahoma"/>
          <w:sz w:val="20"/>
          <w:szCs w:val="20"/>
          <w:lang w:val="el-GR"/>
        </w:rPr>
        <w:t>διαπιστώθηκε να λειτουργείτε την μουσική του καταστήματος σας με τη χρήση στερεοφωνικού συγκροτήματος και μετρηθείσα  η ηχοστάθμη με ηλεκτρονική συσκευή θορύβου, βρέθηκε μέγιστη επαναλαμβανόμενη την 23:52 ώρα 86/</w:t>
      </w:r>
      <w:r w:rsidRPr="00A96172">
        <w:rPr>
          <w:rFonts w:ascii="Tahoma" w:hAnsi="Tahoma" w:cs="Tahoma"/>
          <w:sz w:val="20"/>
          <w:szCs w:val="20"/>
        </w:rPr>
        <w:t>db</w:t>
      </w:r>
      <w:r w:rsidRPr="00A96172">
        <w:rPr>
          <w:rFonts w:ascii="Tahoma" w:hAnsi="Tahoma" w:cs="Tahoma"/>
          <w:sz w:val="20"/>
          <w:szCs w:val="20"/>
          <w:lang w:val="el-GR"/>
        </w:rPr>
        <w:t xml:space="preserve"> και την 23:54 ώρα 85/</w:t>
      </w:r>
      <w:r w:rsidRPr="00A96172">
        <w:rPr>
          <w:rFonts w:ascii="Tahoma" w:hAnsi="Tahoma" w:cs="Tahoma"/>
          <w:sz w:val="20"/>
          <w:szCs w:val="20"/>
        </w:rPr>
        <w:t>db</w:t>
      </w:r>
      <w:r w:rsidRPr="00A96172">
        <w:rPr>
          <w:rFonts w:ascii="Tahoma" w:hAnsi="Tahoma" w:cs="Tahoma"/>
          <w:sz w:val="20"/>
          <w:szCs w:val="20"/>
          <w:lang w:val="el-GR"/>
        </w:rPr>
        <w:t xml:space="preserve"> αντί του μέγιστου επιτρεπόμενου ορίου των 80</w:t>
      </w:r>
      <w:r w:rsidRPr="00A96172">
        <w:rPr>
          <w:rFonts w:ascii="Tahoma" w:hAnsi="Tahoma" w:cs="Tahoma"/>
          <w:sz w:val="20"/>
          <w:szCs w:val="20"/>
        </w:rPr>
        <w:t>db</w:t>
      </w:r>
      <w:r w:rsidRPr="00A96172">
        <w:rPr>
          <w:rFonts w:ascii="Tahoma" w:hAnsi="Tahoma" w:cs="Tahoma"/>
          <w:sz w:val="20"/>
          <w:szCs w:val="20"/>
          <w:lang w:val="el-GR"/>
        </w:rPr>
        <w:t>.</w:t>
      </w:r>
    </w:p>
    <w:p w:rsidR="005A5D50" w:rsidRPr="00A96172" w:rsidRDefault="005A5D50" w:rsidP="005A5D50">
      <w:pPr>
        <w:spacing w:after="60"/>
        <w:ind w:firstLine="567"/>
        <w:jc w:val="both"/>
        <w:rPr>
          <w:rFonts w:ascii="Tahoma" w:hAnsi="Tahoma" w:cs="Tahoma"/>
          <w:sz w:val="20"/>
          <w:szCs w:val="20"/>
          <w:lang w:val="el-GR"/>
        </w:rPr>
      </w:pPr>
      <w:r w:rsidRPr="00A96172">
        <w:rPr>
          <w:rFonts w:ascii="Tahoma" w:hAnsi="Tahoma" w:cs="Tahoma"/>
          <w:sz w:val="20"/>
          <w:szCs w:val="20"/>
          <w:lang w:val="el-GR"/>
        </w:rPr>
        <w:t>Η ανωτέρω παράβαση αποτελεί τροποποίηση της Α.Ι.Λ. Η Δ/νση Υπηρεσίας Δόμησης κάλεσε τ</w:t>
      </w:r>
      <w:r w:rsidRPr="00A96172">
        <w:rPr>
          <w:rFonts w:ascii="Tahoma" w:hAnsi="Tahoma" w:cs="Tahoma"/>
          <w:sz w:val="20"/>
          <w:szCs w:val="20"/>
        </w:rPr>
        <w:t>o</w:t>
      </w:r>
      <w:r w:rsidRPr="00A96172">
        <w:rPr>
          <w:rFonts w:ascii="Tahoma" w:hAnsi="Tahoma" w:cs="Tahoma"/>
          <w:sz w:val="20"/>
          <w:szCs w:val="20"/>
          <w:lang w:val="el-GR"/>
        </w:rPr>
        <w:t>ν ενδιαφερόμενο για τυχόν αντιρρήσεις του.</w:t>
      </w:r>
    </w:p>
    <w:p w:rsidR="005A5D50" w:rsidRPr="00A96172" w:rsidRDefault="005A5D50" w:rsidP="005A5D50">
      <w:pPr>
        <w:spacing w:after="60"/>
        <w:ind w:firstLine="567"/>
        <w:jc w:val="both"/>
        <w:rPr>
          <w:rFonts w:ascii="Tahoma" w:hAnsi="Tahoma" w:cs="Tahoma"/>
          <w:sz w:val="20"/>
          <w:szCs w:val="20"/>
          <w:lang w:val="el-GR"/>
        </w:rPr>
      </w:pPr>
      <w:r w:rsidRPr="00A96172">
        <w:rPr>
          <w:rFonts w:ascii="Tahoma" w:hAnsi="Tahoma" w:cs="Tahoma"/>
          <w:sz w:val="20"/>
          <w:szCs w:val="20"/>
          <w:lang w:val="el-GR"/>
        </w:rPr>
        <w:t xml:space="preserve">Σας παρακαλούμε για εισαγωγή της υπόθεσης και για λήψη απόφασης που αφορά στη σχετική άδεια του καταστήματος, στην ημερήσια διάταξη επόμενης συνεδρίασης. </w:t>
      </w:r>
    </w:p>
    <w:p w:rsidR="005A5D50" w:rsidRPr="00A96172" w:rsidRDefault="005A5D50" w:rsidP="005A5D50">
      <w:pPr>
        <w:spacing w:after="60"/>
        <w:ind w:firstLine="567"/>
        <w:jc w:val="both"/>
        <w:rPr>
          <w:rFonts w:ascii="Tahoma" w:hAnsi="Tahoma" w:cs="Tahoma"/>
          <w:sz w:val="20"/>
          <w:szCs w:val="20"/>
          <w:lang w:val="el-GR"/>
        </w:rPr>
      </w:pPr>
      <w:r w:rsidRPr="00A96172">
        <w:rPr>
          <w:rFonts w:ascii="Tahoma" w:hAnsi="Tahoma" w:cs="Tahoma"/>
          <w:sz w:val="20"/>
          <w:szCs w:val="20"/>
          <w:lang w:val="el-GR"/>
        </w:rPr>
        <w:t xml:space="preserve">Επίσης η Νομική Υπηρεσία στην οποία κοινοποιείται το παρόν έγγραφο να διατυπώσει την εισήγηση της.  </w:t>
      </w:r>
    </w:p>
    <w:p w:rsidR="005A5D50" w:rsidRDefault="005A5D50" w:rsidP="005A5D50">
      <w:pPr>
        <w:spacing w:after="60" w:line="360" w:lineRule="auto"/>
        <w:ind w:right="851" w:firstLine="567"/>
        <w:jc w:val="both"/>
        <w:rPr>
          <w:rFonts w:ascii="Verdana" w:hAnsi="Verdana"/>
          <w:sz w:val="22"/>
          <w:lang w:val="el-GR"/>
        </w:rPr>
      </w:pPr>
    </w:p>
    <w:p w:rsidR="005A5D50" w:rsidRPr="00A232FD" w:rsidRDefault="005A5D50" w:rsidP="005A5D50">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5A5D50" w:rsidRPr="00A232FD" w:rsidRDefault="005A5D50" w:rsidP="005A5D50">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5A5D50" w:rsidRPr="00A232FD" w:rsidRDefault="005A5D50" w:rsidP="005A5D50">
      <w:pPr>
        <w:pStyle w:val="a3"/>
        <w:ind w:left="0" w:firstLine="567"/>
        <w:rPr>
          <w:rFonts w:ascii="Tahoma" w:hAnsi="Tahoma" w:cs="Tahoma"/>
          <w:lang w:val="el-GR"/>
        </w:rPr>
      </w:pPr>
    </w:p>
    <w:p w:rsidR="005A5D50" w:rsidRDefault="005A5D50" w:rsidP="005A5D50">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5A5D50" w:rsidRDefault="005A5D50" w:rsidP="005A5D50">
      <w:pPr>
        <w:pStyle w:val="a3"/>
        <w:ind w:left="0" w:firstLine="567"/>
        <w:jc w:val="center"/>
        <w:rPr>
          <w:rFonts w:ascii="Tahoma" w:hAnsi="Tahoma" w:cs="Tahoma"/>
          <w:b/>
          <w:lang w:val="el-GR"/>
        </w:rPr>
      </w:pPr>
    </w:p>
    <w:p w:rsidR="005A5D50" w:rsidRPr="00A96172" w:rsidRDefault="005A5D50" w:rsidP="005A5D50">
      <w:pPr>
        <w:spacing w:after="60"/>
        <w:ind w:firstLine="567"/>
        <w:jc w:val="both"/>
        <w:rPr>
          <w:rFonts w:ascii="Tahoma" w:hAnsi="Tahoma" w:cs="Tahoma"/>
          <w:sz w:val="20"/>
          <w:szCs w:val="20"/>
          <w:lang w:val="el-GR"/>
        </w:rPr>
      </w:pPr>
      <w:r w:rsidRPr="00A96172">
        <w:rPr>
          <w:rFonts w:ascii="Tahoma" w:hAnsi="Tahoma" w:cs="Tahoma"/>
          <w:sz w:val="20"/>
          <w:szCs w:val="20"/>
          <w:lang w:val="el-GR" w:eastAsia="el-GR" w:bidi="ar-SA"/>
        </w:rPr>
        <w:t xml:space="preserve">Την μη ανάκληση της άδειας ίδρυσης και λειτουργίας  κατ/τος  υγειονομικού ενδιαφέροντος ιδιοκτησίας ΚΙΟΥΡΤ ΙΣΜΑΗΛ διότι η </w:t>
      </w:r>
      <w:r w:rsidRPr="00A96172">
        <w:rPr>
          <w:rFonts w:ascii="Tahoma" w:hAnsi="Tahoma" w:cs="Tahoma"/>
          <w:sz w:val="20"/>
          <w:szCs w:val="20"/>
          <w:lang w:val="el-GR"/>
        </w:rPr>
        <w:t xml:space="preserve">μετρηθείσα  ηχοστάθμη των 85-86 </w:t>
      </w:r>
      <w:r w:rsidRPr="00A96172">
        <w:rPr>
          <w:rFonts w:ascii="Tahoma" w:hAnsi="Tahoma" w:cs="Tahoma"/>
          <w:sz w:val="20"/>
          <w:szCs w:val="20"/>
        </w:rPr>
        <w:t>db</w:t>
      </w:r>
      <w:r w:rsidRPr="00A96172">
        <w:rPr>
          <w:rFonts w:ascii="Tahoma" w:hAnsi="Tahoma" w:cs="Tahoma"/>
          <w:sz w:val="20"/>
          <w:szCs w:val="20"/>
          <w:lang w:val="el-GR"/>
        </w:rPr>
        <w:t xml:space="preserve"> αντί των 80</w:t>
      </w:r>
      <w:r w:rsidRPr="00A96172">
        <w:rPr>
          <w:rFonts w:ascii="Tahoma" w:hAnsi="Tahoma" w:cs="Tahoma"/>
          <w:sz w:val="20"/>
          <w:szCs w:val="20"/>
        </w:rPr>
        <w:t>db</w:t>
      </w:r>
      <w:r w:rsidRPr="00A96172">
        <w:rPr>
          <w:rFonts w:ascii="Tahoma" w:hAnsi="Tahoma" w:cs="Tahoma"/>
          <w:sz w:val="20"/>
          <w:szCs w:val="20"/>
          <w:lang w:val="el-GR"/>
        </w:rPr>
        <w:t xml:space="preserve"> εμπίπτει στα όρια του στατιστικού λάθους</w:t>
      </w:r>
    </w:p>
    <w:p w:rsidR="005A5D50" w:rsidRPr="008233BB" w:rsidRDefault="005A5D50" w:rsidP="005A5D50">
      <w:pPr>
        <w:widowControl w:val="0"/>
        <w:ind w:left="-567" w:firstLine="567"/>
        <w:jc w:val="both"/>
        <w:rPr>
          <w:rFonts w:ascii="Tahoma" w:eastAsia="MgHelveticaUCPol" w:hAnsi="Tahoma" w:cs="Tahoma"/>
          <w:sz w:val="20"/>
          <w:szCs w:val="20"/>
          <w:lang w:val="el-GR"/>
        </w:rPr>
      </w:pPr>
      <w:r>
        <w:rPr>
          <w:rFonts w:ascii="Tahoma" w:hAnsi="Tahoma" w:cs="Tahoma"/>
          <w:sz w:val="20"/>
          <w:szCs w:val="20"/>
          <w:lang w:val="el-GR"/>
        </w:rPr>
        <w:t xml:space="preserve"> </w:t>
      </w:r>
    </w:p>
    <w:p w:rsidR="00CB5C3F" w:rsidRDefault="00CB5C3F" w:rsidP="00CB5C3F">
      <w:pPr>
        <w:tabs>
          <w:tab w:val="left" w:pos="9180"/>
        </w:tabs>
        <w:ind w:left="-567" w:right="46" w:firstLine="567"/>
        <w:jc w:val="both"/>
        <w:rPr>
          <w:rFonts w:ascii="Tahoma" w:hAnsi="Tahoma" w:cs="Tahoma"/>
          <w:iCs/>
          <w:sz w:val="20"/>
          <w:szCs w:val="20"/>
          <w:lang w:val="el-GR"/>
        </w:rPr>
      </w:pPr>
      <w:r>
        <w:rPr>
          <w:rFonts w:ascii="Tahoma" w:hAnsi="Tahoma" w:cs="Tahoma"/>
          <w:iCs/>
          <w:sz w:val="20"/>
          <w:szCs w:val="20"/>
          <w:lang w:val="el-GR"/>
        </w:rPr>
        <w:t>Ο Πρόεδρος                                                                                Τα Μέλη</w:t>
      </w:r>
    </w:p>
    <w:p w:rsidR="005A5D50" w:rsidRDefault="005A5D50" w:rsidP="00CB5C3F">
      <w:pPr>
        <w:tabs>
          <w:tab w:val="left" w:pos="9180"/>
        </w:tabs>
        <w:ind w:left="-567" w:right="46" w:firstLine="567"/>
        <w:jc w:val="both"/>
        <w:rPr>
          <w:rFonts w:ascii="Tahoma" w:hAnsi="Tahoma" w:cs="Tahoma"/>
          <w:iCs/>
          <w:sz w:val="20"/>
          <w:szCs w:val="20"/>
          <w:lang w:val="el-GR"/>
        </w:rPr>
      </w:pPr>
    </w:p>
    <w:p w:rsidR="005A5D50" w:rsidRDefault="005A5D50" w:rsidP="00CB5C3F">
      <w:pPr>
        <w:tabs>
          <w:tab w:val="left" w:pos="9180"/>
        </w:tabs>
        <w:ind w:left="-567" w:right="46" w:firstLine="567"/>
        <w:jc w:val="both"/>
        <w:rPr>
          <w:rFonts w:ascii="Tahoma" w:hAnsi="Tahoma" w:cs="Tahoma"/>
          <w:iCs/>
          <w:sz w:val="20"/>
          <w:szCs w:val="20"/>
          <w:lang w:val="el-GR"/>
        </w:rPr>
      </w:pPr>
    </w:p>
    <w:p w:rsidR="00CB5C3F" w:rsidRDefault="00CB5C3F" w:rsidP="00CB5C3F">
      <w:pPr>
        <w:tabs>
          <w:tab w:val="left" w:pos="9180"/>
        </w:tabs>
        <w:ind w:left="-567" w:right="46" w:firstLine="283"/>
        <w:jc w:val="both"/>
        <w:rPr>
          <w:rFonts w:ascii="Tahoma" w:hAnsi="Tahoma" w:cs="Tahoma"/>
          <w:iCs/>
          <w:sz w:val="20"/>
          <w:szCs w:val="20"/>
          <w:lang w:val="el-GR"/>
        </w:rPr>
      </w:pPr>
      <w:r>
        <w:rPr>
          <w:rFonts w:ascii="Tahoma" w:hAnsi="Tahoma" w:cs="Tahoma"/>
          <w:iCs/>
          <w:sz w:val="20"/>
          <w:szCs w:val="20"/>
          <w:lang w:val="el-GR"/>
        </w:rPr>
        <w:t>Μιχαήλ Παλαιολόγου                                                             1) Μαρία Καραγιάννη</w:t>
      </w:r>
    </w:p>
    <w:p w:rsidR="005A5D50" w:rsidRDefault="005A5D50" w:rsidP="00CB5C3F">
      <w:pPr>
        <w:tabs>
          <w:tab w:val="left" w:pos="9180"/>
        </w:tabs>
        <w:ind w:left="-567" w:right="46" w:firstLine="283"/>
        <w:jc w:val="both"/>
        <w:rPr>
          <w:rFonts w:ascii="Tahoma" w:hAnsi="Tahoma" w:cs="Tahoma"/>
          <w:iCs/>
          <w:sz w:val="20"/>
          <w:szCs w:val="20"/>
          <w:lang w:val="el-GR"/>
        </w:rPr>
      </w:pPr>
    </w:p>
    <w:p w:rsidR="005A5D50" w:rsidRDefault="005A5D50" w:rsidP="00CB5C3F">
      <w:pPr>
        <w:tabs>
          <w:tab w:val="left" w:pos="9180"/>
        </w:tabs>
        <w:ind w:left="-567" w:right="46" w:firstLine="283"/>
        <w:jc w:val="both"/>
        <w:rPr>
          <w:rFonts w:ascii="Tahoma" w:hAnsi="Tahoma" w:cs="Tahoma"/>
          <w:iCs/>
          <w:sz w:val="20"/>
          <w:szCs w:val="20"/>
          <w:lang w:val="el-GR"/>
        </w:rPr>
      </w:pPr>
    </w:p>
    <w:p w:rsidR="00CB5C3F" w:rsidRDefault="00CB5C3F" w:rsidP="00CB5C3F">
      <w:pPr>
        <w:tabs>
          <w:tab w:val="left" w:pos="9180"/>
        </w:tabs>
        <w:ind w:left="-567" w:right="46" w:firstLine="283"/>
        <w:jc w:val="both"/>
        <w:rPr>
          <w:rFonts w:ascii="Tahoma" w:hAnsi="Tahoma" w:cs="Tahoma"/>
          <w:bCs/>
          <w:sz w:val="20"/>
          <w:szCs w:val="20"/>
          <w:lang w:val="el-GR"/>
        </w:rPr>
      </w:pPr>
      <w:r>
        <w:rPr>
          <w:rFonts w:ascii="Tahoma" w:hAnsi="Tahoma" w:cs="Tahoma"/>
          <w:iCs/>
          <w:sz w:val="20"/>
          <w:szCs w:val="20"/>
          <w:lang w:val="el-GR"/>
        </w:rPr>
        <w:t xml:space="preserve">                                                                                          2) </w:t>
      </w:r>
      <w:r>
        <w:rPr>
          <w:rFonts w:ascii="Tahoma" w:hAnsi="Tahoma" w:cs="Tahoma"/>
          <w:bCs/>
          <w:sz w:val="20"/>
          <w:szCs w:val="20"/>
          <w:lang w:val="el-GR"/>
        </w:rPr>
        <w:t>Μιχάλης Χριστοδούλου</w:t>
      </w:r>
    </w:p>
    <w:p w:rsidR="005A5D50" w:rsidRDefault="005A5D50" w:rsidP="00CB5C3F">
      <w:pPr>
        <w:tabs>
          <w:tab w:val="left" w:pos="9180"/>
        </w:tabs>
        <w:ind w:left="-567" w:right="46" w:firstLine="283"/>
        <w:jc w:val="both"/>
        <w:rPr>
          <w:rFonts w:ascii="Tahoma" w:hAnsi="Tahoma" w:cs="Tahoma"/>
          <w:bCs/>
          <w:sz w:val="20"/>
          <w:szCs w:val="20"/>
          <w:lang w:val="el-GR"/>
        </w:rPr>
      </w:pPr>
    </w:p>
    <w:p w:rsidR="005A5D50" w:rsidRDefault="005A5D50" w:rsidP="00CB5C3F">
      <w:pPr>
        <w:tabs>
          <w:tab w:val="left" w:pos="9180"/>
        </w:tabs>
        <w:ind w:left="-567" w:right="46" w:firstLine="283"/>
        <w:jc w:val="both"/>
        <w:rPr>
          <w:rFonts w:ascii="Tahoma" w:hAnsi="Tahoma" w:cs="Tahoma"/>
          <w:bCs/>
          <w:sz w:val="20"/>
          <w:szCs w:val="20"/>
          <w:lang w:val="el-GR"/>
        </w:rPr>
      </w:pPr>
    </w:p>
    <w:p w:rsidR="00CB5C3F" w:rsidRDefault="00CB5C3F" w:rsidP="00CB5C3F">
      <w:pPr>
        <w:tabs>
          <w:tab w:val="left" w:pos="9180"/>
        </w:tabs>
        <w:ind w:right="-1"/>
        <w:jc w:val="both"/>
        <w:rPr>
          <w:rFonts w:ascii="Tahoma" w:hAnsi="Tahoma" w:cs="Tahoma"/>
          <w:sz w:val="20"/>
          <w:szCs w:val="20"/>
          <w:lang w:val="el-GR"/>
        </w:rPr>
      </w:pPr>
      <w:r>
        <w:rPr>
          <w:rFonts w:ascii="Tahoma" w:hAnsi="Tahoma" w:cs="Tahoma"/>
          <w:bCs/>
          <w:sz w:val="20"/>
          <w:szCs w:val="20"/>
          <w:lang w:val="el-GR"/>
        </w:rPr>
        <w:t xml:space="preserve">                                                                                    </w:t>
      </w:r>
      <w:r>
        <w:rPr>
          <w:rFonts w:ascii="Tahoma" w:hAnsi="Tahoma" w:cs="Tahoma"/>
          <w:sz w:val="20"/>
          <w:szCs w:val="20"/>
          <w:lang w:val="el-GR"/>
        </w:rPr>
        <w:t xml:space="preserve"> 3) Ιωάννης Γιαννακάκης</w:t>
      </w:r>
    </w:p>
    <w:p w:rsidR="005A5D50" w:rsidRDefault="005A5D50" w:rsidP="00CB5C3F">
      <w:pPr>
        <w:tabs>
          <w:tab w:val="left" w:pos="9180"/>
        </w:tabs>
        <w:ind w:right="-1"/>
        <w:jc w:val="both"/>
        <w:rPr>
          <w:rFonts w:ascii="Tahoma" w:hAnsi="Tahoma" w:cs="Tahoma"/>
          <w:sz w:val="20"/>
          <w:szCs w:val="20"/>
          <w:lang w:val="el-GR"/>
        </w:rPr>
      </w:pPr>
    </w:p>
    <w:p w:rsidR="005A5D50" w:rsidRDefault="005A5D50" w:rsidP="00CB5C3F">
      <w:pPr>
        <w:tabs>
          <w:tab w:val="left" w:pos="9180"/>
        </w:tabs>
        <w:ind w:right="-1"/>
        <w:jc w:val="both"/>
        <w:rPr>
          <w:rFonts w:ascii="Tahoma" w:hAnsi="Tahoma" w:cs="Tahoma"/>
          <w:sz w:val="20"/>
          <w:szCs w:val="20"/>
          <w:lang w:val="el-GR"/>
        </w:rPr>
      </w:pPr>
    </w:p>
    <w:p w:rsidR="00CB5C3F" w:rsidRDefault="00CB5C3F" w:rsidP="00CB5C3F">
      <w:pPr>
        <w:tabs>
          <w:tab w:val="left" w:pos="9180"/>
        </w:tabs>
        <w:ind w:right="-1"/>
        <w:jc w:val="both"/>
        <w:rPr>
          <w:rFonts w:ascii="Tahoma" w:hAnsi="Tahoma" w:cs="Tahoma"/>
          <w:sz w:val="20"/>
          <w:szCs w:val="20"/>
          <w:lang w:val="el-GR"/>
        </w:rPr>
      </w:pPr>
      <w:r>
        <w:rPr>
          <w:rFonts w:ascii="Tahoma" w:hAnsi="Tahoma" w:cs="Tahoma"/>
          <w:sz w:val="20"/>
          <w:szCs w:val="20"/>
          <w:lang w:val="el-GR"/>
        </w:rPr>
        <w:t xml:space="preserve">                                                                                     4) Σωτήρης Πετράκης</w:t>
      </w:r>
    </w:p>
    <w:p w:rsidR="005A5D50" w:rsidRDefault="005A5D50" w:rsidP="00CB5C3F">
      <w:pPr>
        <w:tabs>
          <w:tab w:val="left" w:pos="9180"/>
        </w:tabs>
        <w:ind w:right="-1"/>
        <w:jc w:val="both"/>
        <w:rPr>
          <w:rFonts w:ascii="Tahoma" w:hAnsi="Tahoma" w:cs="Tahoma"/>
          <w:sz w:val="20"/>
          <w:szCs w:val="20"/>
          <w:lang w:val="el-GR"/>
        </w:rPr>
      </w:pPr>
    </w:p>
    <w:p w:rsidR="005A5D50" w:rsidRDefault="005A5D50" w:rsidP="00CB5C3F">
      <w:pPr>
        <w:tabs>
          <w:tab w:val="left" w:pos="9180"/>
        </w:tabs>
        <w:ind w:right="-1"/>
        <w:jc w:val="both"/>
        <w:rPr>
          <w:rFonts w:ascii="Tahoma" w:hAnsi="Tahoma" w:cs="Tahoma"/>
          <w:sz w:val="20"/>
          <w:szCs w:val="20"/>
          <w:lang w:val="el-GR"/>
        </w:rPr>
      </w:pPr>
    </w:p>
    <w:p w:rsidR="00CB5C3F" w:rsidRDefault="00CB5C3F" w:rsidP="00CB5C3F">
      <w:pPr>
        <w:tabs>
          <w:tab w:val="left" w:pos="9180"/>
        </w:tabs>
        <w:ind w:right="-1"/>
        <w:jc w:val="both"/>
        <w:rPr>
          <w:rFonts w:ascii="Tahoma" w:hAnsi="Tahoma" w:cs="Tahoma"/>
          <w:sz w:val="20"/>
          <w:szCs w:val="20"/>
          <w:lang w:val="el-GR"/>
        </w:rPr>
      </w:pPr>
      <w:r>
        <w:rPr>
          <w:rFonts w:ascii="Tahoma" w:hAnsi="Tahoma" w:cs="Tahoma"/>
          <w:sz w:val="20"/>
          <w:szCs w:val="20"/>
          <w:lang w:val="el-GR"/>
        </w:rPr>
        <w:t xml:space="preserve">                                                                                     5) Σάββας Καλαθενός</w:t>
      </w:r>
    </w:p>
    <w:p w:rsidR="005A5D50" w:rsidRDefault="005A5D50" w:rsidP="00CB5C3F">
      <w:pPr>
        <w:tabs>
          <w:tab w:val="left" w:pos="9180"/>
        </w:tabs>
        <w:ind w:right="-1"/>
        <w:jc w:val="both"/>
        <w:rPr>
          <w:rFonts w:ascii="Tahoma" w:hAnsi="Tahoma" w:cs="Tahoma"/>
          <w:sz w:val="20"/>
          <w:szCs w:val="20"/>
          <w:lang w:val="el-GR"/>
        </w:rPr>
      </w:pPr>
    </w:p>
    <w:p w:rsidR="005A5D50" w:rsidRDefault="005A5D50" w:rsidP="00CB5C3F">
      <w:pPr>
        <w:tabs>
          <w:tab w:val="left" w:pos="9180"/>
        </w:tabs>
        <w:ind w:right="-1"/>
        <w:jc w:val="both"/>
        <w:rPr>
          <w:rFonts w:ascii="Tahoma" w:hAnsi="Tahoma" w:cs="Tahoma"/>
          <w:sz w:val="20"/>
          <w:szCs w:val="20"/>
          <w:lang w:val="el-GR"/>
        </w:rPr>
      </w:pPr>
    </w:p>
    <w:p w:rsidR="00CB5C3F" w:rsidRDefault="00CB5C3F" w:rsidP="00CB5C3F">
      <w:pPr>
        <w:tabs>
          <w:tab w:val="left" w:pos="9180"/>
        </w:tabs>
        <w:ind w:right="-1"/>
        <w:jc w:val="both"/>
        <w:rPr>
          <w:rFonts w:ascii="Tahoma" w:hAnsi="Tahoma" w:cs="Tahoma"/>
          <w:sz w:val="20"/>
          <w:szCs w:val="20"/>
          <w:lang w:val="el-GR"/>
        </w:rPr>
      </w:pPr>
      <w:r>
        <w:rPr>
          <w:rFonts w:ascii="Tahoma" w:hAnsi="Tahoma" w:cs="Tahoma"/>
          <w:sz w:val="20"/>
          <w:szCs w:val="20"/>
          <w:lang w:val="el-GR"/>
        </w:rPr>
        <w:t xml:space="preserve">                                                                                     6) Γιώργος Πόκκιας</w:t>
      </w:r>
    </w:p>
    <w:p w:rsidR="00CB5C3F" w:rsidRDefault="00CB5C3F" w:rsidP="00CB5C3F">
      <w:pPr>
        <w:pStyle w:val="Normalgr"/>
        <w:tabs>
          <w:tab w:val="left" w:pos="720"/>
          <w:tab w:val="left" w:pos="9180"/>
        </w:tabs>
        <w:spacing w:line="240" w:lineRule="auto"/>
        <w:ind w:left="-567" w:firstLine="567"/>
        <w:rPr>
          <w:rFonts w:ascii="Tahoma" w:hAnsi="Tahoma" w:cs="Tahoma"/>
          <w:b/>
          <w:bCs/>
          <w:spacing w:val="0"/>
          <w:sz w:val="20"/>
          <w:szCs w:val="20"/>
          <w:lang w:val="el-GR"/>
        </w:rPr>
      </w:pPr>
    </w:p>
    <w:sectPr w:rsidR="00CB5C3F" w:rsidSect="005A5D50">
      <w:headerReference w:type="even" r:id="rId11"/>
      <w:headerReference w:type="default" r:id="rId12"/>
      <w:footerReference w:type="even" r:id="rId13"/>
      <w:footerReference w:type="default" r:id="rId14"/>
      <w:headerReference w:type="first" r:id="rId15"/>
      <w:footerReference w:type="first" r:id="rId16"/>
      <w:pgSz w:w="11906" w:h="16838"/>
      <w:pgMar w:top="1134" w:right="991" w:bottom="1304" w:left="1797" w:header="709" w:footer="709" w:gutter="0"/>
      <w:pgNumType w:start="15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D2A" w:rsidRDefault="006D2D2A" w:rsidP="00FA202E">
      <w:r>
        <w:separator/>
      </w:r>
    </w:p>
  </w:endnote>
  <w:endnote w:type="continuationSeparator" w:id="0">
    <w:p w:rsidR="006D2D2A" w:rsidRDefault="006D2D2A" w:rsidP="00FA20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gHelveticaUCPol">
    <w:altName w:val="MS Mincho"/>
    <w:panose1 w:val="00000000000000000000"/>
    <w:charset w:val="A1"/>
    <w:family w:val="auto"/>
    <w:notTrueType/>
    <w:pitch w:val="default"/>
    <w:sig w:usb0="00000081" w:usb1="08070000" w:usb2="00000010" w:usb3="00000000" w:csb0="0002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59E" w:rsidRDefault="00C9559E">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D50" w:rsidRDefault="005A5D50">
    <w:pPr>
      <w:pStyle w:val="af7"/>
      <w:jc w:val="center"/>
    </w:pPr>
    <w:fldSimple w:instr=" PAGE   \* MERGEFORMAT ">
      <w:r w:rsidR="00631E81">
        <w:rPr>
          <w:noProof/>
        </w:rPr>
        <w:t>201</w:t>
      </w:r>
    </w:fldSimple>
  </w:p>
  <w:p w:rsidR="00FF763A" w:rsidRDefault="00FF763A" w:rsidP="00FA202E">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59E" w:rsidRDefault="00C9559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D2A" w:rsidRDefault="006D2D2A" w:rsidP="00FA202E">
      <w:r>
        <w:separator/>
      </w:r>
    </w:p>
  </w:footnote>
  <w:footnote w:type="continuationSeparator" w:id="0">
    <w:p w:rsidR="006D2D2A" w:rsidRDefault="006D2D2A" w:rsidP="00FA20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59E" w:rsidRDefault="00C9559E">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59E" w:rsidRDefault="00C9559E">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59E" w:rsidRDefault="00C9559E">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sz w:val="28"/>
        <w:szCs w:val="28"/>
      </w:rPr>
    </w:lvl>
    <w:lvl w:ilvl="1">
      <w:start w:val="1"/>
      <w:numFmt w:val="bullet"/>
      <w:lvlText w:val="◦"/>
      <w:lvlJc w:val="left"/>
      <w:pPr>
        <w:tabs>
          <w:tab w:val="num" w:pos="1080"/>
        </w:tabs>
        <w:ind w:left="1080" w:hanging="360"/>
      </w:pPr>
      <w:rPr>
        <w:rFonts w:ascii="OpenSymbol" w:hAnsi="OpenSymbol" w:cs="OpenSymbol"/>
        <w:sz w:val="28"/>
        <w:szCs w:val="28"/>
      </w:rPr>
    </w:lvl>
    <w:lvl w:ilvl="2">
      <w:start w:val="1"/>
      <w:numFmt w:val="bullet"/>
      <w:lvlText w:val="▪"/>
      <w:lvlJc w:val="left"/>
      <w:pPr>
        <w:tabs>
          <w:tab w:val="num" w:pos="1440"/>
        </w:tabs>
        <w:ind w:left="1440" w:hanging="360"/>
      </w:pPr>
      <w:rPr>
        <w:rFonts w:ascii="OpenSymbol" w:hAnsi="OpenSymbol" w:cs="OpenSymbol"/>
        <w:sz w:val="28"/>
        <w:szCs w:val="28"/>
      </w:rPr>
    </w:lvl>
    <w:lvl w:ilvl="3">
      <w:start w:val="1"/>
      <w:numFmt w:val="bullet"/>
      <w:lvlText w:val=""/>
      <w:lvlJc w:val="left"/>
      <w:pPr>
        <w:tabs>
          <w:tab w:val="num" w:pos="1800"/>
        </w:tabs>
        <w:ind w:left="1800" w:hanging="360"/>
      </w:pPr>
      <w:rPr>
        <w:rFonts w:ascii="Wingdings 2" w:hAnsi="Wingdings 2" w:cs="OpenSymbol"/>
        <w:sz w:val="28"/>
        <w:szCs w:val="28"/>
      </w:rPr>
    </w:lvl>
    <w:lvl w:ilvl="4">
      <w:start w:val="1"/>
      <w:numFmt w:val="bullet"/>
      <w:lvlText w:val="◦"/>
      <w:lvlJc w:val="left"/>
      <w:pPr>
        <w:tabs>
          <w:tab w:val="num" w:pos="2160"/>
        </w:tabs>
        <w:ind w:left="2160" w:hanging="360"/>
      </w:pPr>
      <w:rPr>
        <w:rFonts w:ascii="OpenSymbol" w:hAnsi="OpenSymbol" w:cs="OpenSymbol"/>
        <w:sz w:val="28"/>
        <w:szCs w:val="28"/>
      </w:rPr>
    </w:lvl>
    <w:lvl w:ilvl="5">
      <w:start w:val="1"/>
      <w:numFmt w:val="bullet"/>
      <w:lvlText w:val="▪"/>
      <w:lvlJc w:val="left"/>
      <w:pPr>
        <w:tabs>
          <w:tab w:val="num" w:pos="2520"/>
        </w:tabs>
        <w:ind w:left="2520" w:hanging="360"/>
      </w:pPr>
      <w:rPr>
        <w:rFonts w:ascii="OpenSymbol" w:hAnsi="OpenSymbol" w:cs="OpenSymbol"/>
        <w:sz w:val="28"/>
        <w:szCs w:val="28"/>
      </w:rPr>
    </w:lvl>
    <w:lvl w:ilvl="6">
      <w:start w:val="1"/>
      <w:numFmt w:val="bullet"/>
      <w:lvlText w:val=""/>
      <w:lvlJc w:val="left"/>
      <w:pPr>
        <w:tabs>
          <w:tab w:val="num" w:pos="2880"/>
        </w:tabs>
        <w:ind w:left="2880" w:hanging="360"/>
      </w:pPr>
      <w:rPr>
        <w:rFonts w:ascii="Wingdings 2" w:hAnsi="Wingdings 2" w:cs="OpenSymbol"/>
        <w:sz w:val="28"/>
        <w:szCs w:val="28"/>
      </w:rPr>
    </w:lvl>
    <w:lvl w:ilvl="7">
      <w:start w:val="1"/>
      <w:numFmt w:val="bullet"/>
      <w:lvlText w:val="◦"/>
      <w:lvlJc w:val="left"/>
      <w:pPr>
        <w:tabs>
          <w:tab w:val="num" w:pos="3240"/>
        </w:tabs>
        <w:ind w:left="3240" w:hanging="360"/>
      </w:pPr>
      <w:rPr>
        <w:rFonts w:ascii="OpenSymbol" w:hAnsi="OpenSymbol" w:cs="OpenSymbol"/>
        <w:sz w:val="28"/>
        <w:szCs w:val="28"/>
      </w:rPr>
    </w:lvl>
    <w:lvl w:ilvl="8">
      <w:start w:val="1"/>
      <w:numFmt w:val="bullet"/>
      <w:lvlText w:val="▪"/>
      <w:lvlJc w:val="left"/>
      <w:pPr>
        <w:tabs>
          <w:tab w:val="num" w:pos="3600"/>
        </w:tabs>
        <w:ind w:left="3600" w:hanging="360"/>
      </w:pPr>
      <w:rPr>
        <w:rFonts w:ascii="OpenSymbol" w:hAnsi="OpenSymbol" w:cs="OpenSymbol"/>
        <w:sz w:val="28"/>
        <w:szCs w:val="28"/>
      </w:rPr>
    </w:lvl>
  </w:abstractNum>
  <w:abstractNum w:abstractNumId="4">
    <w:nsid w:val="0108463B"/>
    <w:multiLevelType w:val="hybridMultilevel"/>
    <w:tmpl w:val="706E94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3F8705A"/>
    <w:multiLevelType w:val="hybridMultilevel"/>
    <w:tmpl w:val="E69ECDDE"/>
    <w:lvl w:ilvl="0" w:tplc="0408000D">
      <w:start w:val="1"/>
      <w:numFmt w:val="bullet"/>
      <w:lvlText w:val=""/>
      <w:lvlJc w:val="left"/>
      <w:pPr>
        <w:ind w:left="1211" w:hanging="360"/>
      </w:pPr>
      <w:rPr>
        <w:rFonts w:ascii="Wingdings" w:hAnsi="Wingdings"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6">
    <w:nsid w:val="049B5BAD"/>
    <w:multiLevelType w:val="hybridMultilevel"/>
    <w:tmpl w:val="71CC3954"/>
    <w:lvl w:ilvl="0" w:tplc="A0B82508">
      <w:start w:val="1"/>
      <w:numFmt w:val="decimal"/>
      <w:lvlText w:val="%1."/>
      <w:lvlJc w:val="left"/>
      <w:pPr>
        <w:ind w:left="948" w:hanging="360"/>
      </w:pPr>
      <w:rPr>
        <w:rFonts w:ascii="Verdana" w:hAnsi="Verdana" w:hint="default"/>
      </w:rPr>
    </w:lvl>
    <w:lvl w:ilvl="1" w:tplc="04080019" w:tentative="1">
      <w:start w:val="1"/>
      <w:numFmt w:val="lowerLetter"/>
      <w:lvlText w:val="%2."/>
      <w:lvlJc w:val="left"/>
      <w:pPr>
        <w:ind w:left="1668" w:hanging="360"/>
      </w:pPr>
    </w:lvl>
    <w:lvl w:ilvl="2" w:tplc="0408001B" w:tentative="1">
      <w:start w:val="1"/>
      <w:numFmt w:val="lowerRoman"/>
      <w:lvlText w:val="%3."/>
      <w:lvlJc w:val="right"/>
      <w:pPr>
        <w:ind w:left="2388" w:hanging="180"/>
      </w:pPr>
    </w:lvl>
    <w:lvl w:ilvl="3" w:tplc="0408000F" w:tentative="1">
      <w:start w:val="1"/>
      <w:numFmt w:val="decimal"/>
      <w:lvlText w:val="%4."/>
      <w:lvlJc w:val="left"/>
      <w:pPr>
        <w:ind w:left="3108" w:hanging="360"/>
      </w:pPr>
    </w:lvl>
    <w:lvl w:ilvl="4" w:tplc="04080019" w:tentative="1">
      <w:start w:val="1"/>
      <w:numFmt w:val="lowerLetter"/>
      <w:lvlText w:val="%5."/>
      <w:lvlJc w:val="left"/>
      <w:pPr>
        <w:ind w:left="3828" w:hanging="360"/>
      </w:pPr>
    </w:lvl>
    <w:lvl w:ilvl="5" w:tplc="0408001B" w:tentative="1">
      <w:start w:val="1"/>
      <w:numFmt w:val="lowerRoman"/>
      <w:lvlText w:val="%6."/>
      <w:lvlJc w:val="right"/>
      <w:pPr>
        <w:ind w:left="4548" w:hanging="180"/>
      </w:pPr>
    </w:lvl>
    <w:lvl w:ilvl="6" w:tplc="0408000F" w:tentative="1">
      <w:start w:val="1"/>
      <w:numFmt w:val="decimal"/>
      <w:lvlText w:val="%7."/>
      <w:lvlJc w:val="left"/>
      <w:pPr>
        <w:ind w:left="5268" w:hanging="360"/>
      </w:pPr>
    </w:lvl>
    <w:lvl w:ilvl="7" w:tplc="04080019" w:tentative="1">
      <w:start w:val="1"/>
      <w:numFmt w:val="lowerLetter"/>
      <w:lvlText w:val="%8."/>
      <w:lvlJc w:val="left"/>
      <w:pPr>
        <w:ind w:left="5988" w:hanging="360"/>
      </w:pPr>
    </w:lvl>
    <w:lvl w:ilvl="8" w:tplc="0408001B" w:tentative="1">
      <w:start w:val="1"/>
      <w:numFmt w:val="lowerRoman"/>
      <w:lvlText w:val="%9."/>
      <w:lvlJc w:val="right"/>
      <w:pPr>
        <w:ind w:left="6708" w:hanging="180"/>
      </w:pPr>
    </w:lvl>
  </w:abstractNum>
  <w:abstractNum w:abstractNumId="7">
    <w:nsid w:val="08F372F5"/>
    <w:multiLevelType w:val="hybridMultilevel"/>
    <w:tmpl w:val="0BAAFD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0BF60DE1"/>
    <w:multiLevelType w:val="hybridMultilevel"/>
    <w:tmpl w:val="D4CACC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41F22D2"/>
    <w:multiLevelType w:val="hybridMultilevel"/>
    <w:tmpl w:val="45E84276"/>
    <w:lvl w:ilvl="0" w:tplc="7DD6DF84">
      <w:start w:val="1"/>
      <w:numFmt w:val="decimal"/>
      <w:lvlText w:val="%1."/>
      <w:lvlJc w:val="left"/>
      <w:pPr>
        <w:ind w:left="720" w:hanging="360"/>
      </w:pPr>
      <w:rPr>
        <w:rFonts w:ascii="Verdana" w:hAnsi="Verdan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4A95148"/>
    <w:multiLevelType w:val="hybridMultilevel"/>
    <w:tmpl w:val="DE2CF5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
    <w:nsid w:val="177217FC"/>
    <w:multiLevelType w:val="hybridMultilevel"/>
    <w:tmpl w:val="48601CB0"/>
    <w:lvl w:ilvl="0" w:tplc="1532983C">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8D72B90"/>
    <w:multiLevelType w:val="hybridMultilevel"/>
    <w:tmpl w:val="486827AA"/>
    <w:lvl w:ilvl="0" w:tplc="F79A9A32">
      <w:start w:val="1"/>
      <w:numFmt w:val="decimal"/>
      <w:lvlText w:val="%1."/>
      <w:lvlJc w:val="left"/>
      <w:pPr>
        <w:ind w:left="1212" w:hanging="360"/>
      </w:pPr>
      <w:rPr>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3">
    <w:nsid w:val="25CC3D36"/>
    <w:multiLevelType w:val="hybridMultilevel"/>
    <w:tmpl w:val="0BCCF9F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80C19D3"/>
    <w:multiLevelType w:val="hybridMultilevel"/>
    <w:tmpl w:val="7BF4DACA"/>
    <w:lvl w:ilvl="0" w:tplc="B84266A6">
      <w:start w:val="1"/>
      <w:numFmt w:val="decimal"/>
      <w:lvlText w:val="%1."/>
      <w:lvlJc w:val="left"/>
      <w:pPr>
        <w:ind w:left="1069" w:hanging="36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5">
    <w:nsid w:val="29724461"/>
    <w:multiLevelType w:val="hybridMultilevel"/>
    <w:tmpl w:val="5BCE75EC"/>
    <w:lvl w:ilvl="0" w:tplc="0408000F">
      <w:start w:val="1"/>
      <w:numFmt w:val="decimal"/>
      <w:lvlText w:val="%1."/>
      <w:lvlJc w:val="left"/>
      <w:pPr>
        <w:tabs>
          <w:tab w:val="num" w:pos="1778"/>
        </w:tabs>
        <w:ind w:left="1778" w:hanging="360"/>
      </w:pPr>
    </w:lvl>
    <w:lvl w:ilvl="1" w:tplc="780CF9E2">
      <w:start w:val="1"/>
      <w:numFmt w:val="bullet"/>
      <w:lvlText w:val=""/>
      <w:lvlJc w:val="left"/>
      <w:pPr>
        <w:tabs>
          <w:tab w:val="num" w:pos="1440"/>
        </w:tabs>
        <w:ind w:left="1440" w:hanging="360"/>
      </w:pPr>
      <w:rPr>
        <w:rFonts w:ascii="Symbol" w:hAnsi="Symbol" w:hint="default"/>
      </w:r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2C4468CB"/>
    <w:multiLevelType w:val="hybridMultilevel"/>
    <w:tmpl w:val="A6082748"/>
    <w:lvl w:ilvl="0" w:tplc="F79A9A32">
      <w:start w:val="1"/>
      <w:numFmt w:val="decimal"/>
      <w:lvlText w:val="%1."/>
      <w:lvlJc w:val="left"/>
      <w:pPr>
        <w:ind w:left="786"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2966FEE"/>
    <w:multiLevelType w:val="hybridMultilevel"/>
    <w:tmpl w:val="71704A1E"/>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8">
    <w:nsid w:val="33493FF7"/>
    <w:multiLevelType w:val="hybridMultilevel"/>
    <w:tmpl w:val="5D1C95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3D66234"/>
    <w:multiLevelType w:val="hybridMultilevel"/>
    <w:tmpl w:val="54F22384"/>
    <w:lvl w:ilvl="0" w:tplc="0408001B">
      <w:start w:val="1"/>
      <w:numFmt w:val="lowerRoman"/>
      <w:lvlText w:val="%1."/>
      <w:lvlJc w:val="right"/>
      <w:pPr>
        <w:ind w:left="720" w:hanging="360"/>
      </w:pPr>
      <w:rPr>
        <w:rFonts w:cs="Times New Roman"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0">
    <w:nsid w:val="39C33314"/>
    <w:multiLevelType w:val="hybridMultilevel"/>
    <w:tmpl w:val="7646E0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14A7897"/>
    <w:multiLevelType w:val="hybridMultilevel"/>
    <w:tmpl w:val="ED28DC52"/>
    <w:lvl w:ilvl="0" w:tplc="B46E847C">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2">
    <w:nsid w:val="41756B78"/>
    <w:multiLevelType w:val="hybridMultilevel"/>
    <w:tmpl w:val="BB8A45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5371181"/>
    <w:multiLevelType w:val="hybridMultilevel"/>
    <w:tmpl w:val="A6082748"/>
    <w:lvl w:ilvl="0" w:tplc="F79A9A32">
      <w:start w:val="1"/>
      <w:numFmt w:val="decimal"/>
      <w:lvlText w:val="%1."/>
      <w:lvlJc w:val="left"/>
      <w:pPr>
        <w:ind w:left="1212" w:hanging="360"/>
      </w:pPr>
      <w:rPr>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24">
    <w:nsid w:val="4BEE3342"/>
    <w:multiLevelType w:val="hybridMultilevel"/>
    <w:tmpl w:val="65DC2A54"/>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nsid w:val="56E300C2"/>
    <w:multiLevelType w:val="hybridMultilevel"/>
    <w:tmpl w:val="BC14EA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E727F60"/>
    <w:multiLevelType w:val="hybridMultilevel"/>
    <w:tmpl w:val="476202AC"/>
    <w:lvl w:ilvl="0" w:tplc="BFDE51AE">
      <w:start w:val="1"/>
      <w:numFmt w:val="decimal"/>
      <w:lvlText w:val="%1."/>
      <w:lvlJc w:val="left"/>
      <w:pPr>
        <w:ind w:left="360" w:hanging="360"/>
      </w:pPr>
      <w:rPr>
        <w:rFonts w:hint="default"/>
        <w:b w:val="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nsid w:val="5F6F7140"/>
    <w:multiLevelType w:val="hybridMultilevel"/>
    <w:tmpl w:val="29AE7838"/>
    <w:lvl w:ilvl="0" w:tplc="A6360026">
      <w:start w:val="1"/>
      <w:numFmt w:val="decimal"/>
      <w:lvlText w:val="%1."/>
      <w:lvlJc w:val="left"/>
      <w:pPr>
        <w:ind w:left="660" w:hanging="360"/>
      </w:pPr>
      <w:rPr>
        <w:rFonts w:hint="default"/>
      </w:rPr>
    </w:lvl>
    <w:lvl w:ilvl="1" w:tplc="04080019" w:tentative="1">
      <w:start w:val="1"/>
      <w:numFmt w:val="lowerLetter"/>
      <w:lvlText w:val="%2."/>
      <w:lvlJc w:val="left"/>
      <w:pPr>
        <w:ind w:left="1380" w:hanging="360"/>
      </w:pPr>
    </w:lvl>
    <w:lvl w:ilvl="2" w:tplc="0408001B" w:tentative="1">
      <w:start w:val="1"/>
      <w:numFmt w:val="lowerRoman"/>
      <w:lvlText w:val="%3."/>
      <w:lvlJc w:val="right"/>
      <w:pPr>
        <w:ind w:left="2100" w:hanging="180"/>
      </w:pPr>
    </w:lvl>
    <w:lvl w:ilvl="3" w:tplc="0408000F" w:tentative="1">
      <w:start w:val="1"/>
      <w:numFmt w:val="decimal"/>
      <w:lvlText w:val="%4."/>
      <w:lvlJc w:val="left"/>
      <w:pPr>
        <w:ind w:left="2820" w:hanging="360"/>
      </w:pPr>
    </w:lvl>
    <w:lvl w:ilvl="4" w:tplc="04080019" w:tentative="1">
      <w:start w:val="1"/>
      <w:numFmt w:val="lowerLetter"/>
      <w:lvlText w:val="%5."/>
      <w:lvlJc w:val="left"/>
      <w:pPr>
        <w:ind w:left="3540" w:hanging="360"/>
      </w:pPr>
    </w:lvl>
    <w:lvl w:ilvl="5" w:tplc="0408001B" w:tentative="1">
      <w:start w:val="1"/>
      <w:numFmt w:val="lowerRoman"/>
      <w:lvlText w:val="%6."/>
      <w:lvlJc w:val="right"/>
      <w:pPr>
        <w:ind w:left="4260" w:hanging="180"/>
      </w:pPr>
    </w:lvl>
    <w:lvl w:ilvl="6" w:tplc="0408000F" w:tentative="1">
      <w:start w:val="1"/>
      <w:numFmt w:val="decimal"/>
      <w:lvlText w:val="%7."/>
      <w:lvlJc w:val="left"/>
      <w:pPr>
        <w:ind w:left="4980" w:hanging="360"/>
      </w:pPr>
    </w:lvl>
    <w:lvl w:ilvl="7" w:tplc="04080019" w:tentative="1">
      <w:start w:val="1"/>
      <w:numFmt w:val="lowerLetter"/>
      <w:lvlText w:val="%8."/>
      <w:lvlJc w:val="left"/>
      <w:pPr>
        <w:ind w:left="5700" w:hanging="360"/>
      </w:pPr>
    </w:lvl>
    <w:lvl w:ilvl="8" w:tplc="0408001B" w:tentative="1">
      <w:start w:val="1"/>
      <w:numFmt w:val="lowerRoman"/>
      <w:lvlText w:val="%9."/>
      <w:lvlJc w:val="right"/>
      <w:pPr>
        <w:ind w:left="6420" w:hanging="180"/>
      </w:pPr>
    </w:lvl>
  </w:abstractNum>
  <w:abstractNum w:abstractNumId="28">
    <w:nsid w:val="6283153C"/>
    <w:multiLevelType w:val="hybridMultilevel"/>
    <w:tmpl w:val="81B2FEF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9">
    <w:nsid w:val="66C9024D"/>
    <w:multiLevelType w:val="hybridMultilevel"/>
    <w:tmpl w:val="D886046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6701603A"/>
    <w:multiLevelType w:val="hybridMultilevel"/>
    <w:tmpl w:val="FE7C78CC"/>
    <w:lvl w:ilvl="0" w:tplc="9BF6919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68AD7B38"/>
    <w:multiLevelType w:val="hybridMultilevel"/>
    <w:tmpl w:val="F35E03B4"/>
    <w:lvl w:ilvl="0" w:tplc="82F42E7E">
      <w:numFmt w:val="bullet"/>
      <w:lvlText w:val="-"/>
      <w:lvlJc w:val="left"/>
      <w:pPr>
        <w:ind w:left="644" w:hanging="360"/>
      </w:pPr>
      <w:rPr>
        <w:rFonts w:ascii="Verdana" w:eastAsia="Arial" w:hAnsi="Verdana"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32">
    <w:nsid w:val="69721173"/>
    <w:multiLevelType w:val="hybridMultilevel"/>
    <w:tmpl w:val="29B6A85E"/>
    <w:lvl w:ilvl="0" w:tplc="04080013">
      <w:start w:val="1"/>
      <w:numFmt w:val="upperRoman"/>
      <w:lvlText w:val="%1."/>
      <w:lvlJc w:val="right"/>
      <w:pPr>
        <w:tabs>
          <w:tab w:val="num" w:pos="360"/>
        </w:tabs>
        <w:ind w:left="360" w:hanging="360"/>
      </w:pPr>
      <w:rPr>
        <w:rFonts w:hint="default"/>
      </w:rPr>
    </w:lvl>
    <w:lvl w:ilvl="1" w:tplc="04080003">
      <w:start w:val="1"/>
      <w:numFmt w:val="bullet"/>
      <w:lvlText w:val="o"/>
      <w:lvlJc w:val="left"/>
      <w:pPr>
        <w:ind w:left="1080" w:hanging="360"/>
      </w:pPr>
      <w:rPr>
        <w:rFonts w:ascii="Courier New" w:hAnsi="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hint="default"/>
      </w:rPr>
    </w:lvl>
    <w:lvl w:ilvl="8" w:tplc="04080005">
      <w:start w:val="1"/>
      <w:numFmt w:val="bullet"/>
      <w:lvlText w:val=""/>
      <w:lvlJc w:val="left"/>
      <w:pPr>
        <w:ind w:left="6120" w:hanging="360"/>
      </w:pPr>
      <w:rPr>
        <w:rFonts w:ascii="Wingdings" w:hAnsi="Wingdings" w:hint="default"/>
      </w:rPr>
    </w:lvl>
  </w:abstractNum>
  <w:abstractNum w:abstractNumId="33">
    <w:nsid w:val="6E1F66B1"/>
    <w:multiLevelType w:val="hybridMultilevel"/>
    <w:tmpl w:val="E74E4B46"/>
    <w:lvl w:ilvl="0" w:tplc="F79A9A32">
      <w:start w:val="1"/>
      <w:numFmt w:val="decimal"/>
      <w:lvlText w:val="%1."/>
      <w:lvlJc w:val="left"/>
      <w:pPr>
        <w:ind w:left="846"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733461D3"/>
    <w:multiLevelType w:val="hybridMultilevel"/>
    <w:tmpl w:val="618A6496"/>
    <w:lvl w:ilvl="0" w:tplc="BD8AD04A">
      <w:numFmt w:val="bullet"/>
      <w:lvlText w:val="-"/>
      <w:lvlJc w:val="left"/>
      <w:pPr>
        <w:tabs>
          <w:tab w:val="num" w:pos="720"/>
        </w:tabs>
        <w:ind w:left="720" w:hanging="360"/>
      </w:pPr>
      <w:rPr>
        <w:rFonts w:ascii="Times New Roman" w:eastAsia="Times New Roman" w:hAnsi="Times New Roman" w:cs="Times New Roman"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5">
    <w:nsid w:val="74B21537"/>
    <w:multiLevelType w:val="hybridMultilevel"/>
    <w:tmpl w:val="7BD4FD66"/>
    <w:lvl w:ilvl="0" w:tplc="0408000B">
      <w:start w:val="1"/>
      <w:numFmt w:val="bullet"/>
      <w:lvlText w:val=""/>
      <w:lvlJc w:val="left"/>
      <w:pPr>
        <w:tabs>
          <w:tab w:val="num" w:pos="1440"/>
        </w:tabs>
        <w:ind w:left="1440" w:hanging="360"/>
      </w:pPr>
      <w:rPr>
        <w:rFonts w:ascii="Wingdings" w:hAnsi="Wingdings" w:hint="default"/>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36">
    <w:nsid w:val="7A2C41FF"/>
    <w:multiLevelType w:val="hybridMultilevel"/>
    <w:tmpl w:val="3154D0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7C796FB8"/>
    <w:multiLevelType w:val="hybridMultilevel"/>
    <w:tmpl w:val="AA90ED3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7FBE7E82"/>
    <w:multiLevelType w:val="hybridMultilevel"/>
    <w:tmpl w:val="252EA0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8"/>
  </w:num>
  <w:num w:numId="4">
    <w:abstractNumId w:val="13"/>
  </w:num>
  <w:num w:numId="5">
    <w:abstractNumId w:val="25"/>
  </w:num>
  <w:num w:numId="6">
    <w:abstractNumId w:val="20"/>
  </w:num>
  <w:num w:numId="7">
    <w:abstractNumId w:val="12"/>
  </w:num>
  <w:num w:numId="8">
    <w:abstractNumId w:val="23"/>
  </w:num>
  <w:num w:numId="9">
    <w:abstractNumId w:val="16"/>
  </w:num>
  <w:num w:numId="10">
    <w:abstractNumId w:val="33"/>
  </w:num>
  <w:num w:numId="11">
    <w:abstractNumId w:val="6"/>
  </w:num>
  <w:num w:numId="12">
    <w:abstractNumId w:val="4"/>
  </w:num>
  <w:num w:numId="13">
    <w:abstractNumId w:val="22"/>
  </w:num>
  <w:num w:numId="14">
    <w:abstractNumId w:val="21"/>
  </w:num>
  <w:num w:numId="15">
    <w:abstractNumId w:val="18"/>
  </w:num>
  <w:num w:numId="16">
    <w:abstractNumId w:val="30"/>
  </w:num>
  <w:num w:numId="17">
    <w:abstractNumId w:val="31"/>
  </w:num>
  <w:num w:numId="18">
    <w:abstractNumId w:val="24"/>
  </w:num>
  <w:num w:numId="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9"/>
  </w:num>
  <w:num w:numId="22">
    <w:abstractNumId w:val="35"/>
  </w:num>
  <w:num w:numId="23">
    <w:abstractNumId w:val="14"/>
  </w:num>
  <w:num w:numId="24">
    <w:abstractNumId w:val="11"/>
  </w:num>
  <w:num w:numId="25">
    <w:abstractNumId w:val="37"/>
  </w:num>
  <w:num w:numId="26">
    <w:abstractNumId w:val="38"/>
  </w:num>
  <w:num w:numId="27">
    <w:abstractNumId w:val="28"/>
  </w:num>
  <w:num w:numId="28">
    <w:abstractNumId w:val="32"/>
  </w:num>
  <w:num w:numId="29">
    <w:abstractNumId w:val="27"/>
  </w:num>
  <w:num w:numId="30">
    <w:abstractNumId w:val="5"/>
  </w:num>
  <w:num w:numId="31">
    <w:abstractNumId w:val="26"/>
    <w:lvlOverride w:ilvl="0">
      <w:lvl w:ilvl="0" w:tplc="BFDE51AE">
        <w:start w:val="1"/>
        <w:numFmt w:val="decimal"/>
        <w:suff w:val="space"/>
        <w:lvlText w:val="%1."/>
        <w:lvlJc w:val="left"/>
        <w:pPr>
          <w:ind w:left="66" w:firstLine="360"/>
        </w:pPr>
        <w:rPr>
          <w:rFonts w:hint="default"/>
          <w:b/>
        </w:rPr>
      </w:lvl>
    </w:lvlOverride>
    <w:lvlOverride w:ilvl="1">
      <w:lvl w:ilvl="1" w:tplc="04080003" w:tentative="1">
        <w:start w:val="1"/>
        <w:numFmt w:val="lowerLetter"/>
        <w:lvlText w:val="%2."/>
        <w:lvlJc w:val="left"/>
        <w:pPr>
          <w:ind w:left="1440" w:hanging="360"/>
        </w:pPr>
      </w:lvl>
    </w:lvlOverride>
    <w:lvlOverride w:ilvl="2">
      <w:lvl w:ilvl="2" w:tplc="04080005" w:tentative="1">
        <w:start w:val="1"/>
        <w:numFmt w:val="lowerRoman"/>
        <w:lvlText w:val="%3."/>
        <w:lvlJc w:val="right"/>
        <w:pPr>
          <w:ind w:left="2160" w:hanging="180"/>
        </w:pPr>
      </w:lvl>
    </w:lvlOverride>
    <w:lvlOverride w:ilvl="3">
      <w:lvl w:ilvl="3" w:tplc="04080001" w:tentative="1">
        <w:start w:val="1"/>
        <w:numFmt w:val="decimal"/>
        <w:lvlText w:val="%4."/>
        <w:lvlJc w:val="left"/>
        <w:pPr>
          <w:ind w:left="2880" w:hanging="360"/>
        </w:pPr>
      </w:lvl>
    </w:lvlOverride>
    <w:lvlOverride w:ilvl="4">
      <w:lvl w:ilvl="4" w:tplc="04080003" w:tentative="1">
        <w:start w:val="1"/>
        <w:numFmt w:val="lowerLetter"/>
        <w:lvlText w:val="%5."/>
        <w:lvlJc w:val="left"/>
        <w:pPr>
          <w:ind w:left="3600" w:hanging="360"/>
        </w:pPr>
      </w:lvl>
    </w:lvlOverride>
    <w:lvlOverride w:ilvl="5">
      <w:lvl w:ilvl="5" w:tplc="04080005" w:tentative="1">
        <w:start w:val="1"/>
        <w:numFmt w:val="lowerRoman"/>
        <w:lvlText w:val="%6."/>
        <w:lvlJc w:val="right"/>
        <w:pPr>
          <w:ind w:left="4320" w:hanging="180"/>
        </w:pPr>
      </w:lvl>
    </w:lvlOverride>
    <w:lvlOverride w:ilvl="6">
      <w:lvl w:ilvl="6" w:tplc="04080001" w:tentative="1">
        <w:start w:val="1"/>
        <w:numFmt w:val="decimal"/>
        <w:lvlText w:val="%7."/>
        <w:lvlJc w:val="left"/>
        <w:pPr>
          <w:ind w:left="5040" w:hanging="360"/>
        </w:pPr>
      </w:lvl>
    </w:lvlOverride>
    <w:lvlOverride w:ilvl="7">
      <w:lvl w:ilvl="7" w:tplc="04080003" w:tentative="1">
        <w:start w:val="1"/>
        <w:numFmt w:val="lowerLetter"/>
        <w:lvlText w:val="%8."/>
        <w:lvlJc w:val="left"/>
        <w:pPr>
          <w:ind w:left="5760" w:hanging="360"/>
        </w:pPr>
      </w:lvl>
    </w:lvlOverride>
    <w:lvlOverride w:ilvl="8">
      <w:lvl w:ilvl="8" w:tplc="04080005" w:tentative="1">
        <w:start w:val="1"/>
        <w:numFmt w:val="lowerRoman"/>
        <w:lvlText w:val="%9."/>
        <w:lvlJc w:val="right"/>
        <w:pPr>
          <w:ind w:left="6480" w:hanging="180"/>
        </w:pPr>
      </w:lvl>
    </w:lvlOverride>
  </w:num>
  <w:num w:numId="32">
    <w:abstractNumId w:val="10"/>
  </w:num>
  <w:num w:numId="33">
    <w:abstractNumId w:val="17"/>
  </w:num>
  <w:num w:numId="34">
    <w:abstractNumId w:val="34"/>
  </w:num>
  <w:num w:numId="35">
    <w:abstractNumId w:val="15"/>
  </w:num>
  <w:num w:numId="36">
    <w:abstractNumId w:val="36"/>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716A5"/>
    <w:rsid w:val="00000111"/>
    <w:rsid w:val="00003906"/>
    <w:rsid w:val="00003A33"/>
    <w:rsid w:val="000065CB"/>
    <w:rsid w:val="000066F7"/>
    <w:rsid w:val="00006FCC"/>
    <w:rsid w:val="00007B40"/>
    <w:rsid w:val="00011C61"/>
    <w:rsid w:val="000136D3"/>
    <w:rsid w:val="00016730"/>
    <w:rsid w:val="000172FC"/>
    <w:rsid w:val="000174AE"/>
    <w:rsid w:val="00017D55"/>
    <w:rsid w:val="00020275"/>
    <w:rsid w:val="00020920"/>
    <w:rsid w:val="0002145E"/>
    <w:rsid w:val="000236AB"/>
    <w:rsid w:val="000259E2"/>
    <w:rsid w:val="00025D0E"/>
    <w:rsid w:val="00025F5A"/>
    <w:rsid w:val="00027C25"/>
    <w:rsid w:val="00031322"/>
    <w:rsid w:val="00031F8B"/>
    <w:rsid w:val="00032287"/>
    <w:rsid w:val="00034015"/>
    <w:rsid w:val="00034C43"/>
    <w:rsid w:val="00037A67"/>
    <w:rsid w:val="00040519"/>
    <w:rsid w:val="000414EA"/>
    <w:rsid w:val="00043E79"/>
    <w:rsid w:val="0005059C"/>
    <w:rsid w:val="000507A4"/>
    <w:rsid w:val="00050CA3"/>
    <w:rsid w:val="000527DC"/>
    <w:rsid w:val="000547C7"/>
    <w:rsid w:val="0005618C"/>
    <w:rsid w:val="0005714F"/>
    <w:rsid w:val="00057CCF"/>
    <w:rsid w:val="00064D03"/>
    <w:rsid w:val="00066D69"/>
    <w:rsid w:val="00070222"/>
    <w:rsid w:val="000715AF"/>
    <w:rsid w:val="0007572E"/>
    <w:rsid w:val="00077DB2"/>
    <w:rsid w:val="000800EA"/>
    <w:rsid w:val="000801EA"/>
    <w:rsid w:val="0008075D"/>
    <w:rsid w:val="000819D3"/>
    <w:rsid w:val="00083416"/>
    <w:rsid w:val="0008374E"/>
    <w:rsid w:val="00084604"/>
    <w:rsid w:val="000847BF"/>
    <w:rsid w:val="000868C9"/>
    <w:rsid w:val="00087FA5"/>
    <w:rsid w:val="000907A6"/>
    <w:rsid w:val="00091052"/>
    <w:rsid w:val="00091137"/>
    <w:rsid w:val="000927D7"/>
    <w:rsid w:val="0009292E"/>
    <w:rsid w:val="00092C5B"/>
    <w:rsid w:val="000930B4"/>
    <w:rsid w:val="000936B2"/>
    <w:rsid w:val="00094835"/>
    <w:rsid w:val="000968C1"/>
    <w:rsid w:val="000A1439"/>
    <w:rsid w:val="000A23FA"/>
    <w:rsid w:val="000A2759"/>
    <w:rsid w:val="000A3646"/>
    <w:rsid w:val="000A49C1"/>
    <w:rsid w:val="000A4E1F"/>
    <w:rsid w:val="000A4F36"/>
    <w:rsid w:val="000A5353"/>
    <w:rsid w:val="000A69AC"/>
    <w:rsid w:val="000A7A7D"/>
    <w:rsid w:val="000B22F2"/>
    <w:rsid w:val="000B3664"/>
    <w:rsid w:val="000B37C5"/>
    <w:rsid w:val="000B4B4D"/>
    <w:rsid w:val="000B768F"/>
    <w:rsid w:val="000C1AD2"/>
    <w:rsid w:val="000C2C3E"/>
    <w:rsid w:val="000C4B09"/>
    <w:rsid w:val="000C63A6"/>
    <w:rsid w:val="000D01ED"/>
    <w:rsid w:val="000D1651"/>
    <w:rsid w:val="000D288E"/>
    <w:rsid w:val="000D3CF7"/>
    <w:rsid w:val="000D50AF"/>
    <w:rsid w:val="000E0370"/>
    <w:rsid w:val="000E1460"/>
    <w:rsid w:val="000E4310"/>
    <w:rsid w:val="000E445B"/>
    <w:rsid w:val="000E5927"/>
    <w:rsid w:val="000E5C70"/>
    <w:rsid w:val="000E754B"/>
    <w:rsid w:val="000E78A7"/>
    <w:rsid w:val="000F10D3"/>
    <w:rsid w:val="000F1FC9"/>
    <w:rsid w:val="000F2EC6"/>
    <w:rsid w:val="000F31D2"/>
    <w:rsid w:val="000F4300"/>
    <w:rsid w:val="000F4709"/>
    <w:rsid w:val="000F77F4"/>
    <w:rsid w:val="0010014F"/>
    <w:rsid w:val="00100A77"/>
    <w:rsid w:val="00101F13"/>
    <w:rsid w:val="0010208B"/>
    <w:rsid w:val="00102DE9"/>
    <w:rsid w:val="00105FC7"/>
    <w:rsid w:val="0010664D"/>
    <w:rsid w:val="00110833"/>
    <w:rsid w:val="0011189E"/>
    <w:rsid w:val="00112AEE"/>
    <w:rsid w:val="0011453C"/>
    <w:rsid w:val="00114A62"/>
    <w:rsid w:val="001210DE"/>
    <w:rsid w:val="00121208"/>
    <w:rsid w:val="001216DC"/>
    <w:rsid w:val="00121DBE"/>
    <w:rsid w:val="00121F19"/>
    <w:rsid w:val="00122FBE"/>
    <w:rsid w:val="00123761"/>
    <w:rsid w:val="00123DF6"/>
    <w:rsid w:val="00126B8D"/>
    <w:rsid w:val="001271E7"/>
    <w:rsid w:val="0013103A"/>
    <w:rsid w:val="00134608"/>
    <w:rsid w:val="001348CF"/>
    <w:rsid w:val="001376A5"/>
    <w:rsid w:val="001420F3"/>
    <w:rsid w:val="00142CE1"/>
    <w:rsid w:val="00142F62"/>
    <w:rsid w:val="00143A73"/>
    <w:rsid w:val="001463D3"/>
    <w:rsid w:val="0014777B"/>
    <w:rsid w:val="00154EE7"/>
    <w:rsid w:val="0015538E"/>
    <w:rsid w:val="00155D20"/>
    <w:rsid w:val="00155E62"/>
    <w:rsid w:val="00156CFD"/>
    <w:rsid w:val="0015729E"/>
    <w:rsid w:val="00160E17"/>
    <w:rsid w:val="0016213E"/>
    <w:rsid w:val="00162281"/>
    <w:rsid w:val="00163214"/>
    <w:rsid w:val="00163908"/>
    <w:rsid w:val="00164AE3"/>
    <w:rsid w:val="001652CC"/>
    <w:rsid w:val="00167F45"/>
    <w:rsid w:val="001702D0"/>
    <w:rsid w:val="00172331"/>
    <w:rsid w:val="00172527"/>
    <w:rsid w:val="00173BD6"/>
    <w:rsid w:val="00174229"/>
    <w:rsid w:val="001746B8"/>
    <w:rsid w:val="00176345"/>
    <w:rsid w:val="00180DA0"/>
    <w:rsid w:val="001812B9"/>
    <w:rsid w:val="00181C0C"/>
    <w:rsid w:val="00182E41"/>
    <w:rsid w:val="001831C5"/>
    <w:rsid w:val="001846D0"/>
    <w:rsid w:val="001846E0"/>
    <w:rsid w:val="0018497E"/>
    <w:rsid w:val="00185008"/>
    <w:rsid w:val="00185339"/>
    <w:rsid w:val="0019185B"/>
    <w:rsid w:val="00191C3C"/>
    <w:rsid w:val="00193CA8"/>
    <w:rsid w:val="00193CB0"/>
    <w:rsid w:val="001944A5"/>
    <w:rsid w:val="001944D6"/>
    <w:rsid w:val="001949C4"/>
    <w:rsid w:val="00194C39"/>
    <w:rsid w:val="00196418"/>
    <w:rsid w:val="00197728"/>
    <w:rsid w:val="00197B07"/>
    <w:rsid w:val="001A262A"/>
    <w:rsid w:val="001A493A"/>
    <w:rsid w:val="001A5D60"/>
    <w:rsid w:val="001A7F34"/>
    <w:rsid w:val="001B0A87"/>
    <w:rsid w:val="001B0B2F"/>
    <w:rsid w:val="001B1944"/>
    <w:rsid w:val="001B19A2"/>
    <w:rsid w:val="001B2C88"/>
    <w:rsid w:val="001B37C6"/>
    <w:rsid w:val="001B4666"/>
    <w:rsid w:val="001B59B5"/>
    <w:rsid w:val="001B7D44"/>
    <w:rsid w:val="001C030D"/>
    <w:rsid w:val="001C1A5B"/>
    <w:rsid w:val="001C51D3"/>
    <w:rsid w:val="001D02DF"/>
    <w:rsid w:val="001D0EE2"/>
    <w:rsid w:val="001D1193"/>
    <w:rsid w:val="001D178F"/>
    <w:rsid w:val="001D2EE7"/>
    <w:rsid w:val="001D436B"/>
    <w:rsid w:val="001D5A30"/>
    <w:rsid w:val="001D6952"/>
    <w:rsid w:val="001D7DEA"/>
    <w:rsid w:val="001E0D94"/>
    <w:rsid w:val="001E1D7C"/>
    <w:rsid w:val="001E2FBE"/>
    <w:rsid w:val="001E3D34"/>
    <w:rsid w:val="001E5069"/>
    <w:rsid w:val="001E56ED"/>
    <w:rsid w:val="001E5A8B"/>
    <w:rsid w:val="001E6007"/>
    <w:rsid w:val="001F20D9"/>
    <w:rsid w:val="001F2972"/>
    <w:rsid w:val="001F49C1"/>
    <w:rsid w:val="001F549D"/>
    <w:rsid w:val="001F5D4E"/>
    <w:rsid w:val="001F7916"/>
    <w:rsid w:val="00201F6D"/>
    <w:rsid w:val="00202D2F"/>
    <w:rsid w:val="00202FC8"/>
    <w:rsid w:val="0020313A"/>
    <w:rsid w:val="0020365E"/>
    <w:rsid w:val="00205807"/>
    <w:rsid w:val="00207150"/>
    <w:rsid w:val="0021203B"/>
    <w:rsid w:val="00212051"/>
    <w:rsid w:val="00214DD4"/>
    <w:rsid w:val="00217EC5"/>
    <w:rsid w:val="002217D1"/>
    <w:rsid w:val="00224278"/>
    <w:rsid w:val="002244D6"/>
    <w:rsid w:val="00227285"/>
    <w:rsid w:val="002272E6"/>
    <w:rsid w:val="00227977"/>
    <w:rsid w:val="002279A4"/>
    <w:rsid w:val="00231D47"/>
    <w:rsid w:val="00232F79"/>
    <w:rsid w:val="00233591"/>
    <w:rsid w:val="002338B0"/>
    <w:rsid w:val="00235CC1"/>
    <w:rsid w:val="00235F2B"/>
    <w:rsid w:val="00237DEC"/>
    <w:rsid w:val="0024022D"/>
    <w:rsid w:val="0024174A"/>
    <w:rsid w:val="002443B9"/>
    <w:rsid w:val="002454E3"/>
    <w:rsid w:val="00245A8B"/>
    <w:rsid w:val="00247546"/>
    <w:rsid w:val="002519F8"/>
    <w:rsid w:val="00252DC2"/>
    <w:rsid w:val="0025376D"/>
    <w:rsid w:val="0025436B"/>
    <w:rsid w:val="00255E90"/>
    <w:rsid w:val="00256506"/>
    <w:rsid w:val="00257A53"/>
    <w:rsid w:val="00257E84"/>
    <w:rsid w:val="0026066F"/>
    <w:rsid w:val="00264193"/>
    <w:rsid w:val="00267564"/>
    <w:rsid w:val="00270C79"/>
    <w:rsid w:val="002711DB"/>
    <w:rsid w:val="00271E8C"/>
    <w:rsid w:val="00271E9A"/>
    <w:rsid w:val="00275861"/>
    <w:rsid w:val="002773B8"/>
    <w:rsid w:val="0028045A"/>
    <w:rsid w:val="002808B6"/>
    <w:rsid w:val="002809FE"/>
    <w:rsid w:val="00281E2D"/>
    <w:rsid w:val="00282EA0"/>
    <w:rsid w:val="0028331E"/>
    <w:rsid w:val="002835FB"/>
    <w:rsid w:val="00287720"/>
    <w:rsid w:val="002878C2"/>
    <w:rsid w:val="0029105C"/>
    <w:rsid w:val="00291D3B"/>
    <w:rsid w:val="00292A6C"/>
    <w:rsid w:val="002936DF"/>
    <w:rsid w:val="00294125"/>
    <w:rsid w:val="0029518C"/>
    <w:rsid w:val="00295D46"/>
    <w:rsid w:val="00295DEC"/>
    <w:rsid w:val="00296F74"/>
    <w:rsid w:val="002A03C3"/>
    <w:rsid w:val="002A046B"/>
    <w:rsid w:val="002A10EE"/>
    <w:rsid w:val="002A23A7"/>
    <w:rsid w:val="002A2DDB"/>
    <w:rsid w:val="002A3C2D"/>
    <w:rsid w:val="002A45F2"/>
    <w:rsid w:val="002A5D34"/>
    <w:rsid w:val="002A7728"/>
    <w:rsid w:val="002B128E"/>
    <w:rsid w:val="002B29A1"/>
    <w:rsid w:val="002B33DA"/>
    <w:rsid w:val="002B4271"/>
    <w:rsid w:val="002B5C42"/>
    <w:rsid w:val="002B634B"/>
    <w:rsid w:val="002B7D70"/>
    <w:rsid w:val="002C214F"/>
    <w:rsid w:val="002C4788"/>
    <w:rsid w:val="002C63D3"/>
    <w:rsid w:val="002C745C"/>
    <w:rsid w:val="002C75E6"/>
    <w:rsid w:val="002D038B"/>
    <w:rsid w:val="002D0F76"/>
    <w:rsid w:val="002D21EC"/>
    <w:rsid w:val="002D249C"/>
    <w:rsid w:val="002D3F76"/>
    <w:rsid w:val="002D6303"/>
    <w:rsid w:val="002D6AF4"/>
    <w:rsid w:val="002E1C5A"/>
    <w:rsid w:val="002E30A2"/>
    <w:rsid w:val="002E3C1C"/>
    <w:rsid w:val="002E4242"/>
    <w:rsid w:val="002E4AB1"/>
    <w:rsid w:val="002E6D15"/>
    <w:rsid w:val="002F1569"/>
    <w:rsid w:val="002F234C"/>
    <w:rsid w:val="002F5ABD"/>
    <w:rsid w:val="00300151"/>
    <w:rsid w:val="0030028D"/>
    <w:rsid w:val="00300A6C"/>
    <w:rsid w:val="003014A7"/>
    <w:rsid w:val="003021AD"/>
    <w:rsid w:val="00304632"/>
    <w:rsid w:val="0030522C"/>
    <w:rsid w:val="00305987"/>
    <w:rsid w:val="003061B3"/>
    <w:rsid w:val="0030629F"/>
    <w:rsid w:val="003064BA"/>
    <w:rsid w:val="003066F9"/>
    <w:rsid w:val="00307793"/>
    <w:rsid w:val="00311227"/>
    <w:rsid w:val="00312FB4"/>
    <w:rsid w:val="00314841"/>
    <w:rsid w:val="00314861"/>
    <w:rsid w:val="003157F6"/>
    <w:rsid w:val="0031792B"/>
    <w:rsid w:val="00317D4C"/>
    <w:rsid w:val="003200A8"/>
    <w:rsid w:val="00320EAD"/>
    <w:rsid w:val="00321097"/>
    <w:rsid w:val="00323BE4"/>
    <w:rsid w:val="00330630"/>
    <w:rsid w:val="00330731"/>
    <w:rsid w:val="00333470"/>
    <w:rsid w:val="003334D8"/>
    <w:rsid w:val="00334178"/>
    <w:rsid w:val="00334B4D"/>
    <w:rsid w:val="003357C0"/>
    <w:rsid w:val="00335A91"/>
    <w:rsid w:val="003364DA"/>
    <w:rsid w:val="00336892"/>
    <w:rsid w:val="003409C7"/>
    <w:rsid w:val="00341A7D"/>
    <w:rsid w:val="00342094"/>
    <w:rsid w:val="00342495"/>
    <w:rsid w:val="003434C0"/>
    <w:rsid w:val="00344151"/>
    <w:rsid w:val="00350BE9"/>
    <w:rsid w:val="00350D8A"/>
    <w:rsid w:val="00353140"/>
    <w:rsid w:val="003549E9"/>
    <w:rsid w:val="003558D4"/>
    <w:rsid w:val="00355D60"/>
    <w:rsid w:val="00356AEE"/>
    <w:rsid w:val="00356B0D"/>
    <w:rsid w:val="00365153"/>
    <w:rsid w:val="003653B7"/>
    <w:rsid w:val="003655B3"/>
    <w:rsid w:val="00366145"/>
    <w:rsid w:val="0036694C"/>
    <w:rsid w:val="00370A02"/>
    <w:rsid w:val="00371F5E"/>
    <w:rsid w:val="00372F88"/>
    <w:rsid w:val="003737D6"/>
    <w:rsid w:val="003747D7"/>
    <w:rsid w:val="00376E12"/>
    <w:rsid w:val="00377445"/>
    <w:rsid w:val="0038001B"/>
    <w:rsid w:val="003814E8"/>
    <w:rsid w:val="003838E5"/>
    <w:rsid w:val="00383AF2"/>
    <w:rsid w:val="00384D45"/>
    <w:rsid w:val="0039127F"/>
    <w:rsid w:val="00392518"/>
    <w:rsid w:val="0039309B"/>
    <w:rsid w:val="003950A4"/>
    <w:rsid w:val="00397725"/>
    <w:rsid w:val="00397B2D"/>
    <w:rsid w:val="003A427F"/>
    <w:rsid w:val="003A58B4"/>
    <w:rsid w:val="003A5A5D"/>
    <w:rsid w:val="003A7D66"/>
    <w:rsid w:val="003B0494"/>
    <w:rsid w:val="003B0A78"/>
    <w:rsid w:val="003B1419"/>
    <w:rsid w:val="003B1E35"/>
    <w:rsid w:val="003B30DD"/>
    <w:rsid w:val="003B3FC6"/>
    <w:rsid w:val="003C020D"/>
    <w:rsid w:val="003C157E"/>
    <w:rsid w:val="003C2A37"/>
    <w:rsid w:val="003C2C9E"/>
    <w:rsid w:val="003C3082"/>
    <w:rsid w:val="003C48E2"/>
    <w:rsid w:val="003C64E5"/>
    <w:rsid w:val="003C6C8E"/>
    <w:rsid w:val="003C6F94"/>
    <w:rsid w:val="003C705A"/>
    <w:rsid w:val="003D0798"/>
    <w:rsid w:val="003D3D20"/>
    <w:rsid w:val="003D42D5"/>
    <w:rsid w:val="003D4ED3"/>
    <w:rsid w:val="003D4FDD"/>
    <w:rsid w:val="003D5239"/>
    <w:rsid w:val="003D535E"/>
    <w:rsid w:val="003D597B"/>
    <w:rsid w:val="003D5E01"/>
    <w:rsid w:val="003D7686"/>
    <w:rsid w:val="003D7D95"/>
    <w:rsid w:val="003E39D3"/>
    <w:rsid w:val="003F132B"/>
    <w:rsid w:val="003F21E9"/>
    <w:rsid w:val="003F2983"/>
    <w:rsid w:val="003F2F59"/>
    <w:rsid w:val="003F3997"/>
    <w:rsid w:val="003F4343"/>
    <w:rsid w:val="003F4402"/>
    <w:rsid w:val="003F4C80"/>
    <w:rsid w:val="003F5794"/>
    <w:rsid w:val="003F5981"/>
    <w:rsid w:val="003F650D"/>
    <w:rsid w:val="00401068"/>
    <w:rsid w:val="00401428"/>
    <w:rsid w:val="00403591"/>
    <w:rsid w:val="00404BAC"/>
    <w:rsid w:val="0041003A"/>
    <w:rsid w:val="004133C8"/>
    <w:rsid w:val="00413B2C"/>
    <w:rsid w:val="004210B4"/>
    <w:rsid w:val="0042225F"/>
    <w:rsid w:val="0042457C"/>
    <w:rsid w:val="00424BC9"/>
    <w:rsid w:val="00425DF2"/>
    <w:rsid w:val="004262A3"/>
    <w:rsid w:val="00426C7A"/>
    <w:rsid w:val="00426CE9"/>
    <w:rsid w:val="00426D73"/>
    <w:rsid w:val="00427DD3"/>
    <w:rsid w:val="00430BFE"/>
    <w:rsid w:val="00430CC4"/>
    <w:rsid w:val="00431662"/>
    <w:rsid w:val="00431710"/>
    <w:rsid w:val="00432CB0"/>
    <w:rsid w:val="00434672"/>
    <w:rsid w:val="004363D4"/>
    <w:rsid w:val="00440020"/>
    <w:rsid w:val="004418A5"/>
    <w:rsid w:val="00441D70"/>
    <w:rsid w:val="00442E4E"/>
    <w:rsid w:val="0044650D"/>
    <w:rsid w:val="00450C25"/>
    <w:rsid w:val="00450D5F"/>
    <w:rsid w:val="00451AE6"/>
    <w:rsid w:val="0045311A"/>
    <w:rsid w:val="0045519F"/>
    <w:rsid w:val="00455F0A"/>
    <w:rsid w:val="00456073"/>
    <w:rsid w:val="00457873"/>
    <w:rsid w:val="00461F11"/>
    <w:rsid w:val="0046206D"/>
    <w:rsid w:val="0046251A"/>
    <w:rsid w:val="00462ADF"/>
    <w:rsid w:val="004637AC"/>
    <w:rsid w:val="0046562C"/>
    <w:rsid w:val="00465899"/>
    <w:rsid w:val="004660DE"/>
    <w:rsid w:val="00467A35"/>
    <w:rsid w:val="00471574"/>
    <w:rsid w:val="00471AA5"/>
    <w:rsid w:val="00472FA8"/>
    <w:rsid w:val="004731D1"/>
    <w:rsid w:val="004769F7"/>
    <w:rsid w:val="00476C95"/>
    <w:rsid w:val="00481BD0"/>
    <w:rsid w:val="00482299"/>
    <w:rsid w:val="00483298"/>
    <w:rsid w:val="00483C30"/>
    <w:rsid w:val="004856B7"/>
    <w:rsid w:val="00486188"/>
    <w:rsid w:val="00486805"/>
    <w:rsid w:val="00486897"/>
    <w:rsid w:val="00490FA6"/>
    <w:rsid w:val="00491342"/>
    <w:rsid w:val="00492B95"/>
    <w:rsid w:val="00495EEE"/>
    <w:rsid w:val="004A1EC0"/>
    <w:rsid w:val="004A31B9"/>
    <w:rsid w:val="004A63D7"/>
    <w:rsid w:val="004A6598"/>
    <w:rsid w:val="004B04F1"/>
    <w:rsid w:val="004B1E4E"/>
    <w:rsid w:val="004B3136"/>
    <w:rsid w:val="004B4030"/>
    <w:rsid w:val="004B4411"/>
    <w:rsid w:val="004B44D3"/>
    <w:rsid w:val="004B53A1"/>
    <w:rsid w:val="004C2573"/>
    <w:rsid w:val="004C2D58"/>
    <w:rsid w:val="004C34AD"/>
    <w:rsid w:val="004C4877"/>
    <w:rsid w:val="004C4C96"/>
    <w:rsid w:val="004C5274"/>
    <w:rsid w:val="004C557E"/>
    <w:rsid w:val="004C59DE"/>
    <w:rsid w:val="004D01BB"/>
    <w:rsid w:val="004D03BD"/>
    <w:rsid w:val="004D0B5F"/>
    <w:rsid w:val="004D2243"/>
    <w:rsid w:val="004D3FCD"/>
    <w:rsid w:val="004E0863"/>
    <w:rsid w:val="004E08C7"/>
    <w:rsid w:val="004E1F30"/>
    <w:rsid w:val="004E26C9"/>
    <w:rsid w:val="004E4255"/>
    <w:rsid w:val="004E4A7E"/>
    <w:rsid w:val="004E4C6D"/>
    <w:rsid w:val="004E6B6C"/>
    <w:rsid w:val="004E768E"/>
    <w:rsid w:val="004F073F"/>
    <w:rsid w:val="004F0E22"/>
    <w:rsid w:val="004F1414"/>
    <w:rsid w:val="004F33C6"/>
    <w:rsid w:val="004F5FEE"/>
    <w:rsid w:val="004F7615"/>
    <w:rsid w:val="005017EF"/>
    <w:rsid w:val="00502955"/>
    <w:rsid w:val="00503EE5"/>
    <w:rsid w:val="00504018"/>
    <w:rsid w:val="005040F5"/>
    <w:rsid w:val="00505862"/>
    <w:rsid w:val="00505895"/>
    <w:rsid w:val="005062B4"/>
    <w:rsid w:val="00506C70"/>
    <w:rsid w:val="00506F49"/>
    <w:rsid w:val="005104EF"/>
    <w:rsid w:val="005110EE"/>
    <w:rsid w:val="005114D5"/>
    <w:rsid w:val="00512817"/>
    <w:rsid w:val="00514180"/>
    <w:rsid w:val="0051482B"/>
    <w:rsid w:val="00514E24"/>
    <w:rsid w:val="005167EA"/>
    <w:rsid w:val="005172DD"/>
    <w:rsid w:val="00525609"/>
    <w:rsid w:val="00526573"/>
    <w:rsid w:val="00530E8F"/>
    <w:rsid w:val="005340F9"/>
    <w:rsid w:val="00534112"/>
    <w:rsid w:val="005349A8"/>
    <w:rsid w:val="005351D5"/>
    <w:rsid w:val="0053763F"/>
    <w:rsid w:val="00540AE2"/>
    <w:rsid w:val="005426D4"/>
    <w:rsid w:val="00544562"/>
    <w:rsid w:val="00547A20"/>
    <w:rsid w:val="005502FB"/>
    <w:rsid w:val="00550E12"/>
    <w:rsid w:val="005515C4"/>
    <w:rsid w:val="005521BB"/>
    <w:rsid w:val="0055314F"/>
    <w:rsid w:val="00554934"/>
    <w:rsid w:val="00554DA1"/>
    <w:rsid w:val="0055592A"/>
    <w:rsid w:val="00555E80"/>
    <w:rsid w:val="00557D80"/>
    <w:rsid w:val="00560587"/>
    <w:rsid w:val="00560BF2"/>
    <w:rsid w:val="00560F21"/>
    <w:rsid w:val="00561029"/>
    <w:rsid w:val="005627F3"/>
    <w:rsid w:val="005629DF"/>
    <w:rsid w:val="005635A6"/>
    <w:rsid w:val="00564279"/>
    <w:rsid w:val="00564777"/>
    <w:rsid w:val="00564E3C"/>
    <w:rsid w:val="0056711C"/>
    <w:rsid w:val="00567DE9"/>
    <w:rsid w:val="0057040E"/>
    <w:rsid w:val="00571D34"/>
    <w:rsid w:val="00572BA9"/>
    <w:rsid w:val="00573E1E"/>
    <w:rsid w:val="00573E70"/>
    <w:rsid w:val="00575809"/>
    <w:rsid w:val="005773D4"/>
    <w:rsid w:val="00577C42"/>
    <w:rsid w:val="00581032"/>
    <w:rsid w:val="00581600"/>
    <w:rsid w:val="005828AC"/>
    <w:rsid w:val="005831F5"/>
    <w:rsid w:val="00586207"/>
    <w:rsid w:val="005866A0"/>
    <w:rsid w:val="00586CA6"/>
    <w:rsid w:val="00590963"/>
    <w:rsid w:val="00590D75"/>
    <w:rsid w:val="005921C0"/>
    <w:rsid w:val="00593F8E"/>
    <w:rsid w:val="00594B95"/>
    <w:rsid w:val="00596B62"/>
    <w:rsid w:val="005A110C"/>
    <w:rsid w:val="005A365B"/>
    <w:rsid w:val="005A4AB4"/>
    <w:rsid w:val="005A55AA"/>
    <w:rsid w:val="005A5D50"/>
    <w:rsid w:val="005A648F"/>
    <w:rsid w:val="005B0632"/>
    <w:rsid w:val="005B19E2"/>
    <w:rsid w:val="005B2C1C"/>
    <w:rsid w:val="005B3684"/>
    <w:rsid w:val="005B3BF5"/>
    <w:rsid w:val="005B3E53"/>
    <w:rsid w:val="005B6184"/>
    <w:rsid w:val="005B6836"/>
    <w:rsid w:val="005B6A75"/>
    <w:rsid w:val="005B77E1"/>
    <w:rsid w:val="005C170B"/>
    <w:rsid w:val="005C30A0"/>
    <w:rsid w:val="005C466E"/>
    <w:rsid w:val="005C5689"/>
    <w:rsid w:val="005C60DA"/>
    <w:rsid w:val="005C6A99"/>
    <w:rsid w:val="005C6CD7"/>
    <w:rsid w:val="005C7363"/>
    <w:rsid w:val="005C7A51"/>
    <w:rsid w:val="005D03E4"/>
    <w:rsid w:val="005D1892"/>
    <w:rsid w:val="005D199C"/>
    <w:rsid w:val="005D4099"/>
    <w:rsid w:val="005D6E73"/>
    <w:rsid w:val="005E39AA"/>
    <w:rsid w:val="005E5209"/>
    <w:rsid w:val="005E685D"/>
    <w:rsid w:val="005E6BFD"/>
    <w:rsid w:val="005E73B0"/>
    <w:rsid w:val="005F10E8"/>
    <w:rsid w:val="005F22FE"/>
    <w:rsid w:val="005F23FB"/>
    <w:rsid w:val="005F4AFC"/>
    <w:rsid w:val="005F5561"/>
    <w:rsid w:val="005F5687"/>
    <w:rsid w:val="00600135"/>
    <w:rsid w:val="006006F2"/>
    <w:rsid w:val="00602A11"/>
    <w:rsid w:val="00602DA5"/>
    <w:rsid w:val="00605B34"/>
    <w:rsid w:val="00606767"/>
    <w:rsid w:val="00606971"/>
    <w:rsid w:val="006112CE"/>
    <w:rsid w:val="00612299"/>
    <w:rsid w:val="00614D48"/>
    <w:rsid w:val="00614FC9"/>
    <w:rsid w:val="006154CC"/>
    <w:rsid w:val="00615D75"/>
    <w:rsid w:val="00620165"/>
    <w:rsid w:val="00620E34"/>
    <w:rsid w:val="00620EEA"/>
    <w:rsid w:val="00623B77"/>
    <w:rsid w:val="006246C5"/>
    <w:rsid w:val="00624D4F"/>
    <w:rsid w:val="0063159B"/>
    <w:rsid w:val="00631A4A"/>
    <w:rsid w:val="00631E81"/>
    <w:rsid w:val="0063223E"/>
    <w:rsid w:val="00632D46"/>
    <w:rsid w:val="00634091"/>
    <w:rsid w:val="00636961"/>
    <w:rsid w:val="00637195"/>
    <w:rsid w:val="00637D9D"/>
    <w:rsid w:val="00640D90"/>
    <w:rsid w:val="006423C7"/>
    <w:rsid w:val="00642E1C"/>
    <w:rsid w:val="00643EEA"/>
    <w:rsid w:val="006508BC"/>
    <w:rsid w:val="00652087"/>
    <w:rsid w:val="006526CC"/>
    <w:rsid w:val="00652CDF"/>
    <w:rsid w:val="00653412"/>
    <w:rsid w:val="006534A8"/>
    <w:rsid w:val="00656DC0"/>
    <w:rsid w:val="00657FC4"/>
    <w:rsid w:val="00660073"/>
    <w:rsid w:val="00665C97"/>
    <w:rsid w:val="0067121F"/>
    <w:rsid w:val="00672800"/>
    <w:rsid w:val="006729C3"/>
    <w:rsid w:val="00672D59"/>
    <w:rsid w:val="0068022B"/>
    <w:rsid w:val="0068092E"/>
    <w:rsid w:val="00681142"/>
    <w:rsid w:val="0068229B"/>
    <w:rsid w:val="00682343"/>
    <w:rsid w:val="00682D2C"/>
    <w:rsid w:val="006832A8"/>
    <w:rsid w:val="00683322"/>
    <w:rsid w:val="00683B70"/>
    <w:rsid w:val="00684DB7"/>
    <w:rsid w:val="00687288"/>
    <w:rsid w:val="00692E31"/>
    <w:rsid w:val="0069489C"/>
    <w:rsid w:val="00696123"/>
    <w:rsid w:val="00696540"/>
    <w:rsid w:val="006A01EF"/>
    <w:rsid w:val="006A1870"/>
    <w:rsid w:val="006A5706"/>
    <w:rsid w:val="006B1227"/>
    <w:rsid w:val="006B1A62"/>
    <w:rsid w:val="006B453C"/>
    <w:rsid w:val="006B4D86"/>
    <w:rsid w:val="006B6520"/>
    <w:rsid w:val="006B7CCD"/>
    <w:rsid w:val="006C04F0"/>
    <w:rsid w:val="006C1F04"/>
    <w:rsid w:val="006C231A"/>
    <w:rsid w:val="006C2462"/>
    <w:rsid w:val="006C3E47"/>
    <w:rsid w:val="006C4011"/>
    <w:rsid w:val="006C421D"/>
    <w:rsid w:val="006C67BD"/>
    <w:rsid w:val="006C784D"/>
    <w:rsid w:val="006C7EEC"/>
    <w:rsid w:val="006D01F2"/>
    <w:rsid w:val="006D146C"/>
    <w:rsid w:val="006D1CD9"/>
    <w:rsid w:val="006D2D2A"/>
    <w:rsid w:val="006D32A0"/>
    <w:rsid w:val="006D4707"/>
    <w:rsid w:val="006D6659"/>
    <w:rsid w:val="006E1903"/>
    <w:rsid w:val="006E2735"/>
    <w:rsid w:val="006E3A99"/>
    <w:rsid w:val="006E49AF"/>
    <w:rsid w:val="006E5DC5"/>
    <w:rsid w:val="006E7857"/>
    <w:rsid w:val="006F0942"/>
    <w:rsid w:val="006F186F"/>
    <w:rsid w:val="006F249E"/>
    <w:rsid w:val="006F2B21"/>
    <w:rsid w:val="006F3645"/>
    <w:rsid w:val="006F466C"/>
    <w:rsid w:val="006F4885"/>
    <w:rsid w:val="006F4E46"/>
    <w:rsid w:val="006F5ACC"/>
    <w:rsid w:val="006F5BE8"/>
    <w:rsid w:val="0070364F"/>
    <w:rsid w:val="0070617F"/>
    <w:rsid w:val="007068F8"/>
    <w:rsid w:val="007072FF"/>
    <w:rsid w:val="007077EF"/>
    <w:rsid w:val="00710178"/>
    <w:rsid w:val="00710593"/>
    <w:rsid w:val="00712EF1"/>
    <w:rsid w:val="00716285"/>
    <w:rsid w:val="0071750A"/>
    <w:rsid w:val="0071786F"/>
    <w:rsid w:val="0072026D"/>
    <w:rsid w:val="007215FB"/>
    <w:rsid w:val="00726A02"/>
    <w:rsid w:val="00727890"/>
    <w:rsid w:val="00732E89"/>
    <w:rsid w:val="0073577B"/>
    <w:rsid w:val="00736289"/>
    <w:rsid w:val="00741317"/>
    <w:rsid w:val="00741A05"/>
    <w:rsid w:val="007426C3"/>
    <w:rsid w:val="0074512E"/>
    <w:rsid w:val="00745C25"/>
    <w:rsid w:val="00745E63"/>
    <w:rsid w:val="0075418D"/>
    <w:rsid w:val="00754986"/>
    <w:rsid w:val="007555B4"/>
    <w:rsid w:val="00756E2B"/>
    <w:rsid w:val="00764CF7"/>
    <w:rsid w:val="00765CA9"/>
    <w:rsid w:val="00766963"/>
    <w:rsid w:val="00767E69"/>
    <w:rsid w:val="00771CB0"/>
    <w:rsid w:val="00774798"/>
    <w:rsid w:val="00776F9A"/>
    <w:rsid w:val="00780AAD"/>
    <w:rsid w:val="00780E43"/>
    <w:rsid w:val="007837B6"/>
    <w:rsid w:val="00784321"/>
    <w:rsid w:val="007905D4"/>
    <w:rsid w:val="007912B5"/>
    <w:rsid w:val="007919C8"/>
    <w:rsid w:val="007925C2"/>
    <w:rsid w:val="00792968"/>
    <w:rsid w:val="00795758"/>
    <w:rsid w:val="00795C9E"/>
    <w:rsid w:val="00797FA6"/>
    <w:rsid w:val="007A0471"/>
    <w:rsid w:val="007A0498"/>
    <w:rsid w:val="007A1553"/>
    <w:rsid w:val="007A1B06"/>
    <w:rsid w:val="007A1B8E"/>
    <w:rsid w:val="007A2219"/>
    <w:rsid w:val="007A2EAE"/>
    <w:rsid w:val="007A319C"/>
    <w:rsid w:val="007A4283"/>
    <w:rsid w:val="007A4742"/>
    <w:rsid w:val="007A5D93"/>
    <w:rsid w:val="007A7F11"/>
    <w:rsid w:val="007B0FB8"/>
    <w:rsid w:val="007B281D"/>
    <w:rsid w:val="007B3113"/>
    <w:rsid w:val="007B35C3"/>
    <w:rsid w:val="007B4431"/>
    <w:rsid w:val="007B4955"/>
    <w:rsid w:val="007B4F38"/>
    <w:rsid w:val="007B51ED"/>
    <w:rsid w:val="007C5CB3"/>
    <w:rsid w:val="007D08C6"/>
    <w:rsid w:val="007D10C9"/>
    <w:rsid w:val="007D2F14"/>
    <w:rsid w:val="007D3EB3"/>
    <w:rsid w:val="007D4D55"/>
    <w:rsid w:val="007E03D0"/>
    <w:rsid w:val="007E0A28"/>
    <w:rsid w:val="007E12CF"/>
    <w:rsid w:val="007E233A"/>
    <w:rsid w:val="007E3026"/>
    <w:rsid w:val="007E476B"/>
    <w:rsid w:val="007E48D3"/>
    <w:rsid w:val="007E566E"/>
    <w:rsid w:val="007E77D1"/>
    <w:rsid w:val="007E77F9"/>
    <w:rsid w:val="007F0D73"/>
    <w:rsid w:val="007F20FA"/>
    <w:rsid w:val="007F28A6"/>
    <w:rsid w:val="007F5148"/>
    <w:rsid w:val="007F76BF"/>
    <w:rsid w:val="00801ADE"/>
    <w:rsid w:val="00803290"/>
    <w:rsid w:val="00804358"/>
    <w:rsid w:val="00804D0A"/>
    <w:rsid w:val="00804D43"/>
    <w:rsid w:val="00805678"/>
    <w:rsid w:val="00810C48"/>
    <w:rsid w:val="00812A44"/>
    <w:rsid w:val="008145AA"/>
    <w:rsid w:val="00814CBC"/>
    <w:rsid w:val="00816EAE"/>
    <w:rsid w:val="008202D9"/>
    <w:rsid w:val="008211CC"/>
    <w:rsid w:val="008222A8"/>
    <w:rsid w:val="008227C6"/>
    <w:rsid w:val="00822AC9"/>
    <w:rsid w:val="0082334C"/>
    <w:rsid w:val="00823A94"/>
    <w:rsid w:val="00823EFB"/>
    <w:rsid w:val="00826A25"/>
    <w:rsid w:val="00827ED6"/>
    <w:rsid w:val="008303E7"/>
    <w:rsid w:val="00830F0E"/>
    <w:rsid w:val="008312C4"/>
    <w:rsid w:val="00831AE2"/>
    <w:rsid w:val="00831BE2"/>
    <w:rsid w:val="008327DB"/>
    <w:rsid w:val="00832C21"/>
    <w:rsid w:val="00834360"/>
    <w:rsid w:val="008345BE"/>
    <w:rsid w:val="0083668C"/>
    <w:rsid w:val="00836AE8"/>
    <w:rsid w:val="00837870"/>
    <w:rsid w:val="00837EB8"/>
    <w:rsid w:val="0084350D"/>
    <w:rsid w:val="00844176"/>
    <w:rsid w:val="0084501C"/>
    <w:rsid w:val="008450AF"/>
    <w:rsid w:val="00850765"/>
    <w:rsid w:val="0085162E"/>
    <w:rsid w:val="00852E94"/>
    <w:rsid w:val="00853C66"/>
    <w:rsid w:val="008569E8"/>
    <w:rsid w:val="00857A58"/>
    <w:rsid w:val="008600AC"/>
    <w:rsid w:val="008613DC"/>
    <w:rsid w:val="0086392A"/>
    <w:rsid w:val="00864236"/>
    <w:rsid w:val="00864789"/>
    <w:rsid w:val="00866EDF"/>
    <w:rsid w:val="008673B0"/>
    <w:rsid w:val="00867708"/>
    <w:rsid w:val="00867EB5"/>
    <w:rsid w:val="00871C8E"/>
    <w:rsid w:val="00873613"/>
    <w:rsid w:val="008742C7"/>
    <w:rsid w:val="008766E4"/>
    <w:rsid w:val="008769C6"/>
    <w:rsid w:val="00877EA7"/>
    <w:rsid w:val="00881477"/>
    <w:rsid w:val="00881602"/>
    <w:rsid w:val="00881B9A"/>
    <w:rsid w:val="00883741"/>
    <w:rsid w:val="008853CC"/>
    <w:rsid w:val="00885419"/>
    <w:rsid w:val="00885696"/>
    <w:rsid w:val="00885E4B"/>
    <w:rsid w:val="00885FA2"/>
    <w:rsid w:val="00890065"/>
    <w:rsid w:val="0089021C"/>
    <w:rsid w:val="00890923"/>
    <w:rsid w:val="00891B6C"/>
    <w:rsid w:val="00891D15"/>
    <w:rsid w:val="008922FD"/>
    <w:rsid w:val="00893092"/>
    <w:rsid w:val="008935FD"/>
    <w:rsid w:val="00893E45"/>
    <w:rsid w:val="008942B3"/>
    <w:rsid w:val="00894B22"/>
    <w:rsid w:val="008A0B3C"/>
    <w:rsid w:val="008A256D"/>
    <w:rsid w:val="008A25DA"/>
    <w:rsid w:val="008A29BE"/>
    <w:rsid w:val="008A3350"/>
    <w:rsid w:val="008A3750"/>
    <w:rsid w:val="008A5891"/>
    <w:rsid w:val="008A7014"/>
    <w:rsid w:val="008B45EE"/>
    <w:rsid w:val="008B499F"/>
    <w:rsid w:val="008B49F9"/>
    <w:rsid w:val="008B6AFD"/>
    <w:rsid w:val="008C0A19"/>
    <w:rsid w:val="008C0A61"/>
    <w:rsid w:val="008C17FB"/>
    <w:rsid w:val="008C4A89"/>
    <w:rsid w:val="008D0023"/>
    <w:rsid w:val="008D0548"/>
    <w:rsid w:val="008D0B62"/>
    <w:rsid w:val="008D30F7"/>
    <w:rsid w:val="008D3416"/>
    <w:rsid w:val="008D3486"/>
    <w:rsid w:val="008D35C7"/>
    <w:rsid w:val="008D55EA"/>
    <w:rsid w:val="008D58D0"/>
    <w:rsid w:val="008D5A7B"/>
    <w:rsid w:val="008D5F55"/>
    <w:rsid w:val="008D75C7"/>
    <w:rsid w:val="008D794F"/>
    <w:rsid w:val="008E0403"/>
    <w:rsid w:val="008E0CFB"/>
    <w:rsid w:val="008E369F"/>
    <w:rsid w:val="008E4B05"/>
    <w:rsid w:val="008E4F9C"/>
    <w:rsid w:val="008E6387"/>
    <w:rsid w:val="008E66C4"/>
    <w:rsid w:val="008E68CA"/>
    <w:rsid w:val="008E6F0D"/>
    <w:rsid w:val="008F62A0"/>
    <w:rsid w:val="008F6F58"/>
    <w:rsid w:val="008F70EF"/>
    <w:rsid w:val="008F74BD"/>
    <w:rsid w:val="00900572"/>
    <w:rsid w:val="0090090B"/>
    <w:rsid w:val="00900B8D"/>
    <w:rsid w:val="00902205"/>
    <w:rsid w:val="0090259C"/>
    <w:rsid w:val="00902D37"/>
    <w:rsid w:val="00903F6D"/>
    <w:rsid w:val="00904576"/>
    <w:rsid w:val="00905193"/>
    <w:rsid w:val="00906C44"/>
    <w:rsid w:val="0091087A"/>
    <w:rsid w:val="00910AB9"/>
    <w:rsid w:val="009112A1"/>
    <w:rsid w:val="00916329"/>
    <w:rsid w:val="009204E2"/>
    <w:rsid w:val="009208B9"/>
    <w:rsid w:val="00921519"/>
    <w:rsid w:val="009238F0"/>
    <w:rsid w:val="00930321"/>
    <w:rsid w:val="009330AF"/>
    <w:rsid w:val="009334C2"/>
    <w:rsid w:val="009360F7"/>
    <w:rsid w:val="0094197F"/>
    <w:rsid w:val="00941A5A"/>
    <w:rsid w:val="00944A54"/>
    <w:rsid w:val="00947371"/>
    <w:rsid w:val="00950576"/>
    <w:rsid w:val="0095177C"/>
    <w:rsid w:val="00951CBD"/>
    <w:rsid w:val="00951EA9"/>
    <w:rsid w:val="00951F06"/>
    <w:rsid w:val="00953CB2"/>
    <w:rsid w:val="0095497D"/>
    <w:rsid w:val="00954C1E"/>
    <w:rsid w:val="00954C2C"/>
    <w:rsid w:val="0095584D"/>
    <w:rsid w:val="0095602A"/>
    <w:rsid w:val="009562AF"/>
    <w:rsid w:val="00956585"/>
    <w:rsid w:val="00956F89"/>
    <w:rsid w:val="009603F1"/>
    <w:rsid w:val="00960877"/>
    <w:rsid w:val="0096197E"/>
    <w:rsid w:val="00961BB7"/>
    <w:rsid w:val="00963293"/>
    <w:rsid w:val="00963C24"/>
    <w:rsid w:val="00964532"/>
    <w:rsid w:val="00966918"/>
    <w:rsid w:val="00967894"/>
    <w:rsid w:val="00971237"/>
    <w:rsid w:val="00974CAB"/>
    <w:rsid w:val="00975751"/>
    <w:rsid w:val="00975AF2"/>
    <w:rsid w:val="0097622E"/>
    <w:rsid w:val="009763AB"/>
    <w:rsid w:val="00982C5D"/>
    <w:rsid w:val="00984FAD"/>
    <w:rsid w:val="00985C62"/>
    <w:rsid w:val="00985DAA"/>
    <w:rsid w:val="00987B86"/>
    <w:rsid w:val="00990BFB"/>
    <w:rsid w:val="009912A2"/>
    <w:rsid w:val="0099373A"/>
    <w:rsid w:val="00993819"/>
    <w:rsid w:val="00993F21"/>
    <w:rsid w:val="009944E9"/>
    <w:rsid w:val="00997FCF"/>
    <w:rsid w:val="009A06E6"/>
    <w:rsid w:val="009A1D85"/>
    <w:rsid w:val="009A2E91"/>
    <w:rsid w:val="009A38ED"/>
    <w:rsid w:val="009A3E94"/>
    <w:rsid w:val="009A3FEF"/>
    <w:rsid w:val="009A6652"/>
    <w:rsid w:val="009B3E35"/>
    <w:rsid w:val="009B540F"/>
    <w:rsid w:val="009B58A2"/>
    <w:rsid w:val="009B5A3D"/>
    <w:rsid w:val="009C33ED"/>
    <w:rsid w:val="009C49FB"/>
    <w:rsid w:val="009D0B1E"/>
    <w:rsid w:val="009D0B8D"/>
    <w:rsid w:val="009D2609"/>
    <w:rsid w:val="009D3988"/>
    <w:rsid w:val="009D4BEC"/>
    <w:rsid w:val="009D57E3"/>
    <w:rsid w:val="009D5916"/>
    <w:rsid w:val="009D6147"/>
    <w:rsid w:val="009D6C31"/>
    <w:rsid w:val="009E0C6B"/>
    <w:rsid w:val="009E0D3B"/>
    <w:rsid w:val="009E0E07"/>
    <w:rsid w:val="009E3F92"/>
    <w:rsid w:val="009E5E57"/>
    <w:rsid w:val="009E70D7"/>
    <w:rsid w:val="009F6FD6"/>
    <w:rsid w:val="00A00CBC"/>
    <w:rsid w:val="00A00EF5"/>
    <w:rsid w:val="00A01F21"/>
    <w:rsid w:val="00A06121"/>
    <w:rsid w:val="00A062EE"/>
    <w:rsid w:val="00A06804"/>
    <w:rsid w:val="00A06D1B"/>
    <w:rsid w:val="00A11C9A"/>
    <w:rsid w:val="00A12502"/>
    <w:rsid w:val="00A12D72"/>
    <w:rsid w:val="00A13765"/>
    <w:rsid w:val="00A14FA1"/>
    <w:rsid w:val="00A153BA"/>
    <w:rsid w:val="00A20777"/>
    <w:rsid w:val="00A21E7E"/>
    <w:rsid w:val="00A21EA9"/>
    <w:rsid w:val="00A25045"/>
    <w:rsid w:val="00A25556"/>
    <w:rsid w:val="00A267AC"/>
    <w:rsid w:val="00A30CEC"/>
    <w:rsid w:val="00A322E6"/>
    <w:rsid w:val="00A349FA"/>
    <w:rsid w:val="00A362B6"/>
    <w:rsid w:val="00A4166E"/>
    <w:rsid w:val="00A446BB"/>
    <w:rsid w:val="00A461F7"/>
    <w:rsid w:val="00A46915"/>
    <w:rsid w:val="00A470D3"/>
    <w:rsid w:val="00A5071F"/>
    <w:rsid w:val="00A530CB"/>
    <w:rsid w:val="00A53809"/>
    <w:rsid w:val="00A559E1"/>
    <w:rsid w:val="00A56A56"/>
    <w:rsid w:val="00A577A4"/>
    <w:rsid w:val="00A60880"/>
    <w:rsid w:val="00A61DB4"/>
    <w:rsid w:val="00A6223B"/>
    <w:rsid w:val="00A62E45"/>
    <w:rsid w:val="00A6381F"/>
    <w:rsid w:val="00A65039"/>
    <w:rsid w:val="00A655E9"/>
    <w:rsid w:val="00A67274"/>
    <w:rsid w:val="00A67DA2"/>
    <w:rsid w:val="00A7408A"/>
    <w:rsid w:val="00A76B14"/>
    <w:rsid w:val="00A7769A"/>
    <w:rsid w:val="00A77A7C"/>
    <w:rsid w:val="00A8061C"/>
    <w:rsid w:val="00A80645"/>
    <w:rsid w:val="00A8071A"/>
    <w:rsid w:val="00A80EC5"/>
    <w:rsid w:val="00A818D3"/>
    <w:rsid w:val="00A83D82"/>
    <w:rsid w:val="00A862B6"/>
    <w:rsid w:val="00A866A9"/>
    <w:rsid w:val="00A86ACA"/>
    <w:rsid w:val="00A9064C"/>
    <w:rsid w:val="00A923DD"/>
    <w:rsid w:val="00A92E54"/>
    <w:rsid w:val="00A93ED1"/>
    <w:rsid w:val="00A94589"/>
    <w:rsid w:val="00A97FA2"/>
    <w:rsid w:val="00AA0C58"/>
    <w:rsid w:val="00AA222F"/>
    <w:rsid w:val="00AA33DB"/>
    <w:rsid w:val="00AA3E2D"/>
    <w:rsid w:val="00AA406E"/>
    <w:rsid w:val="00AA4ECB"/>
    <w:rsid w:val="00AA4FF9"/>
    <w:rsid w:val="00AA5FEF"/>
    <w:rsid w:val="00AA7C44"/>
    <w:rsid w:val="00AB1008"/>
    <w:rsid w:val="00AB19F0"/>
    <w:rsid w:val="00AB1D2D"/>
    <w:rsid w:val="00AB2888"/>
    <w:rsid w:val="00AB3D7E"/>
    <w:rsid w:val="00AB43B7"/>
    <w:rsid w:val="00AB6261"/>
    <w:rsid w:val="00AB730D"/>
    <w:rsid w:val="00AB7616"/>
    <w:rsid w:val="00AC026F"/>
    <w:rsid w:val="00AC056F"/>
    <w:rsid w:val="00AC3716"/>
    <w:rsid w:val="00AC3EDA"/>
    <w:rsid w:val="00AC4A5D"/>
    <w:rsid w:val="00AC6C19"/>
    <w:rsid w:val="00AD09BD"/>
    <w:rsid w:val="00AD1801"/>
    <w:rsid w:val="00AD1BC4"/>
    <w:rsid w:val="00AD321D"/>
    <w:rsid w:val="00AD38EC"/>
    <w:rsid w:val="00AD471B"/>
    <w:rsid w:val="00AD4D56"/>
    <w:rsid w:val="00AD7BF2"/>
    <w:rsid w:val="00AE37C4"/>
    <w:rsid w:val="00AE3BEB"/>
    <w:rsid w:val="00AE4390"/>
    <w:rsid w:val="00AE480E"/>
    <w:rsid w:val="00AE5429"/>
    <w:rsid w:val="00AE5B6F"/>
    <w:rsid w:val="00AE5D25"/>
    <w:rsid w:val="00AE5FE7"/>
    <w:rsid w:val="00AE64CA"/>
    <w:rsid w:val="00AE6CA1"/>
    <w:rsid w:val="00AE6E7C"/>
    <w:rsid w:val="00AE77CF"/>
    <w:rsid w:val="00AE7F20"/>
    <w:rsid w:val="00AF2136"/>
    <w:rsid w:val="00AF42A6"/>
    <w:rsid w:val="00AF4A45"/>
    <w:rsid w:val="00AF71D4"/>
    <w:rsid w:val="00AF77D3"/>
    <w:rsid w:val="00B001A3"/>
    <w:rsid w:val="00B01026"/>
    <w:rsid w:val="00B021CC"/>
    <w:rsid w:val="00B02A80"/>
    <w:rsid w:val="00B0357D"/>
    <w:rsid w:val="00B03D48"/>
    <w:rsid w:val="00B04740"/>
    <w:rsid w:val="00B057AC"/>
    <w:rsid w:val="00B0592E"/>
    <w:rsid w:val="00B073C1"/>
    <w:rsid w:val="00B11143"/>
    <w:rsid w:val="00B1154D"/>
    <w:rsid w:val="00B1434E"/>
    <w:rsid w:val="00B16A4C"/>
    <w:rsid w:val="00B176F7"/>
    <w:rsid w:val="00B17FE8"/>
    <w:rsid w:val="00B22C3E"/>
    <w:rsid w:val="00B23991"/>
    <w:rsid w:val="00B23A8E"/>
    <w:rsid w:val="00B2482E"/>
    <w:rsid w:val="00B35EE0"/>
    <w:rsid w:val="00B36A14"/>
    <w:rsid w:val="00B3721C"/>
    <w:rsid w:val="00B41039"/>
    <w:rsid w:val="00B42092"/>
    <w:rsid w:val="00B433B6"/>
    <w:rsid w:val="00B449A1"/>
    <w:rsid w:val="00B45616"/>
    <w:rsid w:val="00B46388"/>
    <w:rsid w:val="00B5349E"/>
    <w:rsid w:val="00B548C9"/>
    <w:rsid w:val="00B5506A"/>
    <w:rsid w:val="00B55EA0"/>
    <w:rsid w:val="00B61329"/>
    <w:rsid w:val="00B61CA6"/>
    <w:rsid w:val="00B61D8B"/>
    <w:rsid w:val="00B64189"/>
    <w:rsid w:val="00B65842"/>
    <w:rsid w:val="00B65BBA"/>
    <w:rsid w:val="00B661B9"/>
    <w:rsid w:val="00B71AA2"/>
    <w:rsid w:val="00B71F2D"/>
    <w:rsid w:val="00B720BC"/>
    <w:rsid w:val="00B72BAB"/>
    <w:rsid w:val="00B734E1"/>
    <w:rsid w:val="00B74B9E"/>
    <w:rsid w:val="00B7550C"/>
    <w:rsid w:val="00B75FA7"/>
    <w:rsid w:val="00B7759A"/>
    <w:rsid w:val="00B7775D"/>
    <w:rsid w:val="00B7793D"/>
    <w:rsid w:val="00B77A36"/>
    <w:rsid w:val="00B77AC6"/>
    <w:rsid w:val="00B77DA6"/>
    <w:rsid w:val="00B80991"/>
    <w:rsid w:val="00B8109F"/>
    <w:rsid w:val="00B812F4"/>
    <w:rsid w:val="00B912FA"/>
    <w:rsid w:val="00B914C5"/>
    <w:rsid w:val="00B93590"/>
    <w:rsid w:val="00B937D9"/>
    <w:rsid w:val="00B93840"/>
    <w:rsid w:val="00B93ED0"/>
    <w:rsid w:val="00B940FF"/>
    <w:rsid w:val="00B94B4C"/>
    <w:rsid w:val="00B977CA"/>
    <w:rsid w:val="00BA1553"/>
    <w:rsid w:val="00BA286E"/>
    <w:rsid w:val="00BA4AD8"/>
    <w:rsid w:val="00BA5E7C"/>
    <w:rsid w:val="00BA6596"/>
    <w:rsid w:val="00BA6880"/>
    <w:rsid w:val="00BA7A3D"/>
    <w:rsid w:val="00BB0E51"/>
    <w:rsid w:val="00BB1C8F"/>
    <w:rsid w:val="00BB3F09"/>
    <w:rsid w:val="00BB417D"/>
    <w:rsid w:val="00BB5CC9"/>
    <w:rsid w:val="00BB668B"/>
    <w:rsid w:val="00BB6B53"/>
    <w:rsid w:val="00BB735A"/>
    <w:rsid w:val="00BB79B5"/>
    <w:rsid w:val="00BC00CA"/>
    <w:rsid w:val="00BC137C"/>
    <w:rsid w:val="00BC1860"/>
    <w:rsid w:val="00BC1989"/>
    <w:rsid w:val="00BC21C6"/>
    <w:rsid w:val="00BC4B1E"/>
    <w:rsid w:val="00BC4BD7"/>
    <w:rsid w:val="00BC6697"/>
    <w:rsid w:val="00BC74C5"/>
    <w:rsid w:val="00BD0D0A"/>
    <w:rsid w:val="00BD1993"/>
    <w:rsid w:val="00BD1FAF"/>
    <w:rsid w:val="00BD24BE"/>
    <w:rsid w:val="00BD2505"/>
    <w:rsid w:val="00BD38F9"/>
    <w:rsid w:val="00BD4914"/>
    <w:rsid w:val="00BD501F"/>
    <w:rsid w:val="00BE12A6"/>
    <w:rsid w:val="00BE137A"/>
    <w:rsid w:val="00BE18EC"/>
    <w:rsid w:val="00BE1C9A"/>
    <w:rsid w:val="00BE4532"/>
    <w:rsid w:val="00BE5980"/>
    <w:rsid w:val="00BF07EE"/>
    <w:rsid w:val="00BF094E"/>
    <w:rsid w:val="00BF2154"/>
    <w:rsid w:val="00BF3895"/>
    <w:rsid w:val="00BF5592"/>
    <w:rsid w:val="00BF55AF"/>
    <w:rsid w:val="00BF68B5"/>
    <w:rsid w:val="00BF7150"/>
    <w:rsid w:val="00C00569"/>
    <w:rsid w:val="00C01132"/>
    <w:rsid w:val="00C027B8"/>
    <w:rsid w:val="00C03EBE"/>
    <w:rsid w:val="00C045E1"/>
    <w:rsid w:val="00C05A01"/>
    <w:rsid w:val="00C074BB"/>
    <w:rsid w:val="00C115EB"/>
    <w:rsid w:val="00C12974"/>
    <w:rsid w:val="00C1450C"/>
    <w:rsid w:val="00C14AEA"/>
    <w:rsid w:val="00C15650"/>
    <w:rsid w:val="00C156E5"/>
    <w:rsid w:val="00C157F0"/>
    <w:rsid w:val="00C1765F"/>
    <w:rsid w:val="00C2006F"/>
    <w:rsid w:val="00C20D08"/>
    <w:rsid w:val="00C22517"/>
    <w:rsid w:val="00C22D55"/>
    <w:rsid w:val="00C233F4"/>
    <w:rsid w:val="00C23F8F"/>
    <w:rsid w:val="00C240D9"/>
    <w:rsid w:val="00C24294"/>
    <w:rsid w:val="00C253CF"/>
    <w:rsid w:val="00C25986"/>
    <w:rsid w:val="00C269B2"/>
    <w:rsid w:val="00C3076E"/>
    <w:rsid w:val="00C30CA2"/>
    <w:rsid w:val="00C30FE8"/>
    <w:rsid w:val="00C34A95"/>
    <w:rsid w:val="00C35BF7"/>
    <w:rsid w:val="00C36147"/>
    <w:rsid w:val="00C40BBC"/>
    <w:rsid w:val="00C410E2"/>
    <w:rsid w:val="00C42E0A"/>
    <w:rsid w:val="00C43A31"/>
    <w:rsid w:val="00C43BFA"/>
    <w:rsid w:val="00C44DC3"/>
    <w:rsid w:val="00C45DC6"/>
    <w:rsid w:val="00C47941"/>
    <w:rsid w:val="00C51D39"/>
    <w:rsid w:val="00C531AB"/>
    <w:rsid w:val="00C535C4"/>
    <w:rsid w:val="00C537C4"/>
    <w:rsid w:val="00C54D67"/>
    <w:rsid w:val="00C54FC1"/>
    <w:rsid w:val="00C61271"/>
    <w:rsid w:val="00C619C7"/>
    <w:rsid w:val="00C621DA"/>
    <w:rsid w:val="00C62F46"/>
    <w:rsid w:val="00C65C22"/>
    <w:rsid w:val="00C72EEA"/>
    <w:rsid w:val="00C749B0"/>
    <w:rsid w:val="00C75ABB"/>
    <w:rsid w:val="00C76E94"/>
    <w:rsid w:val="00C77303"/>
    <w:rsid w:val="00C80231"/>
    <w:rsid w:val="00C818CF"/>
    <w:rsid w:val="00C826D2"/>
    <w:rsid w:val="00C8276C"/>
    <w:rsid w:val="00C83353"/>
    <w:rsid w:val="00C84ACB"/>
    <w:rsid w:val="00C84B4F"/>
    <w:rsid w:val="00C910BA"/>
    <w:rsid w:val="00C91803"/>
    <w:rsid w:val="00C9263E"/>
    <w:rsid w:val="00C948ED"/>
    <w:rsid w:val="00C94EB5"/>
    <w:rsid w:val="00C9559E"/>
    <w:rsid w:val="00C96505"/>
    <w:rsid w:val="00C969C2"/>
    <w:rsid w:val="00CA0C50"/>
    <w:rsid w:val="00CA25C8"/>
    <w:rsid w:val="00CA3D7C"/>
    <w:rsid w:val="00CA51D3"/>
    <w:rsid w:val="00CA5308"/>
    <w:rsid w:val="00CA670C"/>
    <w:rsid w:val="00CA676B"/>
    <w:rsid w:val="00CA716F"/>
    <w:rsid w:val="00CA71A7"/>
    <w:rsid w:val="00CB1911"/>
    <w:rsid w:val="00CB1BF0"/>
    <w:rsid w:val="00CB331A"/>
    <w:rsid w:val="00CB58D2"/>
    <w:rsid w:val="00CB5C3F"/>
    <w:rsid w:val="00CB6240"/>
    <w:rsid w:val="00CB7546"/>
    <w:rsid w:val="00CC11EA"/>
    <w:rsid w:val="00CC14CF"/>
    <w:rsid w:val="00CC16D9"/>
    <w:rsid w:val="00CC2B3F"/>
    <w:rsid w:val="00CC31F8"/>
    <w:rsid w:val="00CC63E6"/>
    <w:rsid w:val="00CC6AD7"/>
    <w:rsid w:val="00CC6CBB"/>
    <w:rsid w:val="00CC745F"/>
    <w:rsid w:val="00CD1127"/>
    <w:rsid w:val="00CD165A"/>
    <w:rsid w:val="00CD3CAC"/>
    <w:rsid w:val="00CD4DF6"/>
    <w:rsid w:val="00CD59F3"/>
    <w:rsid w:val="00CD696A"/>
    <w:rsid w:val="00CD7262"/>
    <w:rsid w:val="00CE29F4"/>
    <w:rsid w:val="00CF1BA2"/>
    <w:rsid w:val="00CF2FF9"/>
    <w:rsid w:val="00CF3255"/>
    <w:rsid w:val="00CF3C0B"/>
    <w:rsid w:val="00CF3DA3"/>
    <w:rsid w:val="00CF4691"/>
    <w:rsid w:val="00CF5191"/>
    <w:rsid w:val="00CF5672"/>
    <w:rsid w:val="00CF6A70"/>
    <w:rsid w:val="00CF7353"/>
    <w:rsid w:val="00D00A14"/>
    <w:rsid w:val="00D01292"/>
    <w:rsid w:val="00D0187A"/>
    <w:rsid w:val="00D01A1B"/>
    <w:rsid w:val="00D02A64"/>
    <w:rsid w:val="00D051FA"/>
    <w:rsid w:val="00D06B62"/>
    <w:rsid w:val="00D12B5E"/>
    <w:rsid w:val="00D131F7"/>
    <w:rsid w:val="00D134CA"/>
    <w:rsid w:val="00D141E2"/>
    <w:rsid w:val="00D14522"/>
    <w:rsid w:val="00D20809"/>
    <w:rsid w:val="00D21785"/>
    <w:rsid w:val="00D23A63"/>
    <w:rsid w:val="00D24305"/>
    <w:rsid w:val="00D24D1F"/>
    <w:rsid w:val="00D268AC"/>
    <w:rsid w:val="00D26FF9"/>
    <w:rsid w:val="00D27670"/>
    <w:rsid w:val="00D27958"/>
    <w:rsid w:val="00D302B7"/>
    <w:rsid w:val="00D30FD4"/>
    <w:rsid w:val="00D32D45"/>
    <w:rsid w:val="00D335AA"/>
    <w:rsid w:val="00D341F8"/>
    <w:rsid w:val="00D34D0D"/>
    <w:rsid w:val="00D35706"/>
    <w:rsid w:val="00D3580C"/>
    <w:rsid w:val="00D358DE"/>
    <w:rsid w:val="00D40FAF"/>
    <w:rsid w:val="00D4144B"/>
    <w:rsid w:val="00D44220"/>
    <w:rsid w:val="00D4447F"/>
    <w:rsid w:val="00D463A2"/>
    <w:rsid w:val="00D47530"/>
    <w:rsid w:val="00D47D59"/>
    <w:rsid w:val="00D50B86"/>
    <w:rsid w:val="00D51567"/>
    <w:rsid w:val="00D52D82"/>
    <w:rsid w:val="00D5339F"/>
    <w:rsid w:val="00D546BB"/>
    <w:rsid w:val="00D54E31"/>
    <w:rsid w:val="00D55702"/>
    <w:rsid w:val="00D570F9"/>
    <w:rsid w:val="00D60489"/>
    <w:rsid w:val="00D609C1"/>
    <w:rsid w:val="00D6259E"/>
    <w:rsid w:val="00D63D13"/>
    <w:rsid w:val="00D65C1A"/>
    <w:rsid w:val="00D66026"/>
    <w:rsid w:val="00D66BB7"/>
    <w:rsid w:val="00D67268"/>
    <w:rsid w:val="00D70695"/>
    <w:rsid w:val="00D712DF"/>
    <w:rsid w:val="00D73D46"/>
    <w:rsid w:val="00D7440B"/>
    <w:rsid w:val="00D74BED"/>
    <w:rsid w:val="00D74EFD"/>
    <w:rsid w:val="00D779E4"/>
    <w:rsid w:val="00D77BD6"/>
    <w:rsid w:val="00D8021D"/>
    <w:rsid w:val="00D803CF"/>
    <w:rsid w:val="00D80DC2"/>
    <w:rsid w:val="00D81922"/>
    <w:rsid w:val="00D81C9F"/>
    <w:rsid w:val="00D81F28"/>
    <w:rsid w:val="00D821AE"/>
    <w:rsid w:val="00D8525E"/>
    <w:rsid w:val="00D86873"/>
    <w:rsid w:val="00D87D8C"/>
    <w:rsid w:val="00D92B1A"/>
    <w:rsid w:val="00D943A0"/>
    <w:rsid w:val="00D9469D"/>
    <w:rsid w:val="00D94A04"/>
    <w:rsid w:val="00D9501D"/>
    <w:rsid w:val="00D95E36"/>
    <w:rsid w:val="00D9794E"/>
    <w:rsid w:val="00D97C09"/>
    <w:rsid w:val="00DA0543"/>
    <w:rsid w:val="00DA41DE"/>
    <w:rsid w:val="00DA54A8"/>
    <w:rsid w:val="00DA5DF6"/>
    <w:rsid w:val="00DA6F23"/>
    <w:rsid w:val="00DB0E31"/>
    <w:rsid w:val="00DB4B35"/>
    <w:rsid w:val="00DB5229"/>
    <w:rsid w:val="00DB5671"/>
    <w:rsid w:val="00DB5ACB"/>
    <w:rsid w:val="00DB5CC7"/>
    <w:rsid w:val="00DC0FB6"/>
    <w:rsid w:val="00DC2746"/>
    <w:rsid w:val="00DC49F7"/>
    <w:rsid w:val="00DC50DF"/>
    <w:rsid w:val="00DC67F9"/>
    <w:rsid w:val="00DC7427"/>
    <w:rsid w:val="00DD5539"/>
    <w:rsid w:val="00DD69B7"/>
    <w:rsid w:val="00DD7CEC"/>
    <w:rsid w:val="00DE3288"/>
    <w:rsid w:val="00DE434B"/>
    <w:rsid w:val="00DE4A91"/>
    <w:rsid w:val="00DE562A"/>
    <w:rsid w:val="00DE615D"/>
    <w:rsid w:val="00DF112B"/>
    <w:rsid w:val="00DF3ABF"/>
    <w:rsid w:val="00DF424B"/>
    <w:rsid w:val="00DF4B0A"/>
    <w:rsid w:val="00E0330A"/>
    <w:rsid w:val="00E055B3"/>
    <w:rsid w:val="00E070B5"/>
    <w:rsid w:val="00E07A6C"/>
    <w:rsid w:val="00E07C57"/>
    <w:rsid w:val="00E105B4"/>
    <w:rsid w:val="00E146D1"/>
    <w:rsid w:val="00E15543"/>
    <w:rsid w:val="00E15E78"/>
    <w:rsid w:val="00E175C6"/>
    <w:rsid w:val="00E17A0B"/>
    <w:rsid w:val="00E20406"/>
    <w:rsid w:val="00E207A0"/>
    <w:rsid w:val="00E20C7D"/>
    <w:rsid w:val="00E2250A"/>
    <w:rsid w:val="00E24B23"/>
    <w:rsid w:val="00E2604C"/>
    <w:rsid w:val="00E268B5"/>
    <w:rsid w:val="00E26BA2"/>
    <w:rsid w:val="00E31085"/>
    <w:rsid w:val="00E33938"/>
    <w:rsid w:val="00E34BDB"/>
    <w:rsid w:val="00E36DD8"/>
    <w:rsid w:val="00E36F42"/>
    <w:rsid w:val="00E37080"/>
    <w:rsid w:val="00E40792"/>
    <w:rsid w:val="00E40B71"/>
    <w:rsid w:val="00E40E21"/>
    <w:rsid w:val="00E4358B"/>
    <w:rsid w:val="00E4414C"/>
    <w:rsid w:val="00E44D36"/>
    <w:rsid w:val="00E45E78"/>
    <w:rsid w:val="00E47055"/>
    <w:rsid w:val="00E4718B"/>
    <w:rsid w:val="00E50838"/>
    <w:rsid w:val="00E51B1D"/>
    <w:rsid w:val="00E52B69"/>
    <w:rsid w:val="00E53772"/>
    <w:rsid w:val="00E54FF8"/>
    <w:rsid w:val="00E606A7"/>
    <w:rsid w:val="00E61E89"/>
    <w:rsid w:val="00E622ED"/>
    <w:rsid w:val="00E63757"/>
    <w:rsid w:val="00E64549"/>
    <w:rsid w:val="00E64AA7"/>
    <w:rsid w:val="00E64FF3"/>
    <w:rsid w:val="00E66940"/>
    <w:rsid w:val="00E66A3C"/>
    <w:rsid w:val="00E67993"/>
    <w:rsid w:val="00E71586"/>
    <w:rsid w:val="00E729B7"/>
    <w:rsid w:val="00E7377D"/>
    <w:rsid w:val="00E73B55"/>
    <w:rsid w:val="00E75124"/>
    <w:rsid w:val="00E752AA"/>
    <w:rsid w:val="00E776B7"/>
    <w:rsid w:val="00E80122"/>
    <w:rsid w:val="00E81121"/>
    <w:rsid w:val="00E83F80"/>
    <w:rsid w:val="00E8515B"/>
    <w:rsid w:val="00E8589B"/>
    <w:rsid w:val="00E85902"/>
    <w:rsid w:val="00E85910"/>
    <w:rsid w:val="00E868C4"/>
    <w:rsid w:val="00E92288"/>
    <w:rsid w:val="00E9508B"/>
    <w:rsid w:val="00E960E5"/>
    <w:rsid w:val="00E96381"/>
    <w:rsid w:val="00E966D2"/>
    <w:rsid w:val="00E9787D"/>
    <w:rsid w:val="00EA11D5"/>
    <w:rsid w:val="00EA1420"/>
    <w:rsid w:val="00EA5B68"/>
    <w:rsid w:val="00EA5EB5"/>
    <w:rsid w:val="00EA6395"/>
    <w:rsid w:val="00EA639F"/>
    <w:rsid w:val="00EA6B66"/>
    <w:rsid w:val="00EB07CA"/>
    <w:rsid w:val="00EB136B"/>
    <w:rsid w:val="00EB1737"/>
    <w:rsid w:val="00EB3490"/>
    <w:rsid w:val="00EB3BAF"/>
    <w:rsid w:val="00EC0575"/>
    <w:rsid w:val="00EC1D23"/>
    <w:rsid w:val="00EC26EE"/>
    <w:rsid w:val="00EC2799"/>
    <w:rsid w:val="00EC279B"/>
    <w:rsid w:val="00EC342D"/>
    <w:rsid w:val="00EC46CC"/>
    <w:rsid w:val="00EC6297"/>
    <w:rsid w:val="00ED026B"/>
    <w:rsid w:val="00ED06FB"/>
    <w:rsid w:val="00ED18CA"/>
    <w:rsid w:val="00ED1B0F"/>
    <w:rsid w:val="00ED1B16"/>
    <w:rsid w:val="00ED1E99"/>
    <w:rsid w:val="00ED25BB"/>
    <w:rsid w:val="00ED2D1F"/>
    <w:rsid w:val="00ED399A"/>
    <w:rsid w:val="00ED531E"/>
    <w:rsid w:val="00ED6037"/>
    <w:rsid w:val="00ED6903"/>
    <w:rsid w:val="00ED7A42"/>
    <w:rsid w:val="00ED7B2A"/>
    <w:rsid w:val="00ED7ECB"/>
    <w:rsid w:val="00EE0227"/>
    <w:rsid w:val="00EE0312"/>
    <w:rsid w:val="00EE042C"/>
    <w:rsid w:val="00EE0CE5"/>
    <w:rsid w:val="00EE1D73"/>
    <w:rsid w:val="00EE2E95"/>
    <w:rsid w:val="00EE38DC"/>
    <w:rsid w:val="00EE5587"/>
    <w:rsid w:val="00EE5927"/>
    <w:rsid w:val="00EF0A1F"/>
    <w:rsid w:val="00EF1888"/>
    <w:rsid w:val="00EF1FB1"/>
    <w:rsid w:val="00EF4A60"/>
    <w:rsid w:val="00EF4DDF"/>
    <w:rsid w:val="00EF660F"/>
    <w:rsid w:val="00EF7632"/>
    <w:rsid w:val="00F02DC9"/>
    <w:rsid w:val="00F0581C"/>
    <w:rsid w:val="00F073AD"/>
    <w:rsid w:val="00F10038"/>
    <w:rsid w:val="00F137E2"/>
    <w:rsid w:val="00F14C4D"/>
    <w:rsid w:val="00F16C2A"/>
    <w:rsid w:val="00F17754"/>
    <w:rsid w:val="00F202EE"/>
    <w:rsid w:val="00F20E44"/>
    <w:rsid w:val="00F216CC"/>
    <w:rsid w:val="00F244C0"/>
    <w:rsid w:val="00F2615B"/>
    <w:rsid w:val="00F27784"/>
    <w:rsid w:val="00F308A8"/>
    <w:rsid w:val="00F31085"/>
    <w:rsid w:val="00F32847"/>
    <w:rsid w:val="00F3617F"/>
    <w:rsid w:val="00F36CDF"/>
    <w:rsid w:val="00F40189"/>
    <w:rsid w:val="00F402BE"/>
    <w:rsid w:val="00F40473"/>
    <w:rsid w:val="00F40FAA"/>
    <w:rsid w:val="00F413DB"/>
    <w:rsid w:val="00F42CCF"/>
    <w:rsid w:val="00F44453"/>
    <w:rsid w:val="00F448F6"/>
    <w:rsid w:val="00F44A1B"/>
    <w:rsid w:val="00F473CB"/>
    <w:rsid w:val="00F51899"/>
    <w:rsid w:val="00F51CA9"/>
    <w:rsid w:val="00F52F17"/>
    <w:rsid w:val="00F53576"/>
    <w:rsid w:val="00F54D9E"/>
    <w:rsid w:val="00F560CB"/>
    <w:rsid w:val="00F5653F"/>
    <w:rsid w:val="00F56E24"/>
    <w:rsid w:val="00F61EEA"/>
    <w:rsid w:val="00F61FAF"/>
    <w:rsid w:val="00F62361"/>
    <w:rsid w:val="00F62B8E"/>
    <w:rsid w:val="00F64992"/>
    <w:rsid w:val="00F65513"/>
    <w:rsid w:val="00F65BE4"/>
    <w:rsid w:val="00F6662C"/>
    <w:rsid w:val="00F66E9A"/>
    <w:rsid w:val="00F716A5"/>
    <w:rsid w:val="00F719BD"/>
    <w:rsid w:val="00F71DF9"/>
    <w:rsid w:val="00F727BC"/>
    <w:rsid w:val="00F732BE"/>
    <w:rsid w:val="00F73716"/>
    <w:rsid w:val="00F7587E"/>
    <w:rsid w:val="00F76186"/>
    <w:rsid w:val="00F767AC"/>
    <w:rsid w:val="00F770C1"/>
    <w:rsid w:val="00F80DF4"/>
    <w:rsid w:val="00F81293"/>
    <w:rsid w:val="00F824DB"/>
    <w:rsid w:val="00F82A84"/>
    <w:rsid w:val="00F82D4F"/>
    <w:rsid w:val="00F84EC6"/>
    <w:rsid w:val="00F8709E"/>
    <w:rsid w:val="00F875DC"/>
    <w:rsid w:val="00F939A4"/>
    <w:rsid w:val="00F940F4"/>
    <w:rsid w:val="00F945C0"/>
    <w:rsid w:val="00F9541E"/>
    <w:rsid w:val="00FA0497"/>
    <w:rsid w:val="00FA1C7C"/>
    <w:rsid w:val="00FA202E"/>
    <w:rsid w:val="00FA2B96"/>
    <w:rsid w:val="00FA2C31"/>
    <w:rsid w:val="00FA60AB"/>
    <w:rsid w:val="00FA6646"/>
    <w:rsid w:val="00FB0715"/>
    <w:rsid w:val="00FB1EAB"/>
    <w:rsid w:val="00FB202D"/>
    <w:rsid w:val="00FB3344"/>
    <w:rsid w:val="00FB359E"/>
    <w:rsid w:val="00FB4D22"/>
    <w:rsid w:val="00FB6648"/>
    <w:rsid w:val="00FB7E4F"/>
    <w:rsid w:val="00FC09A5"/>
    <w:rsid w:val="00FC0FC1"/>
    <w:rsid w:val="00FC23A7"/>
    <w:rsid w:val="00FC580C"/>
    <w:rsid w:val="00FC65E1"/>
    <w:rsid w:val="00FC7ED0"/>
    <w:rsid w:val="00FC7F8F"/>
    <w:rsid w:val="00FD0678"/>
    <w:rsid w:val="00FD0BC3"/>
    <w:rsid w:val="00FD337F"/>
    <w:rsid w:val="00FD36D2"/>
    <w:rsid w:val="00FD5380"/>
    <w:rsid w:val="00FD5455"/>
    <w:rsid w:val="00FD5BBE"/>
    <w:rsid w:val="00FD657B"/>
    <w:rsid w:val="00FD6A6C"/>
    <w:rsid w:val="00FD6EDE"/>
    <w:rsid w:val="00FE06EF"/>
    <w:rsid w:val="00FE0E29"/>
    <w:rsid w:val="00FE11FD"/>
    <w:rsid w:val="00FE4223"/>
    <w:rsid w:val="00FE4E86"/>
    <w:rsid w:val="00FE51D6"/>
    <w:rsid w:val="00FE5A85"/>
    <w:rsid w:val="00FE64E9"/>
    <w:rsid w:val="00FE7E5C"/>
    <w:rsid w:val="00FF6390"/>
    <w:rsid w:val="00FF763A"/>
    <w:rsid w:val="00FF780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777"/>
    <w:rPr>
      <w:sz w:val="24"/>
      <w:szCs w:val="24"/>
      <w:lang w:val="en-US" w:eastAsia="en-US" w:bidi="en-US"/>
    </w:rPr>
  </w:style>
  <w:style w:type="paragraph" w:styleId="1">
    <w:name w:val="heading 1"/>
    <w:basedOn w:val="a"/>
    <w:next w:val="a"/>
    <w:link w:val="1Char"/>
    <w:uiPriority w:val="9"/>
    <w:qFormat/>
    <w:rsid w:val="00FB7E4F"/>
    <w:pPr>
      <w:keepNext/>
      <w:spacing w:before="240" w:after="60"/>
      <w:outlineLvl w:val="0"/>
    </w:pPr>
    <w:rPr>
      <w:rFonts w:ascii="Cambria" w:hAnsi="Cambria"/>
      <w:b/>
      <w:bCs/>
      <w:kern w:val="32"/>
      <w:sz w:val="32"/>
      <w:szCs w:val="32"/>
    </w:rPr>
  </w:style>
  <w:style w:type="paragraph" w:styleId="2">
    <w:name w:val="heading 2"/>
    <w:basedOn w:val="a"/>
    <w:next w:val="a"/>
    <w:link w:val="2Char"/>
    <w:unhideWhenUsed/>
    <w:qFormat/>
    <w:rsid w:val="00FB7E4F"/>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FB7E4F"/>
    <w:pPr>
      <w:keepNext/>
      <w:spacing w:before="240" w:after="60"/>
      <w:outlineLvl w:val="2"/>
    </w:pPr>
    <w:rPr>
      <w:rFonts w:ascii="Cambria" w:hAnsi="Cambria"/>
      <w:b/>
      <w:bCs/>
      <w:sz w:val="26"/>
      <w:szCs w:val="26"/>
    </w:rPr>
  </w:style>
  <w:style w:type="paragraph" w:styleId="4">
    <w:name w:val="heading 4"/>
    <w:basedOn w:val="a"/>
    <w:next w:val="a"/>
    <w:link w:val="4Char"/>
    <w:uiPriority w:val="9"/>
    <w:semiHidden/>
    <w:unhideWhenUsed/>
    <w:qFormat/>
    <w:rsid w:val="00FB7E4F"/>
    <w:pPr>
      <w:keepNext/>
      <w:spacing w:before="240" w:after="60"/>
      <w:outlineLvl w:val="3"/>
    </w:pPr>
    <w:rPr>
      <w:b/>
      <w:bCs/>
      <w:sz w:val="28"/>
      <w:szCs w:val="28"/>
    </w:rPr>
  </w:style>
  <w:style w:type="paragraph" w:styleId="5">
    <w:name w:val="heading 5"/>
    <w:basedOn w:val="a"/>
    <w:next w:val="a"/>
    <w:link w:val="5Char"/>
    <w:uiPriority w:val="9"/>
    <w:semiHidden/>
    <w:unhideWhenUsed/>
    <w:qFormat/>
    <w:rsid w:val="00FB7E4F"/>
    <w:pPr>
      <w:spacing w:before="240" w:after="60"/>
      <w:outlineLvl w:val="4"/>
    </w:pPr>
    <w:rPr>
      <w:b/>
      <w:bCs/>
      <w:i/>
      <w:iCs/>
      <w:sz w:val="26"/>
      <w:szCs w:val="26"/>
    </w:rPr>
  </w:style>
  <w:style w:type="paragraph" w:styleId="6">
    <w:name w:val="heading 6"/>
    <w:basedOn w:val="a"/>
    <w:next w:val="a"/>
    <w:link w:val="6Char"/>
    <w:uiPriority w:val="9"/>
    <w:semiHidden/>
    <w:unhideWhenUsed/>
    <w:qFormat/>
    <w:rsid w:val="00FB7E4F"/>
    <w:pPr>
      <w:spacing w:before="240" w:after="60"/>
      <w:outlineLvl w:val="5"/>
    </w:pPr>
    <w:rPr>
      <w:b/>
      <w:bCs/>
      <w:sz w:val="22"/>
      <w:szCs w:val="22"/>
    </w:rPr>
  </w:style>
  <w:style w:type="paragraph" w:styleId="7">
    <w:name w:val="heading 7"/>
    <w:basedOn w:val="a"/>
    <w:next w:val="a"/>
    <w:link w:val="7Char"/>
    <w:uiPriority w:val="9"/>
    <w:semiHidden/>
    <w:unhideWhenUsed/>
    <w:qFormat/>
    <w:rsid w:val="00FB7E4F"/>
    <w:pPr>
      <w:spacing w:before="240" w:after="60"/>
      <w:outlineLvl w:val="6"/>
    </w:pPr>
  </w:style>
  <w:style w:type="paragraph" w:styleId="8">
    <w:name w:val="heading 8"/>
    <w:basedOn w:val="a"/>
    <w:next w:val="a"/>
    <w:link w:val="8Char"/>
    <w:uiPriority w:val="9"/>
    <w:semiHidden/>
    <w:unhideWhenUsed/>
    <w:qFormat/>
    <w:rsid w:val="00FB7E4F"/>
    <w:pPr>
      <w:spacing w:before="240" w:after="60"/>
      <w:outlineLvl w:val="7"/>
    </w:pPr>
    <w:rPr>
      <w:i/>
      <w:iCs/>
    </w:rPr>
  </w:style>
  <w:style w:type="paragraph" w:styleId="9">
    <w:name w:val="heading 9"/>
    <w:basedOn w:val="a"/>
    <w:next w:val="a"/>
    <w:link w:val="9Char"/>
    <w:uiPriority w:val="9"/>
    <w:semiHidden/>
    <w:unhideWhenUsed/>
    <w:qFormat/>
    <w:rsid w:val="00FB7E4F"/>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w:basedOn w:val="a"/>
    <w:unhideWhenUsed/>
    <w:rsid w:val="00F716A5"/>
    <w:pPr>
      <w:ind w:left="283" w:hanging="283"/>
    </w:pPr>
    <w:rPr>
      <w:sz w:val="20"/>
      <w:szCs w:val="20"/>
    </w:rPr>
  </w:style>
  <w:style w:type="paragraph" w:customStyle="1" w:styleId="Normalgr">
    <w:name w:val="Normalgr"/>
    <w:rsid w:val="00F716A5"/>
    <w:pPr>
      <w:tabs>
        <w:tab w:val="left" w:pos="1021"/>
        <w:tab w:val="left" w:pos="1588"/>
      </w:tabs>
      <w:spacing w:after="200" w:line="276" w:lineRule="auto"/>
      <w:jc w:val="both"/>
    </w:pPr>
    <w:rPr>
      <w:rFonts w:ascii="Arial" w:hAnsi="Arial"/>
      <w:spacing w:val="15"/>
      <w:sz w:val="22"/>
      <w:szCs w:val="22"/>
      <w:lang w:val="en-GB" w:eastAsia="en-US" w:bidi="en-US"/>
    </w:rPr>
  </w:style>
  <w:style w:type="character" w:customStyle="1" w:styleId="1Char">
    <w:name w:val="Επικεφαλίδα 1 Char"/>
    <w:basedOn w:val="a0"/>
    <w:link w:val="1"/>
    <w:uiPriority w:val="9"/>
    <w:rsid w:val="00FB7E4F"/>
    <w:rPr>
      <w:rFonts w:ascii="Cambria" w:eastAsia="Times New Roman" w:hAnsi="Cambria"/>
      <w:b/>
      <w:bCs/>
      <w:kern w:val="32"/>
      <w:sz w:val="32"/>
      <w:szCs w:val="32"/>
    </w:rPr>
  </w:style>
  <w:style w:type="character" w:customStyle="1" w:styleId="2Char">
    <w:name w:val="Επικεφαλίδα 2 Char"/>
    <w:basedOn w:val="a0"/>
    <w:link w:val="2"/>
    <w:rsid w:val="00FB7E4F"/>
    <w:rPr>
      <w:rFonts w:ascii="Cambria" w:eastAsia="Times New Roman" w:hAnsi="Cambria"/>
      <w:b/>
      <w:bCs/>
      <w:i/>
      <w:iCs/>
      <w:sz w:val="28"/>
      <w:szCs w:val="28"/>
    </w:rPr>
  </w:style>
  <w:style w:type="character" w:customStyle="1" w:styleId="3Char">
    <w:name w:val="Επικεφαλίδα 3 Char"/>
    <w:basedOn w:val="a0"/>
    <w:link w:val="3"/>
    <w:rsid w:val="00FB7E4F"/>
    <w:rPr>
      <w:rFonts w:ascii="Cambria" w:eastAsia="Times New Roman" w:hAnsi="Cambria"/>
      <w:b/>
      <w:bCs/>
      <w:sz w:val="26"/>
      <w:szCs w:val="26"/>
    </w:rPr>
  </w:style>
  <w:style w:type="character" w:customStyle="1" w:styleId="4Char">
    <w:name w:val="Επικεφαλίδα 4 Char"/>
    <w:basedOn w:val="a0"/>
    <w:link w:val="4"/>
    <w:uiPriority w:val="9"/>
    <w:rsid w:val="00FB7E4F"/>
    <w:rPr>
      <w:b/>
      <w:bCs/>
      <w:sz w:val="28"/>
      <w:szCs w:val="28"/>
    </w:rPr>
  </w:style>
  <w:style w:type="character" w:customStyle="1" w:styleId="5Char">
    <w:name w:val="Επικεφαλίδα 5 Char"/>
    <w:basedOn w:val="a0"/>
    <w:link w:val="5"/>
    <w:uiPriority w:val="9"/>
    <w:semiHidden/>
    <w:rsid w:val="00FB7E4F"/>
    <w:rPr>
      <w:b/>
      <w:bCs/>
      <w:i/>
      <w:iCs/>
      <w:sz w:val="26"/>
      <w:szCs w:val="26"/>
    </w:rPr>
  </w:style>
  <w:style w:type="character" w:customStyle="1" w:styleId="6Char">
    <w:name w:val="Επικεφαλίδα 6 Char"/>
    <w:basedOn w:val="a0"/>
    <w:link w:val="6"/>
    <w:uiPriority w:val="9"/>
    <w:semiHidden/>
    <w:rsid w:val="00FB7E4F"/>
    <w:rPr>
      <w:b/>
      <w:bCs/>
    </w:rPr>
  </w:style>
  <w:style w:type="character" w:customStyle="1" w:styleId="7Char">
    <w:name w:val="Επικεφαλίδα 7 Char"/>
    <w:basedOn w:val="a0"/>
    <w:link w:val="7"/>
    <w:uiPriority w:val="9"/>
    <w:semiHidden/>
    <w:rsid w:val="00FB7E4F"/>
    <w:rPr>
      <w:sz w:val="24"/>
      <w:szCs w:val="24"/>
    </w:rPr>
  </w:style>
  <w:style w:type="character" w:customStyle="1" w:styleId="8Char">
    <w:name w:val="Επικεφαλίδα 8 Char"/>
    <w:basedOn w:val="a0"/>
    <w:link w:val="8"/>
    <w:uiPriority w:val="9"/>
    <w:semiHidden/>
    <w:rsid w:val="00FB7E4F"/>
    <w:rPr>
      <w:i/>
      <w:iCs/>
      <w:sz w:val="24"/>
      <w:szCs w:val="24"/>
    </w:rPr>
  </w:style>
  <w:style w:type="character" w:customStyle="1" w:styleId="9Char">
    <w:name w:val="Επικεφαλίδα 9 Char"/>
    <w:basedOn w:val="a0"/>
    <w:link w:val="9"/>
    <w:uiPriority w:val="9"/>
    <w:semiHidden/>
    <w:rsid w:val="00FB7E4F"/>
    <w:rPr>
      <w:rFonts w:ascii="Cambria" w:eastAsia="Times New Roman" w:hAnsi="Cambria"/>
    </w:rPr>
  </w:style>
  <w:style w:type="paragraph" w:styleId="a4">
    <w:name w:val="Title"/>
    <w:basedOn w:val="a"/>
    <w:next w:val="a"/>
    <w:link w:val="Char"/>
    <w:uiPriority w:val="10"/>
    <w:qFormat/>
    <w:rsid w:val="00FB7E4F"/>
    <w:pPr>
      <w:spacing w:before="240" w:after="60"/>
      <w:jc w:val="center"/>
      <w:outlineLvl w:val="0"/>
    </w:pPr>
    <w:rPr>
      <w:rFonts w:ascii="Cambria" w:hAnsi="Cambria"/>
      <w:b/>
      <w:bCs/>
      <w:kern w:val="28"/>
      <w:sz w:val="32"/>
      <w:szCs w:val="32"/>
    </w:rPr>
  </w:style>
  <w:style w:type="character" w:customStyle="1" w:styleId="Char">
    <w:name w:val="Τίτλος Char"/>
    <w:basedOn w:val="a0"/>
    <w:link w:val="a4"/>
    <w:uiPriority w:val="10"/>
    <w:rsid w:val="00FB7E4F"/>
    <w:rPr>
      <w:rFonts w:ascii="Cambria" w:eastAsia="Times New Roman" w:hAnsi="Cambria"/>
      <w:b/>
      <w:bCs/>
      <w:kern w:val="28"/>
      <w:sz w:val="32"/>
      <w:szCs w:val="32"/>
    </w:rPr>
  </w:style>
  <w:style w:type="paragraph" w:styleId="a5">
    <w:name w:val="Subtitle"/>
    <w:basedOn w:val="a"/>
    <w:next w:val="a"/>
    <w:link w:val="Char0"/>
    <w:uiPriority w:val="11"/>
    <w:qFormat/>
    <w:rsid w:val="00FB7E4F"/>
    <w:pPr>
      <w:spacing w:after="60"/>
      <w:jc w:val="center"/>
      <w:outlineLvl w:val="1"/>
    </w:pPr>
    <w:rPr>
      <w:rFonts w:ascii="Cambria" w:hAnsi="Cambria"/>
    </w:rPr>
  </w:style>
  <w:style w:type="character" w:customStyle="1" w:styleId="Char0">
    <w:name w:val="Υπότιτλος Char"/>
    <w:basedOn w:val="a0"/>
    <w:link w:val="a5"/>
    <w:uiPriority w:val="11"/>
    <w:rsid w:val="00FB7E4F"/>
    <w:rPr>
      <w:rFonts w:ascii="Cambria" w:eastAsia="Times New Roman" w:hAnsi="Cambria"/>
      <w:sz w:val="24"/>
      <w:szCs w:val="24"/>
    </w:rPr>
  </w:style>
  <w:style w:type="character" w:styleId="a6">
    <w:name w:val="Strong"/>
    <w:basedOn w:val="a0"/>
    <w:qFormat/>
    <w:rsid w:val="00FB7E4F"/>
    <w:rPr>
      <w:b/>
      <w:bCs/>
    </w:rPr>
  </w:style>
  <w:style w:type="character" w:styleId="a7">
    <w:name w:val="Emphasis"/>
    <w:basedOn w:val="a0"/>
    <w:uiPriority w:val="20"/>
    <w:qFormat/>
    <w:rsid w:val="00FB7E4F"/>
    <w:rPr>
      <w:rFonts w:ascii="Calibri" w:hAnsi="Calibri"/>
      <w:b/>
      <w:i/>
      <w:iCs/>
    </w:rPr>
  </w:style>
  <w:style w:type="paragraph" w:styleId="a8">
    <w:name w:val="No Spacing"/>
    <w:basedOn w:val="a"/>
    <w:link w:val="Char1"/>
    <w:uiPriority w:val="1"/>
    <w:qFormat/>
    <w:rsid w:val="00FB7E4F"/>
    <w:rPr>
      <w:szCs w:val="32"/>
    </w:rPr>
  </w:style>
  <w:style w:type="paragraph" w:styleId="a9">
    <w:name w:val="List Paragraph"/>
    <w:basedOn w:val="a"/>
    <w:uiPriority w:val="34"/>
    <w:qFormat/>
    <w:rsid w:val="00FB7E4F"/>
    <w:pPr>
      <w:ind w:left="720"/>
      <w:contextualSpacing/>
    </w:pPr>
  </w:style>
  <w:style w:type="paragraph" w:styleId="aa">
    <w:name w:val="Quote"/>
    <w:basedOn w:val="a"/>
    <w:next w:val="a"/>
    <w:link w:val="Char2"/>
    <w:uiPriority w:val="29"/>
    <w:qFormat/>
    <w:rsid w:val="00FB7E4F"/>
    <w:rPr>
      <w:i/>
    </w:rPr>
  </w:style>
  <w:style w:type="character" w:customStyle="1" w:styleId="Char2">
    <w:name w:val="Απόσπασμα Char"/>
    <w:basedOn w:val="a0"/>
    <w:link w:val="aa"/>
    <w:uiPriority w:val="29"/>
    <w:rsid w:val="00FB7E4F"/>
    <w:rPr>
      <w:i/>
      <w:sz w:val="24"/>
      <w:szCs w:val="24"/>
    </w:rPr>
  </w:style>
  <w:style w:type="paragraph" w:styleId="ab">
    <w:name w:val="Intense Quote"/>
    <w:basedOn w:val="a"/>
    <w:next w:val="a"/>
    <w:link w:val="Char3"/>
    <w:uiPriority w:val="30"/>
    <w:qFormat/>
    <w:rsid w:val="00FB7E4F"/>
    <w:pPr>
      <w:ind w:left="720" w:right="720"/>
    </w:pPr>
    <w:rPr>
      <w:b/>
      <w:i/>
      <w:szCs w:val="22"/>
    </w:rPr>
  </w:style>
  <w:style w:type="character" w:customStyle="1" w:styleId="Char3">
    <w:name w:val="Έντονο εισαγωγικό Char"/>
    <w:basedOn w:val="a0"/>
    <w:link w:val="ab"/>
    <w:uiPriority w:val="30"/>
    <w:rsid w:val="00FB7E4F"/>
    <w:rPr>
      <w:b/>
      <w:i/>
      <w:sz w:val="24"/>
    </w:rPr>
  </w:style>
  <w:style w:type="character" w:styleId="ac">
    <w:name w:val="Subtle Emphasis"/>
    <w:uiPriority w:val="19"/>
    <w:qFormat/>
    <w:rsid w:val="00FB7E4F"/>
    <w:rPr>
      <w:i/>
      <w:color w:val="5A5A5A"/>
    </w:rPr>
  </w:style>
  <w:style w:type="character" w:styleId="ad">
    <w:name w:val="Intense Emphasis"/>
    <w:basedOn w:val="a0"/>
    <w:uiPriority w:val="21"/>
    <w:qFormat/>
    <w:rsid w:val="00FB7E4F"/>
    <w:rPr>
      <w:b/>
      <w:i/>
      <w:sz w:val="24"/>
      <w:szCs w:val="24"/>
      <w:u w:val="single"/>
    </w:rPr>
  </w:style>
  <w:style w:type="character" w:styleId="ae">
    <w:name w:val="Subtle Reference"/>
    <w:basedOn w:val="a0"/>
    <w:uiPriority w:val="31"/>
    <w:qFormat/>
    <w:rsid w:val="00FB7E4F"/>
    <w:rPr>
      <w:sz w:val="24"/>
      <w:szCs w:val="24"/>
      <w:u w:val="single"/>
    </w:rPr>
  </w:style>
  <w:style w:type="character" w:styleId="af">
    <w:name w:val="Intense Reference"/>
    <w:basedOn w:val="a0"/>
    <w:uiPriority w:val="32"/>
    <w:qFormat/>
    <w:rsid w:val="00FB7E4F"/>
    <w:rPr>
      <w:b/>
      <w:sz w:val="24"/>
      <w:u w:val="single"/>
    </w:rPr>
  </w:style>
  <w:style w:type="character" w:styleId="af0">
    <w:name w:val="Book Title"/>
    <w:basedOn w:val="a0"/>
    <w:uiPriority w:val="33"/>
    <w:qFormat/>
    <w:rsid w:val="00FB7E4F"/>
    <w:rPr>
      <w:rFonts w:ascii="Cambria" w:eastAsia="Times New Roman" w:hAnsi="Cambria"/>
      <w:b/>
      <w:i/>
      <w:sz w:val="24"/>
      <w:szCs w:val="24"/>
    </w:rPr>
  </w:style>
  <w:style w:type="paragraph" w:styleId="af1">
    <w:name w:val="TOC Heading"/>
    <w:basedOn w:val="1"/>
    <w:next w:val="a"/>
    <w:uiPriority w:val="39"/>
    <w:semiHidden/>
    <w:unhideWhenUsed/>
    <w:qFormat/>
    <w:rsid w:val="00FB7E4F"/>
    <w:pPr>
      <w:outlineLvl w:val="9"/>
    </w:pPr>
  </w:style>
  <w:style w:type="paragraph" w:styleId="af2">
    <w:name w:val="Body Text"/>
    <w:basedOn w:val="a"/>
    <w:link w:val="Char4"/>
    <w:rsid w:val="00F137E2"/>
    <w:pPr>
      <w:spacing w:after="120"/>
    </w:pPr>
    <w:rPr>
      <w:rFonts w:ascii="Times New Roman" w:hAnsi="Times New Roman"/>
      <w:lang w:val="el-GR" w:eastAsia="el-GR" w:bidi="ar-SA"/>
    </w:rPr>
  </w:style>
  <w:style w:type="character" w:customStyle="1" w:styleId="Char4">
    <w:name w:val="Σώμα κειμένου Char"/>
    <w:basedOn w:val="a0"/>
    <w:link w:val="af2"/>
    <w:rsid w:val="00F137E2"/>
    <w:rPr>
      <w:rFonts w:ascii="Times New Roman" w:eastAsia="Times New Roman" w:hAnsi="Times New Roman"/>
      <w:sz w:val="24"/>
      <w:szCs w:val="24"/>
      <w:lang w:val="el-GR" w:eastAsia="el-GR" w:bidi="ar-SA"/>
    </w:rPr>
  </w:style>
  <w:style w:type="paragraph" w:styleId="af3">
    <w:name w:val="Block Text"/>
    <w:basedOn w:val="a"/>
    <w:rsid w:val="00F137E2"/>
    <w:pPr>
      <w:spacing w:line="240" w:lineRule="atLeast"/>
      <w:ind w:left="720" w:right="360" w:hanging="360"/>
      <w:jc w:val="both"/>
    </w:pPr>
    <w:rPr>
      <w:rFonts w:ascii="Verdana" w:hAnsi="Verdana"/>
      <w:lang w:val="el-GR" w:eastAsia="el-GR" w:bidi="ar-SA"/>
    </w:rPr>
  </w:style>
  <w:style w:type="paragraph" w:styleId="30">
    <w:name w:val="Body Text 3"/>
    <w:basedOn w:val="a"/>
    <w:link w:val="3Char0"/>
    <w:uiPriority w:val="99"/>
    <w:unhideWhenUsed/>
    <w:rsid w:val="005062B4"/>
    <w:pPr>
      <w:spacing w:after="120"/>
    </w:pPr>
    <w:rPr>
      <w:sz w:val="16"/>
      <w:szCs w:val="16"/>
    </w:rPr>
  </w:style>
  <w:style w:type="character" w:customStyle="1" w:styleId="3Char0">
    <w:name w:val="Σώμα κείμενου 3 Char"/>
    <w:basedOn w:val="a0"/>
    <w:link w:val="30"/>
    <w:uiPriority w:val="99"/>
    <w:rsid w:val="005062B4"/>
    <w:rPr>
      <w:rFonts w:ascii="Calibri" w:eastAsia="Times New Roman" w:hAnsi="Calibri"/>
      <w:sz w:val="16"/>
      <w:szCs w:val="16"/>
    </w:rPr>
  </w:style>
  <w:style w:type="character" w:customStyle="1" w:styleId="Char1">
    <w:name w:val="Χωρίς διάστιχο Char"/>
    <w:basedOn w:val="a0"/>
    <w:link w:val="a8"/>
    <w:uiPriority w:val="1"/>
    <w:rsid w:val="001D5A30"/>
    <w:rPr>
      <w:sz w:val="24"/>
      <w:szCs w:val="32"/>
    </w:rPr>
  </w:style>
  <w:style w:type="paragraph" w:styleId="af4">
    <w:name w:val="caption"/>
    <w:basedOn w:val="a"/>
    <w:next w:val="a"/>
    <w:uiPriority w:val="35"/>
    <w:semiHidden/>
    <w:unhideWhenUsed/>
    <w:rsid w:val="00AA406E"/>
    <w:rPr>
      <w:b/>
      <w:bCs/>
      <w:color w:val="4F81BD"/>
      <w:sz w:val="18"/>
      <w:szCs w:val="18"/>
    </w:rPr>
  </w:style>
  <w:style w:type="paragraph" w:styleId="31">
    <w:name w:val="Body Text Indent 3"/>
    <w:basedOn w:val="a"/>
    <w:link w:val="3Char1"/>
    <w:rsid w:val="006E49AF"/>
    <w:pPr>
      <w:spacing w:after="120"/>
      <w:ind w:left="283"/>
    </w:pPr>
    <w:rPr>
      <w:rFonts w:ascii="Times New Roman" w:hAnsi="Times New Roman"/>
      <w:sz w:val="16"/>
      <w:szCs w:val="16"/>
      <w:lang w:val="el-GR" w:eastAsia="el-GR" w:bidi="ar-SA"/>
    </w:rPr>
  </w:style>
  <w:style w:type="character" w:customStyle="1" w:styleId="3Char1">
    <w:name w:val="Σώμα κείμενου με εσοχή 3 Char"/>
    <w:basedOn w:val="a0"/>
    <w:link w:val="31"/>
    <w:rsid w:val="006E49AF"/>
    <w:rPr>
      <w:rFonts w:ascii="Times New Roman" w:hAnsi="Times New Roman"/>
      <w:sz w:val="16"/>
      <w:szCs w:val="16"/>
    </w:rPr>
  </w:style>
  <w:style w:type="paragraph" w:customStyle="1" w:styleId="af5">
    <w:name w:val="Στυλ"/>
    <w:rsid w:val="00155D20"/>
    <w:pPr>
      <w:widowControl w:val="0"/>
      <w:autoSpaceDE w:val="0"/>
      <w:autoSpaceDN w:val="0"/>
      <w:adjustRightInd w:val="0"/>
      <w:spacing w:after="200" w:line="276" w:lineRule="auto"/>
    </w:pPr>
    <w:rPr>
      <w:rFonts w:ascii="Arial" w:hAnsi="Arial" w:cs="Arial"/>
      <w:sz w:val="24"/>
      <w:szCs w:val="24"/>
    </w:rPr>
  </w:style>
  <w:style w:type="paragraph" w:styleId="af6">
    <w:name w:val="header"/>
    <w:basedOn w:val="a"/>
    <w:link w:val="Char5"/>
    <w:uiPriority w:val="99"/>
    <w:unhideWhenUsed/>
    <w:rsid w:val="00064D03"/>
    <w:pPr>
      <w:tabs>
        <w:tab w:val="center" w:pos="4153"/>
        <w:tab w:val="right" w:pos="8306"/>
      </w:tabs>
    </w:pPr>
  </w:style>
  <w:style w:type="character" w:customStyle="1" w:styleId="Char5">
    <w:name w:val="Κεφαλίδα Char"/>
    <w:basedOn w:val="a0"/>
    <w:link w:val="af6"/>
    <w:uiPriority w:val="99"/>
    <w:rsid w:val="00064D03"/>
    <w:rPr>
      <w:sz w:val="24"/>
      <w:szCs w:val="24"/>
      <w:lang w:val="en-US" w:eastAsia="en-US" w:bidi="en-US"/>
    </w:rPr>
  </w:style>
  <w:style w:type="paragraph" w:styleId="af7">
    <w:name w:val="footer"/>
    <w:basedOn w:val="a"/>
    <w:link w:val="Char6"/>
    <w:uiPriority w:val="99"/>
    <w:unhideWhenUsed/>
    <w:rsid w:val="00064D03"/>
    <w:pPr>
      <w:tabs>
        <w:tab w:val="center" w:pos="4153"/>
        <w:tab w:val="right" w:pos="8306"/>
      </w:tabs>
    </w:pPr>
  </w:style>
  <w:style w:type="character" w:customStyle="1" w:styleId="Char6">
    <w:name w:val="Υποσέλιδο Char"/>
    <w:basedOn w:val="a0"/>
    <w:link w:val="af7"/>
    <w:uiPriority w:val="99"/>
    <w:rsid w:val="00064D03"/>
    <w:rPr>
      <w:sz w:val="24"/>
      <w:szCs w:val="24"/>
      <w:lang w:val="en-US" w:eastAsia="en-US" w:bidi="en-US"/>
    </w:rPr>
  </w:style>
  <w:style w:type="paragraph" w:styleId="20">
    <w:name w:val="Body Text Indent 2"/>
    <w:basedOn w:val="a"/>
    <w:link w:val="2Char0"/>
    <w:unhideWhenUsed/>
    <w:rsid w:val="00F62361"/>
    <w:pPr>
      <w:spacing w:after="120" w:line="480" w:lineRule="auto"/>
      <w:ind w:left="283"/>
    </w:pPr>
  </w:style>
  <w:style w:type="character" w:customStyle="1" w:styleId="2Char0">
    <w:name w:val="Σώμα κείμενου με εσοχή 2 Char"/>
    <w:basedOn w:val="a0"/>
    <w:link w:val="20"/>
    <w:rsid w:val="00F62361"/>
    <w:rPr>
      <w:sz w:val="24"/>
      <w:szCs w:val="24"/>
      <w:lang w:val="en-US" w:eastAsia="en-US" w:bidi="en-US"/>
    </w:rPr>
  </w:style>
  <w:style w:type="paragraph" w:styleId="Web">
    <w:name w:val="Normal (Web)"/>
    <w:basedOn w:val="a"/>
    <w:uiPriority w:val="99"/>
    <w:rsid w:val="00471574"/>
    <w:pPr>
      <w:spacing w:before="96" w:after="192"/>
    </w:pPr>
    <w:rPr>
      <w:rFonts w:ascii="Times New Roman" w:hAnsi="Times New Roman"/>
      <w:lang w:val="el-GR" w:eastAsia="el-GR" w:bidi="ar-SA"/>
    </w:rPr>
  </w:style>
  <w:style w:type="character" w:customStyle="1" w:styleId="af8">
    <w:name w:val="Σώμα κειμένου_"/>
    <w:basedOn w:val="a0"/>
    <w:link w:val="21"/>
    <w:rsid w:val="005D4099"/>
    <w:rPr>
      <w:rFonts w:ascii="Arial" w:eastAsia="Arial" w:hAnsi="Arial" w:cs="Arial"/>
      <w:sz w:val="22"/>
      <w:szCs w:val="22"/>
      <w:shd w:val="clear" w:color="auto" w:fill="FFFFFF"/>
    </w:rPr>
  </w:style>
  <w:style w:type="character" w:customStyle="1" w:styleId="af9">
    <w:name w:val="Σώμα κειμένου + Έντονη γραφή"/>
    <w:basedOn w:val="af8"/>
    <w:rsid w:val="005D4099"/>
    <w:rPr>
      <w:b/>
      <w:bCs/>
    </w:rPr>
  </w:style>
  <w:style w:type="character" w:customStyle="1" w:styleId="32">
    <w:name w:val="Επικεφαλίδα #3"/>
    <w:basedOn w:val="a0"/>
    <w:rsid w:val="005D4099"/>
    <w:rPr>
      <w:rFonts w:ascii="Arial" w:eastAsia="Arial" w:hAnsi="Arial" w:cs="Arial"/>
      <w:b w:val="0"/>
      <w:bCs w:val="0"/>
      <w:i w:val="0"/>
      <w:iCs w:val="0"/>
      <w:smallCaps w:val="0"/>
      <w:strike w:val="0"/>
      <w:spacing w:val="0"/>
      <w:sz w:val="22"/>
      <w:szCs w:val="22"/>
      <w:u w:val="single"/>
    </w:rPr>
  </w:style>
  <w:style w:type="character" w:customStyle="1" w:styleId="22">
    <w:name w:val="Σώμα κειμένου (2)"/>
    <w:basedOn w:val="a0"/>
    <w:rsid w:val="005D4099"/>
    <w:rPr>
      <w:rFonts w:ascii="Arial" w:eastAsia="Arial" w:hAnsi="Arial" w:cs="Arial"/>
      <w:b w:val="0"/>
      <w:bCs w:val="0"/>
      <w:i w:val="0"/>
      <w:iCs w:val="0"/>
      <w:smallCaps w:val="0"/>
      <w:strike w:val="0"/>
      <w:spacing w:val="0"/>
      <w:sz w:val="22"/>
      <w:szCs w:val="22"/>
      <w:u w:val="single"/>
    </w:rPr>
  </w:style>
  <w:style w:type="character" w:customStyle="1" w:styleId="afa">
    <w:name w:val="Σώμα κειμένου + Πλάγια γραφή"/>
    <w:basedOn w:val="af8"/>
    <w:rsid w:val="005D4099"/>
    <w:rPr>
      <w:i/>
      <w:iCs/>
    </w:rPr>
  </w:style>
  <w:style w:type="paragraph" w:customStyle="1" w:styleId="21">
    <w:name w:val="Σώμα κειμένου2"/>
    <w:basedOn w:val="a"/>
    <w:link w:val="af8"/>
    <w:rsid w:val="005D4099"/>
    <w:pPr>
      <w:shd w:val="clear" w:color="auto" w:fill="FFFFFF"/>
      <w:spacing w:before="300" w:after="1440" w:line="274" w:lineRule="exact"/>
    </w:pPr>
    <w:rPr>
      <w:rFonts w:ascii="Arial" w:eastAsia="Arial" w:hAnsi="Arial" w:cs="Arial"/>
      <w:sz w:val="22"/>
      <w:szCs w:val="22"/>
      <w:lang w:val="el-GR" w:eastAsia="el-GR" w:bidi="ar-SA"/>
    </w:rPr>
  </w:style>
  <w:style w:type="paragraph" w:customStyle="1" w:styleId="western">
    <w:name w:val="western"/>
    <w:basedOn w:val="a"/>
    <w:rsid w:val="00C2006F"/>
    <w:pPr>
      <w:spacing w:before="100" w:beforeAutospacing="1"/>
      <w:jc w:val="both"/>
    </w:pPr>
    <w:rPr>
      <w:rFonts w:ascii="Times New Roman" w:hAnsi="Times New Roman"/>
      <w:sz w:val="22"/>
      <w:szCs w:val="22"/>
      <w:lang w:val="el-GR" w:eastAsia="el-GR" w:bidi="ar-SA"/>
    </w:rPr>
  </w:style>
  <w:style w:type="paragraph" w:customStyle="1" w:styleId="parnumb">
    <w:name w:val="parnumb"/>
    <w:basedOn w:val="a"/>
    <w:rsid w:val="006F2B21"/>
    <w:pPr>
      <w:ind w:left="709" w:hanging="596"/>
      <w:jc w:val="both"/>
    </w:pPr>
    <w:rPr>
      <w:rFonts w:ascii="Arial" w:hAnsi="Arial"/>
      <w:sz w:val="22"/>
      <w:szCs w:val="20"/>
      <w:lang w:val="en-GB" w:eastAsia="el-GR" w:bidi="ar-SA"/>
    </w:rPr>
  </w:style>
  <w:style w:type="paragraph" w:styleId="23">
    <w:name w:val="Body Text 2"/>
    <w:basedOn w:val="a"/>
    <w:link w:val="2Char1"/>
    <w:unhideWhenUsed/>
    <w:rsid w:val="00784321"/>
    <w:pPr>
      <w:spacing w:after="120" w:line="480" w:lineRule="auto"/>
    </w:pPr>
  </w:style>
  <w:style w:type="character" w:customStyle="1" w:styleId="2Char1">
    <w:name w:val="Σώμα κείμενου 2 Char"/>
    <w:basedOn w:val="a0"/>
    <w:link w:val="23"/>
    <w:rsid w:val="00784321"/>
    <w:rPr>
      <w:sz w:val="24"/>
      <w:szCs w:val="24"/>
      <w:lang w:val="en-US" w:eastAsia="en-US" w:bidi="en-US"/>
    </w:rPr>
  </w:style>
  <w:style w:type="paragraph" w:styleId="afb">
    <w:name w:val="Plain Text"/>
    <w:basedOn w:val="a"/>
    <w:link w:val="Char7"/>
    <w:rsid w:val="00514E24"/>
    <w:rPr>
      <w:rFonts w:ascii="Courier New" w:hAnsi="Courier New"/>
      <w:sz w:val="20"/>
      <w:szCs w:val="20"/>
      <w:lang w:val="el-GR" w:eastAsia="el-GR" w:bidi="ar-SA"/>
    </w:rPr>
  </w:style>
  <w:style w:type="character" w:customStyle="1" w:styleId="Char7">
    <w:name w:val="Απλό κείμενο Char"/>
    <w:basedOn w:val="a0"/>
    <w:link w:val="afb"/>
    <w:rsid w:val="00514E24"/>
    <w:rPr>
      <w:rFonts w:ascii="Courier New" w:hAnsi="Courier New"/>
    </w:rPr>
  </w:style>
  <w:style w:type="paragraph" w:customStyle="1" w:styleId="Default">
    <w:name w:val="Default"/>
    <w:rsid w:val="00BA286E"/>
    <w:pPr>
      <w:autoSpaceDE w:val="0"/>
      <w:autoSpaceDN w:val="0"/>
      <w:adjustRightInd w:val="0"/>
    </w:pPr>
    <w:rPr>
      <w:rFonts w:ascii="Arial" w:hAnsi="Arial" w:cs="Arial"/>
      <w:color w:val="000000"/>
      <w:sz w:val="24"/>
      <w:szCs w:val="24"/>
    </w:rPr>
  </w:style>
  <w:style w:type="paragraph" w:customStyle="1" w:styleId="ListParagraph">
    <w:name w:val="List Paragraph"/>
    <w:rsid w:val="00D8021D"/>
    <w:pPr>
      <w:widowControl w:val="0"/>
      <w:suppressAutoHyphens/>
      <w:ind w:left="720"/>
    </w:pPr>
    <w:rPr>
      <w:rFonts w:ascii="Times New Roman" w:eastAsia="Arial" w:hAnsi="Times New Roman"/>
      <w:sz w:val="24"/>
      <w:szCs w:val="24"/>
      <w:lang/>
    </w:rPr>
  </w:style>
  <w:style w:type="paragraph" w:styleId="afc">
    <w:name w:val="Body Text Indent"/>
    <w:basedOn w:val="a"/>
    <w:link w:val="Char8"/>
    <w:unhideWhenUsed/>
    <w:rsid w:val="004731D1"/>
    <w:pPr>
      <w:spacing w:after="120"/>
      <w:ind w:left="283"/>
    </w:pPr>
  </w:style>
  <w:style w:type="character" w:customStyle="1" w:styleId="Char8">
    <w:name w:val="Σώμα κείμενου με εσοχή Char"/>
    <w:basedOn w:val="a0"/>
    <w:link w:val="afc"/>
    <w:rsid w:val="004731D1"/>
    <w:rPr>
      <w:sz w:val="24"/>
      <w:szCs w:val="24"/>
      <w:lang w:val="en-US" w:eastAsia="en-US" w:bidi="en-US"/>
    </w:rPr>
  </w:style>
  <w:style w:type="paragraph" w:customStyle="1" w:styleId="10">
    <w:name w:val="Παράγραφος λίστας1"/>
    <w:basedOn w:val="a"/>
    <w:uiPriority w:val="99"/>
    <w:rsid w:val="001E56ED"/>
    <w:pPr>
      <w:ind w:left="720"/>
    </w:pPr>
    <w:rPr>
      <w:rFonts w:ascii="Times New Roman" w:eastAsia="Calibri" w:hAnsi="Times New Roman"/>
      <w:sz w:val="20"/>
      <w:szCs w:val="20"/>
      <w:lang w:val="el-GR" w:eastAsia="el-GR" w:bidi="ar-SA"/>
    </w:rPr>
  </w:style>
  <w:style w:type="paragraph" w:customStyle="1" w:styleId="BodyText21">
    <w:name w:val="Body Text 21"/>
    <w:basedOn w:val="a"/>
    <w:rsid w:val="008D0B62"/>
    <w:pPr>
      <w:ind w:left="-1134"/>
    </w:pPr>
    <w:rPr>
      <w:rFonts w:ascii="Courier New" w:hAnsi="Courier New"/>
      <w:szCs w:val="20"/>
      <w:lang w:val="el-GR" w:eastAsia="el-GR" w:bidi="ar-SA"/>
    </w:rPr>
  </w:style>
  <w:style w:type="paragraph" w:customStyle="1" w:styleId="BodyText22">
    <w:name w:val="Body Text 22"/>
    <w:basedOn w:val="a"/>
    <w:rsid w:val="008D0B62"/>
    <w:pPr>
      <w:overflowPunct w:val="0"/>
      <w:autoSpaceDE w:val="0"/>
      <w:autoSpaceDN w:val="0"/>
      <w:adjustRightInd w:val="0"/>
      <w:ind w:left="-1134"/>
    </w:pPr>
    <w:rPr>
      <w:rFonts w:ascii="Courier New" w:hAnsi="Courier New"/>
      <w:szCs w:val="20"/>
      <w:lang w:val="el-GR" w:eastAsia="el-GR" w:bidi="ar-SA"/>
    </w:rPr>
  </w:style>
  <w:style w:type="paragraph" w:customStyle="1" w:styleId="11">
    <w:name w:val="Βασικό1"/>
    <w:basedOn w:val="a"/>
    <w:next w:val="a"/>
    <w:rsid w:val="008D0B62"/>
    <w:pPr>
      <w:autoSpaceDE w:val="0"/>
      <w:autoSpaceDN w:val="0"/>
      <w:adjustRightInd w:val="0"/>
    </w:pPr>
    <w:rPr>
      <w:rFonts w:ascii="Arial" w:hAnsi="Arial"/>
      <w:lang w:bidi="ar-SA"/>
    </w:rPr>
  </w:style>
  <w:style w:type="paragraph" w:customStyle="1" w:styleId="CM1">
    <w:name w:val="CM1"/>
    <w:basedOn w:val="Default"/>
    <w:next w:val="Default"/>
    <w:rsid w:val="008D0B62"/>
    <w:pPr>
      <w:widowControl w:val="0"/>
    </w:pPr>
    <w:rPr>
      <w:rFonts w:ascii="Courier New" w:hAnsi="Courier New" w:cs="Times New Roman"/>
      <w:color w:val="auto"/>
    </w:rPr>
  </w:style>
  <w:style w:type="paragraph" w:customStyle="1" w:styleId="CM2">
    <w:name w:val="CM2"/>
    <w:basedOn w:val="Default"/>
    <w:next w:val="Default"/>
    <w:rsid w:val="008D0B62"/>
    <w:pPr>
      <w:widowControl w:val="0"/>
      <w:spacing w:line="203" w:lineRule="atLeast"/>
    </w:pPr>
    <w:rPr>
      <w:rFonts w:ascii="Courier New" w:hAnsi="Courier New" w:cs="Times New Roman"/>
      <w:color w:val="auto"/>
    </w:rPr>
  </w:style>
  <w:style w:type="paragraph" w:customStyle="1" w:styleId="CM7">
    <w:name w:val="CM7"/>
    <w:basedOn w:val="Default"/>
    <w:next w:val="Default"/>
    <w:rsid w:val="008D0B62"/>
    <w:pPr>
      <w:widowControl w:val="0"/>
    </w:pPr>
    <w:rPr>
      <w:rFonts w:ascii="Courier New" w:hAnsi="Courier New" w:cs="Times New Roman"/>
      <w:color w:val="auto"/>
    </w:rPr>
  </w:style>
  <w:style w:type="paragraph" w:customStyle="1" w:styleId="CM3">
    <w:name w:val="CM3"/>
    <w:basedOn w:val="Default"/>
    <w:next w:val="Default"/>
    <w:rsid w:val="008D0B62"/>
    <w:pPr>
      <w:widowControl w:val="0"/>
      <w:spacing w:line="211" w:lineRule="atLeast"/>
    </w:pPr>
    <w:rPr>
      <w:rFonts w:ascii="Courier New" w:hAnsi="Courier New" w:cs="Times New Roman"/>
      <w:color w:val="auto"/>
    </w:rPr>
  </w:style>
  <w:style w:type="character" w:styleId="-">
    <w:name w:val="FollowedHyperlink"/>
    <w:basedOn w:val="a0"/>
    <w:rsid w:val="008D0B62"/>
    <w:rPr>
      <w:color w:val="800080"/>
      <w:u w:val="single"/>
    </w:rPr>
  </w:style>
  <w:style w:type="character" w:customStyle="1" w:styleId="lightestbold">
    <w:name w:val="lightestbold"/>
    <w:basedOn w:val="a0"/>
    <w:rsid w:val="008D0B62"/>
  </w:style>
  <w:style w:type="table" w:styleId="afd">
    <w:name w:val="Table Grid"/>
    <w:basedOn w:val="a1"/>
    <w:uiPriority w:val="59"/>
    <w:rsid w:val="007905D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First Indent"/>
    <w:basedOn w:val="af2"/>
    <w:link w:val="Char9"/>
    <w:uiPriority w:val="99"/>
    <w:unhideWhenUsed/>
    <w:rsid w:val="00227285"/>
    <w:pPr>
      <w:spacing w:after="0"/>
      <w:ind w:firstLine="360"/>
    </w:pPr>
    <w:rPr>
      <w:szCs w:val="20"/>
    </w:rPr>
  </w:style>
  <w:style w:type="character" w:customStyle="1" w:styleId="Char9">
    <w:name w:val="Σώμα κείμενου Πρώτη Εσοχή Char"/>
    <w:basedOn w:val="Char4"/>
    <w:link w:val="afe"/>
    <w:uiPriority w:val="99"/>
    <w:rsid w:val="00227285"/>
  </w:style>
  <w:style w:type="paragraph" w:customStyle="1" w:styleId="210">
    <w:name w:val="Σώμα κείμενου με εσοχή 21"/>
    <w:basedOn w:val="a"/>
    <w:rsid w:val="00397725"/>
    <w:pPr>
      <w:suppressAutoHyphens/>
      <w:ind w:left="2880"/>
      <w:jc w:val="both"/>
    </w:pPr>
    <w:rPr>
      <w:rFonts w:ascii="Arial" w:hAnsi="Arial"/>
      <w:szCs w:val="20"/>
      <w:lang w:val="el-GR" w:eastAsia="ar-SA" w:bidi="ar-SA"/>
    </w:rPr>
  </w:style>
  <w:style w:type="character" w:customStyle="1" w:styleId="Bodytext2">
    <w:name w:val="Body text (2)_"/>
    <w:basedOn w:val="a0"/>
    <w:link w:val="Bodytext20"/>
    <w:rsid w:val="006E2735"/>
    <w:rPr>
      <w:rFonts w:ascii="Verdana" w:eastAsia="Verdana" w:hAnsi="Verdana" w:cs="Verdana"/>
      <w:i/>
      <w:iCs/>
      <w:spacing w:val="-20"/>
      <w:sz w:val="17"/>
      <w:szCs w:val="17"/>
      <w:shd w:val="clear" w:color="auto" w:fill="FFFFFF"/>
    </w:rPr>
  </w:style>
  <w:style w:type="paragraph" w:customStyle="1" w:styleId="Bodytext20">
    <w:name w:val="Body text (2)"/>
    <w:basedOn w:val="a"/>
    <w:link w:val="Bodytext2"/>
    <w:rsid w:val="006E2735"/>
    <w:pPr>
      <w:widowControl w:val="0"/>
      <w:shd w:val="clear" w:color="auto" w:fill="FFFFFF"/>
      <w:spacing w:before="240" w:line="245" w:lineRule="exact"/>
      <w:jc w:val="right"/>
    </w:pPr>
    <w:rPr>
      <w:rFonts w:ascii="Verdana" w:eastAsia="Verdana" w:hAnsi="Verdana" w:cs="Verdana"/>
      <w:i/>
      <w:iCs/>
      <w:spacing w:val="-20"/>
      <w:sz w:val="17"/>
      <w:szCs w:val="17"/>
      <w:lang w:val="el-GR" w:eastAsia="el-GR" w:bidi="ar-SA"/>
    </w:rPr>
  </w:style>
  <w:style w:type="paragraph" w:styleId="-HTML">
    <w:name w:val="HTML Preformatted"/>
    <w:basedOn w:val="a"/>
    <w:link w:val="-HTMLChar"/>
    <w:unhideWhenUsed/>
    <w:rsid w:val="00A92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bidi="ar-SA"/>
    </w:rPr>
  </w:style>
  <w:style w:type="character" w:customStyle="1" w:styleId="-HTMLChar">
    <w:name w:val="Προ-διαμορφωμένο HTML Char"/>
    <w:basedOn w:val="a0"/>
    <w:link w:val="-HTML"/>
    <w:rsid w:val="00A923DD"/>
    <w:rPr>
      <w:rFonts w:ascii="Courier New" w:hAnsi="Courier New" w:cs="Courier New"/>
    </w:rPr>
  </w:style>
  <w:style w:type="paragraph" w:styleId="aff">
    <w:name w:val="annotation text"/>
    <w:basedOn w:val="a"/>
    <w:link w:val="Chara"/>
    <w:semiHidden/>
    <w:rsid w:val="0083668C"/>
    <w:rPr>
      <w:rFonts w:ascii="Times New Roman" w:hAnsi="Times New Roman"/>
      <w:sz w:val="20"/>
      <w:szCs w:val="20"/>
      <w:lang w:val="el-GR" w:eastAsia="el-GR" w:bidi="ar-SA"/>
    </w:rPr>
  </w:style>
  <w:style w:type="character" w:customStyle="1" w:styleId="Chara">
    <w:name w:val="Κείμενο σχολίου Char"/>
    <w:basedOn w:val="a0"/>
    <w:link w:val="aff"/>
    <w:semiHidden/>
    <w:rsid w:val="0083668C"/>
    <w:rPr>
      <w:rFonts w:ascii="Times New Roman" w:hAnsi="Times New Roman"/>
    </w:rPr>
  </w:style>
  <w:style w:type="paragraph" w:customStyle="1" w:styleId="310">
    <w:name w:val="Σώμα κείμενου με εσοχή 31"/>
    <w:basedOn w:val="a"/>
    <w:rsid w:val="0083668C"/>
    <w:pPr>
      <w:tabs>
        <w:tab w:val="left" w:pos="0"/>
      </w:tabs>
      <w:ind w:firstLine="567"/>
      <w:jc w:val="both"/>
    </w:pPr>
    <w:rPr>
      <w:rFonts w:ascii="Times New Roman" w:hAnsi="Times New Roman"/>
      <w:szCs w:val="20"/>
      <w:lang w:val="el-GR" w:eastAsia="ar-SA" w:bidi="ar-SA"/>
    </w:rPr>
  </w:style>
  <w:style w:type="paragraph" w:customStyle="1" w:styleId="311">
    <w:name w:val="Σώμα κείμενου 31"/>
    <w:basedOn w:val="a"/>
    <w:rsid w:val="0083668C"/>
    <w:rPr>
      <w:rFonts w:ascii="Arial" w:hAnsi="Arial" w:cs="Arial"/>
      <w:szCs w:val="20"/>
      <w:lang w:val="el-GR" w:eastAsia="ar-SA" w:bidi="ar-SA"/>
    </w:rPr>
  </w:style>
  <w:style w:type="paragraph" w:customStyle="1" w:styleId="220">
    <w:name w:val="Σώμα κείμενου 22"/>
    <w:basedOn w:val="a"/>
    <w:rsid w:val="005A5D50"/>
    <w:pPr>
      <w:suppressAutoHyphens/>
      <w:spacing w:after="120" w:line="480" w:lineRule="auto"/>
    </w:pPr>
    <w:rPr>
      <w:rFonts w:ascii="Times New Roman" w:hAnsi="Times New Roman"/>
      <w:lang w:val="el-GR" w:eastAsia="ar-SA" w:bidi="ar-SA"/>
    </w:rPr>
  </w:style>
</w:styles>
</file>

<file path=word/webSettings.xml><?xml version="1.0" encoding="utf-8"?>
<w:webSettings xmlns:r="http://schemas.openxmlformats.org/officeDocument/2006/relationships" xmlns:w="http://schemas.openxmlformats.org/wordprocessingml/2006/main">
  <w:divs>
    <w:div w:id="7218014">
      <w:bodyDiv w:val="1"/>
      <w:marLeft w:val="0"/>
      <w:marRight w:val="0"/>
      <w:marTop w:val="0"/>
      <w:marBottom w:val="0"/>
      <w:divBdr>
        <w:top w:val="none" w:sz="0" w:space="0" w:color="auto"/>
        <w:left w:val="none" w:sz="0" w:space="0" w:color="auto"/>
        <w:bottom w:val="none" w:sz="0" w:space="0" w:color="auto"/>
        <w:right w:val="none" w:sz="0" w:space="0" w:color="auto"/>
      </w:divBdr>
    </w:div>
    <w:div w:id="27873489">
      <w:bodyDiv w:val="1"/>
      <w:marLeft w:val="0"/>
      <w:marRight w:val="0"/>
      <w:marTop w:val="0"/>
      <w:marBottom w:val="0"/>
      <w:divBdr>
        <w:top w:val="none" w:sz="0" w:space="0" w:color="auto"/>
        <w:left w:val="none" w:sz="0" w:space="0" w:color="auto"/>
        <w:bottom w:val="none" w:sz="0" w:space="0" w:color="auto"/>
        <w:right w:val="none" w:sz="0" w:space="0" w:color="auto"/>
      </w:divBdr>
    </w:div>
    <w:div w:id="31929491">
      <w:bodyDiv w:val="1"/>
      <w:marLeft w:val="0"/>
      <w:marRight w:val="0"/>
      <w:marTop w:val="0"/>
      <w:marBottom w:val="0"/>
      <w:divBdr>
        <w:top w:val="none" w:sz="0" w:space="0" w:color="auto"/>
        <w:left w:val="none" w:sz="0" w:space="0" w:color="auto"/>
        <w:bottom w:val="none" w:sz="0" w:space="0" w:color="auto"/>
        <w:right w:val="none" w:sz="0" w:space="0" w:color="auto"/>
      </w:divBdr>
    </w:div>
    <w:div w:id="43257034">
      <w:bodyDiv w:val="1"/>
      <w:marLeft w:val="0"/>
      <w:marRight w:val="0"/>
      <w:marTop w:val="0"/>
      <w:marBottom w:val="0"/>
      <w:divBdr>
        <w:top w:val="none" w:sz="0" w:space="0" w:color="auto"/>
        <w:left w:val="none" w:sz="0" w:space="0" w:color="auto"/>
        <w:bottom w:val="none" w:sz="0" w:space="0" w:color="auto"/>
        <w:right w:val="none" w:sz="0" w:space="0" w:color="auto"/>
      </w:divBdr>
    </w:div>
    <w:div w:id="43801445">
      <w:bodyDiv w:val="1"/>
      <w:marLeft w:val="0"/>
      <w:marRight w:val="0"/>
      <w:marTop w:val="0"/>
      <w:marBottom w:val="0"/>
      <w:divBdr>
        <w:top w:val="none" w:sz="0" w:space="0" w:color="auto"/>
        <w:left w:val="none" w:sz="0" w:space="0" w:color="auto"/>
        <w:bottom w:val="none" w:sz="0" w:space="0" w:color="auto"/>
        <w:right w:val="none" w:sz="0" w:space="0" w:color="auto"/>
      </w:divBdr>
    </w:div>
    <w:div w:id="56250941">
      <w:bodyDiv w:val="1"/>
      <w:marLeft w:val="0"/>
      <w:marRight w:val="0"/>
      <w:marTop w:val="0"/>
      <w:marBottom w:val="0"/>
      <w:divBdr>
        <w:top w:val="none" w:sz="0" w:space="0" w:color="auto"/>
        <w:left w:val="none" w:sz="0" w:space="0" w:color="auto"/>
        <w:bottom w:val="none" w:sz="0" w:space="0" w:color="auto"/>
        <w:right w:val="none" w:sz="0" w:space="0" w:color="auto"/>
      </w:divBdr>
    </w:div>
    <w:div w:id="61491223">
      <w:bodyDiv w:val="1"/>
      <w:marLeft w:val="0"/>
      <w:marRight w:val="0"/>
      <w:marTop w:val="0"/>
      <w:marBottom w:val="0"/>
      <w:divBdr>
        <w:top w:val="none" w:sz="0" w:space="0" w:color="auto"/>
        <w:left w:val="none" w:sz="0" w:space="0" w:color="auto"/>
        <w:bottom w:val="none" w:sz="0" w:space="0" w:color="auto"/>
        <w:right w:val="none" w:sz="0" w:space="0" w:color="auto"/>
      </w:divBdr>
    </w:div>
    <w:div w:id="64500627">
      <w:bodyDiv w:val="1"/>
      <w:marLeft w:val="0"/>
      <w:marRight w:val="0"/>
      <w:marTop w:val="0"/>
      <w:marBottom w:val="0"/>
      <w:divBdr>
        <w:top w:val="none" w:sz="0" w:space="0" w:color="auto"/>
        <w:left w:val="none" w:sz="0" w:space="0" w:color="auto"/>
        <w:bottom w:val="none" w:sz="0" w:space="0" w:color="auto"/>
        <w:right w:val="none" w:sz="0" w:space="0" w:color="auto"/>
      </w:divBdr>
    </w:div>
    <w:div w:id="75325673">
      <w:bodyDiv w:val="1"/>
      <w:marLeft w:val="0"/>
      <w:marRight w:val="0"/>
      <w:marTop w:val="0"/>
      <w:marBottom w:val="0"/>
      <w:divBdr>
        <w:top w:val="none" w:sz="0" w:space="0" w:color="auto"/>
        <w:left w:val="none" w:sz="0" w:space="0" w:color="auto"/>
        <w:bottom w:val="none" w:sz="0" w:space="0" w:color="auto"/>
        <w:right w:val="none" w:sz="0" w:space="0" w:color="auto"/>
      </w:divBdr>
    </w:div>
    <w:div w:id="79259248">
      <w:bodyDiv w:val="1"/>
      <w:marLeft w:val="0"/>
      <w:marRight w:val="0"/>
      <w:marTop w:val="0"/>
      <w:marBottom w:val="0"/>
      <w:divBdr>
        <w:top w:val="none" w:sz="0" w:space="0" w:color="auto"/>
        <w:left w:val="none" w:sz="0" w:space="0" w:color="auto"/>
        <w:bottom w:val="none" w:sz="0" w:space="0" w:color="auto"/>
        <w:right w:val="none" w:sz="0" w:space="0" w:color="auto"/>
      </w:divBdr>
    </w:div>
    <w:div w:id="96797862">
      <w:bodyDiv w:val="1"/>
      <w:marLeft w:val="0"/>
      <w:marRight w:val="0"/>
      <w:marTop w:val="0"/>
      <w:marBottom w:val="0"/>
      <w:divBdr>
        <w:top w:val="none" w:sz="0" w:space="0" w:color="auto"/>
        <w:left w:val="none" w:sz="0" w:space="0" w:color="auto"/>
        <w:bottom w:val="none" w:sz="0" w:space="0" w:color="auto"/>
        <w:right w:val="none" w:sz="0" w:space="0" w:color="auto"/>
      </w:divBdr>
    </w:div>
    <w:div w:id="98766535">
      <w:bodyDiv w:val="1"/>
      <w:marLeft w:val="0"/>
      <w:marRight w:val="0"/>
      <w:marTop w:val="0"/>
      <w:marBottom w:val="0"/>
      <w:divBdr>
        <w:top w:val="none" w:sz="0" w:space="0" w:color="auto"/>
        <w:left w:val="none" w:sz="0" w:space="0" w:color="auto"/>
        <w:bottom w:val="none" w:sz="0" w:space="0" w:color="auto"/>
        <w:right w:val="none" w:sz="0" w:space="0" w:color="auto"/>
      </w:divBdr>
    </w:div>
    <w:div w:id="104007270">
      <w:bodyDiv w:val="1"/>
      <w:marLeft w:val="0"/>
      <w:marRight w:val="0"/>
      <w:marTop w:val="0"/>
      <w:marBottom w:val="0"/>
      <w:divBdr>
        <w:top w:val="none" w:sz="0" w:space="0" w:color="auto"/>
        <w:left w:val="none" w:sz="0" w:space="0" w:color="auto"/>
        <w:bottom w:val="none" w:sz="0" w:space="0" w:color="auto"/>
        <w:right w:val="none" w:sz="0" w:space="0" w:color="auto"/>
      </w:divBdr>
    </w:div>
    <w:div w:id="129400407">
      <w:bodyDiv w:val="1"/>
      <w:marLeft w:val="0"/>
      <w:marRight w:val="0"/>
      <w:marTop w:val="0"/>
      <w:marBottom w:val="0"/>
      <w:divBdr>
        <w:top w:val="none" w:sz="0" w:space="0" w:color="auto"/>
        <w:left w:val="none" w:sz="0" w:space="0" w:color="auto"/>
        <w:bottom w:val="none" w:sz="0" w:space="0" w:color="auto"/>
        <w:right w:val="none" w:sz="0" w:space="0" w:color="auto"/>
      </w:divBdr>
    </w:div>
    <w:div w:id="158160324">
      <w:bodyDiv w:val="1"/>
      <w:marLeft w:val="0"/>
      <w:marRight w:val="0"/>
      <w:marTop w:val="0"/>
      <w:marBottom w:val="0"/>
      <w:divBdr>
        <w:top w:val="none" w:sz="0" w:space="0" w:color="auto"/>
        <w:left w:val="none" w:sz="0" w:space="0" w:color="auto"/>
        <w:bottom w:val="none" w:sz="0" w:space="0" w:color="auto"/>
        <w:right w:val="none" w:sz="0" w:space="0" w:color="auto"/>
      </w:divBdr>
    </w:div>
    <w:div w:id="166291828">
      <w:bodyDiv w:val="1"/>
      <w:marLeft w:val="0"/>
      <w:marRight w:val="0"/>
      <w:marTop w:val="0"/>
      <w:marBottom w:val="0"/>
      <w:divBdr>
        <w:top w:val="none" w:sz="0" w:space="0" w:color="auto"/>
        <w:left w:val="none" w:sz="0" w:space="0" w:color="auto"/>
        <w:bottom w:val="none" w:sz="0" w:space="0" w:color="auto"/>
        <w:right w:val="none" w:sz="0" w:space="0" w:color="auto"/>
      </w:divBdr>
    </w:div>
    <w:div w:id="166337089">
      <w:bodyDiv w:val="1"/>
      <w:marLeft w:val="0"/>
      <w:marRight w:val="0"/>
      <w:marTop w:val="0"/>
      <w:marBottom w:val="0"/>
      <w:divBdr>
        <w:top w:val="none" w:sz="0" w:space="0" w:color="auto"/>
        <w:left w:val="none" w:sz="0" w:space="0" w:color="auto"/>
        <w:bottom w:val="none" w:sz="0" w:space="0" w:color="auto"/>
        <w:right w:val="none" w:sz="0" w:space="0" w:color="auto"/>
      </w:divBdr>
    </w:div>
    <w:div w:id="178080011">
      <w:bodyDiv w:val="1"/>
      <w:marLeft w:val="0"/>
      <w:marRight w:val="0"/>
      <w:marTop w:val="0"/>
      <w:marBottom w:val="0"/>
      <w:divBdr>
        <w:top w:val="none" w:sz="0" w:space="0" w:color="auto"/>
        <w:left w:val="none" w:sz="0" w:space="0" w:color="auto"/>
        <w:bottom w:val="none" w:sz="0" w:space="0" w:color="auto"/>
        <w:right w:val="none" w:sz="0" w:space="0" w:color="auto"/>
      </w:divBdr>
    </w:div>
    <w:div w:id="192810805">
      <w:bodyDiv w:val="1"/>
      <w:marLeft w:val="0"/>
      <w:marRight w:val="0"/>
      <w:marTop w:val="0"/>
      <w:marBottom w:val="0"/>
      <w:divBdr>
        <w:top w:val="none" w:sz="0" w:space="0" w:color="auto"/>
        <w:left w:val="none" w:sz="0" w:space="0" w:color="auto"/>
        <w:bottom w:val="none" w:sz="0" w:space="0" w:color="auto"/>
        <w:right w:val="none" w:sz="0" w:space="0" w:color="auto"/>
      </w:divBdr>
    </w:div>
    <w:div w:id="200017776">
      <w:bodyDiv w:val="1"/>
      <w:marLeft w:val="0"/>
      <w:marRight w:val="0"/>
      <w:marTop w:val="0"/>
      <w:marBottom w:val="0"/>
      <w:divBdr>
        <w:top w:val="none" w:sz="0" w:space="0" w:color="auto"/>
        <w:left w:val="none" w:sz="0" w:space="0" w:color="auto"/>
        <w:bottom w:val="none" w:sz="0" w:space="0" w:color="auto"/>
        <w:right w:val="none" w:sz="0" w:space="0" w:color="auto"/>
      </w:divBdr>
    </w:div>
    <w:div w:id="212356070">
      <w:bodyDiv w:val="1"/>
      <w:marLeft w:val="0"/>
      <w:marRight w:val="0"/>
      <w:marTop w:val="0"/>
      <w:marBottom w:val="0"/>
      <w:divBdr>
        <w:top w:val="none" w:sz="0" w:space="0" w:color="auto"/>
        <w:left w:val="none" w:sz="0" w:space="0" w:color="auto"/>
        <w:bottom w:val="none" w:sz="0" w:space="0" w:color="auto"/>
        <w:right w:val="none" w:sz="0" w:space="0" w:color="auto"/>
      </w:divBdr>
    </w:div>
    <w:div w:id="236599153">
      <w:bodyDiv w:val="1"/>
      <w:marLeft w:val="0"/>
      <w:marRight w:val="0"/>
      <w:marTop w:val="0"/>
      <w:marBottom w:val="0"/>
      <w:divBdr>
        <w:top w:val="none" w:sz="0" w:space="0" w:color="auto"/>
        <w:left w:val="none" w:sz="0" w:space="0" w:color="auto"/>
        <w:bottom w:val="none" w:sz="0" w:space="0" w:color="auto"/>
        <w:right w:val="none" w:sz="0" w:space="0" w:color="auto"/>
      </w:divBdr>
    </w:div>
    <w:div w:id="241839243">
      <w:bodyDiv w:val="1"/>
      <w:marLeft w:val="0"/>
      <w:marRight w:val="0"/>
      <w:marTop w:val="0"/>
      <w:marBottom w:val="0"/>
      <w:divBdr>
        <w:top w:val="none" w:sz="0" w:space="0" w:color="auto"/>
        <w:left w:val="none" w:sz="0" w:space="0" w:color="auto"/>
        <w:bottom w:val="none" w:sz="0" w:space="0" w:color="auto"/>
        <w:right w:val="none" w:sz="0" w:space="0" w:color="auto"/>
      </w:divBdr>
    </w:div>
    <w:div w:id="244389434">
      <w:bodyDiv w:val="1"/>
      <w:marLeft w:val="0"/>
      <w:marRight w:val="0"/>
      <w:marTop w:val="0"/>
      <w:marBottom w:val="0"/>
      <w:divBdr>
        <w:top w:val="none" w:sz="0" w:space="0" w:color="auto"/>
        <w:left w:val="none" w:sz="0" w:space="0" w:color="auto"/>
        <w:bottom w:val="none" w:sz="0" w:space="0" w:color="auto"/>
        <w:right w:val="none" w:sz="0" w:space="0" w:color="auto"/>
      </w:divBdr>
    </w:div>
    <w:div w:id="245263046">
      <w:bodyDiv w:val="1"/>
      <w:marLeft w:val="0"/>
      <w:marRight w:val="0"/>
      <w:marTop w:val="0"/>
      <w:marBottom w:val="0"/>
      <w:divBdr>
        <w:top w:val="none" w:sz="0" w:space="0" w:color="auto"/>
        <w:left w:val="none" w:sz="0" w:space="0" w:color="auto"/>
        <w:bottom w:val="none" w:sz="0" w:space="0" w:color="auto"/>
        <w:right w:val="none" w:sz="0" w:space="0" w:color="auto"/>
      </w:divBdr>
    </w:div>
    <w:div w:id="246496958">
      <w:bodyDiv w:val="1"/>
      <w:marLeft w:val="0"/>
      <w:marRight w:val="0"/>
      <w:marTop w:val="0"/>
      <w:marBottom w:val="0"/>
      <w:divBdr>
        <w:top w:val="none" w:sz="0" w:space="0" w:color="auto"/>
        <w:left w:val="none" w:sz="0" w:space="0" w:color="auto"/>
        <w:bottom w:val="none" w:sz="0" w:space="0" w:color="auto"/>
        <w:right w:val="none" w:sz="0" w:space="0" w:color="auto"/>
      </w:divBdr>
    </w:div>
    <w:div w:id="248271987">
      <w:bodyDiv w:val="1"/>
      <w:marLeft w:val="0"/>
      <w:marRight w:val="0"/>
      <w:marTop w:val="0"/>
      <w:marBottom w:val="0"/>
      <w:divBdr>
        <w:top w:val="none" w:sz="0" w:space="0" w:color="auto"/>
        <w:left w:val="none" w:sz="0" w:space="0" w:color="auto"/>
        <w:bottom w:val="none" w:sz="0" w:space="0" w:color="auto"/>
        <w:right w:val="none" w:sz="0" w:space="0" w:color="auto"/>
      </w:divBdr>
    </w:div>
    <w:div w:id="253248655">
      <w:bodyDiv w:val="1"/>
      <w:marLeft w:val="0"/>
      <w:marRight w:val="0"/>
      <w:marTop w:val="0"/>
      <w:marBottom w:val="0"/>
      <w:divBdr>
        <w:top w:val="none" w:sz="0" w:space="0" w:color="auto"/>
        <w:left w:val="none" w:sz="0" w:space="0" w:color="auto"/>
        <w:bottom w:val="none" w:sz="0" w:space="0" w:color="auto"/>
        <w:right w:val="none" w:sz="0" w:space="0" w:color="auto"/>
      </w:divBdr>
    </w:div>
    <w:div w:id="258300502">
      <w:bodyDiv w:val="1"/>
      <w:marLeft w:val="0"/>
      <w:marRight w:val="0"/>
      <w:marTop w:val="0"/>
      <w:marBottom w:val="0"/>
      <w:divBdr>
        <w:top w:val="none" w:sz="0" w:space="0" w:color="auto"/>
        <w:left w:val="none" w:sz="0" w:space="0" w:color="auto"/>
        <w:bottom w:val="none" w:sz="0" w:space="0" w:color="auto"/>
        <w:right w:val="none" w:sz="0" w:space="0" w:color="auto"/>
      </w:divBdr>
    </w:div>
    <w:div w:id="278267474">
      <w:bodyDiv w:val="1"/>
      <w:marLeft w:val="0"/>
      <w:marRight w:val="0"/>
      <w:marTop w:val="0"/>
      <w:marBottom w:val="0"/>
      <w:divBdr>
        <w:top w:val="none" w:sz="0" w:space="0" w:color="auto"/>
        <w:left w:val="none" w:sz="0" w:space="0" w:color="auto"/>
        <w:bottom w:val="none" w:sz="0" w:space="0" w:color="auto"/>
        <w:right w:val="none" w:sz="0" w:space="0" w:color="auto"/>
      </w:divBdr>
    </w:div>
    <w:div w:id="279650999">
      <w:bodyDiv w:val="1"/>
      <w:marLeft w:val="0"/>
      <w:marRight w:val="0"/>
      <w:marTop w:val="0"/>
      <w:marBottom w:val="0"/>
      <w:divBdr>
        <w:top w:val="none" w:sz="0" w:space="0" w:color="auto"/>
        <w:left w:val="none" w:sz="0" w:space="0" w:color="auto"/>
        <w:bottom w:val="none" w:sz="0" w:space="0" w:color="auto"/>
        <w:right w:val="none" w:sz="0" w:space="0" w:color="auto"/>
      </w:divBdr>
    </w:div>
    <w:div w:id="290600519">
      <w:bodyDiv w:val="1"/>
      <w:marLeft w:val="0"/>
      <w:marRight w:val="0"/>
      <w:marTop w:val="0"/>
      <w:marBottom w:val="0"/>
      <w:divBdr>
        <w:top w:val="none" w:sz="0" w:space="0" w:color="auto"/>
        <w:left w:val="none" w:sz="0" w:space="0" w:color="auto"/>
        <w:bottom w:val="none" w:sz="0" w:space="0" w:color="auto"/>
        <w:right w:val="none" w:sz="0" w:space="0" w:color="auto"/>
      </w:divBdr>
    </w:div>
    <w:div w:id="302659410">
      <w:bodyDiv w:val="1"/>
      <w:marLeft w:val="0"/>
      <w:marRight w:val="0"/>
      <w:marTop w:val="0"/>
      <w:marBottom w:val="0"/>
      <w:divBdr>
        <w:top w:val="none" w:sz="0" w:space="0" w:color="auto"/>
        <w:left w:val="none" w:sz="0" w:space="0" w:color="auto"/>
        <w:bottom w:val="none" w:sz="0" w:space="0" w:color="auto"/>
        <w:right w:val="none" w:sz="0" w:space="0" w:color="auto"/>
      </w:divBdr>
    </w:div>
    <w:div w:id="309094747">
      <w:bodyDiv w:val="1"/>
      <w:marLeft w:val="0"/>
      <w:marRight w:val="0"/>
      <w:marTop w:val="0"/>
      <w:marBottom w:val="0"/>
      <w:divBdr>
        <w:top w:val="none" w:sz="0" w:space="0" w:color="auto"/>
        <w:left w:val="none" w:sz="0" w:space="0" w:color="auto"/>
        <w:bottom w:val="none" w:sz="0" w:space="0" w:color="auto"/>
        <w:right w:val="none" w:sz="0" w:space="0" w:color="auto"/>
      </w:divBdr>
    </w:div>
    <w:div w:id="332993185">
      <w:bodyDiv w:val="1"/>
      <w:marLeft w:val="0"/>
      <w:marRight w:val="0"/>
      <w:marTop w:val="0"/>
      <w:marBottom w:val="0"/>
      <w:divBdr>
        <w:top w:val="none" w:sz="0" w:space="0" w:color="auto"/>
        <w:left w:val="none" w:sz="0" w:space="0" w:color="auto"/>
        <w:bottom w:val="none" w:sz="0" w:space="0" w:color="auto"/>
        <w:right w:val="none" w:sz="0" w:space="0" w:color="auto"/>
      </w:divBdr>
    </w:div>
    <w:div w:id="350885238">
      <w:bodyDiv w:val="1"/>
      <w:marLeft w:val="0"/>
      <w:marRight w:val="0"/>
      <w:marTop w:val="0"/>
      <w:marBottom w:val="0"/>
      <w:divBdr>
        <w:top w:val="none" w:sz="0" w:space="0" w:color="auto"/>
        <w:left w:val="none" w:sz="0" w:space="0" w:color="auto"/>
        <w:bottom w:val="none" w:sz="0" w:space="0" w:color="auto"/>
        <w:right w:val="none" w:sz="0" w:space="0" w:color="auto"/>
      </w:divBdr>
    </w:div>
    <w:div w:id="356349279">
      <w:bodyDiv w:val="1"/>
      <w:marLeft w:val="0"/>
      <w:marRight w:val="0"/>
      <w:marTop w:val="0"/>
      <w:marBottom w:val="0"/>
      <w:divBdr>
        <w:top w:val="none" w:sz="0" w:space="0" w:color="auto"/>
        <w:left w:val="none" w:sz="0" w:space="0" w:color="auto"/>
        <w:bottom w:val="none" w:sz="0" w:space="0" w:color="auto"/>
        <w:right w:val="none" w:sz="0" w:space="0" w:color="auto"/>
      </w:divBdr>
    </w:div>
    <w:div w:id="368922585">
      <w:bodyDiv w:val="1"/>
      <w:marLeft w:val="0"/>
      <w:marRight w:val="0"/>
      <w:marTop w:val="0"/>
      <w:marBottom w:val="0"/>
      <w:divBdr>
        <w:top w:val="none" w:sz="0" w:space="0" w:color="auto"/>
        <w:left w:val="none" w:sz="0" w:space="0" w:color="auto"/>
        <w:bottom w:val="none" w:sz="0" w:space="0" w:color="auto"/>
        <w:right w:val="none" w:sz="0" w:space="0" w:color="auto"/>
      </w:divBdr>
    </w:div>
    <w:div w:id="375545393">
      <w:bodyDiv w:val="1"/>
      <w:marLeft w:val="0"/>
      <w:marRight w:val="0"/>
      <w:marTop w:val="0"/>
      <w:marBottom w:val="0"/>
      <w:divBdr>
        <w:top w:val="none" w:sz="0" w:space="0" w:color="auto"/>
        <w:left w:val="none" w:sz="0" w:space="0" w:color="auto"/>
        <w:bottom w:val="none" w:sz="0" w:space="0" w:color="auto"/>
        <w:right w:val="none" w:sz="0" w:space="0" w:color="auto"/>
      </w:divBdr>
    </w:div>
    <w:div w:id="386690553">
      <w:bodyDiv w:val="1"/>
      <w:marLeft w:val="0"/>
      <w:marRight w:val="0"/>
      <w:marTop w:val="0"/>
      <w:marBottom w:val="0"/>
      <w:divBdr>
        <w:top w:val="none" w:sz="0" w:space="0" w:color="auto"/>
        <w:left w:val="none" w:sz="0" w:space="0" w:color="auto"/>
        <w:bottom w:val="none" w:sz="0" w:space="0" w:color="auto"/>
        <w:right w:val="none" w:sz="0" w:space="0" w:color="auto"/>
      </w:divBdr>
    </w:div>
    <w:div w:id="389695720">
      <w:bodyDiv w:val="1"/>
      <w:marLeft w:val="0"/>
      <w:marRight w:val="0"/>
      <w:marTop w:val="0"/>
      <w:marBottom w:val="0"/>
      <w:divBdr>
        <w:top w:val="none" w:sz="0" w:space="0" w:color="auto"/>
        <w:left w:val="none" w:sz="0" w:space="0" w:color="auto"/>
        <w:bottom w:val="none" w:sz="0" w:space="0" w:color="auto"/>
        <w:right w:val="none" w:sz="0" w:space="0" w:color="auto"/>
      </w:divBdr>
    </w:div>
    <w:div w:id="392507842">
      <w:bodyDiv w:val="1"/>
      <w:marLeft w:val="0"/>
      <w:marRight w:val="0"/>
      <w:marTop w:val="0"/>
      <w:marBottom w:val="0"/>
      <w:divBdr>
        <w:top w:val="none" w:sz="0" w:space="0" w:color="auto"/>
        <w:left w:val="none" w:sz="0" w:space="0" w:color="auto"/>
        <w:bottom w:val="none" w:sz="0" w:space="0" w:color="auto"/>
        <w:right w:val="none" w:sz="0" w:space="0" w:color="auto"/>
      </w:divBdr>
    </w:div>
    <w:div w:id="395783272">
      <w:bodyDiv w:val="1"/>
      <w:marLeft w:val="0"/>
      <w:marRight w:val="0"/>
      <w:marTop w:val="0"/>
      <w:marBottom w:val="0"/>
      <w:divBdr>
        <w:top w:val="none" w:sz="0" w:space="0" w:color="auto"/>
        <w:left w:val="none" w:sz="0" w:space="0" w:color="auto"/>
        <w:bottom w:val="none" w:sz="0" w:space="0" w:color="auto"/>
        <w:right w:val="none" w:sz="0" w:space="0" w:color="auto"/>
      </w:divBdr>
    </w:div>
    <w:div w:id="430663074">
      <w:bodyDiv w:val="1"/>
      <w:marLeft w:val="0"/>
      <w:marRight w:val="0"/>
      <w:marTop w:val="0"/>
      <w:marBottom w:val="0"/>
      <w:divBdr>
        <w:top w:val="none" w:sz="0" w:space="0" w:color="auto"/>
        <w:left w:val="none" w:sz="0" w:space="0" w:color="auto"/>
        <w:bottom w:val="none" w:sz="0" w:space="0" w:color="auto"/>
        <w:right w:val="none" w:sz="0" w:space="0" w:color="auto"/>
      </w:divBdr>
    </w:div>
    <w:div w:id="432676194">
      <w:bodyDiv w:val="1"/>
      <w:marLeft w:val="0"/>
      <w:marRight w:val="0"/>
      <w:marTop w:val="0"/>
      <w:marBottom w:val="0"/>
      <w:divBdr>
        <w:top w:val="none" w:sz="0" w:space="0" w:color="auto"/>
        <w:left w:val="none" w:sz="0" w:space="0" w:color="auto"/>
        <w:bottom w:val="none" w:sz="0" w:space="0" w:color="auto"/>
        <w:right w:val="none" w:sz="0" w:space="0" w:color="auto"/>
      </w:divBdr>
    </w:div>
    <w:div w:id="462768017">
      <w:bodyDiv w:val="1"/>
      <w:marLeft w:val="0"/>
      <w:marRight w:val="0"/>
      <w:marTop w:val="0"/>
      <w:marBottom w:val="0"/>
      <w:divBdr>
        <w:top w:val="none" w:sz="0" w:space="0" w:color="auto"/>
        <w:left w:val="none" w:sz="0" w:space="0" w:color="auto"/>
        <w:bottom w:val="none" w:sz="0" w:space="0" w:color="auto"/>
        <w:right w:val="none" w:sz="0" w:space="0" w:color="auto"/>
      </w:divBdr>
    </w:div>
    <w:div w:id="475496080">
      <w:bodyDiv w:val="1"/>
      <w:marLeft w:val="0"/>
      <w:marRight w:val="0"/>
      <w:marTop w:val="0"/>
      <w:marBottom w:val="0"/>
      <w:divBdr>
        <w:top w:val="none" w:sz="0" w:space="0" w:color="auto"/>
        <w:left w:val="none" w:sz="0" w:space="0" w:color="auto"/>
        <w:bottom w:val="none" w:sz="0" w:space="0" w:color="auto"/>
        <w:right w:val="none" w:sz="0" w:space="0" w:color="auto"/>
      </w:divBdr>
    </w:div>
    <w:div w:id="491676755">
      <w:bodyDiv w:val="1"/>
      <w:marLeft w:val="0"/>
      <w:marRight w:val="0"/>
      <w:marTop w:val="0"/>
      <w:marBottom w:val="0"/>
      <w:divBdr>
        <w:top w:val="none" w:sz="0" w:space="0" w:color="auto"/>
        <w:left w:val="none" w:sz="0" w:space="0" w:color="auto"/>
        <w:bottom w:val="none" w:sz="0" w:space="0" w:color="auto"/>
        <w:right w:val="none" w:sz="0" w:space="0" w:color="auto"/>
      </w:divBdr>
    </w:div>
    <w:div w:id="515770742">
      <w:bodyDiv w:val="1"/>
      <w:marLeft w:val="0"/>
      <w:marRight w:val="0"/>
      <w:marTop w:val="0"/>
      <w:marBottom w:val="0"/>
      <w:divBdr>
        <w:top w:val="none" w:sz="0" w:space="0" w:color="auto"/>
        <w:left w:val="none" w:sz="0" w:space="0" w:color="auto"/>
        <w:bottom w:val="none" w:sz="0" w:space="0" w:color="auto"/>
        <w:right w:val="none" w:sz="0" w:space="0" w:color="auto"/>
      </w:divBdr>
    </w:div>
    <w:div w:id="542837606">
      <w:bodyDiv w:val="1"/>
      <w:marLeft w:val="0"/>
      <w:marRight w:val="0"/>
      <w:marTop w:val="0"/>
      <w:marBottom w:val="0"/>
      <w:divBdr>
        <w:top w:val="none" w:sz="0" w:space="0" w:color="auto"/>
        <w:left w:val="none" w:sz="0" w:space="0" w:color="auto"/>
        <w:bottom w:val="none" w:sz="0" w:space="0" w:color="auto"/>
        <w:right w:val="none" w:sz="0" w:space="0" w:color="auto"/>
      </w:divBdr>
    </w:div>
    <w:div w:id="550507893">
      <w:bodyDiv w:val="1"/>
      <w:marLeft w:val="0"/>
      <w:marRight w:val="0"/>
      <w:marTop w:val="0"/>
      <w:marBottom w:val="0"/>
      <w:divBdr>
        <w:top w:val="none" w:sz="0" w:space="0" w:color="auto"/>
        <w:left w:val="none" w:sz="0" w:space="0" w:color="auto"/>
        <w:bottom w:val="none" w:sz="0" w:space="0" w:color="auto"/>
        <w:right w:val="none" w:sz="0" w:space="0" w:color="auto"/>
      </w:divBdr>
    </w:div>
    <w:div w:id="556286573">
      <w:bodyDiv w:val="1"/>
      <w:marLeft w:val="0"/>
      <w:marRight w:val="0"/>
      <w:marTop w:val="0"/>
      <w:marBottom w:val="0"/>
      <w:divBdr>
        <w:top w:val="none" w:sz="0" w:space="0" w:color="auto"/>
        <w:left w:val="none" w:sz="0" w:space="0" w:color="auto"/>
        <w:bottom w:val="none" w:sz="0" w:space="0" w:color="auto"/>
        <w:right w:val="none" w:sz="0" w:space="0" w:color="auto"/>
      </w:divBdr>
    </w:div>
    <w:div w:id="572006566">
      <w:bodyDiv w:val="1"/>
      <w:marLeft w:val="0"/>
      <w:marRight w:val="0"/>
      <w:marTop w:val="0"/>
      <w:marBottom w:val="0"/>
      <w:divBdr>
        <w:top w:val="none" w:sz="0" w:space="0" w:color="auto"/>
        <w:left w:val="none" w:sz="0" w:space="0" w:color="auto"/>
        <w:bottom w:val="none" w:sz="0" w:space="0" w:color="auto"/>
        <w:right w:val="none" w:sz="0" w:space="0" w:color="auto"/>
      </w:divBdr>
    </w:div>
    <w:div w:id="576090785">
      <w:bodyDiv w:val="1"/>
      <w:marLeft w:val="0"/>
      <w:marRight w:val="0"/>
      <w:marTop w:val="0"/>
      <w:marBottom w:val="0"/>
      <w:divBdr>
        <w:top w:val="none" w:sz="0" w:space="0" w:color="auto"/>
        <w:left w:val="none" w:sz="0" w:space="0" w:color="auto"/>
        <w:bottom w:val="none" w:sz="0" w:space="0" w:color="auto"/>
        <w:right w:val="none" w:sz="0" w:space="0" w:color="auto"/>
      </w:divBdr>
    </w:div>
    <w:div w:id="589897705">
      <w:bodyDiv w:val="1"/>
      <w:marLeft w:val="0"/>
      <w:marRight w:val="0"/>
      <w:marTop w:val="0"/>
      <w:marBottom w:val="0"/>
      <w:divBdr>
        <w:top w:val="none" w:sz="0" w:space="0" w:color="auto"/>
        <w:left w:val="none" w:sz="0" w:space="0" w:color="auto"/>
        <w:bottom w:val="none" w:sz="0" w:space="0" w:color="auto"/>
        <w:right w:val="none" w:sz="0" w:space="0" w:color="auto"/>
      </w:divBdr>
    </w:div>
    <w:div w:id="594872225">
      <w:bodyDiv w:val="1"/>
      <w:marLeft w:val="0"/>
      <w:marRight w:val="0"/>
      <w:marTop w:val="0"/>
      <w:marBottom w:val="0"/>
      <w:divBdr>
        <w:top w:val="none" w:sz="0" w:space="0" w:color="auto"/>
        <w:left w:val="none" w:sz="0" w:space="0" w:color="auto"/>
        <w:bottom w:val="none" w:sz="0" w:space="0" w:color="auto"/>
        <w:right w:val="none" w:sz="0" w:space="0" w:color="auto"/>
      </w:divBdr>
    </w:div>
    <w:div w:id="604308753">
      <w:bodyDiv w:val="1"/>
      <w:marLeft w:val="0"/>
      <w:marRight w:val="0"/>
      <w:marTop w:val="0"/>
      <w:marBottom w:val="0"/>
      <w:divBdr>
        <w:top w:val="none" w:sz="0" w:space="0" w:color="auto"/>
        <w:left w:val="none" w:sz="0" w:space="0" w:color="auto"/>
        <w:bottom w:val="none" w:sz="0" w:space="0" w:color="auto"/>
        <w:right w:val="none" w:sz="0" w:space="0" w:color="auto"/>
      </w:divBdr>
    </w:div>
    <w:div w:id="605770074">
      <w:bodyDiv w:val="1"/>
      <w:marLeft w:val="0"/>
      <w:marRight w:val="0"/>
      <w:marTop w:val="0"/>
      <w:marBottom w:val="0"/>
      <w:divBdr>
        <w:top w:val="none" w:sz="0" w:space="0" w:color="auto"/>
        <w:left w:val="none" w:sz="0" w:space="0" w:color="auto"/>
        <w:bottom w:val="none" w:sz="0" w:space="0" w:color="auto"/>
        <w:right w:val="none" w:sz="0" w:space="0" w:color="auto"/>
      </w:divBdr>
    </w:div>
    <w:div w:id="607544200">
      <w:bodyDiv w:val="1"/>
      <w:marLeft w:val="0"/>
      <w:marRight w:val="0"/>
      <w:marTop w:val="0"/>
      <w:marBottom w:val="0"/>
      <w:divBdr>
        <w:top w:val="none" w:sz="0" w:space="0" w:color="auto"/>
        <w:left w:val="none" w:sz="0" w:space="0" w:color="auto"/>
        <w:bottom w:val="none" w:sz="0" w:space="0" w:color="auto"/>
        <w:right w:val="none" w:sz="0" w:space="0" w:color="auto"/>
      </w:divBdr>
    </w:div>
    <w:div w:id="632061812">
      <w:bodyDiv w:val="1"/>
      <w:marLeft w:val="0"/>
      <w:marRight w:val="0"/>
      <w:marTop w:val="0"/>
      <w:marBottom w:val="0"/>
      <w:divBdr>
        <w:top w:val="none" w:sz="0" w:space="0" w:color="auto"/>
        <w:left w:val="none" w:sz="0" w:space="0" w:color="auto"/>
        <w:bottom w:val="none" w:sz="0" w:space="0" w:color="auto"/>
        <w:right w:val="none" w:sz="0" w:space="0" w:color="auto"/>
      </w:divBdr>
    </w:div>
    <w:div w:id="638807254">
      <w:bodyDiv w:val="1"/>
      <w:marLeft w:val="0"/>
      <w:marRight w:val="0"/>
      <w:marTop w:val="0"/>
      <w:marBottom w:val="0"/>
      <w:divBdr>
        <w:top w:val="none" w:sz="0" w:space="0" w:color="auto"/>
        <w:left w:val="none" w:sz="0" w:space="0" w:color="auto"/>
        <w:bottom w:val="none" w:sz="0" w:space="0" w:color="auto"/>
        <w:right w:val="none" w:sz="0" w:space="0" w:color="auto"/>
      </w:divBdr>
    </w:div>
    <w:div w:id="665590419">
      <w:bodyDiv w:val="1"/>
      <w:marLeft w:val="0"/>
      <w:marRight w:val="0"/>
      <w:marTop w:val="0"/>
      <w:marBottom w:val="0"/>
      <w:divBdr>
        <w:top w:val="none" w:sz="0" w:space="0" w:color="auto"/>
        <w:left w:val="none" w:sz="0" w:space="0" w:color="auto"/>
        <w:bottom w:val="none" w:sz="0" w:space="0" w:color="auto"/>
        <w:right w:val="none" w:sz="0" w:space="0" w:color="auto"/>
      </w:divBdr>
    </w:div>
    <w:div w:id="678891676">
      <w:bodyDiv w:val="1"/>
      <w:marLeft w:val="0"/>
      <w:marRight w:val="0"/>
      <w:marTop w:val="0"/>
      <w:marBottom w:val="0"/>
      <w:divBdr>
        <w:top w:val="none" w:sz="0" w:space="0" w:color="auto"/>
        <w:left w:val="none" w:sz="0" w:space="0" w:color="auto"/>
        <w:bottom w:val="none" w:sz="0" w:space="0" w:color="auto"/>
        <w:right w:val="none" w:sz="0" w:space="0" w:color="auto"/>
      </w:divBdr>
    </w:div>
    <w:div w:id="681051706">
      <w:bodyDiv w:val="1"/>
      <w:marLeft w:val="0"/>
      <w:marRight w:val="0"/>
      <w:marTop w:val="0"/>
      <w:marBottom w:val="0"/>
      <w:divBdr>
        <w:top w:val="none" w:sz="0" w:space="0" w:color="auto"/>
        <w:left w:val="none" w:sz="0" w:space="0" w:color="auto"/>
        <w:bottom w:val="none" w:sz="0" w:space="0" w:color="auto"/>
        <w:right w:val="none" w:sz="0" w:space="0" w:color="auto"/>
      </w:divBdr>
    </w:div>
    <w:div w:id="684670370">
      <w:bodyDiv w:val="1"/>
      <w:marLeft w:val="0"/>
      <w:marRight w:val="0"/>
      <w:marTop w:val="0"/>
      <w:marBottom w:val="0"/>
      <w:divBdr>
        <w:top w:val="none" w:sz="0" w:space="0" w:color="auto"/>
        <w:left w:val="none" w:sz="0" w:space="0" w:color="auto"/>
        <w:bottom w:val="none" w:sz="0" w:space="0" w:color="auto"/>
        <w:right w:val="none" w:sz="0" w:space="0" w:color="auto"/>
      </w:divBdr>
    </w:div>
    <w:div w:id="711077595">
      <w:bodyDiv w:val="1"/>
      <w:marLeft w:val="0"/>
      <w:marRight w:val="0"/>
      <w:marTop w:val="0"/>
      <w:marBottom w:val="0"/>
      <w:divBdr>
        <w:top w:val="none" w:sz="0" w:space="0" w:color="auto"/>
        <w:left w:val="none" w:sz="0" w:space="0" w:color="auto"/>
        <w:bottom w:val="none" w:sz="0" w:space="0" w:color="auto"/>
        <w:right w:val="none" w:sz="0" w:space="0" w:color="auto"/>
      </w:divBdr>
    </w:div>
    <w:div w:id="739442903">
      <w:bodyDiv w:val="1"/>
      <w:marLeft w:val="0"/>
      <w:marRight w:val="0"/>
      <w:marTop w:val="0"/>
      <w:marBottom w:val="0"/>
      <w:divBdr>
        <w:top w:val="none" w:sz="0" w:space="0" w:color="auto"/>
        <w:left w:val="none" w:sz="0" w:space="0" w:color="auto"/>
        <w:bottom w:val="none" w:sz="0" w:space="0" w:color="auto"/>
        <w:right w:val="none" w:sz="0" w:space="0" w:color="auto"/>
      </w:divBdr>
    </w:div>
    <w:div w:id="744568949">
      <w:bodyDiv w:val="1"/>
      <w:marLeft w:val="0"/>
      <w:marRight w:val="0"/>
      <w:marTop w:val="0"/>
      <w:marBottom w:val="0"/>
      <w:divBdr>
        <w:top w:val="none" w:sz="0" w:space="0" w:color="auto"/>
        <w:left w:val="none" w:sz="0" w:space="0" w:color="auto"/>
        <w:bottom w:val="none" w:sz="0" w:space="0" w:color="auto"/>
        <w:right w:val="none" w:sz="0" w:space="0" w:color="auto"/>
      </w:divBdr>
    </w:div>
    <w:div w:id="745033805">
      <w:bodyDiv w:val="1"/>
      <w:marLeft w:val="0"/>
      <w:marRight w:val="0"/>
      <w:marTop w:val="0"/>
      <w:marBottom w:val="0"/>
      <w:divBdr>
        <w:top w:val="none" w:sz="0" w:space="0" w:color="auto"/>
        <w:left w:val="none" w:sz="0" w:space="0" w:color="auto"/>
        <w:bottom w:val="none" w:sz="0" w:space="0" w:color="auto"/>
        <w:right w:val="none" w:sz="0" w:space="0" w:color="auto"/>
      </w:divBdr>
    </w:div>
    <w:div w:id="761681904">
      <w:bodyDiv w:val="1"/>
      <w:marLeft w:val="0"/>
      <w:marRight w:val="0"/>
      <w:marTop w:val="0"/>
      <w:marBottom w:val="0"/>
      <w:divBdr>
        <w:top w:val="none" w:sz="0" w:space="0" w:color="auto"/>
        <w:left w:val="none" w:sz="0" w:space="0" w:color="auto"/>
        <w:bottom w:val="none" w:sz="0" w:space="0" w:color="auto"/>
        <w:right w:val="none" w:sz="0" w:space="0" w:color="auto"/>
      </w:divBdr>
    </w:div>
    <w:div w:id="802042602">
      <w:bodyDiv w:val="1"/>
      <w:marLeft w:val="0"/>
      <w:marRight w:val="0"/>
      <w:marTop w:val="0"/>
      <w:marBottom w:val="0"/>
      <w:divBdr>
        <w:top w:val="none" w:sz="0" w:space="0" w:color="auto"/>
        <w:left w:val="none" w:sz="0" w:space="0" w:color="auto"/>
        <w:bottom w:val="none" w:sz="0" w:space="0" w:color="auto"/>
        <w:right w:val="none" w:sz="0" w:space="0" w:color="auto"/>
      </w:divBdr>
    </w:div>
    <w:div w:id="807162915">
      <w:bodyDiv w:val="1"/>
      <w:marLeft w:val="0"/>
      <w:marRight w:val="0"/>
      <w:marTop w:val="0"/>
      <w:marBottom w:val="0"/>
      <w:divBdr>
        <w:top w:val="none" w:sz="0" w:space="0" w:color="auto"/>
        <w:left w:val="none" w:sz="0" w:space="0" w:color="auto"/>
        <w:bottom w:val="none" w:sz="0" w:space="0" w:color="auto"/>
        <w:right w:val="none" w:sz="0" w:space="0" w:color="auto"/>
      </w:divBdr>
    </w:div>
    <w:div w:id="834689812">
      <w:bodyDiv w:val="1"/>
      <w:marLeft w:val="0"/>
      <w:marRight w:val="0"/>
      <w:marTop w:val="0"/>
      <w:marBottom w:val="0"/>
      <w:divBdr>
        <w:top w:val="none" w:sz="0" w:space="0" w:color="auto"/>
        <w:left w:val="none" w:sz="0" w:space="0" w:color="auto"/>
        <w:bottom w:val="none" w:sz="0" w:space="0" w:color="auto"/>
        <w:right w:val="none" w:sz="0" w:space="0" w:color="auto"/>
      </w:divBdr>
    </w:div>
    <w:div w:id="836727233">
      <w:bodyDiv w:val="1"/>
      <w:marLeft w:val="0"/>
      <w:marRight w:val="0"/>
      <w:marTop w:val="0"/>
      <w:marBottom w:val="0"/>
      <w:divBdr>
        <w:top w:val="none" w:sz="0" w:space="0" w:color="auto"/>
        <w:left w:val="none" w:sz="0" w:space="0" w:color="auto"/>
        <w:bottom w:val="none" w:sz="0" w:space="0" w:color="auto"/>
        <w:right w:val="none" w:sz="0" w:space="0" w:color="auto"/>
      </w:divBdr>
    </w:div>
    <w:div w:id="837772712">
      <w:bodyDiv w:val="1"/>
      <w:marLeft w:val="0"/>
      <w:marRight w:val="0"/>
      <w:marTop w:val="0"/>
      <w:marBottom w:val="0"/>
      <w:divBdr>
        <w:top w:val="none" w:sz="0" w:space="0" w:color="auto"/>
        <w:left w:val="none" w:sz="0" w:space="0" w:color="auto"/>
        <w:bottom w:val="none" w:sz="0" w:space="0" w:color="auto"/>
        <w:right w:val="none" w:sz="0" w:space="0" w:color="auto"/>
      </w:divBdr>
    </w:div>
    <w:div w:id="853887225">
      <w:bodyDiv w:val="1"/>
      <w:marLeft w:val="0"/>
      <w:marRight w:val="0"/>
      <w:marTop w:val="0"/>
      <w:marBottom w:val="0"/>
      <w:divBdr>
        <w:top w:val="none" w:sz="0" w:space="0" w:color="auto"/>
        <w:left w:val="none" w:sz="0" w:space="0" w:color="auto"/>
        <w:bottom w:val="none" w:sz="0" w:space="0" w:color="auto"/>
        <w:right w:val="none" w:sz="0" w:space="0" w:color="auto"/>
      </w:divBdr>
    </w:div>
    <w:div w:id="880046490">
      <w:bodyDiv w:val="1"/>
      <w:marLeft w:val="0"/>
      <w:marRight w:val="0"/>
      <w:marTop w:val="0"/>
      <w:marBottom w:val="0"/>
      <w:divBdr>
        <w:top w:val="none" w:sz="0" w:space="0" w:color="auto"/>
        <w:left w:val="none" w:sz="0" w:space="0" w:color="auto"/>
        <w:bottom w:val="none" w:sz="0" w:space="0" w:color="auto"/>
        <w:right w:val="none" w:sz="0" w:space="0" w:color="auto"/>
      </w:divBdr>
    </w:div>
    <w:div w:id="881985387">
      <w:bodyDiv w:val="1"/>
      <w:marLeft w:val="0"/>
      <w:marRight w:val="0"/>
      <w:marTop w:val="0"/>
      <w:marBottom w:val="0"/>
      <w:divBdr>
        <w:top w:val="none" w:sz="0" w:space="0" w:color="auto"/>
        <w:left w:val="none" w:sz="0" w:space="0" w:color="auto"/>
        <w:bottom w:val="none" w:sz="0" w:space="0" w:color="auto"/>
        <w:right w:val="none" w:sz="0" w:space="0" w:color="auto"/>
      </w:divBdr>
    </w:div>
    <w:div w:id="909341463">
      <w:bodyDiv w:val="1"/>
      <w:marLeft w:val="0"/>
      <w:marRight w:val="0"/>
      <w:marTop w:val="0"/>
      <w:marBottom w:val="0"/>
      <w:divBdr>
        <w:top w:val="none" w:sz="0" w:space="0" w:color="auto"/>
        <w:left w:val="none" w:sz="0" w:space="0" w:color="auto"/>
        <w:bottom w:val="none" w:sz="0" w:space="0" w:color="auto"/>
        <w:right w:val="none" w:sz="0" w:space="0" w:color="auto"/>
      </w:divBdr>
    </w:div>
    <w:div w:id="910193133">
      <w:bodyDiv w:val="1"/>
      <w:marLeft w:val="0"/>
      <w:marRight w:val="0"/>
      <w:marTop w:val="0"/>
      <w:marBottom w:val="0"/>
      <w:divBdr>
        <w:top w:val="none" w:sz="0" w:space="0" w:color="auto"/>
        <w:left w:val="none" w:sz="0" w:space="0" w:color="auto"/>
        <w:bottom w:val="none" w:sz="0" w:space="0" w:color="auto"/>
        <w:right w:val="none" w:sz="0" w:space="0" w:color="auto"/>
      </w:divBdr>
    </w:div>
    <w:div w:id="930625072">
      <w:bodyDiv w:val="1"/>
      <w:marLeft w:val="0"/>
      <w:marRight w:val="0"/>
      <w:marTop w:val="0"/>
      <w:marBottom w:val="0"/>
      <w:divBdr>
        <w:top w:val="none" w:sz="0" w:space="0" w:color="auto"/>
        <w:left w:val="none" w:sz="0" w:space="0" w:color="auto"/>
        <w:bottom w:val="none" w:sz="0" w:space="0" w:color="auto"/>
        <w:right w:val="none" w:sz="0" w:space="0" w:color="auto"/>
      </w:divBdr>
    </w:div>
    <w:div w:id="934097561">
      <w:bodyDiv w:val="1"/>
      <w:marLeft w:val="0"/>
      <w:marRight w:val="0"/>
      <w:marTop w:val="0"/>
      <w:marBottom w:val="0"/>
      <w:divBdr>
        <w:top w:val="none" w:sz="0" w:space="0" w:color="auto"/>
        <w:left w:val="none" w:sz="0" w:space="0" w:color="auto"/>
        <w:bottom w:val="none" w:sz="0" w:space="0" w:color="auto"/>
        <w:right w:val="none" w:sz="0" w:space="0" w:color="auto"/>
      </w:divBdr>
    </w:div>
    <w:div w:id="957224283">
      <w:bodyDiv w:val="1"/>
      <w:marLeft w:val="0"/>
      <w:marRight w:val="0"/>
      <w:marTop w:val="0"/>
      <w:marBottom w:val="0"/>
      <w:divBdr>
        <w:top w:val="none" w:sz="0" w:space="0" w:color="auto"/>
        <w:left w:val="none" w:sz="0" w:space="0" w:color="auto"/>
        <w:bottom w:val="none" w:sz="0" w:space="0" w:color="auto"/>
        <w:right w:val="none" w:sz="0" w:space="0" w:color="auto"/>
      </w:divBdr>
    </w:div>
    <w:div w:id="969483838">
      <w:bodyDiv w:val="1"/>
      <w:marLeft w:val="0"/>
      <w:marRight w:val="0"/>
      <w:marTop w:val="0"/>
      <w:marBottom w:val="0"/>
      <w:divBdr>
        <w:top w:val="none" w:sz="0" w:space="0" w:color="auto"/>
        <w:left w:val="none" w:sz="0" w:space="0" w:color="auto"/>
        <w:bottom w:val="none" w:sz="0" w:space="0" w:color="auto"/>
        <w:right w:val="none" w:sz="0" w:space="0" w:color="auto"/>
      </w:divBdr>
    </w:div>
    <w:div w:id="1007756336">
      <w:bodyDiv w:val="1"/>
      <w:marLeft w:val="0"/>
      <w:marRight w:val="0"/>
      <w:marTop w:val="0"/>
      <w:marBottom w:val="0"/>
      <w:divBdr>
        <w:top w:val="none" w:sz="0" w:space="0" w:color="auto"/>
        <w:left w:val="none" w:sz="0" w:space="0" w:color="auto"/>
        <w:bottom w:val="none" w:sz="0" w:space="0" w:color="auto"/>
        <w:right w:val="none" w:sz="0" w:space="0" w:color="auto"/>
      </w:divBdr>
    </w:div>
    <w:div w:id="1008021404">
      <w:bodyDiv w:val="1"/>
      <w:marLeft w:val="0"/>
      <w:marRight w:val="0"/>
      <w:marTop w:val="0"/>
      <w:marBottom w:val="0"/>
      <w:divBdr>
        <w:top w:val="none" w:sz="0" w:space="0" w:color="auto"/>
        <w:left w:val="none" w:sz="0" w:space="0" w:color="auto"/>
        <w:bottom w:val="none" w:sz="0" w:space="0" w:color="auto"/>
        <w:right w:val="none" w:sz="0" w:space="0" w:color="auto"/>
      </w:divBdr>
    </w:div>
    <w:div w:id="1016735158">
      <w:bodyDiv w:val="1"/>
      <w:marLeft w:val="0"/>
      <w:marRight w:val="0"/>
      <w:marTop w:val="0"/>
      <w:marBottom w:val="0"/>
      <w:divBdr>
        <w:top w:val="none" w:sz="0" w:space="0" w:color="auto"/>
        <w:left w:val="none" w:sz="0" w:space="0" w:color="auto"/>
        <w:bottom w:val="none" w:sz="0" w:space="0" w:color="auto"/>
        <w:right w:val="none" w:sz="0" w:space="0" w:color="auto"/>
      </w:divBdr>
    </w:div>
    <w:div w:id="1019116221">
      <w:bodyDiv w:val="1"/>
      <w:marLeft w:val="0"/>
      <w:marRight w:val="0"/>
      <w:marTop w:val="0"/>
      <w:marBottom w:val="0"/>
      <w:divBdr>
        <w:top w:val="none" w:sz="0" w:space="0" w:color="auto"/>
        <w:left w:val="none" w:sz="0" w:space="0" w:color="auto"/>
        <w:bottom w:val="none" w:sz="0" w:space="0" w:color="auto"/>
        <w:right w:val="none" w:sz="0" w:space="0" w:color="auto"/>
      </w:divBdr>
    </w:div>
    <w:div w:id="1034115753">
      <w:bodyDiv w:val="1"/>
      <w:marLeft w:val="0"/>
      <w:marRight w:val="0"/>
      <w:marTop w:val="0"/>
      <w:marBottom w:val="0"/>
      <w:divBdr>
        <w:top w:val="none" w:sz="0" w:space="0" w:color="auto"/>
        <w:left w:val="none" w:sz="0" w:space="0" w:color="auto"/>
        <w:bottom w:val="none" w:sz="0" w:space="0" w:color="auto"/>
        <w:right w:val="none" w:sz="0" w:space="0" w:color="auto"/>
      </w:divBdr>
    </w:div>
    <w:div w:id="1038091672">
      <w:bodyDiv w:val="1"/>
      <w:marLeft w:val="0"/>
      <w:marRight w:val="0"/>
      <w:marTop w:val="0"/>
      <w:marBottom w:val="0"/>
      <w:divBdr>
        <w:top w:val="none" w:sz="0" w:space="0" w:color="auto"/>
        <w:left w:val="none" w:sz="0" w:space="0" w:color="auto"/>
        <w:bottom w:val="none" w:sz="0" w:space="0" w:color="auto"/>
        <w:right w:val="none" w:sz="0" w:space="0" w:color="auto"/>
      </w:divBdr>
    </w:div>
    <w:div w:id="1039933255">
      <w:bodyDiv w:val="1"/>
      <w:marLeft w:val="0"/>
      <w:marRight w:val="0"/>
      <w:marTop w:val="0"/>
      <w:marBottom w:val="0"/>
      <w:divBdr>
        <w:top w:val="none" w:sz="0" w:space="0" w:color="auto"/>
        <w:left w:val="none" w:sz="0" w:space="0" w:color="auto"/>
        <w:bottom w:val="none" w:sz="0" w:space="0" w:color="auto"/>
        <w:right w:val="none" w:sz="0" w:space="0" w:color="auto"/>
      </w:divBdr>
    </w:div>
    <w:div w:id="1046182402">
      <w:bodyDiv w:val="1"/>
      <w:marLeft w:val="0"/>
      <w:marRight w:val="0"/>
      <w:marTop w:val="0"/>
      <w:marBottom w:val="0"/>
      <w:divBdr>
        <w:top w:val="none" w:sz="0" w:space="0" w:color="auto"/>
        <w:left w:val="none" w:sz="0" w:space="0" w:color="auto"/>
        <w:bottom w:val="none" w:sz="0" w:space="0" w:color="auto"/>
        <w:right w:val="none" w:sz="0" w:space="0" w:color="auto"/>
      </w:divBdr>
    </w:div>
    <w:div w:id="1052844671">
      <w:bodyDiv w:val="1"/>
      <w:marLeft w:val="0"/>
      <w:marRight w:val="0"/>
      <w:marTop w:val="0"/>
      <w:marBottom w:val="0"/>
      <w:divBdr>
        <w:top w:val="none" w:sz="0" w:space="0" w:color="auto"/>
        <w:left w:val="none" w:sz="0" w:space="0" w:color="auto"/>
        <w:bottom w:val="none" w:sz="0" w:space="0" w:color="auto"/>
        <w:right w:val="none" w:sz="0" w:space="0" w:color="auto"/>
      </w:divBdr>
    </w:div>
    <w:div w:id="1052928771">
      <w:bodyDiv w:val="1"/>
      <w:marLeft w:val="0"/>
      <w:marRight w:val="0"/>
      <w:marTop w:val="0"/>
      <w:marBottom w:val="0"/>
      <w:divBdr>
        <w:top w:val="none" w:sz="0" w:space="0" w:color="auto"/>
        <w:left w:val="none" w:sz="0" w:space="0" w:color="auto"/>
        <w:bottom w:val="none" w:sz="0" w:space="0" w:color="auto"/>
        <w:right w:val="none" w:sz="0" w:space="0" w:color="auto"/>
      </w:divBdr>
    </w:div>
    <w:div w:id="1054817268">
      <w:bodyDiv w:val="1"/>
      <w:marLeft w:val="0"/>
      <w:marRight w:val="0"/>
      <w:marTop w:val="0"/>
      <w:marBottom w:val="0"/>
      <w:divBdr>
        <w:top w:val="none" w:sz="0" w:space="0" w:color="auto"/>
        <w:left w:val="none" w:sz="0" w:space="0" w:color="auto"/>
        <w:bottom w:val="none" w:sz="0" w:space="0" w:color="auto"/>
        <w:right w:val="none" w:sz="0" w:space="0" w:color="auto"/>
      </w:divBdr>
    </w:div>
    <w:div w:id="1056002711">
      <w:bodyDiv w:val="1"/>
      <w:marLeft w:val="0"/>
      <w:marRight w:val="0"/>
      <w:marTop w:val="0"/>
      <w:marBottom w:val="0"/>
      <w:divBdr>
        <w:top w:val="none" w:sz="0" w:space="0" w:color="auto"/>
        <w:left w:val="none" w:sz="0" w:space="0" w:color="auto"/>
        <w:bottom w:val="none" w:sz="0" w:space="0" w:color="auto"/>
        <w:right w:val="none" w:sz="0" w:space="0" w:color="auto"/>
      </w:divBdr>
    </w:div>
    <w:div w:id="1056465216">
      <w:bodyDiv w:val="1"/>
      <w:marLeft w:val="0"/>
      <w:marRight w:val="0"/>
      <w:marTop w:val="0"/>
      <w:marBottom w:val="0"/>
      <w:divBdr>
        <w:top w:val="none" w:sz="0" w:space="0" w:color="auto"/>
        <w:left w:val="none" w:sz="0" w:space="0" w:color="auto"/>
        <w:bottom w:val="none" w:sz="0" w:space="0" w:color="auto"/>
        <w:right w:val="none" w:sz="0" w:space="0" w:color="auto"/>
      </w:divBdr>
    </w:div>
    <w:div w:id="1057977433">
      <w:bodyDiv w:val="1"/>
      <w:marLeft w:val="0"/>
      <w:marRight w:val="0"/>
      <w:marTop w:val="0"/>
      <w:marBottom w:val="0"/>
      <w:divBdr>
        <w:top w:val="none" w:sz="0" w:space="0" w:color="auto"/>
        <w:left w:val="none" w:sz="0" w:space="0" w:color="auto"/>
        <w:bottom w:val="none" w:sz="0" w:space="0" w:color="auto"/>
        <w:right w:val="none" w:sz="0" w:space="0" w:color="auto"/>
      </w:divBdr>
    </w:div>
    <w:div w:id="1066105347">
      <w:bodyDiv w:val="1"/>
      <w:marLeft w:val="0"/>
      <w:marRight w:val="0"/>
      <w:marTop w:val="0"/>
      <w:marBottom w:val="0"/>
      <w:divBdr>
        <w:top w:val="none" w:sz="0" w:space="0" w:color="auto"/>
        <w:left w:val="none" w:sz="0" w:space="0" w:color="auto"/>
        <w:bottom w:val="none" w:sz="0" w:space="0" w:color="auto"/>
        <w:right w:val="none" w:sz="0" w:space="0" w:color="auto"/>
      </w:divBdr>
    </w:div>
    <w:div w:id="1073160066">
      <w:bodyDiv w:val="1"/>
      <w:marLeft w:val="0"/>
      <w:marRight w:val="0"/>
      <w:marTop w:val="0"/>
      <w:marBottom w:val="0"/>
      <w:divBdr>
        <w:top w:val="none" w:sz="0" w:space="0" w:color="auto"/>
        <w:left w:val="none" w:sz="0" w:space="0" w:color="auto"/>
        <w:bottom w:val="none" w:sz="0" w:space="0" w:color="auto"/>
        <w:right w:val="none" w:sz="0" w:space="0" w:color="auto"/>
      </w:divBdr>
    </w:div>
    <w:div w:id="1089231400">
      <w:bodyDiv w:val="1"/>
      <w:marLeft w:val="0"/>
      <w:marRight w:val="0"/>
      <w:marTop w:val="0"/>
      <w:marBottom w:val="0"/>
      <w:divBdr>
        <w:top w:val="none" w:sz="0" w:space="0" w:color="auto"/>
        <w:left w:val="none" w:sz="0" w:space="0" w:color="auto"/>
        <w:bottom w:val="none" w:sz="0" w:space="0" w:color="auto"/>
        <w:right w:val="none" w:sz="0" w:space="0" w:color="auto"/>
      </w:divBdr>
    </w:div>
    <w:div w:id="1093476438">
      <w:bodyDiv w:val="1"/>
      <w:marLeft w:val="0"/>
      <w:marRight w:val="0"/>
      <w:marTop w:val="0"/>
      <w:marBottom w:val="0"/>
      <w:divBdr>
        <w:top w:val="none" w:sz="0" w:space="0" w:color="auto"/>
        <w:left w:val="none" w:sz="0" w:space="0" w:color="auto"/>
        <w:bottom w:val="none" w:sz="0" w:space="0" w:color="auto"/>
        <w:right w:val="none" w:sz="0" w:space="0" w:color="auto"/>
      </w:divBdr>
    </w:div>
    <w:div w:id="1101877521">
      <w:bodyDiv w:val="1"/>
      <w:marLeft w:val="0"/>
      <w:marRight w:val="0"/>
      <w:marTop w:val="0"/>
      <w:marBottom w:val="0"/>
      <w:divBdr>
        <w:top w:val="none" w:sz="0" w:space="0" w:color="auto"/>
        <w:left w:val="none" w:sz="0" w:space="0" w:color="auto"/>
        <w:bottom w:val="none" w:sz="0" w:space="0" w:color="auto"/>
        <w:right w:val="none" w:sz="0" w:space="0" w:color="auto"/>
      </w:divBdr>
    </w:div>
    <w:div w:id="1102988513">
      <w:bodyDiv w:val="1"/>
      <w:marLeft w:val="0"/>
      <w:marRight w:val="0"/>
      <w:marTop w:val="0"/>
      <w:marBottom w:val="0"/>
      <w:divBdr>
        <w:top w:val="none" w:sz="0" w:space="0" w:color="auto"/>
        <w:left w:val="none" w:sz="0" w:space="0" w:color="auto"/>
        <w:bottom w:val="none" w:sz="0" w:space="0" w:color="auto"/>
        <w:right w:val="none" w:sz="0" w:space="0" w:color="auto"/>
      </w:divBdr>
    </w:div>
    <w:div w:id="1105271300">
      <w:bodyDiv w:val="1"/>
      <w:marLeft w:val="0"/>
      <w:marRight w:val="0"/>
      <w:marTop w:val="0"/>
      <w:marBottom w:val="0"/>
      <w:divBdr>
        <w:top w:val="none" w:sz="0" w:space="0" w:color="auto"/>
        <w:left w:val="none" w:sz="0" w:space="0" w:color="auto"/>
        <w:bottom w:val="none" w:sz="0" w:space="0" w:color="auto"/>
        <w:right w:val="none" w:sz="0" w:space="0" w:color="auto"/>
      </w:divBdr>
    </w:div>
    <w:div w:id="1110933281">
      <w:bodyDiv w:val="1"/>
      <w:marLeft w:val="0"/>
      <w:marRight w:val="0"/>
      <w:marTop w:val="0"/>
      <w:marBottom w:val="0"/>
      <w:divBdr>
        <w:top w:val="none" w:sz="0" w:space="0" w:color="auto"/>
        <w:left w:val="none" w:sz="0" w:space="0" w:color="auto"/>
        <w:bottom w:val="none" w:sz="0" w:space="0" w:color="auto"/>
        <w:right w:val="none" w:sz="0" w:space="0" w:color="auto"/>
      </w:divBdr>
    </w:div>
    <w:div w:id="1113666653">
      <w:bodyDiv w:val="1"/>
      <w:marLeft w:val="0"/>
      <w:marRight w:val="0"/>
      <w:marTop w:val="0"/>
      <w:marBottom w:val="0"/>
      <w:divBdr>
        <w:top w:val="none" w:sz="0" w:space="0" w:color="auto"/>
        <w:left w:val="none" w:sz="0" w:space="0" w:color="auto"/>
        <w:bottom w:val="none" w:sz="0" w:space="0" w:color="auto"/>
        <w:right w:val="none" w:sz="0" w:space="0" w:color="auto"/>
      </w:divBdr>
    </w:div>
    <w:div w:id="1155218988">
      <w:bodyDiv w:val="1"/>
      <w:marLeft w:val="0"/>
      <w:marRight w:val="0"/>
      <w:marTop w:val="0"/>
      <w:marBottom w:val="0"/>
      <w:divBdr>
        <w:top w:val="none" w:sz="0" w:space="0" w:color="auto"/>
        <w:left w:val="none" w:sz="0" w:space="0" w:color="auto"/>
        <w:bottom w:val="none" w:sz="0" w:space="0" w:color="auto"/>
        <w:right w:val="none" w:sz="0" w:space="0" w:color="auto"/>
      </w:divBdr>
    </w:div>
    <w:div w:id="1163159049">
      <w:bodyDiv w:val="1"/>
      <w:marLeft w:val="0"/>
      <w:marRight w:val="0"/>
      <w:marTop w:val="0"/>
      <w:marBottom w:val="0"/>
      <w:divBdr>
        <w:top w:val="none" w:sz="0" w:space="0" w:color="auto"/>
        <w:left w:val="none" w:sz="0" w:space="0" w:color="auto"/>
        <w:bottom w:val="none" w:sz="0" w:space="0" w:color="auto"/>
        <w:right w:val="none" w:sz="0" w:space="0" w:color="auto"/>
      </w:divBdr>
    </w:div>
    <w:div w:id="1164395525">
      <w:bodyDiv w:val="1"/>
      <w:marLeft w:val="0"/>
      <w:marRight w:val="0"/>
      <w:marTop w:val="0"/>
      <w:marBottom w:val="0"/>
      <w:divBdr>
        <w:top w:val="none" w:sz="0" w:space="0" w:color="auto"/>
        <w:left w:val="none" w:sz="0" w:space="0" w:color="auto"/>
        <w:bottom w:val="none" w:sz="0" w:space="0" w:color="auto"/>
        <w:right w:val="none" w:sz="0" w:space="0" w:color="auto"/>
      </w:divBdr>
    </w:div>
    <w:div w:id="1165901210">
      <w:bodyDiv w:val="1"/>
      <w:marLeft w:val="0"/>
      <w:marRight w:val="0"/>
      <w:marTop w:val="0"/>
      <w:marBottom w:val="0"/>
      <w:divBdr>
        <w:top w:val="none" w:sz="0" w:space="0" w:color="auto"/>
        <w:left w:val="none" w:sz="0" w:space="0" w:color="auto"/>
        <w:bottom w:val="none" w:sz="0" w:space="0" w:color="auto"/>
        <w:right w:val="none" w:sz="0" w:space="0" w:color="auto"/>
      </w:divBdr>
    </w:div>
    <w:div w:id="1180504055">
      <w:bodyDiv w:val="1"/>
      <w:marLeft w:val="0"/>
      <w:marRight w:val="0"/>
      <w:marTop w:val="0"/>
      <w:marBottom w:val="0"/>
      <w:divBdr>
        <w:top w:val="none" w:sz="0" w:space="0" w:color="auto"/>
        <w:left w:val="none" w:sz="0" w:space="0" w:color="auto"/>
        <w:bottom w:val="none" w:sz="0" w:space="0" w:color="auto"/>
        <w:right w:val="none" w:sz="0" w:space="0" w:color="auto"/>
      </w:divBdr>
    </w:div>
    <w:div w:id="1186872438">
      <w:bodyDiv w:val="1"/>
      <w:marLeft w:val="0"/>
      <w:marRight w:val="0"/>
      <w:marTop w:val="0"/>
      <w:marBottom w:val="0"/>
      <w:divBdr>
        <w:top w:val="none" w:sz="0" w:space="0" w:color="auto"/>
        <w:left w:val="none" w:sz="0" w:space="0" w:color="auto"/>
        <w:bottom w:val="none" w:sz="0" w:space="0" w:color="auto"/>
        <w:right w:val="none" w:sz="0" w:space="0" w:color="auto"/>
      </w:divBdr>
    </w:div>
    <w:div w:id="1189024488">
      <w:bodyDiv w:val="1"/>
      <w:marLeft w:val="0"/>
      <w:marRight w:val="0"/>
      <w:marTop w:val="0"/>
      <w:marBottom w:val="0"/>
      <w:divBdr>
        <w:top w:val="none" w:sz="0" w:space="0" w:color="auto"/>
        <w:left w:val="none" w:sz="0" w:space="0" w:color="auto"/>
        <w:bottom w:val="none" w:sz="0" w:space="0" w:color="auto"/>
        <w:right w:val="none" w:sz="0" w:space="0" w:color="auto"/>
      </w:divBdr>
    </w:div>
    <w:div w:id="1190952947">
      <w:bodyDiv w:val="1"/>
      <w:marLeft w:val="0"/>
      <w:marRight w:val="0"/>
      <w:marTop w:val="0"/>
      <w:marBottom w:val="0"/>
      <w:divBdr>
        <w:top w:val="none" w:sz="0" w:space="0" w:color="auto"/>
        <w:left w:val="none" w:sz="0" w:space="0" w:color="auto"/>
        <w:bottom w:val="none" w:sz="0" w:space="0" w:color="auto"/>
        <w:right w:val="none" w:sz="0" w:space="0" w:color="auto"/>
      </w:divBdr>
    </w:div>
    <w:div w:id="1192307695">
      <w:bodyDiv w:val="1"/>
      <w:marLeft w:val="0"/>
      <w:marRight w:val="0"/>
      <w:marTop w:val="0"/>
      <w:marBottom w:val="0"/>
      <w:divBdr>
        <w:top w:val="none" w:sz="0" w:space="0" w:color="auto"/>
        <w:left w:val="none" w:sz="0" w:space="0" w:color="auto"/>
        <w:bottom w:val="none" w:sz="0" w:space="0" w:color="auto"/>
        <w:right w:val="none" w:sz="0" w:space="0" w:color="auto"/>
      </w:divBdr>
    </w:div>
    <w:div w:id="1195534008">
      <w:bodyDiv w:val="1"/>
      <w:marLeft w:val="0"/>
      <w:marRight w:val="0"/>
      <w:marTop w:val="0"/>
      <w:marBottom w:val="0"/>
      <w:divBdr>
        <w:top w:val="none" w:sz="0" w:space="0" w:color="auto"/>
        <w:left w:val="none" w:sz="0" w:space="0" w:color="auto"/>
        <w:bottom w:val="none" w:sz="0" w:space="0" w:color="auto"/>
        <w:right w:val="none" w:sz="0" w:space="0" w:color="auto"/>
      </w:divBdr>
    </w:div>
    <w:div w:id="1196508081">
      <w:bodyDiv w:val="1"/>
      <w:marLeft w:val="0"/>
      <w:marRight w:val="0"/>
      <w:marTop w:val="0"/>
      <w:marBottom w:val="0"/>
      <w:divBdr>
        <w:top w:val="none" w:sz="0" w:space="0" w:color="auto"/>
        <w:left w:val="none" w:sz="0" w:space="0" w:color="auto"/>
        <w:bottom w:val="none" w:sz="0" w:space="0" w:color="auto"/>
        <w:right w:val="none" w:sz="0" w:space="0" w:color="auto"/>
      </w:divBdr>
    </w:div>
    <w:div w:id="1203709703">
      <w:bodyDiv w:val="1"/>
      <w:marLeft w:val="0"/>
      <w:marRight w:val="0"/>
      <w:marTop w:val="0"/>
      <w:marBottom w:val="0"/>
      <w:divBdr>
        <w:top w:val="none" w:sz="0" w:space="0" w:color="auto"/>
        <w:left w:val="none" w:sz="0" w:space="0" w:color="auto"/>
        <w:bottom w:val="none" w:sz="0" w:space="0" w:color="auto"/>
        <w:right w:val="none" w:sz="0" w:space="0" w:color="auto"/>
      </w:divBdr>
    </w:div>
    <w:div w:id="1209950382">
      <w:bodyDiv w:val="1"/>
      <w:marLeft w:val="0"/>
      <w:marRight w:val="0"/>
      <w:marTop w:val="0"/>
      <w:marBottom w:val="0"/>
      <w:divBdr>
        <w:top w:val="none" w:sz="0" w:space="0" w:color="auto"/>
        <w:left w:val="none" w:sz="0" w:space="0" w:color="auto"/>
        <w:bottom w:val="none" w:sz="0" w:space="0" w:color="auto"/>
        <w:right w:val="none" w:sz="0" w:space="0" w:color="auto"/>
      </w:divBdr>
    </w:div>
    <w:div w:id="1257636090">
      <w:bodyDiv w:val="1"/>
      <w:marLeft w:val="0"/>
      <w:marRight w:val="0"/>
      <w:marTop w:val="0"/>
      <w:marBottom w:val="0"/>
      <w:divBdr>
        <w:top w:val="none" w:sz="0" w:space="0" w:color="auto"/>
        <w:left w:val="none" w:sz="0" w:space="0" w:color="auto"/>
        <w:bottom w:val="none" w:sz="0" w:space="0" w:color="auto"/>
        <w:right w:val="none" w:sz="0" w:space="0" w:color="auto"/>
      </w:divBdr>
    </w:div>
    <w:div w:id="1262178136">
      <w:bodyDiv w:val="1"/>
      <w:marLeft w:val="0"/>
      <w:marRight w:val="0"/>
      <w:marTop w:val="0"/>
      <w:marBottom w:val="0"/>
      <w:divBdr>
        <w:top w:val="none" w:sz="0" w:space="0" w:color="auto"/>
        <w:left w:val="none" w:sz="0" w:space="0" w:color="auto"/>
        <w:bottom w:val="none" w:sz="0" w:space="0" w:color="auto"/>
        <w:right w:val="none" w:sz="0" w:space="0" w:color="auto"/>
      </w:divBdr>
    </w:div>
    <w:div w:id="1262834135">
      <w:bodyDiv w:val="1"/>
      <w:marLeft w:val="0"/>
      <w:marRight w:val="0"/>
      <w:marTop w:val="0"/>
      <w:marBottom w:val="0"/>
      <w:divBdr>
        <w:top w:val="none" w:sz="0" w:space="0" w:color="auto"/>
        <w:left w:val="none" w:sz="0" w:space="0" w:color="auto"/>
        <w:bottom w:val="none" w:sz="0" w:space="0" w:color="auto"/>
        <w:right w:val="none" w:sz="0" w:space="0" w:color="auto"/>
      </w:divBdr>
    </w:div>
    <w:div w:id="1272669187">
      <w:bodyDiv w:val="1"/>
      <w:marLeft w:val="0"/>
      <w:marRight w:val="0"/>
      <w:marTop w:val="0"/>
      <w:marBottom w:val="0"/>
      <w:divBdr>
        <w:top w:val="none" w:sz="0" w:space="0" w:color="auto"/>
        <w:left w:val="none" w:sz="0" w:space="0" w:color="auto"/>
        <w:bottom w:val="none" w:sz="0" w:space="0" w:color="auto"/>
        <w:right w:val="none" w:sz="0" w:space="0" w:color="auto"/>
      </w:divBdr>
    </w:div>
    <w:div w:id="1276328786">
      <w:bodyDiv w:val="1"/>
      <w:marLeft w:val="0"/>
      <w:marRight w:val="0"/>
      <w:marTop w:val="0"/>
      <w:marBottom w:val="0"/>
      <w:divBdr>
        <w:top w:val="none" w:sz="0" w:space="0" w:color="auto"/>
        <w:left w:val="none" w:sz="0" w:space="0" w:color="auto"/>
        <w:bottom w:val="none" w:sz="0" w:space="0" w:color="auto"/>
        <w:right w:val="none" w:sz="0" w:space="0" w:color="auto"/>
      </w:divBdr>
    </w:div>
    <w:div w:id="1285582158">
      <w:bodyDiv w:val="1"/>
      <w:marLeft w:val="0"/>
      <w:marRight w:val="0"/>
      <w:marTop w:val="0"/>
      <w:marBottom w:val="0"/>
      <w:divBdr>
        <w:top w:val="none" w:sz="0" w:space="0" w:color="auto"/>
        <w:left w:val="none" w:sz="0" w:space="0" w:color="auto"/>
        <w:bottom w:val="none" w:sz="0" w:space="0" w:color="auto"/>
        <w:right w:val="none" w:sz="0" w:space="0" w:color="auto"/>
      </w:divBdr>
    </w:div>
    <w:div w:id="1299723450">
      <w:bodyDiv w:val="1"/>
      <w:marLeft w:val="0"/>
      <w:marRight w:val="0"/>
      <w:marTop w:val="0"/>
      <w:marBottom w:val="0"/>
      <w:divBdr>
        <w:top w:val="none" w:sz="0" w:space="0" w:color="auto"/>
        <w:left w:val="none" w:sz="0" w:space="0" w:color="auto"/>
        <w:bottom w:val="none" w:sz="0" w:space="0" w:color="auto"/>
        <w:right w:val="none" w:sz="0" w:space="0" w:color="auto"/>
      </w:divBdr>
    </w:div>
    <w:div w:id="1302733749">
      <w:bodyDiv w:val="1"/>
      <w:marLeft w:val="0"/>
      <w:marRight w:val="0"/>
      <w:marTop w:val="0"/>
      <w:marBottom w:val="0"/>
      <w:divBdr>
        <w:top w:val="none" w:sz="0" w:space="0" w:color="auto"/>
        <w:left w:val="none" w:sz="0" w:space="0" w:color="auto"/>
        <w:bottom w:val="none" w:sz="0" w:space="0" w:color="auto"/>
        <w:right w:val="none" w:sz="0" w:space="0" w:color="auto"/>
      </w:divBdr>
    </w:div>
    <w:div w:id="1314797312">
      <w:bodyDiv w:val="1"/>
      <w:marLeft w:val="0"/>
      <w:marRight w:val="0"/>
      <w:marTop w:val="0"/>
      <w:marBottom w:val="0"/>
      <w:divBdr>
        <w:top w:val="none" w:sz="0" w:space="0" w:color="auto"/>
        <w:left w:val="none" w:sz="0" w:space="0" w:color="auto"/>
        <w:bottom w:val="none" w:sz="0" w:space="0" w:color="auto"/>
        <w:right w:val="none" w:sz="0" w:space="0" w:color="auto"/>
      </w:divBdr>
    </w:div>
    <w:div w:id="1321545944">
      <w:bodyDiv w:val="1"/>
      <w:marLeft w:val="0"/>
      <w:marRight w:val="0"/>
      <w:marTop w:val="0"/>
      <w:marBottom w:val="0"/>
      <w:divBdr>
        <w:top w:val="none" w:sz="0" w:space="0" w:color="auto"/>
        <w:left w:val="none" w:sz="0" w:space="0" w:color="auto"/>
        <w:bottom w:val="none" w:sz="0" w:space="0" w:color="auto"/>
        <w:right w:val="none" w:sz="0" w:space="0" w:color="auto"/>
      </w:divBdr>
    </w:div>
    <w:div w:id="1328052892">
      <w:bodyDiv w:val="1"/>
      <w:marLeft w:val="0"/>
      <w:marRight w:val="0"/>
      <w:marTop w:val="0"/>
      <w:marBottom w:val="0"/>
      <w:divBdr>
        <w:top w:val="none" w:sz="0" w:space="0" w:color="auto"/>
        <w:left w:val="none" w:sz="0" w:space="0" w:color="auto"/>
        <w:bottom w:val="none" w:sz="0" w:space="0" w:color="auto"/>
        <w:right w:val="none" w:sz="0" w:space="0" w:color="auto"/>
      </w:divBdr>
    </w:div>
    <w:div w:id="1336768753">
      <w:bodyDiv w:val="1"/>
      <w:marLeft w:val="0"/>
      <w:marRight w:val="0"/>
      <w:marTop w:val="0"/>
      <w:marBottom w:val="0"/>
      <w:divBdr>
        <w:top w:val="none" w:sz="0" w:space="0" w:color="auto"/>
        <w:left w:val="none" w:sz="0" w:space="0" w:color="auto"/>
        <w:bottom w:val="none" w:sz="0" w:space="0" w:color="auto"/>
        <w:right w:val="none" w:sz="0" w:space="0" w:color="auto"/>
      </w:divBdr>
    </w:div>
    <w:div w:id="1345789739">
      <w:bodyDiv w:val="1"/>
      <w:marLeft w:val="0"/>
      <w:marRight w:val="0"/>
      <w:marTop w:val="0"/>
      <w:marBottom w:val="0"/>
      <w:divBdr>
        <w:top w:val="none" w:sz="0" w:space="0" w:color="auto"/>
        <w:left w:val="none" w:sz="0" w:space="0" w:color="auto"/>
        <w:bottom w:val="none" w:sz="0" w:space="0" w:color="auto"/>
        <w:right w:val="none" w:sz="0" w:space="0" w:color="auto"/>
      </w:divBdr>
    </w:div>
    <w:div w:id="1351226268">
      <w:bodyDiv w:val="1"/>
      <w:marLeft w:val="0"/>
      <w:marRight w:val="0"/>
      <w:marTop w:val="0"/>
      <w:marBottom w:val="0"/>
      <w:divBdr>
        <w:top w:val="none" w:sz="0" w:space="0" w:color="auto"/>
        <w:left w:val="none" w:sz="0" w:space="0" w:color="auto"/>
        <w:bottom w:val="none" w:sz="0" w:space="0" w:color="auto"/>
        <w:right w:val="none" w:sz="0" w:space="0" w:color="auto"/>
      </w:divBdr>
    </w:div>
    <w:div w:id="1360931249">
      <w:bodyDiv w:val="1"/>
      <w:marLeft w:val="0"/>
      <w:marRight w:val="0"/>
      <w:marTop w:val="0"/>
      <w:marBottom w:val="0"/>
      <w:divBdr>
        <w:top w:val="none" w:sz="0" w:space="0" w:color="auto"/>
        <w:left w:val="none" w:sz="0" w:space="0" w:color="auto"/>
        <w:bottom w:val="none" w:sz="0" w:space="0" w:color="auto"/>
        <w:right w:val="none" w:sz="0" w:space="0" w:color="auto"/>
      </w:divBdr>
    </w:div>
    <w:div w:id="1370109258">
      <w:bodyDiv w:val="1"/>
      <w:marLeft w:val="0"/>
      <w:marRight w:val="0"/>
      <w:marTop w:val="0"/>
      <w:marBottom w:val="0"/>
      <w:divBdr>
        <w:top w:val="none" w:sz="0" w:space="0" w:color="auto"/>
        <w:left w:val="none" w:sz="0" w:space="0" w:color="auto"/>
        <w:bottom w:val="none" w:sz="0" w:space="0" w:color="auto"/>
        <w:right w:val="none" w:sz="0" w:space="0" w:color="auto"/>
      </w:divBdr>
    </w:div>
    <w:div w:id="1373846756">
      <w:bodyDiv w:val="1"/>
      <w:marLeft w:val="0"/>
      <w:marRight w:val="0"/>
      <w:marTop w:val="0"/>
      <w:marBottom w:val="0"/>
      <w:divBdr>
        <w:top w:val="none" w:sz="0" w:space="0" w:color="auto"/>
        <w:left w:val="none" w:sz="0" w:space="0" w:color="auto"/>
        <w:bottom w:val="none" w:sz="0" w:space="0" w:color="auto"/>
        <w:right w:val="none" w:sz="0" w:space="0" w:color="auto"/>
      </w:divBdr>
    </w:div>
    <w:div w:id="1380131326">
      <w:bodyDiv w:val="1"/>
      <w:marLeft w:val="0"/>
      <w:marRight w:val="0"/>
      <w:marTop w:val="0"/>
      <w:marBottom w:val="0"/>
      <w:divBdr>
        <w:top w:val="none" w:sz="0" w:space="0" w:color="auto"/>
        <w:left w:val="none" w:sz="0" w:space="0" w:color="auto"/>
        <w:bottom w:val="none" w:sz="0" w:space="0" w:color="auto"/>
        <w:right w:val="none" w:sz="0" w:space="0" w:color="auto"/>
      </w:divBdr>
    </w:div>
    <w:div w:id="1383095211">
      <w:bodyDiv w:val="1"/>
      <w:marLeft w:val="0"/>
      <w:marRight w:val="0"/>
      <w:marTop w:val="0"/>
      <w:marBottom w:val="0"/>
      <w:divBdr>
        <w:top w:val="none" w:sz="0" w:space="0" w:color="auto"/>
        <w:left w:val="none" w:sz="0" w:space="0" w:color="auto"/>
        <w:bottom w:val="none" w:sz="0" w:space="0" w:color="auto"/>
        <w:right w:val="none" w:sz="0" w:space="0" w:color="auto"/>
      </w:divBdr>
    </w:div>
    <w:div w:id="1390498070">
      <w:bodyDiv w:val="1"/>
      <w:marLeft w:val="0"/>
      <w:marRight w:val="0"/>
      <w:marTop w:val="0"/>
      <w:marBottom w:val="0"/>
      <w:divBdr>
        <w:top w:val="none" w:sz="0" w:space="0" w:color="auto"/>
        <w:left w:val="none" w:sz="0" w:space="0" w:color="auto"/>
        <w:bottom w:val="none" w:sz="0" w:space="0" w:color="auto"/>
        <w:right w:val="none" w:sz="0" w:space="0" w:color="auto"/>
      </w:divBdr>
    </w:div>
    <w:div w:id="1390574135">
      <w:bodyDiv w:val="1"/>
      <w:marLeft w:val="0"/>
      <w:marRight w:val="0"/>
      <w:marTop w:val="0"/>
      <w:marBottom w:val="0"/>
      <w:divBdr>
        <w:top w:val="none" w:sz="0" w:space="0" w:color="auto"/>
        <w:left w:val="none" w:sz="0" w:space="0" w:color="auto"/>
        <w:bottom w:val="none" w:sz="0" w:space="0" w:color="auto"/>
        <w:right w:val="none" w:sz="0" w:space="0" w:color="auto"/>
      </w:divBdr>
    </w:div>
    <w:div w:id="1404646986">
      <w:bodyDiv w:val="1"/>
      <w:marLeft w:val="0"/>
      <w:marRight w:val="0"/>
      <w:marTop w:val="0"/>
      <w:marBottom w:val="0"/>
      <w:divBdr>
        <w:top w:val="none" w:sz="0" w:space="0" w:color="auto"/>
        <w:left w:val="none" w:sz="0" w:space="0" w:color="auto"/>
        <w:bottom w:val="none" w:sz="0" w:space="0" w:color="auto"/>
        <w:right w:val="none" w:sz="0" w:space="0" w:color="auto"/>
      </w:divBdr>
    </w:div>
    <w:div w:id="1404790080">
      <w:bodyDiv w:val="1"/>
      <w:marLeft w:val="0"/>
      <w:marRight w:val="0"/>
      <w:marTop w:val="0"/>
      <w:marBottom w:val="0"/>
      <w:divBdr>
        <w:top w:val="none" w:sz="0" w:space="0" w:color="auto"/>
        <w:left w:val="none" w:sz="0" w:space="0" w:color="auto"/>
        <w:bottom w:val="none" w:sz="0" w:space="0" w:color="auto"/>
        <w:right w:val="none" w:sz="0" w:space="0" w:color="auto"/>
      </w:divBdr>
    </w:div>
    <w:div w:id="1408651451">
      <w:bodyDiv w:val="1"/>
      <w:marLeft w:val="0"/>
      <w:marRight w:val="0"/>
      <w:marTop w:val="0"/>
      <w:marBottom w:val="0"/>
      <w:divBdr>
        <w:top w:val="none" w:sz="0" w:space="0" w:color="auto"/>
        <w:left w:val="none" w:sz="0" w:space="0" w:color="auto"/>
        <w:bottom w:val="none" w:sz="0" w:space="0" w:color="auto"/>
        <w:right w:val="none" w:sz="0" w:space="0" w:color="auto"/>
      </w:divBdr>
    </w:div>
    <w:div w:id="1410344912">
      <w:bodyDiv w:val="1"/>
      <w:marLeft w:val="0"/>
      <w:marRight w:val="0"/>
      <w:marTop w:val="0"/>
      <w:marBottom w:val="0"/>
      <w:divBdr>
        <w:top w:val="none" w:sz="0" w:space="0" w:color="auto"/>
        <w:left w:val="none" w:sz="0" w:space="0" w:color="auto"/>
        <w:bottom w:val="none" w:sz="0" w:space="0" w:color="auto"/>
        <w:right w:val="none" w:sz="0" w:space="0" w:color="auto"/>
      </w:divBdr>
    </w:div>
    <w:div w:id="1413895926">
      <w:bodyDiv w:val="1"/>
      <w:marLeft w:val="0"/>
      <w:marRight w:val="0"/>
      <w:marTop w:val="0"/>
      <w:marBottom w:val="0"/>
      <w:divBdr>
        <w:top w:val="none" w:sz="0" w:space="0" w:color="auto"/>
        <w:left w:val="none" w:sz="0" w:space="0" w:color="auto"/>
        <w:bottom w:val="none" w:sz="0" w:space="0" w:color="auto"/>
        <w:right w:val="none" w:sz="0" w:space="0" w:color="auto"/>
      </w:divBdr>
    </w:div>
    <w:div w:id="1415013353">
      <w:bodyDiv w:val="1"/>
      <w:marLeft w:val="0"/>
      <w:marRight w:val="0"/>
      <w:marTop w:val="0"/>
      <w:marBottom w:val="0"/>
      <w:divBdr>
        <w:top w:val="none" w:sz="0" w:space="0" w:color="auto"/>
        <w:left w:val="none" w:sz="0" w:space="0" w:color="auto"/>
        <w:bottom w:val="none" w:sz="0" w:space="0" w:color="auto"/>
        <w:right w:val="none" w:sz="0" w:space="0" w:color="auto"/>
      </w:divBdr>
    </w:div>
    <w:div w:id="1421217811">
      <w:bodyDiv w:val="1"/>
      <w:marLeft w:val="0"/>
      <w:marRight w:val="0"/>
      <w:marTop w:val="0"/>
      <w:marBottom w:val="0"/>
      <w:divBdr>
        <w:top w:val="none" w:sz="0" w:space="0" w:color="auto"/>
        <w:left w:val="none" w:sz="0" w:space="0" w:color="auto"/>
        <w:bottom w:val="none" w:sz="0" w:space="0" w:color="auto"/>
        <w:right w:val="none" w:sz="0" w:space="0" w:color="auto"/>
      </w:divBdr>
    </w:div>
    <w:div w:id="1432899272">
      <w:bodyDiv w:val="1"/>
      <w:marLeft w:val="0"/>
      <w:marRight w:val="0"/>
      <w:marTop w:val="0"/>
      <w:marBottom w:val="0"/>
      <w:divBdr>
        <w:top w:val="none" w:sz="0" w:space="0" w:color="auto"/>
        <w:left w:val="none" w:sz="0" w:space="0" w:color="auto"/>
        <w:bottom w:val="none" w:sz="0" w:space="0" w:color="auto"/>
        <w:right w:val="none" w:sz="0" w:space="0" w:color="auto"/>
      </w:divBdr>
    </w:div>
    <w:div w:id="1442916488">
      <w:bodyDiv w:val="1"/>
      <w:marLeft w:val="0"/>
      <w:marRight w:val="0"/>
      <w:marTop w:val="0"/>
      <w:marBottom w:val="0"/>
      <w:divBdr>
        <w:top w:val="none" w:sz="0" w:space="0" w:color="auto"/>
        <w:left w:val="none" w:sz="0" w:space="0" w:color="auto"/>
        <w:bottom w:val="none" w:sz="0" w:space="0" w:color="auto"/>
        <w:right w:val="none" w:sz="0" w:space="0" w:color="auto"/>
      </w:divBdr>
    </w:div>
    <w:div w:id="1459951667">
      <w:bodyDiv w:val="1"/>
      <w:marLeft w:val="0"/>
      <w:marRight w:val="0"/>
      <w:marTop w:val="0"/>
      <w:marBottom w:val="0"/>
      <w:divBdr>
        <w:top w:val="none" w:sz="0" w:space="0" w:color="auto"/>
        <w:left w:val="none" w:sz="0" w:space="0" w:color="auto"/>
        <w:bottom w:val="none" w:sz="0" w:space="0" w:color="auto"/>
        <w:right w:val="none" w:sz="0" w:space="0" w:color="auto"/>
      </w:divBdr>
    </w:div>
    <w:div w:id="1476144138">
      <w:bodyDiv w:val="1"/>
      <w:marLeft w:val="0"/>
      <w:marRight w:val="0"/>
      <w:marTop w:val="0"/>
      <w:marBottom w:val="0"/>
      <w:divBdr>
        <w:top w:val="none" w:sz="0" w:space="0" w:color="auto"/>
        <w:left w:val="none" w:sz="0" w:space="0" w:color="auto"/>
        <w:bottom w:val="none" w:sz="0" w:space="0" w:color="auto"/>
        <w:right w:val="none" w:sz="0" w:space="0" w:color="auto"/>
      </w:divBdr>
    </w:div>
    <w:div w:id="1496145721">
      <w:bodyDiv w:val="1"/>
      <w:marLeft w:val="0"/>
      <w:marRight w:val="0"/>
      <w:marTop w:val="0"/>
      <w:marBottom w:val="0"/>
      <w:divBdr>
        <w:top w:val="none" w:sz="0" w:space="0" w:color="auto"/>
        <w:left w:val="none" w:sz="0" w:space="0" w:color="auto"/>
        <w:bottom w:val="none" w:sz="0" w:space="0" w:color="auto"/>
        <w:right w:val="none" w:sz="0" w:space="0" w:color="auto"/>
      </w:divBdr>
    </w:div>
    <w:div w:id="1503162870">
      <w:bodyDiv w:val="1"/>
      <w:marLeft w:val="0"/>
      <w:marRight w:val="0"/>
      <w:marTop w:val="0"/>
      <w:marBottom w:val="0"/>
      <w:divBdr>
        <w:top w:val="none" w:sz="0" w:space="0" w:color="auto"/>
        <w:left w:val="none" w:sz="0" w:space="0" w:color="auto"/>
        <w:bottom w:val="none" w:sz="0" w:space="0" w:color="auto"/>
        <w:right w:val="none" w:sz="0" w:space="0" w:color="auto"/>
      </w:divBdr>
    </w:div>
    <w:div w:id="1507212642">
      <w:bodyDiv w:val="1"/>
      <w:marLeft w:val="0"/>
      <w:marRight w:val="0"/>
      <w:marTop w:val="0"/>
      <w:marBottom w:val="0"/>
      <w:divBdr>
        <w:top w:val="none" w:sz="0" w:space="0" w:color="auto"/>
        <w:left w:val="none" w:sz="0" w:space="0" w:color="auto"/>
        <w:bottom w:val="none" w:sz="0" w:space="0" w:color="auto"/>
        <w:right w:val="none" w:sz="0" w:space="0" w:color="auto"/>
      </w:divBdr>
    </w:div>
    <w:div w:id="1517841460">
      <w:bodyDiv w:val="1"/>
      <w:marLeft w:val="0"/>
      <w:marRight w:val="0"/>
      <w:marTop w:val="0"/>
      <w:marBottom w:val="0"/>
      <w:divBdr>
        <w:top w:val="none" w:sz="0" w:space="0" w:color="auto"/>
        <w:left w:val="none" w:sz="0" w:space="0" w:color="auto"/>
        <w:bottom w:val="none" w:sz="0" w:space="0" w:color="auto"/>
        <w:right w:val="none" w:sz="0" w:space="0" w:color="auto"/>
      </w:divBdr>
    </w:div>
    <w:div w:id="1528907256">
      <w:bodyDiv w:val="1"/>
      <w:marLeft w:val="0"/>
      <w:marRight w:val="0"/>
      <w:marTop w:val="0"/>
      <w:marBottom w:val="0"/>
      <w:divBdr>
        <w:top w:val="none" w:sz="0" w:space="0" w:color="auto"/>
        <w:left w:val="none" w:sz="0" w:space="0" w:color="auto"/>
        <w:bottom w:val="none" w:sz="0" w:space="0" w:color="auto"/>
        <w:right w:val="none" w:sz="0" w:space="0" w:color="auto"/>
      </w:divBdr>
    </w:div>
    <w:div w:id="1539967761">
      <w:bodyDiv w:val="1"/>
      <w:marLeft w:val="0"/>
      <w:marRight w:val="0"/>
      <w:marTop w:val="0"/>
      <w:marBottom w:val="0"/>
      <w:divBdr>
        <w:top w:val="none" w:sz="0" w:space="0" w:color="auto"/>
        <w:left w:val="none" w:sz="0" w:space="0" w:color="auto"/>
        <w:bottom w:val="none" w:sz="0" w:space="0" w:color="auto"/>
        <w:right w:val="none" w:sz="0" w:space="0" w:color="auto"/>
      </w:divBdr>
    </w:div>
    <w:div w:id="1541555571">
      <w:bodyDiv w:val="1"/>
      <w:marLeft w:val="0"/>
      <w:marRight w:val="0"/>
      <w:marTop w:val="0"/>
      <w:marBottom w:val="0"/>
      <w:divBdr>
        <w:top w:val="none" w:sz="0" w:space="0" w:color="auto"/>
        <w:left w:val="none" w:sz="0" w:space="0" w:color="auto"/>
        <w:bottom w:val="none" w:sz="0" w:space="0" w:color="auto"/>
        <w:right w:val="none" w:sz="0" w:space="0" w:color="auto"/>
      </w:divBdr>
    </w:div>
    <w:div w:id="1551065946">
      <w:bodyDiv w:val="1"/>
      <w:marLeft w:val="0"/>
      <w:marRight w:val="0"/>
      <w:marTop w:val="0"/>
      <w:marBottom w:val="0"/>
      <w:divBdr>
        <w:top w:val="none" w:sz="0" w:space="0" w:color="auto"/>
        <w:left w:val="none" w:sz="0" w:space="0" w:color="auto"/>
        <w:bottom w:val="none" w:sz="0" w:space="0" w:color="auto"/>
        <w:right w:val="none" w:sz="0" w:space="0" w:color="auto"/>
      </w:divBdr>
    </w:div>
    <w:div w:id="1562135414">
      <w:bodyDiv w:val="1"/>
      <w:marLeft w:val="0"/>
      <w:marRight w:val="0"/>
      <w:marTop w:val="0"/>
      <w:marBottom w:val="0"/>
      <w:divBdr>
        <w:top w:val="none" w:sz="0" w:space="0" w:color="auto"/>
        <w:left w:val="none" w:sz="0" w:space="0" w:color="auto"/>
        <w:bottom w:val="none" w:sz="0" w:space="0" w:color="auto"/>
        <w:right w:val="none" w:sz="0" w:space="0" w:color="auto"/>
      </w:divBdr>
    </w:div>
    <w:div w:id="1565220384">
      <w:bodyDiv w:val="1"/>
      <w:marLeft w:val="0"/>
      <w:marRight w:val="0"/>
      <w:marTop w:val="0"/>
      <w:marBottom w:val="0"/>
      <w:divBdr>
        <w:top w:val="none" w:sz="0" w:space="0" w:color="auto"/>
        <w:left w:val="none" w:sz="0" w:space="0" w:color="auto"/>
        <w:bottom w:val="none" w:sz="0" w:space="0" w:color="auto"/>
        <w:right w:val="none" w:sz="0" w:space="0" w:color="auto"/>
      </w:divBdr>
    </w:div>
    <w:div w:id="1565985874">
      <w:bodyDiv w:val="1"/>
      <w:marLeft w:val="0"/>
      <w:marRight w:val="0"/>
      <w:marTop w:val="0"/>
      <w:marBottom w:val="0"/>
      <w:divBdr>
        <w:top w:val="none" w:sz="0" w:space="0" w:color="auto"/>
        <w:left w:val="none" w:sz="0" w:space="0" w:color="auto"/>
        <w:bottom w:val="none" w:sz="0" w:space="0" w:color="auto"/>
        <w:right w:val="none" w:sz="0" w:space="0" w:color="auto"/>
      </w:divBdr>
    </w:div>
    <w:div w:id="1588880277">
      <w:bodyDiv w:val="1"/>
      <w:marLeft w:val="0"/>
      <w:marRight w:val="0"/>
      <w:marTop w:val="0"/>
      <w:marBottom w:val="0"/>
      <w:divBdr>
        <w:top w:val="none" w:sz="0" w:space="0" w:color="auto"/>
        <w:left w:val="none" w:sz="0" w:space="0" w:color="auto"/>
        <w:bottom w:val="none" w:sz="0" w:space="0" w:color="auto"/>
        <w:right w:val="none" w:sz="0" w:space="0" w:color="auto"/>
      </w:divBdr>
    </w:div>
    <w:div w:id="1588923754">
      <w:bodyDiv w:val="1"/>
      <w:marLeft w:val="0"/>
      <w:marRight w:val="0"/>
      <w:marTop w:val="0"/>
      <w:marBottom w:val="0"/>
      <w:divBdr>
        <w:top w:val="none" w:sz="0" w:space="0" w:color="auto"/>
        <w:left w:val="none" w:sz="0" w:space="0" w:color="auto"/>
        <w:bottom w:val="none" w:sz="0" w:space="0" w:color="auto"/>
        <w:right w:val="none" w:sz="0" w:space="0" w:color="auto"/>
      </w:divBdr>
    </w:div>
    <w:div w:id="1592734838">
      <w:bodyDiv w:val="1"/>
      <w:marLeft w:val="0"/>
      <w:marRight w:val="0"/>
      <w:marTop w:val="0"/>
      <w:marBottom w:val="0"/>
      <w:divBdr>
        <w:top w:val="none" w:sz="0" w:space="0" w:color="auto"/>
        <w:left w:val="none" w:sz="0" w:space="0" w:color="auto"/>
        <w:bottom w:val="none" w:sz="0" w:space="0" w:color="auto"/>
        <w:right w:val="none" w:sz="0" w:space="0" w:color="auto"/>
      </w:divBdr>
    </w:div>
    <w:div w:id="1597396841">
      <w:bodyDiv w:val="1"/>
      <w:marLeft w:val="0"/>
      <w:marRight w:val="0"/>
      <w:marTop w:val="0"/>
      <w:marBottom w:val="0"/>
      <w:divBdr>
        <w:top w:val="none" w:sz="0" w:space="0" w:color="auto"/>
        <w:left w:val="none" w:sz="0" w:space="0" w:color="auto"/>
        <w:bottom w:val="none" w:sz="0" w:space="0" w:color="auto"/>
        <w:right w:val="none" w:sz="0" w:space="0" w:color="auto"/>
      </w:divBdr>
    </w:div>
    <w:div w:id="1614170686">
      <w:bodyDiv w:val="1"/>
      <w:marLeft w:val="0"/>
      <w:marRight w:val="0"/>
      <w:marTop w:val="0"/>
      <w:marBottom w:val="0"/>
      <w:divBdr>
        <w:top w:val="none" w:sz="0" w:space="0" w:color="auto"/>
        <w:left w:val="none" w:sz="0" w:space="0" w:color="auto"/>
        <w:bottom w:val="none" w:sz="0" w:space="0" w:color="auto"/>
        <w:right w:val="none" w:sz="0" w:space="0" w:color="auto"/>
      </w:divBdr>
    </w:div>
    <w:div w:id="1615210266">
      <w:bodyDiv w:val="1"/>
      <w:marLeft w:val="0"/>
      <w:marRight w:val="0"/>
      <w:marTop w:val="0"/>
      <w:marBottom w:val="0"/>
      <w:divBdr>
        <w:top w:val="none" w:sz="0" w:space="0" w:color="auto"/>
        <w:left w:val="none" w:sz="0" w:space="0" w:color="auto"/>
        <w:bottom w:val="none" w:sz="0" w:space="0" w:color="auto"/>
        <w:right w:val="none" w:sz="0" w:space="0" w:color="auto"/>
      </w:divBdr>
    </w:div>
    <w:div w:id="1615402840">
      <w:bodyDiv w:val="1"/>
      <w:marLeft w:val="0"/>
      <w:marRight w:val="0"/>
      <w:marTop w:val="0"/>
      <w:marBottom w:val="0"/>
      <w:divBdr>
        <w:top w:val="none" w:sz="0" w:space="0" w:color="auto"/>
        <w:left w:val="none" w:sz="0" w:space="0" w:color="auto"/>
        <w:bottom w:val="none" w:sz="0" w:space="0" w:color="auto"/>
        <w:right w:val="none" w:sz="0" w:space="0" w:color="auto"/>
      </w:divBdr>
    </w:div>
    <w:div w:id="1635018311">
      <w:bodyDiv w:val="1"/>
      <w:marLeft w:val="0"/>
      <w:marRight w:val="0"/>
      <w:marTop w:val="0"/>
      <w:marBottom w:val="0"/>
      <w:divBdr>
        <w:top w:val="none" w:sz="0" w:space="0" w:color="auto"/>
        <w:left w:val="none" w:sz="0" w:space="0" w:color="auto"/>
        <w:bottom w:val="none" w:sz="0" w:space="0" w:color="auto"/>
        <w:right w:val="none" w:sz="0" w:space="0" w:color="auto"/>
      </w:divBdr>
    </w:div>
    <w:div w:id="1644507365">
      <w:bodyDiv w:val="1"/>
      <w:marLeft w:val="0"/>
      <w:marRight w:val="0"/>
      <w:marTop w:val="0"/>
      <w:marBottom w:val="0"/>
      <w:divBdr>
        <w:top w:val="none" w:sz="0" w:space="0" w:color="auto"/>
        <w:left w:val="none" w:sz="0" w:space="0" w:color="auto"/>
        <w:bottom w:val="none" w:sz="0" w:space="0" w:color="auto"/>
        <w:right w:val="none" w:sz="0" w:space="0" w:color="auto"/>
      </w:divBdr>
    </w:div>
    <w:div w:id="1662854113">
      <w:bodyDiv w:val="1"/>
      <w:marLeft w:val="0"/>
      <w:marRight w:val="0"/>
      <w:marTop w:val="0"/>
      <w:marBottom w:val="0"/>
      <w:divBdr>
        <w:top w:val="none" w:sz="0" w:space="0" w:color="auto"/>
        <w:left w:val="none" w:sz="0" w:space="0" w:color="auto"/>
        <w:bottom w:val="none" w:sz="0" w:space="0" w:color="auto"/>
        <w:right w:val="none" w:sz="0" w:space="0" w:color="auto"/>
      </w:divBdr>
    </w:div>
    <w:div w:id="1664964863">
      <w:bodyDiv w:val="1"/>
      <w:marLeft w:val="0"/>
      <w:marRight w:val="0"/>
      <w:marTop w:val="0"/>
      <w:marBottom w:val="0"/>
      <w:divBdr>
        <w:top w:val="none" w:sz="0" w:space="0" w:color="auto"/>
        <w:left w:val="none" w:sz="0" w:space="0" w:color="auto"/>
        <w:bottom w:val="none" w:sz="0" w:space="0" w:color="auto"/>
        <w:right w:val="none" w:sz="0" w:space="0" w:color="auto"/>
      </w:divBdr>
    </w:div>
    <w:div w:id="1681663136">
      <w:bodyDiv w:val="1"/>
      <w:marLeft w:val="0"/>
      <w:marRight w:val="0"/>
      <w:marTop w:val="0"/>
      <w:marBottom w:val="0"/>
      <w:divBdr>
        <w:top w:val="none" w:sz="0" w:space="0" w:color="auto"/>
        <w:left w:val="none" w:sz="0" w:space="0" w:color="auto"/>
        <w:bottom w:val="none" w:sz="0" w:space="0" w:color="auto"/>
        <w:right w:val="none" w:sz="0" w:space="0" w:color="auto"/>
      </w:divBdr>
    </w:div>
    <w:div w:id="1682857391">
      <w:bodyDiv w:val="1"/>
      <w:marLeft w:val="0"/>
      <w:marRight w:val="0"/>
      <w:marTop w:val="0"/>
      <w:marBottom w:val="0"/>
      <w:divBdr>
        <w:top w:val="none" w:sz="0" w:space="0" w:color="auto"/>
        <w:left w:val="none" w:sz="0" w:space="0" w:color="auto"/>
        <w:bottom w:val="none" w:sz="0" w:space="0" w:color="auto"/>
        <w:right w:val="none" w:sz="0" w:space="0" w:color="auto"/>
      </w:divBdr>
    </w:div>
    <w:div w:id="1696030536">
      <w:bodyDiv w:val="1"/>
      <w:marLeft w:val="0"/>
      <w:marRight w:val="0"/>
      <w:marTop w:val="0"/>
      <w:marBottom w:val="0"/>
      <w:divBdr>
        <w:top w:val="none" w:sz="0" w:space="0" w:color="auto"/>
        <w:left w:val="none" w:sz="0" w:space="0" w:color="auto"/>
        <w:bottom w:val="none" w:sz="0" w:space="0" w:color="auto"/>
        <w:right w:val="none" w:sz="0" w:space="0" w:color="auto"/>
      </w:divBdr>
    </w:div>
    <w:div w:id="1696729801">
      <w:bodyDiv w:val="1"/>
      <w:marLeft w:val="0"/>
      <w:marRight w:val="0"/>
      <w:marTop w:val="0"/>
      <w:marBottom w:val="0"/>
      <w:divBdr>
        <w:top w:val="none" w:sz="0" w:space="0" w:color="auto"/>
        <w:left w:val="none" w:sz="0" w:space="0" w:color="auto"/>
        <w:bottom w:val="none" w:sz="0" w:space="0" w:color="auto"/>
        <w:right w:val="none" w:sz="0" w:space="0" w:color="auto"/>
      </w:divBdr>
    </w:div>
    <w:div w:id="1708871822">
      <w:bodyDiv w:val="1"/>
      <w:marLeft w:val="0"/>
      <w:marRight w:val="0"/>
      <w:marTop w:val="0"/>
      <w:marBottom w:val="0"/>
      <w:divBdr>
        <w:top w:val="none" w:sz="0" w:space="0" w:color="auto"/>
        <w:left w:val="none" w:sz="0" w:space="0" w:color="auto"/>
        <w:bottom w:val="none" w:sz="0" w:space="0" w:color="auto"/>
        <w:right w:val="none" w:sz="0" w:space="0" w:color="auto"/>
      </w:divBdr>
    </w:div>
    <w:div w:id="1727336079">
      <w:bodyDiv w:val="1"/>
      <w:marLeft w:val="0"/>
      <w:marRight w:val="0"/>
      <w:marTop w:val="0"/>
      <w:marBottom w:val="0"/>
      <w:divBdr>
        <w:top w:val="none" w:sz="0" w:space="0" w:color="auto"/>
        <w:left w:val="none" w:sz="0" w:space="0" w:color="auto"/>
        <w:bottom w:val="none" w:sz="0" w:space="0" w:color="auto"/>
        <w:right w:val="none" w:sz="0" w:space="0" w:color="auto"/>
      </w:divBdr>
    </w:div>
    <w:div w:id="1739983748">
      <w:bodyDiv w:val="1"/>
      <w:marLeft w:val="0"/>
      <w:marRight w:val="0"/>
      <w:marTop w:val="0"/>
      <w:marBottom w:val="0"/>
      <w:divBdr>
        <w:top w:val="none" w:sz="0" w:space="0" w:color="auto"/>
        <w:left w:val="none" w:sz="0" w:space="0" w:color="auto"/>
        <w:bottom w:val="none" w:sz="0" w:space="0" w:color="auto"/>
        <w:right w:val="none" w:sz="0" w:space="0" w:color="auto"/>
      </w:divBdr>
    </w:div>
    <w:div w:id="1750543234">
      <w:bodyDiv w:val="1"/>
      <w:marLeft w:val="0"/>
      <w:marRight w:val="0"/>
      <w:marTop w:val="0"/>
      <w:marBottom w:val="0"/>
      <w:divBdr>
        <w:top w:val="none" w:sz="0" w:space="0" w:color="auto"/>
        <w:left w:val="none" w:sz="0" w:space="0" w:color="auto"/>
        <w:bottom w:val="none" w:sz="0" w:space="0" w:color="auto"/>
        <w:right w:val="none" w:sz="0" w:space="0" w:color="auto"/>
      </w:divBdr>
    </w:div>
    <w:div w:id="1750955458">
      <w:bodyDiv w:val="1"/>
      <w:marLeft w:val="0"/>
      <w:marRight w:val="0"/>
      <w:marTop w:val="0"/>
      <w:marBottom w:val="0"/>
      <w:divBdr>
        <w:top w:val="none" w:sz="0" w:space="0" w:color="auto"/>
        <w:left w:val="none" w:sz="0" w:space="0" w:color="auto"/>
        <w:bottom w:val="none" w:sz="0" w:space="0" w:color="auto"/>
        <w:right w:val="none" w:sz="0" w:space="0" w:color="auto"/>
      </w:divBdr>
    </w:div>
    <w:div w:id="1753042981">
      <w:bodyDiv w:val="1"/>
      <w:marLeft w:val="0"/>
      <w:marRight w:val="0"/>
      <w:marTop w:val="0"/>
      <w:marBottom w:val="0"/>
      <w:divBdr>
        <w:top w:val="none" w:sz="0" w:space="0" w:color="auto"/>
        <w:left w:val="none" w:sz="0" w:space="0" w:color="auto"/>
        <w:bottom w:val="none" w:sz="0" w:space="0" w:color="auto"/>
        <w:right w:val="none" w:sz="0" w:space="0" w:color="auto"/>
      </w:divBdr>
    </w:div>
    <w:div w:id="1757745858">
      <w:bodyDiv w:val="1"/>
      <w:marLeft w:val="0"/>
      <w:marRight w:val="0"/>
      <w:marTop w:val="0"/>
      <w:marBottom w:val="0"/>
      <w:divBdr>
        <w:top w:val="none" w:sz="0" w:space="0" w:color="auto"/>
        <w:left w:val="none" w:sz="0" w:space="0" w:color="auto"/>
        <w:bottom w:val="none" w:sz="0" w:space="0" w:color="auto"/>
        <w:right w:val="none" w:sz="0" w:space="0" w:color="auto"/>
      </w:divBdr>
    </w:div>
    <w:div w:id="1760519460">
      <w:bodyDiv w:val="1"/>
      <w:marLeft w:val="0"/>
      <w:marRight w:val="0"/>
      <w:marTop w:val="0"/>
      <w:marBottom w:val="0"/>
      <w:divBdr>
        <w:top w:val="none" w:sz="0" w:space="0" w:color="auto"/>
        <w:left w:val="none" w:sz="0" w:space="0" w:color="auto"/>
        <w:bottom w:val="none" w:sz="0" w:space="0" w:color="auto"/>
        <w:right w:val="none" w:sz="0" w:space="0" w:color="auto"/>
      </w:divBdr>
    </w:div>
    <w:div w:id="1775593636">
      <w:bodyDiv w:val="1"/>
      <w:marLeft w:val="0"/>
      <w:marRight w:val="0"/>
      <w:marTop w:val="0"/>
      <w:marBottom w:val="0"/>
      <w:divBdr>
        <w:top w:val="none" w:sz="0" w:space="0" w:color="auto"/>
        <w:left w:val="none" w:sz="0" w:space="0" w:color="auto"/>
        <w:bottom w:val="none" w:sz="0" w:space="0" w:color="auto"/>
        <w:right w:val="none" w:sz="0" w:space="0" w:color="auto"/>
      </w:divBdr>
    </w:div>
    <w:div w:id="1778598059">
      <w:bodyDiv w:val="1"/>
      <w:marLeft w:val="0"/>
      <w:marRight w:val="0"/>
      <w:marTop w:val="0"/>
      <w:marBottom w:val="0"/>
      <w:divBdr>
        <w:top w:val="none" w:sz="0" w:space="0" w:color="auto"/>
        <w:left w:val="none" w:sz="0" w:space="0" w:color="auto"/>
        <w:bottom w:val="none" w:sz="0" w:space="0" w:color="auto"/>
        <w:right w:val="none" w:sz="0" w:space="0" w:color="auto"/>
      </w:divBdr>
    </w:div>
    <w:div w:id="1797136899">
      <w:bodyDiv w:val="1"/>
      <w:marLeft w:val="0"/>
      <w:marRight w:val="0"/>
      <w:marTop w:val="0"/>
      <w:marBottom w:val="0"/>
      <w:divBdr>
        <w:top w:val="none" w:sz="0" w:space="0" w:color="auto"/>
        <w:left w:val="none" w:sz="0" w:space="0" w:color="auto"/>
        <w:bottom w:val="none" w:sz="0" w:space="0" w:color="auto"/>
        <w:right w:val="none" w:sz="0" w:space="0" w:color="auto"/>
      </w:divBdr>
    </w:div>
    <w:div w:id="1818718817">
      <w:bodyDiv w:val="1"/>
      <w:marLeft w:val="0"/>
      <w:marRight w:val="0"/>
      <w:marTop w:val="0"/>
      <w:marBottom w:val="0"/>
      <w:divBdr>
        <w:top w:val="none" w:sz="0" w:space="0" w:color="auto"/>
        <w:left w:val="none" w:sz="0" w:space="0" w:color="auto"/>
        <w:bottom w:val="none" w:sz="0" w:space="0" w:color="auto"/>
        <w:right w:val="none" w:sz="0" w:space="0" w:color="auto"/>
      </w:divBdr>
    </w:div>
    <w:div w:id="1833985145">
      <w:bodyDiv w:val="1"/>
      <w:marLeft w:val="0"/>
      <w:marRight w:val="0"/>
      <w:marTop w:val="0"/>
      <w:marBottom w:val="0"/>
      <w:divBdr>
        <w:top w:val="none" w:sz="0" w:space="0" w:color="auto"/>
        <w:left w:val="none" w:sz="0" w:space="0" w:color="auto"/>
        <w:bottom w:val="none" w:sz="0" w:space="0" w:color="auto"/>
        <w:right w:val="none" w:sz="0" w:space="0" w:color="auto"/>
      </w:divBdr>
    </w:div>
    <w:div w:id="1836913797">
      <w:bodyDiv w:val="1"/>
      <w:marLeft w:val="0"/>
      <w:marRight w:val="0"/>
      <w:marTop w:val="0"/>
      <w:marBottom w:val="0"/>
      <w:divBdr>
        <w:top w:val="none" w:sz="0" w:space="0" w:color="auto"/>
        <w:left w:val="none" w:sz="0" w:space="0" w:color="auto"/>
        <w:bottom w:val="none" w:sz="0" w:space="0" w:color="auto"/>
        <w:right w:val="none" w:sz="0" w:space="0" w:color="auto"/>
      </w:divBdr>
    </w:div>
    <w:div w:id="1838232307">
      <w:bodyDiv w:val="1"/>
      <w:marLeft w:val="0"/>
      <w:marRight w:val="0"/>
      <w:marTop w:val="0"/>
      <w:marBottom w:val="0"/>
      <w:divBdr>
        <w:top w:val="none" w:sz="0" w:space="0" w:color="auto"/>
        <w:left w:val="none" w:sz="0" w:space="0" w:color="auto"/>
        <w:bottom w:val="none" w:sz="0" w:space="0" w:color="auto"/>
        <w:right w:val="none" w:sz="0" w:space="0" w:color="auto"/>
      </w:divBdr>
    </w:div>
    <w:div w:id="1844272047">
      <w:bodyDiv w:val="1"/>
      <w:marLeft w:val="0"/>
      <w:marRight w:val="0"/>
      <w:marTop w:val="0"/>
      <w:marBottom w:val="0"/>
      <w:divBdr>
        <w:top w:val="none" w:sz="0" w:space="0" w:color="auto"/>
        <w:left w:val="none" w:sz="0" w:space="0" w:color="auto"/>
        <w:bottom w:val="none" w:sz="0" w:space="0" w:color="auto"/>
        <w:right w:val="none" w:sz="0" w:space="0" w:color="auto"/>
      </w:divBdr>
    </w:div>
    <w:div w:id="1844588126">
      <w:bodyDiv w:val="1"/>
      <w:marLeft w:val="0"/>
      <w:marRight w:val="0"/>
      <w:marTop w:val="0"/>
      <w:marBottom w:val="0"/>
      <w:divBdr>
        <w:top w:val="none" w:sz="0" w:space="0" w:color="auto"/>
        <w:left w:val="none" w:sz="0" w:space="0" w:color="auto"/>
        <w:bottom w:val="none" w:sz="0" w:space="0" w:color="auto"/>
        <w:right w:val="none" w:sz="0" w:space="0" w:color="auto"/>
      </w:divBdr>
    </w:div>
    <w:div w:id="1847479252">
      <w:bodyDiv w:val="1"/>
      <w:marLeft w:val="0"/>
      <w:marRight w:val="0"/>
      <w:marTop w:val="0"/>
      <w:marBottom w:val="0"/>
      <w:divBdr>
        <w:top w:val="none" w:sz="0" w:space="0" w:color="auto"/>
        <w:left w:val="none" w:sz="0" w:space="0" w:color="auto"/>
        <w:bottom w:val="none" w:sz="0" w:space="0" w:color="auto"/>
        <w:right w:val="none" w:sz="0" w:space="0" w:color="auto"/>
      </w:divBdr>
    </w:div>
    <w:div w:id="1853300922">
      <w:bodyDiv w:val="1"/>
      <w:marLeft w:val="0"/>
      <w:marRight w:val="0"/>
      <w:marTop w:val="0"/>
      <w:marBottom w:val="0"/>
      <w:divBdr>
        <w:top w:val="none" w:sz="0" w:space="0" w:color="auto"/>
        <w:left w:val="none" w:sz="0" w:space="0" w:color="auto"/>
        <w:bottom w:val="none" w:sz="0" w:space="0" w:color="auto"/>
        <w:right w:val="none" w:sz="0" w:space="0" w:color="auto"/>
      </w:divBdr>
    </w:div>
    <w:div w:id="1855411846">
      <w:bodyDiv w:val="1"/>
      <w:marLeft w:val="0"/>
      <w:marRight w:val="0"/>
      <w:marTop w:val="0"/>
      <w:marBottom w:val="0"/>
      <w:divBdr>
        <w:top w:val="none" w:sz="0" w:space="0" w:color="auto"/>
        <w:left w:val="none" w:sz="0" w:space="0" w:color="auto"/>
        <w:bottom w:val="none" w:sz="0" w:space="0" w:color="auto"/>
        <w:right w:val="none" w:sz="0" w:space="0" w:color="auto"/>
      </w:divBdr>
    </w:div>
    <w:div w:id="1856453515">
      <w:bodyDiv w:val="1"/>
      <w:marLeft w:val="0"/>
      <w:marRight w:val="0"/>
      <w:marTop w:val="0"/>
      <w:marBottom w:val="0"/>
      <w:divBdr>
        <w:top w:val="none" w:sz="0" w:space="0" w:color="auto"/>
        <w:left w:val="none" w:sz="0" w:space="0" w:color="auto"/>
        <w:bottom w:val="none" w:sz="0" w:space="0" w:color="auto"/>
        <w:right w:val="none" w:sz="0" w:space="0" w:color="auto"/>
      </w:divBdr>
    </w:div>
    <w:div w:id="1858545516">
      <w:bodyDiv w:val="1"/>
      <w:marLeft w:val="0"/>
      <w:marRight w:val="0"/>
      <w:marTop w:val="0"/>
      <w:marBottom w:val="0"/>
      <w:divBdr>
        <w:top w:val="none" w:sz="0" w:space="0" w:color="auto"/>
        <w:left w:val="none" w:sz="0" w:space="0" w:color="auto"/>
        <w:bottom w:val="none" w:sz="0" w:space="0" w:color="auto"/>
        <w:right w:val="none" w:sz="0" w:space="0" w:color="auto"/>
      </w:divBdr>
    </w:div>
    <w:div w:id="1860318212">
      <w:bodyDiv w:val="1"/>
      <w:marLeft w:val="0"/>
      <w:marRight w:val="0"/>
      <w:marTop w:val="0"/>
      <w:marBottom w:val="0"/>
      <w:divBdr>
        <w:top w:val="none" w:sz="0" w:space="0" w:color="auto"/>
        <w:left w:val="none" w:sz="0" w:space="0" w:color="auto"/>
        <w:bottom w:val="none" w:sz="0" w:space="0" w:color="auto"/>
        <w:right w:val="none" w:sz="0" w:space="0" w:color="auto"/>
      </w:divBdr>
    </w:div>
    <w:div w:id="1862359252">
      <w:bodyDiv w:val="1"/>
      <w:marLeft w:val="0"/>
      <w:marRight w:val="0"/>
      <w:marTop w:val="0"/>
      <w:marBottom w:val="0"/>
      <w:divBdr>
        <w:top w:val="none" w:sz="0" w:space="0" w:color="auto"/>
        <w:left w:val="none" w:sz="0" w:space="0" w:color="auto"/>
        <w:bottom w:val="none" w:sz="0" w:space="0" w:color="auto"/>
        <w:right w:val="none" w:sz="0" w:space="0" w:color="auto"/>
      </w:divBdr>
    </w:div>
    <w:div w:id="1886990655">
      <w:bodyDiv w:val="1"/>
      <w:marLeft w:val="0"/>
      <w:marRight w:val="0"/>
      <w:marTop w:val="0"/>
      <w:marBottom w:val="0"/>
      <w:divBdr>
        <w:top w:val="none" w:sz="0" w:space="0" w:color="auto"/>
        <w:left w:val="none" w:sz="0" w:space="0" w:color="auto"/>
        <w:bottom w:val="none" w:sz="0" w:space="0" w:color="auto"/>
        <w:right w:val="none" w:sz="0" w:space="0" w:color="auto"/>
      </w:divBdr>
    </w:div>
    <w:div w:id="1921519173">
      <w:bodyDiv w:val="1"/>
      <w:marLeft w:val="0"/>
      <w:marRight w:val="0"/>
      <w:marTop w:val="0"/>
      <w:marBottom w:val="0"/>
      <w:divBdr>
        <w:top w:val="none" w:sz="0" w:space="0" w:color="auto"/>
        <w:left w:val="none" w:sz="0" w:space="0" w:color="auto"/>
        <w:bottom w:val="none" w:sz="0" w:space="0" w:color="auto"/>
        <w:right w:val="none" w:sz="0" w:space="0" w:color="auto"/>
      </w:divBdr>
    </w:div>
    <w:div w:id="1938638220">
      <w:bodyDiv w:val="1"/>
      <w:marLeft w:val="0"/>
      <w:marRight w:val="0"/>
      <w:marTop w:val="0"/>
      <w:marBottom w:val="0"/>
      <w:divBdr>
        <w:top w:val="none" w:sz="0" w:space="0" w:color="auto"/>
        <w:left w:val="none" w:sz="0" w:space="0" w:color="auto"/>
        <w:bottom w:val="none" w:sz="0" w:space="0" w:color="auto"/>
        <w:right w:val="none" w:sz="0" w:space="0" w:color="auto"/>
      </w:divBdr>
    </w:div>
    <w:div w:id="1952349052">
      <w:bodyDiv w:val="1"/>
      <w:marLeft w:val="0"/>
      <w:marRight w:val="0"/>
      <w:marTop w:val="0"/>
      <w:marBottom w:val="0"/>
      <w:divBdr>
        <w:top w:val="none" w:sz="0" w:space="0" w:color="auto"/>
        <w:left w:val="none" w:sz="0" w:space="0" w:color="auto"/>
        <w:bottom w:val="none" w:sz="0" w:space="0" w:color="auto"/>
        <w:right w:val="none" w:sz="0" w:space="0" w:color="auto"/>
      </w:divBdr>
    </w:div>
    <w:div w:id="1956784622">
      <w:bodyDiv w:val="1"/>
      <w:marLeft w:val="0"/>
      <w:marRight w:val="0"/>
      <w:marTop w:val="0"/>
      <w:marBottom w:val="0"/>
      <w:divBdr>
        <w:top w:val="none" w:sz="0" w:space="0" w:color="auto"/>
        <w:left w:val="none" w:sz="0" w:space="0" w:color="auto"/>
        <w:bottom w:val="none" w:sz="0" w:space="0" w:color="auto"/>
        <w:right w:val="none" w:sz="0" w:space="0" w:color="auto"/>
      </w:divBdr>
    </w:div>
    <w:div w:id="1960212612">
      <w:bodyDiv w:val="1"/>
      <w:marLeft w:val="0"/>
      <w:marRight w:val="0"/>
      <w:marTop w:val="0"/>
      <w:marBottom w:val="0"/>
      <w:divBdr>
        <w:top w:val="none" w:sz="0" w:space="0" w:color="auto"/>
        <w:left w:val="none" w:sz="0" w:space="0" w:color="auto"/>
        <w:bottom w:val="none" w:sz="0" w:space="0" w:color="auto"/>
        <w:right w:val="none" w:sz="0" w:space="0" w:color="auto"/>
      </w:divBdr>
    </w:div>
    <w:div w:id="1971469764">
      <w:bodyDiv w:val="1"/>
      <w:marLeft w:val="0"/>
      <w:marRight w:val="0"/>
      <w:marTop w:val="0"/>
      <w:marBottom w:val="0"/>
      <w:divBdr>
        <w:top w:val="none" w:sz="0" w:space="0" w:color="auto"/>
        <w:left w:val="none" w:sz="0" w:space="0" w:color="auto"/>
        <w:bottom w:val="none" w:sz="0" w:space="0" w:color="auto"/>
        <w:right w:val="none" w:sz="0" w:space="0" w:color="auto"/>
      </w:divBdr>
    </w:div>
    <w:div w:id="1976980243">
      <w:bodyDiv w:val="1"/>
      <w:marLeft w:val="0"/>
      <w:marRight w:val="0"/>
      <w:marTop w:val="0"/>
      <w:marBottom w:val="0"/>
      <w:divBdr>
        <w:top w:val="none" w:sz="0" w:space="0" w:color="auto"/>
        <w:left w:val="none" w:sz="0" w:space="0" w:color="auto"/>
        <w:bottom w:val="none" w:sz="0" w:space="0" w:color="auto"/>
        <w:right w:val="none" w:sz="0" w:space="0" w:color="auto"/>
      </w:divBdr>
    </w:div>
    <w:div w:id="2002347857">
      <w:bodyDiv w:val="1"/>
      <w:marLeft w:val="0"/>
      <w:marRight w:val="0"/>
      <w:marTop w:val="0"/>
      <w:marBottom w:val="0"/>
      <w:divBdr>
        <w:top w:val="none" w:sz="0" w:space="0" w:color="auto"/>
        <w:left w:val="none" w:sz="0" w:space="0" w:color="auto"/>
        <w:bottom w:val="none" w:sz="0" w:space="0" w:color="auto"/>
        <w:right w:val="none" w:sz="0" w:space="0" w:color="auto"/>
      </w:divBdr>
    </w:div>
    <w:div w:id="2028679841">
      <w:bodyDiv w:val="1"/>
      <w:marLeft w:val="0"/>
      <w:marRight w:val="0"/>
      <w:marTop w:val="0"/>
      <w:marBottom w:val="0"/>
      <w:divBdr>
        <w:top w:val="none" w:sz="0" w:space="0" w:color="auto"/>
        <w:left w:val="none" w:sz="0" w:space="0" w:color="auto"/>
        <w:bottom w:val="none" w:sz="0" w:space="0" w:color="auto"/>
        <w:right w:val="none" w:sz="0" w:space="0" w:color="auto"/>
      </w:divBdr>
    </w:div>
    <w:div w:id="2069378372">
      <w:bodyDiv w:val="1"/>
      <w:marLeft w:val="0"/>
      <w:marRight w:val="0"/>
      <w:marTop w:val="0"/>
      <w:marBottom w:val="0"/>
      <w:divBdr>
        <w:top w:val="none" w:sz="0" w:space="0" w:color="auto"/>
        <w:left w:val="none" w:sz="0" w:space="0" w:color="auto"/>
        <w:bottom w:val="none" w:sz="0" w:space="0" w:color="auto"/>
        <w:right w:val="none" w:sz="0" w:space="0" w:color="auto"/>
      </w:divBdr>
    </w:div>
    <w:div w:id="2077824613">
      <w:bodyDiv w:val="1"/>
      <w:marLeft w:val="0"/>
      <w:marRight w:val="0"/>
      <w:marTop w:val="0"/>
      <w:marBottom w:val="0"/>
      <w:divBdr>
        <w:top w:val="none" w:sz="0" w:space="0" w:color="auto"/>
        <w:left w:val="none" w:sz="0" w:space="0" w:color="auto"/>
        <w:bottom w:val="none" w:sz="0" w:space="0" w:color="auto"/>
        <w:right w:val="none" w:sz="0" w:space="0" w:color="auto"/>
      </w:divBdr>
    </w:div>
    <w:div w:id="2082022789">
      <w:bodyDiv w:val="1"/>
      <w:marLeft w:val="0"/>
      <w:marRight w:val="0"/>
      <w:marTop w:val="0"/>
      <w:marBottom w:val="0"/>
      <w:divBdr>
        <w:top w:val="none" w:sz="0" w:space="0" w:color="auto"/>
        <w:left w:val="none" w:sz="0" w:space="0" w:color="auto"/>
        <w:bottom w:val="none" w:sz="0" w:space="0" w:color="auto"/>
        <w:right w:val="none" w:sz="0" w:space="0" w:color="auto"/>
      </w:divBdr>
    </w:div>
    <w:div w:id="2086298356">
      <w:bodyDiv w:val="1"/>
      <w:marLeft w:val="0"/>
      <w:marRight w:val="0"/>
      <w:marTop w:val="0"/>
      <w:marBottom w:val="0"/>
      <w:divBdr>
        <w:top w:val="none" w:sz="0" w:space="0" w:color="auto"/>
        <w:left w:val="none" w:sz="0" w:space="0" w:color="auto"/>
        <w:bottom w:val="none" w:sz="0" w:space="0" w:color="auto"/>
        <w:right w:val="none" w:sz="0" w:space="0" w:color="auto"/>
      </w:divBdr>
    </w:div>
    <w:div w:id="2088070948">
      <w:bodyDiv w:val="1"/>
      <w:marLeft w:val="0"/>
      <w:marRight w:val="0"/>
      <w:marTop w:val="0"/>
      <w:marBottom w:val="0"/>
      <w:divBdr>
        <w:top w:val="none" w:sz="0" w:space="0" w:color="auto"/>
        <w:left w:val="none" w:sz="0" w:space="0" w:color="auto"/>
        <w:bottom w:val="none" w:sz="0" w:space="0" w:color="auto"/>
        <w:right w:val="none" w:sz="0" w:space="0" w:color="auto"/>
      </w:divBdr>
    </w:div>
    <w:div w:id="2088114154">
      <w:bodyDiv w:val="1"/>
      <w:marLeft w:val="0"/>
      <w:marRight w:val="0"/>
      <w:marTop w:val="0"/>
      <w:marBottom w:val="0"/>
      <w:divBdr>
        <w:top w:val="none" w:sz="0" w:space="0" w:color="auto"/>
        <w:left w:val="none" w:sz="0" w:space="0" w:color="auto"/>
        <w:bottom w:val="none" w:sz="0" w:space="0" w:color="auto"/>
        <w:right w:val="none" w:sz="0" w:space="0" w:color="auto"/>
      </w:divBdr>
    </w:div>
    <w:div w:id="2094810679">
      <w:bodyDiv w:val="1"/>
      <w:marLeft w:val="0"/>
      <w:marRight w:val="0"/>
      <w:marTop w:val="0"/>
      <w:marBottom w:val="0"/>
      <w:divBdr>
        <w:top w:val="none" w:sz="0" w:space="0" w:color="auto"/>
        <w:left w:val="none" w:sz="0" w:space="0" w:color="auto"/>
        <w:bottom w:val="none" w:sz="0" w:space="0" w:color="auto"/>
        <w:right w:val="none" w:sz="0" w:space="0" w:color="auto"/>
      </w:divBdr>
    </w:div>
    <w:div w:id="2113085028">
      <w:bodyDiv w:val="1"/>
      <w:marLeft w:val="0"/>
      <w:marRight w:val="0"/>
      <w:marTop w:val="0"/>
      <w:marBottom w:val="0"/>
      <w:divBdr>
        <w:top w:val="none" w:sz="0" w:space="0" w:color="auto"/>
        <w:left w:val="none" w:sz="0" w:space="0" w:color="auto"/>
        <w:bottom w:val="none" w:sz="0" w:space="0" w:color="auto"/>
        <w:right w:val="none" w:sz="0" w:space="0" w:color="auto"/>
      </w:divBdr>
    </w:div>
    <w:div w:id="2116826600">
      <w:bodyDiv w:val="1"/>
      <w:marLeft w:val="0"/>
      <w:marRight w:val="0"/>
      <w:marTop w:val="0"/>
      <w:marBottom w:val="0"/>
      <w:divBdr>
        <w:top w:val="none" w:sz="0" w:space="0" w:color="auto"/>
        <w:left w:val="none" w:sz="0" w:space="0" w:color="auto"/>
        <w:bottom w:val="none" w:sz="0" w:space="0" w:color="auto"/>
        <w:right w:val="none" w:sz="0" w:space="0" w:color="auto"/>
      </w:divBdr>
    </w:div>
    <w:div w:id="2124690048">
      <w:bodyDiv w:val="1"/>
      <w:marLeft w:val="0"/>
      <w:marRight w:val="0"/>
      <w:marTop w:val="0"/>
      <w:marBottom w:val="0"/>
      <w:divBdr>
        <w:top w:val="none" w:sz="0" w:space="0" w:color="auto"/>
        <w:left w:val="none" w:sz="0" w:space="0" w:color="auto"/>
        <w:bottom w:val="none" w:sz="0" w:space="0" w:color="auto"/>
        <w:right w:val="none" w:sz="0" w:space="0" w:color="auto"/>
      </w:divBdr>
    </w:div>
    <w:div w:id="2124837031">
      <w:bodyDiv w:val="1"/>
      <w:marLeft w:val="0"/>
      <w:marRight w:val="0"/>
      <w:marTop w:val="0"/>
      <w:marBottom w:val="0"/>
      <w:divBdr>
        <w:top w:val="none" w:sz="0" w:space="0" w:color="auto"/>
        <w:left w:val="none" w:sz="0" w:space="0" w:color="auto"/>
        <w:bottom w:val="none" w:sz="0" w:space="0" w:color="auto"/>
        <w:right w:val="none" w:sz="0" w:space="0" w:color="auto"/>
      </w:divBdr>
    </w:div>
    <w:div w:id="2128503381">
      <w:bodyDiv w:val="1"/>
      <w:marLeft w:val="0"/>
      <w:marRight w:val="0"/>
      <w:marTop w:val="0"/>
      <w:marBottom w:val="0"/>
      <w:divBdr>
        <w:top w:val="none" w:sz="0" w:space="0" w:color="auto"/>
        <w:left w:val="none" w:sz="0" w:space="0" w:color="auto"/>
        <w:bottom w:val="none" w:sz="0" w:space="0" w:color="auto"/>
        <w:right w:val="none" w:sz="0" w:space="0" w:color="auto"/>
      </w:divBdr>
    </w:div>
    <w:div w:id="2143033360">
      <w:bodyDiv w:val="1"/>
      <w:marLeft w:val="0"/>
      <w:marRight w:val="0"/>
      <w:marTop w:val="0"/>
      <w:marBottom w:val="0"/>
      <w:divBdr>
        <w:top w:val="none" w:sz="0" w:space="0" w:color="auto"/>
        <w:left w:val="none" w:sz="0" w:space="0" w:color="auto"/>
        <w:bottom w:val="none" w:sz="0" w:space="0" w:color="auto"/>
        <w:right w:val="none" w:sz="0" w:space="0" w:color="auto"/>
      </w:divBdr>
    </w:div>
    <w:div w:id="2146508343">
      <w:bodyDiv w:val="1"/>
      <w:marLeft w:val="0"/>
      <w:marRight w:val="0"/>
      <w:marTop w:val="0"/>
      <w:marBottom w:val="0"/>
      <w:divBdr>
        <w:top w:val="none" w:sz="0" w:space="0" w:color="auto"/>
        <w:left w:val="none" w:sz="0" w:space="0" w:color="auto"/>
        <w:bottom w:val="none" w:sz="0" w:space="0" w:color="auto"/>
        <w:right w:val="none" w:sz="0" w:space="0" w:color="auto"/>
      </w:divBdr>
    </w:div>
    <w:div w:id="214735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08F2A-C62D-4791-BD6E-353FCEF99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26752</Words>
  <Characters>144467</Characters>
  <Application>Microsoft Office Word</Application>
  <DocSecurity>0</DocSecurity>
  <Lines>1203</Lines>
  <Paragraphs>341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170878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akaouki</cp:lastModifiedBy>
  <cp:revision>2</cp:revision>
  <cp:lastPrinted>2019-05-20T10:39:00Z</cp:lastPrinted>
  <dcterms:created xsi:type="dcterms:W3CDTF">2019-09-17T08:11:00Z</dcterms:created>
  <dcterms:modified xsi:type="dcterms:W3CDTF">2019-09-17T08:11:00Z</dcterms:modified>
</cp:coreProperties>
</file>