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spacing w:lineRule="auto" w:line="252" w:before="119" w:after="0"/>
        <w:ind w:right="4851" w:hanging="0"/>
        <w:rPr>
          <w:rFonts w:ascii="Times New Roman" w:hAnsi="Times New Roman"/>
          <w:b/>
          <w:b/>
          <w:sz w:val="32"/>
          <w:szCs w:val="32"/>
          <w:lang w:val="el-GR"/>
        </w:rPr>
      </w:pPr>
      <w:r>
        <w:rPr>
          <w:rFonts w:ascii="Times New Roman" w:hAnsi="Times New Roman"/>
          <w:b/>
          <w:color w:val="4D4B4B"/>
          <w:w w:val="95"/>
          <w:sz w:val="32"/>
          <w:szCs w:val="32"/>
          <w:lang w:val="el-GR"/>
        </w:rPr>
        <w:t xml:space="preserve">  </w:t>
      </w:r>
      <w:r>
        <w:rPr>
          <w:rFonts w:ascii="Times New Roman" w:hAnsi="Times New Roman"/>
          <w:b/>
          <w:color w:val="4D4B4B"/>
          <w:w w:val="95"/>
          <w:sz w:val="32"/>
          <w:szCs w:val="32"/>
          <w:lang w:val="el-GR"/>
        </w:rPr>
        <w:t>ΕΛΛΗΝΙΚΗ</w:t>
      </w:r>
      <w:r>
        <w:rPr>
          <w:rFonts w:ascii="Times New Roman" w:hAnsi="Times New Roman"/>
          <w:b/>
          <w:color w:val="4D4B4B"/>
          <w:spacing w:val="7"/>
          <w:w w:val="95"/>
          <w:sz w:val="32"/>
          <w:szCs w:val="32"/>
          <w:lang w:val="el-GR"/>
        </w:rPr>
        <w:t xml:space="preserve"> </w:t>
      </w:r>
      <w:r>
        <w:rPr>
          <w:rFonts w:ascii="Times New Roman" w:hAnsi="Times New Roman"/>
          <w:b/>
          <w:color w:val="4D4B4B"/>
          <w:w w:val="95"/>
          <w:sz w:val="32"/>
          <w:szCs w:val="32"/>
          <w:lang w:val="el-GR"/>
        </w:rPr>
        <w:t>ΔΗΜΟΚΡΑΤΙΑ</w:t>
      </w:r>
      <w:r>
        <w:rPr>
          <w:rFonts w:ascii="Times New Roman" w:hAnsi="Times New Roman"/>
          <w:b/>
          <w:color w:val="4D4B4B"/>
          <w:spacing w:val="1"/>
          <w:w w:val="95"/>
          <w:sz w:val="32"/>
          <w:szCs w:val="32"/>
          <w:lang w:val="el-GR"/>
        </w:rPr>
        <w:t xml:space="preserve"> </w:t>
      </w:r>
      <w:r>
        <w:rPr>
          <w:rFonts w:ascii="Times New Roman" w:hAnsi="Times New Roman"/>
          <w:b/>
          <w:color w:val="4D4B4B"/>
          <w:spacing w:val="-1"/>
          <w:w w:val="85"/>
          <w:sz w:val="32"/>
          <w:szCs w:val="32"/>
          <w:lang w:val="el-GR"/>
        </w:rPr>
        <w:t>ΠΕΡΙΦΕΡΕΙΑΚΗ</w:t>
      </w:r>
      <w:r>
        <w:rPr>
          <w:rFonts w:ascii="Times New Roman" w:hAnsi="Times New Roman"/>
          <w:b/>
          <w:color w:val="4D4B4B"/>
          <w:spacing w:val="13"/>
          <w:w w:val="85"/>
          <w:sz w:val="32"/>
          <w:szCs w:val="32"/>
          <w:lang w:val="el-GR"/>
        </w:rPr>
        <w:t xml:space="preserve"> </w:t>
      </w:r>
      <w:r>
        <w:rPr>
          <w:rFonts w:ascii="Times New Roman" w:hAnsi="Times New Roman"/>
          <w:b/>
          <w:color w:val="4D4B4B"/>
          <w:w w:val="85"/>
          <w:sz w:val="32"/>
          <w:szCs w:val="32"/>
          <w:lang w:val="el-GR"/>
        </w:rPr>
        <w:t>ΕΝΩΣΗ</w:t>
      </w:r>
      <w:r>
        <w:rPr>
          <w:rFonts w:ascii="Times New Roman" w:hAnsi="Times New Roman"/>
          <w:b/>
          <w:color w:val="4D4B4B"/>
          <w:spacing w:val="3"/>
          <w:w w:val="85"/>
          <w:sz w:val="32"/>
          <w:szCs w:val="32"/>
          <w:lang w:val="el-GR"/>
        </w:rPr>
        <w:t xml:space="preserve"> </w:t>
      </w:r>
      <w:r>
        <w:rPr>
          <w:rFonts w:ascii="Times New Roman" w:hAnsi="Times New Roman"/>
          <w:b/>
          <w:color w:val="4D4B4B"/>
          <w:w w:val="85"/>
          <w:sz w:val="32"/>
          <w:szCs w:val="32"/>
          <w:lang w:val="el-GR"/>
        </w:rPr>
        <w:t>ΔΗΜΩΝ</w:t>
      </w:r>
    </w:p>
    <w:p>
      <w:pPr>
        <w:pStyle w:val="Normal"/>
        <w:tabs>
          <w:tab w:val="left" w:pos="0" w:leader="none"/>
        </w:tabs>
        <w:spacing w:lineRule="exact" w:line="304"/>
        <w:ind w:firstLine="709"/>
        <w:rPr>
          <w:rFonts w:ascii="Times New Roman" w:hAnsi="Times New Roman"/>
          <w:b/>
          <w:b/>
          <w:sz w:val="32"/>
          <w:szCs w:val="32"/>
          <w:lang w:val="el-GR"/>
        </w:rPr>
      </w:pPr>
      <w:r>
        <w:rPr>
          <w:rFonts w:ascii="Times New Roman" w:hAnsi="Times New Roman"/>
          <w:b/>
          <w:color w:val="4D4B4B"/>
          <w:w w:val="95"/>
          <w:sz w:val="32"/>
          <w:szCs w:val="32"/>
          <w:lang w:val="el-GR"/>
        </w:rPr>
        <w:t>ΝΟΤΙΟΥ</w:t>
      </w:r>
      <w:r>
        <w:rPr>
          <w:rFonts w:ascii="Times New Roman" w:hAnsi="Times New Roman"/>
          <w:b/>
          <w:color w:val="4D4B4B"/>
          <w:spacing w:val="21"/>
          <w:w w:val="95"/>
          <w:sz w:val="32"/>
          <w:szCs w:val="32"/>
          <w:lang w:val="el-GR"/>
        </w:rPr>
        <w:t xml:space="preserve"> </w:t>
      </w:r>
      <w:r>
        <w:rPr>
          <w:rFonts w:ascii="Times New Roman" w:hAnsi="Times New Roman"/>
          <w:b/>
          <w:color w:val="4D4B4B"/>
          <w:w w:val="95"/>
          <w:sz w:val="32"/>
          <w:szCs w:val="32"/>
          <w:lang w:val="el-GR"/>
        </w:rPr>
        <w:t>ΑΙΓΑΙΟΥ</w:t>
      </w:r>
    </w:p>
    <w:p>
      <w:pPr>
        <w:pStyle w:val="Style14"/>
        <w:tabs>
          <w:tab w:val="left" w:pos="0" w:leader="none"/>
        </w:tabs>
        <w:spacing w:before="3" w:after="0"/>
        <w:ind w:firstLine="709"/>
        <w:jc w:val="left"/>
        <w:rPr>
          <w:rFonts w:ascii="Times New Roman" w:hAnsi="Times New Roman"/>
          <w:b/>
          <w:b/>
          <w:sz w:val="32"/>
          <w:szCs w:val="22"/>
          <w:lang w:val="el-GR"/>
        </w:rPr>
      </w:pPr>
      <w:r>
        <w:rPr>
          <w:rFonts w:ascii="Times New Roman" w:hAnsi="Times New Roman"/>
          <w:b/>
          <w:sz w:val="32"/>
          <w:szCs w:val="22"/>
          <w:lang w:val="el-GR"/>
        </w:rPr>
      </w:r>
    </w:p>
    <w:p>
      <w:pPr>
        <w:pStyle w:val="Normal"/>
        <w:tabs>
          <w:tab w:val="left" w:pos="0" w:leader="none"/>
          <w:tab w:val="left" w:pos="8158" w:leader="none"/>
        </w:tabs>
        <w:jc w:val="both"/>
        <w:rPr>
          <w:rFonts w:ascii="Times New Roman" w:hAnsi="Times New Roman"/>
          <w:b/>
          <w:b/>
          <w:sz w:val="26"/>
          <w:lang w:val="el-GR"/>
        </w:rPr>
      </w:pPr>
      <w:r>
        <w:rPr>
          <w:rFonts w:ascii="Times New Roman" w:hAnsi="Times New Roman"/>
          <w:b/>
          <w:color w:val="4D4B4B"/>
          <w:spacing w:val="-32"/>
          <w:sz w:val="28"/>
          <w:szCs w:val="24"/>
          <w:u w:val="single" w:color="000000"/>
          <w:lang w:val="el-GR"/>
        </w:rPr>
        <w:t xml:space="preserve"> </w:t>
      </w:r>
      <w:r>
        <w:rPr>
          <w:rFonts w:ascii="Times New Roman" w:hAnsi="Times New Roman"/>
          <w:b/>
          <w:color w:val="4D4B4B"/>
          <w:w w:val="90"/>
          <w:sz w:val="28"/>
          <w:szCs w:val="24"/>
          <w:u w:val="single" w:color="000000"/>
          <w:lang w:val="el-GR"/>
        </w:rPr>
        <w:t>ΤΟΠΙΚΟ</w:t>
      </w:r>
      <w:r>
        <w:rPr>
          <w:rFonts w:ascii="Times New Roman" w:hAnsi="Times New Roman"/>
          <w:b/>
          <w:color w:val="4D4B4B"/>
          <w:spacing w:val="26"/>
          <w:w w:val="90"/>
          <w:sz w:val="28"/>
          <w:szCs w:val="24"/>
          <w:u w:val="single" w:color="000000"/>
          <w:lang w:val="el-GR"/>
        </w:rPr>
        <w:t xml:space="preserve"> </w:t>
      </w:r>
      <w:r>
        <w:rPr>
          <w:rFonts w:ascii="Times New Roman" w:hAnsi="Times New Roman"/>
          <w:b/>
          <w:color w:val="4D4B4B"/>
          <w:w w:val="90"/>
          <w:sz w:val="28"/>
          <w:szCs w:val="24"/>
          <w:u w:val="single" w:color="000000"/>
          <w:lang w:val="el-GR"/>
        </w:rPr>
        <w:t>ΠΑΡΑΡΤΗΜΑ</w:t>
      </w:r>
      <w:r>
        <w:rPr>
          <w:rFonts w:ascii="Times New Roman" w:hAnsi="Times New Roman"/>
          <w:b/>
          <w:color w:val="4D4B4B"/>
          <w:spacing w:val="53"/>
          <w:w w:val="90"/>
          <w:sz w:val="28"/>
          <w:szCs w:val="24"/>
          <w:u w:val="single" w:color="000000"/>
          <w:lang w:val="el-GR"/>
        </w:rPr>
        <w:t xml:space="preserve"> </w:t>
      </w:r>
      <w:r>
        <w:rPr>
          <w:rFonts w:ascii="Times New Roman" w:hAnsi="Times New Roman"/>
          <w:b/>
          <w:color w:val="4D4B4B"/>
          <w:w w:val="90"/>
          <w:sz w:val="28"/>
          <w:szCs w:val="24"/>
          <w:u w:val="single" w:color="000000"/>
          <w:lang w:val="el-GR"/>
        </w:rPr>
        <w:t>ΚΥΚΛΑΔΩΝ</w:t>
      </w:r>
      <w:r>
        <w:rPr>
          <w:rFonts w:ascii="Times New Roman" w:hAnsi="Times New Roman"/>
          <w:b/>
          <w:color w:val="4D4B4B"/>
          <w:sz w:val="26"/>
          <w:u w:val="single" w:color="000000"/>
          <w:lang w:val="el-GR"/>
        </w:rPr>
        <w:tab/>
      </w:r>
    </w:p>
    <w:p>
      <w:pPr>
        <w:pStyle w:val="Style14"/>
        <w:tabs>
          <w:tab w:val="left" w:pos="0" w:leader="none"/>
        </w:tabs>
        <w:spacing w:before="8" w:after="0"/>
        <w:ind w:firstLine="709"/>
        <w:jc w:val="left"/>
        <w:rPr>
          <w:rFonts w:ascii="Times New Roman" w:hAnsi="Times New Roman"/>
          <w:b/>
          <w:b/>
          <w:sz w:val="23"/>
          <w:lang w:val="el-GR"/>
        </w:rPr>
      </w:pPr>
      <w:r>
        <w:rPr>
          <w:rFonts w:ascii="Times New Roman" w:hAnsi="Times New Roman"/>
          <w:b/>
          <w:sz w:val="23"/>
          <w:lang w:val="el-GR"/>
        </w:rPr>
      </w:r>
    </w:p>
    <w:p>
      <w:pPr>
        <w:pStyle w:val="Normal"/>
        <w:tabs>
          <w:tab w:val="left" w:pos="0" w:leader="none"/>
        </w:tabs>
        <w:spacing w:before="1" w:after="0"/>
        <w:rPr>
          <w:b/>
          <w:b/>
          <w:sz w:val="24"/>
          <w:szCs w:val="24"/>
          <w:lang w:val="el-GR"/>
        </w:rPr>
      </w:pPr>
      <w:r>
        <w:rPr>
          <w:b/>
          <w:color w:val="4D4B4B"/>
          <w:w w:val="110"/>
          <w:sz w:val="24"/>
          <w:szCs w:val="24"/>
          <w:lang w:val="el-GR"/>
        </w:rPr>
        <w:t>Σύρος,</w:t>
      </w:r>
      <w:r>
        <w:rPr>
          <w:b/>
          <w:color w:val="4D4B4B"/>
          <w:spacing w:val="18"/>
          <w:w w:val="110"/>
          <w:sz w:val="24"/>
          <w:szCs w:val="24"/>
          <w:lang w:val="el-GR"/>
        </w:rPr>
        <w:t xml:space="preserve"> </w:t>
      </w:r>
      <w:r>
        <w:rPr>
          <w:b/>
          <w:color w:val="4D4B4B"/>
          <w:w w:val="110"/>
          <w:sz w:val="24"/>
          <w:szCs w:val="24"/>
          <w:lang w:val="el-GR"/>
        </w:rPr>
        <w:t>24</w:t>
      </w:r>
      <w:r>
        <w:rPr>
          <w:b/>
          <w:color w:val="4D4B4B"/>
          <w:w w:val="110"/>
          <w:sz w:val="24"/>
          <w:szCs w:val="24"/>
          <w:vertAlign w:val="superscript"/>
          <w:lang w:val="el-GR"/>
        </w:rPr>
        <w:t>η</w:t>
      </w:r>
      <w:r>
        <w:rPr>
          <w:b/>
          <w:color w:val="4D4B4B"/>
          <w:w w:val="110"/>
          <w:sz w:val="24"/>
          <w:szCs w:val="24"/>
          <w:lang w:val="el-GR"/>
        </w:rPr>
        <w:t xml:space="preserve"> Φεβρουαρίου 2021</w:t>
      </w:r>
    </w:p>
    <w:p>
      <w:pPr>
        <w:pStyle w:val="Style14"/>
        <w:tabs>
          <w:tab w:val="left" w:pos="0" w:leader="none"/>
        </w:tabs>
        <w:ind w:firstLine="709"/>
        <w:jc w:val="left"/>
        <w:rPr>
          <w:b/>
          <w:b/>
          <w:sz w:val="24"/>
          <w:lang w:val="el-GR"/>
        </w:rPr>
      </w:pPr>
      <w:r>
        <w:rPr>
          <w:b/>
          <w:sz w:val="24"/>
          <w:lang w:val="el-GR"/>
        </w:rPr>
      </w:r>
    </w:p>
    <w:p>
      <w:pPr>
        <w:pStyle w:val="1"/>
        <w:tabs>
          <w:tab w:val="left" w:pos="0" w:leader="none"/>
        </w:tabs>
        <w:spacing w:before="171" w:after="0"/>
        <w:ind w:left="0" w:right="1177" w:firstLine="709"/>
        <w:rPr>
          <w:color w:val="4D4B4B"/>
          <w:w w:val="115"/>
          <w:lang w:val="el-GR"/>
        </w:rPr>
      </w:pPr>
      <w:r>
        <w:rPr>
          <w:color w:val="4D4B4B"/>
          <w:w w:val="115"/>
          <w:lang w:val="el-GR"/>
        </w:rPr>
      </w:r>
    </w:p>
    <w:p>
      <w:pPr>
        <w:pStyle w:val="1"/>
        <w:tabs>
          <w:tab w:val="left" w:pos="0" w:leader="none"/>
        </w:tabs>
        <w:spacing w:before="171" w:after="0"/>
        <w:ind w:left="0" w:right="1177" w:firstLine="709"/>
        <w:rPr>
          <w:lang w:val="el-GR"/>
        </w:rPr>
      </w:pPr>
      <w:r>
        <w:rPr>
          <w:color w:val="4D4B4B"/>
          <w:w w:val="115"/>
          <w:lang w:val="el-GR"/>
        </w:rPr>
        <w:t>Ε Ι Σ Η Γ Η Σ Η</w:t>
      </w:r>
    </w:p>
    <w:p>
      <w:pPr>
        <w:pStyle w:val="Normal"/>
        <w:tabs>
          <w:tab w:val="left" w:pos="0" w:leader="none"/>
        </w:tabs>
        <w:spacing w:before="59" w:after="0"/>
        <w:ind w:right="1177" w:firstLine="709"/>
        <w:jc w:val="center"/>
        <w:rPr>
          <w:b/>
          <w:b/>
          <w:sz w:val="25"/>
          <w:lang w:val="el-GR"/>
        </w:rPr>
      </w:pPr>
      <w:r>
        <w:rPr>
          <w:b/>
          <w:color w:val="4D4B4B"/>
          <w:w w:val="105"/>
          <w:sz w:val="25"/>
          <w:lang w:val="el-GR"/>
        </w:rPr>
        <w:t>ΘΕΜΑ</w:t>
      </w:r>
      <w:r>
        <w:rPr>
          <w:b/>
          <w:color w:val="4D4B4B"/>
          <w:spacing w:val="20"/>
          <w:w w:val="105"/>
          <w:sz w:val="25"/>
          <w:lang w:val="el-GR"/>
        </w:rPr>
        <w:t xml:space="preserve"> </w:t>
      </w:r>
      <w:r>
        <w:rPr>
          <w:b/>
          <w:color w:val="4D4B4B"/>
          <w:w w:val="105"/>
          <w:sz w:val="25"/>
          <w:lang w:val="el-GR"/>
        </w:rPr>
        <w:t>:</w:t>
      </w:r>
      <w:r>
        <w:rPr>
          <w:b/>
          <w:color w:val="4D4B4B"/>
          <w:spacing w:val="33"/>
          <w:w w:val="105"/>
          <w:sz w:val="25"/>
          <w:lang w:val="el-GR"/>
        </w:rPr>
        <w:t xml:space="preserve"> </w:t>
      </w:r>
      <w:r>
        <w:rPr>
          <w:b/>
          <w:color w:val="4D4B4B"/>
          <w:w w:val="105"/>
          <w:sz w:val="25"/>
          <w:u w:val="thick" w:color="4D4B4B"/>
          <w:lang w:val="el-GR"/>
        </w:rPr>
        <w:t>ΑΝΑΡΤΗΣΗ</w:t>
      </w:r>
      <w:r>
        <w:rPr>
          <w:b/>
          <w:color w:val="4D4B4B"/>
          <w:spacing w:val="47"/>
          <w:w w:val="105"/>
          <w:sz w:val="25"/>
          <w:u w:val="thick" w:color="4D4B4B"/>
          <w:lang w:val="el-GR"/>
        </w:rPr>
        <w:t xml:space="preserve"> </w:t>
      </w:r>
      <w:r>
        <w:rPr>
          <w:b/>
          <w:color w:val="4D4B4B"/>
          <w:w w:val="105"/>
          <w:sz w:val="25"/>
          <w:u w:val="thick" w:color="4D4B4B"/>
          <w:lang w:val="el-GR"/>
        </w:rPr>
        <w:t>ΔΑΣΙΚΩΝ</w:t>
      </w:r>
      <w:r>
        <w:rPr>
          <w:b/>
          <w:color w:val="4D4B4B"/>
          <w:spacing w:val="39"/>
          <w:w w:val="105"/>
          <w:sz w:val="25"/>
          <w:u w:val="thick" w:color="4D4B4B"/>
          <w:lang w:val="el-GR"/>
        </w:rPr>
        <w:t xml:space="preserve"> </w:t>
      </w:r>
      <w:r>
        <w:rPr>
          <w:b/>
          <w:color w:val="4D4B4B"/>
          <w:w w:val="105"/>
          <w:sz w:val="25"/>
          <w:u w:val="thick" w:color="4D4B4B"/>
          <w:lang w:val="el-GR"/>
        </w:rPr>
        <w:t>ΧΑΡΤΩΝ</w:t>
      </w:r>
    </w:p>
    <w:p>
      <w:pPr>
        <w:pStyle w:val="Style14"/>
        <w:tabs>
          <w:tab w:val="left" w:pos="0" w:leader="none"/>
        </w:tabs>
        <w:ind w:firstLine="709"/>
        <w:jc w:val="left"/>
        <w:rPr>
          <w:b/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</w:r>
    </w:p>
    <w:p>
      <w:pPr>
        <w:pStyle w:val="Style14"/>
        <w:tabs>
          <w:tab w:val="left" w:pos="0" w:leader="none"/>
        </w:tabs>
        <w:rPr>
          <w:color w:val="4D4B4B"/>
          <w:w w:val="105"/>
          <w:sz w:val="24"/>
          <w:szCs w:val="24"/>
          <w:lang w:val="el-GR"/>
        </w:rPr>
      </w:pPr>
      <w:r>
        <w:rPr>
          <w:color w:val="4D4B4B"/>
          <w:w w:val="105"/>
          <w:sz w:val="24"/>
          <w:szCs w:val="24"/>
          <w:lang w:val="el-GR"/>
        </w:rPr>
      </w:r>
    </w:p>
    <w:p>
      <w:pPr>
        <w:pStyle w:val="Style14"/>
        <w:tabs>
          <w:tab w:val="left" w:pos="0" w:leader="none"/>
        </w:tabs>
        <w:rPr>
          <w:sz w:val="24"/>
          <w:szCs w:val="24"/>
          <w:lang w:val="el-GR"/>
        </w:rPr>
      </w:pPr>
      <w:r>
        <w:rPr>
          <w:color w:val="4D4B4B"/>
          <w:w w:val="105"/>
          <w:sz w:val="24"/>
          <w:szCs w:val="24"/>
          <w:lang w:val="el-GR"/>
        </w:rPr>
        <w:t>Αγαπητοί</w:t>
      </w:r>
      <w:r>
        <w:rPr>
          <w:color w:val="4D4B4B"/>
          <w:spacing w:val="24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Συνάδελφοι,</w:t>
      </w:r>
    </w:p>
    <w:p>
      <w:pPr>
        <w:pStyle w:val="Style14"/>
        <w:tabs>
          <w:tab w:val="left" w:pos="0" w:leader="none"/>
        </w:tabs>
        <w:spacing w:before="5" w:after="0"/>
        <w:ind w:firstLine="709"/>
        <w:jc w:val="lef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Style14"/>
        <w:tabs>
          <w:tab w:val="left" w:pos="0" w:leader="none"/>
        </w:tabs>
        <w:spacing w:lineRule="auto" w:line="240"/>
        <w:ind w:right="97" w:firstLine="709"/>
        <w:rPr>
          <w:sz w:val="24"/>
          <w:szCs w:val="24"/>
          <w:lang w:val="el-GR"/>
        </w:rPr>
      </w:pPr>
      <w:r>
        <w:rPr>
          <w:color w:val="4D4B4B"/>
          <w:w w:val="105"/>
          <w:sz w:val="24"/>
          <w:szCs w:val="24"/>
          <w:lang w:val="el-GR"/>
        </w:rPr>
        <w:t>Σας αποστέλλω εισήγηση για το αυριανό θέμα συζήτησης στο Τοπικό Παράρτημα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Κυκλάδων,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συμφώνα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με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την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απόφαση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του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Δημοτικού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Συμβουλίου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Σύρου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-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Ερμούπολης,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κατόπιν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εισήγησης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της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δικηγόρου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και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ειδικής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εισηγήτριας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κας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Αικατερίνης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Στεφάνου,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για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την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νομοθετική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επίλυση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του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προβλήματος,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ώστε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να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αναγνωριστούν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σαν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ιδιωτικές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εκτάσεις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και να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αρθεί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κάθε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αμφισβήτηση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από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το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δημόσιο</w:t>
      </w:r>
      <w:r>
        <w:rPr>
          <w:color w:val="4D4B4B"/>
          <w:spacing w:val="-2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επί</w:t>
      </w:r>
      <w:r>
        <w:rPr>
          <w:color w:val="4D4B4B"/>
          <w:spacing w:val="10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του</w:t>
      </w:r>
      <w:r>
        <w:rPr>
          <w:color w:val="4D4B4B"/>
          <w:spacing w:val="44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ιδιοκτησιακού</w:t>
      </w:r>
      <w:r>
        <w:rPr>
          <w:color w:val="4D4B4B"/>
          <w:spacing w:val="12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τους</w:t>
      </w:r>
      <w:r>
        <w:rPr>
          <w:color w:val="4D4B4B"/>
          <w:spacing w:val="5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καθεστώτος</w:t>
      </w:r>
      <w:r>
        <w:rPr>
          <w:color w:val="747470"/>
          <w:w w:val="105"/>
          <w:sz w:val="24"/>
          <w:szCs w:val="24"/>
          <w:lang w:val="el-GR"/>
        </w:rPr>
        <w:t>.</w:t>
      </w:r>
    </w:p>
    <w:p>
      <w:pPr>
        <w:pStyle w:val="Style14"/>
        <w:tabs>
          <w:tab w:val="left" w:pos="0" w:leader="none"/>
        </w:tabs>
        <w:ind w:firstLine="709"/>
        <w:jc w:val="lef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Style14"/>
        <w:tabs>
          <w:tab w:val="left" w:pos="0" w:leader="none"/>
        </w:tabs>
        <w:rPr>
          <w:color w:val="4D4B4B"/>
          <w:w w:val="105"/>
          <w:sz w:val="24"/>
          <w:szCs w:val="24"/>
          <w:lang w:val="el-GR"/>
        </w:rPr>
      </w:pPr>
      <w:r>
        <w:rPr>
          <w:color w:val="4D4B4B"/>
          <w:w w:val="105"/>
          <w:sz w:val="24"/>
          <w:szCs w:val="24"/>
          <w:lang w:val="el-GR"/>
        </w:rPr>
        <w:t>Πιο</w:t>
      </w:r>
      <w:r>
        <w:rPr>
          <w:color w:val="4D4B4B"/>
          <w:spacing w:val="-4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συγκεκριμένα</w:t>
      </w:r>
      <w:r>
        <w:rPr>
          <w:color w:val="4D4B4B"/>
          <w:spacing w:val="47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:</w:t>
      </w:r>
    </w:p>
    <w:p>
      <w:pPr>
        <w:pStyle w:val="Style14"/>
        <w:tabs>
          <w:tab w:val="left" w:pos="0" w:leader="none"/>
        </w:tabs>
        <w:rPr>
          <w:color w:val="4D4B4B"/>
          <w:w w:val="105"/>
          <w:sz w:val="24"/>
          <w:szCs w:val="24"/>
          <w:lang w:val="el-GR"/>
        </w:rPr>
      </w:pPr>
      <w:r>
        <w:rPr>
          <w:color w:val="4D4B4B"/>
          <w:w w:val="105"/>
          <w:sz w:val="24"/>
          <w:szCs w:val="24"/>
          <w:lang w:val="el-GR"/>
        </w:rPr>
      </w:r>
    </w:p>
    <w:p>
      <w:pPr>
        <w:pStyle w:val="Style14"/>
        <w:tabs>
          <w:tab w:val="left" w:pos="0" w:leader="none"/>
        </w:tabs>
        <w:rPr>
          <w:color w:val="4D4B4B"/>
          <w:w w:val="105"/>
          <w:sz w:val="24"/>
          <w:szCs w:val="24"/>
          <w:lang w:val="el-GR"/>
        </w:rPr>
      </w:pPr>
      <w:r>
        <w:rPr>
          <w:color w:val="4D4B4B"/>
          <w:w w:val="105"/>
          <w:sz w:val="24"/>
          <w:szCs w:val="24"/>
          <w:lang w:val="el-GR"/>
        </w:rPr>
        <w:tab/>
        <w:t>Για τα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ακίνητα ή τμήματα αυτών που συμπεριελήφθησαν στους Δασικούς Χάρτες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της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περιφέρειας των Κυκλάδων, όπου αυτοί αναρτήθηκαν και κυρώθηκαν μερικώς</w:t>
      </w:r>
      <w:r>
        <w:rPr>
          <w:color w:val="4D4B4B"/>
          <w:spacing w:val="-59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ή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και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ολικώς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και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για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όσα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 xml:space="preserve">ακίνητα δεν υποβλήθηκαν αντιρρήσεις κατά </w:t>
      </w:r>
      <w:r>
        <w:rPr>
          <w:color w:val="605E5D"/>
          <w:w w:val="105"/>
          <w:sz w:val="24"/>
          <w:szCs w:val="24"/>
          <w:lang w:val="el-GR"/>
        </w:rPr>
        <w:t>την</w:t>
      </w:r>
      <w:r>
        <w:rPr>
          <w:color w:val="605E5D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ανάρτηση,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το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Δημόσιο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προβάλλει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δικαιώματα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κυριότητας,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με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αποτέλεσμα την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παντελή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απαξίωση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τους,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γιατί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δεν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μπορούν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να μεταβιβαστούν η/και να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αξιοποιηθούν με οποιονδήποτε τρόπο και για οποιανδήποτε χρήση, δεδομένου ότι,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σύμφωνα</w:t>
      </w:r>
      <w:r>
        <w:rPr>
          <w:color w:val="4D4B4B"/>
          <w:spacing w:val="18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με</w:t>
      </w:r>
      <w:r>
        <w:rPr>
          <w:color w:val="4D4B4B"/>
          <w:spacing w:val="9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το</w:t>
      </w:r>
      <w:r>
        <w:rPr>
          <w:color w:val="4D4B4B"/>
          <w:spacing w:val="32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ισχύον</w:t>
      </w:r>
      <w:r>
        <w:rPr>
          <w:color w:val="4D4B4B"/>
          <w:spacing w:val="18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νομοθετικό</w:t>
      </w:r>
      <w:r>
        <w:rPr>
          <w:color w:val="4D4B4B"/>
          <w:spacing w:val="22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πλαίσιο</w:t>
      </w:r>
      <w:r>
        <w:rPr>
          <w:color w:val="4D4B4B"/>
          <w:spacing w:val="5"/>
          <w:w w:val="105"/>
          <w:sz w:val="24"/>
          <w:szCs w:val="24"/>
          <w:lang w:val="el-GR"/>
        </w:rPr>
        <w:t xml:space="preserve"> </w:t>
      </w:r>
      <w:r>
        <w:rPr>
          <w:color w:val="605E5D"/>
          <w:w w:val="105"/>
          <w:sz w:val="24"/>
          <w:szCs w:val="24"/>
          <w:lang w:val="el-GR"/>
        </w:rPr>
        <w:t>«διαχειρίζονται</w:t>
      </w:r>
      <w:r>
        <w:rPr>
          <w:color w:val="605E5D"/>
          <w:spacing w:val="6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ως</w:t>
      </w:r>
      <w:r>
        <w:rPr>
          <w:color w:val="4D4B4B"/>
          <w:spacing w:val="-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δημόσια».</w:t>
      </w:r>
    </w:p>
    <w:p>
      <w:pPr>
        <w:pStyle w:val="Style14"/>
        <w:tabs>
          <w:tab w:val="left" w:pos="0" w:leader="none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Style14"/>
        <w:tabs>
          <w:tab w:val="left" w:pos="0" w:leader="none"/>
        </w:tabs>
        <w:spacing w:lineRule="auto" w:line="240" w:before="63" w:after="0"/>
        <w:ind w:right="-45" w:firstLine="709"/>
        <w:rPr>
          <w:color w:val="4D4B4B"/>
          <w:w w:val="110"/>
          <w:sz w:val="24"/>
          <w:szCs w:val="24"/>
          <w:lang w:val="el-GR"/>
        </w:rPr>
      </w:pPr>
      <w:r>
        <w:rPr>
          <w:color w:val="4D4B4B"/>
          <w:w w:val="110"/>
          <w:sz w:val="24"/>
          <w:szCs w:val="24"/>
          <w:lang w:val="el-GR"/>
        </w:rPr>
        <w:t>Πλέον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τούτου, για τα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άνω ακίνητα, το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Δημόσιο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στρέφεται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με αναγνωριστικές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αγωγές κατά των ιδιοκτητών τους, που έχουν καταχωρηθεί σαν κύριοι αυτών στα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οικεία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Κτηματολογικά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Φύλλα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των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κατά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τόπους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Κτηματολογικών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Γραφείων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(σημειωτέον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ότι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ανάρτηση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των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Δασικών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605E5D"/>
          <w:w w:val="110"/>
          <w:sz w:val="24"/>
          <w:szCs w:val="24"/>
          <w:lang w:val="el-GR"/>
        </w:rPr>
        <w:t>Χαρτών</w:t>
      </w:r>
      <w:r>
        <w:rPr>
          <w:color w:val="605E5D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έχει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γίνει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μόνο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στα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 xml:space="preserve">κινηματογραφημένα νησιά), με αποτέλεσμα να προσβάλλεται βάναυσα </w:t>
      </w:r>
      <w:r>
        <w:rPr>
          <w:color w:val="605E5D"/>
          <w:w w:val="105"/>
          <w:sz w:val="24"/>
          <w:szCs w:val="24"/>
          <w:lang w:val="el-GR"/>
        </w:rPr>
        <w:t xml:space="preserve">η </w:t>
      </w:r>
      <w:r>
        <w:rPr>
          <w:color w:val="4D4B4B"/>
          <w:w w:val="105"/>
          <w:sz w:val="24"/>
          <w:szCs w:val="24"/>
          <w:lang w:val="el-GR"/>
        </w:rPr>
        <w:t>κυριότητα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spacing w:val="-1"/>
          <w:w w:val="110"/>
          <w:sz w:val="24"/>
          <w:szCs w:val="24"/>
          <w:lang w:val="el-GR"/>
        </w:rPr>
        <w:t xml:space="preserve">τους, αλλά και </w:t>
      </w:r>
      <w:r>
        <w:rPr>
          <w:color w:val="4D4B4B"/>
          <w:w w:val="110"/>
          <w:sz w:val="24"/>
          <w:szCs w:val="24"/>
          <w:lang w:val="el-GR"/>
        </w:rPr>
        <w:t>το σύνολο των δικαιωμάτων τους επί εκτάσεων που έχουν ποτιστεί</w:t>
      </w:r>
      <w:r>
        <w:rPr>
          <w:color w:val="4D4B4B"/>
          <w:spacing w:val="-62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με τον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ιδρώτα των προγόνων τους για ολόκληρες γενεές, αλλά και οι ίδιοι τα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έχουν χρυσοπληρώσει, καταβάλλοντας του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κάθε είδους φόρους στο Δημόσιο, τους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οποίους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605E5D"/>
          <w:w w:val="110"/>
          <w:sz w:val="24"/>
          <w:szCs w:val="24"/>
          <w:lang w:val="el-GR"/>
        </w:rPr>
        <w:t>εισπράττει</w:t>
      </w:r>
      <w:r>
        <w:rPr>
          <w:color w:val="605E5D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ανεπιφύλακτα,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συντάσσουν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συμβόλαια,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τοπογραφικά</w:t>
      </w:r>
      <w:r>
        <w:rPr>
          <w:color w:val="4D4B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διαγράμματα</w:t>
      </w:r>
      <w:r>
        <w:rPr>
          <w:color w:val="4D4B4B"/>
          <w:spacing w:val="17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και</w:t>
      </w:r>
      <w:r>
        <w:rPr>
          <w:color w:val="4D4B4B"/>
          <w:spacing w:val="5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γενικά</w:t>
      </w:r>
      <w:r>
        <w:rPr>
          <w:color w:val="4D4B4B"/>
          <w:spacing w:val="-3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δεν</w:t>
      </w:r>
      <w:r>
        <w:rPr>
          <w:color w:val="4D4B4B"/>
          <w:spacing w:val="-6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έχουν</w:t>
      </w:r>
      <w:r>
        <w:rPr>
          <w:color w:val="4D4B4B"/>
          <w:spacing w:val="-1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αποξενωθεί</w:t>
      </w:r>
      <w:r>
        <w:rPr>
          <w:color w:val="4D4B4B"/>
          <w:spacing w:val="33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ποτέ</w:t>
      </w:r>
      <w:r>
        <w:rPr>
          <w:color w:val="4D4B4B"/>
          <w:spacing w:val="-7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από</w:t>
      </w:r>
      <w:r>
        <w:rPr>
          <w:color w:val="4D4B4B"/>
          <w:spacing w:val="-6"/>
          <w:w w:val="110"/>
          <w:sz w:val="24"/>
          <w:szCs w:val="24"/>
          <w:lang w:val="el-GR"/>
        </w:rPr>
        <w:t xml:space="preserve"> </w:t>
      </w:r>
      <w:r>
        <w:rPr>
          <w:color w:val="4D4B4B"/>
          <w:w w:val="110"/>
          <w:sz w:val="24"/>
          <w:szCs w:val="24"/>
          <w:lang w:val="el-GR"/>
        </w:rPr>
        <w:t>αυτά.</w:t>
      </w:r>
    </w:p>
    <w:p>
      <w:pPr>
        <w:pStyle w:val="Style14"/>
        <w:tabs>
          <w:tab w:val="left" w:pos="0" w:leader="none"/>
        </w:tabs>
        <w:spacing w:lineRule="auto" w:line="240" w:before="63" w:after="0"/>
        <w:ind w:right="-45" w:firstLine="709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Style14"/>
        <w:tabs>
          <w:tab w:val="left" w:pos="0" w:leader="none"/>
        </w:tabs>
        <w:spacing w:lineRule="auto" w:line="230" w:before="69" w:after="0"/>
        <w:ind w:right="-45" w:firstLine="709"/>
        <w:rPr>
          <w:color w:val="4F4D4B"/>
          <w:w w:val="110"/>
          <w:sz w:val="24"/>
          <w:szCs w:val="24"/>
          <w:lang w:val="el-GR"/>
        </w:rPr>
      </w:pPr>
      <w:r>
        <w:rPr>
          <w:color w:val="4D4B4B"/>
          <w:sz w:val="24"/>
          <w:szCs w:val="24"/>
          <w:lang w:val="el-GR"/>
        </w:rPr>
        <w:t>Η</w:t>
      </w:r>
      <w:r>
        <w:rPr>
          <w:color w:val="4D4B4B"/>
          <w:spacing w:val="1"/>
          <w:sz w:val="24"/>
          <w:szCs w:val="24"/>
          <w:lang w:val="el-GR"/>
        </w:rPr>
        <w:t xml:space="preserve"> </w:t>
      </w:r>
      <w:r>
        <w:rPr>
          <w:color w:val="4D4B4B"/>
          <w:sz w:val="24"/>
          <w:szCs w:val="24"/>
          <w:lang w:val="el-GR"/>
        </w:rPr>
        <w:t>ανασφάλεια</w:t>
      </w:r>
      <w:r>
        <w:rPr>
          <w:color w:val="4D4B4B"/>
          <w:spacing w:val="1"/>
          <w:sz w:val="24"/>
          <w:szCs w:val="24"/>
          <w:lang w:val="el-GR"/>
        </w:rPr>
        <w:t xml:space="preserve"> </w:t>
      </w:r>
      <w:r>
        <w:rPr>
          <w:color w:val="4D4B4B"/>
          <w:sz w:val="24"/>
          <w:szCs w:val="24"/>
          <w:lang w:val="el-GR"/>
        </w:rPr>
        <w:t>δικαίου</w:t>
      </w:r>
      <w:r>
        <w:rPr>
          <w:color w:val="4D4B4B"/>
          <w:spacing w:val="1"/>
          <w:sz w:val="24"/>
          <w:szCs w:val="24"/>
          <w:lang w:val="el-GR"/>
        </w:rPr>
        <w:t xml:space="preserve"> </w:t>
      </w:r>
      <w:r>
        <w:rPr>
          <w:color w:val="4D4B4B"/>
          <w:sz w:val="24"/>
          <w:szCs w:val="24"/>
          <w:lang w:val="el-GR"/>
        </w:rPr>
        <w:t>και</w:t>
      </w:r>
      <w:r>
        <w:rPr>
          <w:color w:val="4D4B4B"/>
          <w:spacing w:val="1"/>
          <w:sz w:val="24"/>
          <w:szCs w:val="24"/>
          <w:lang w:val="el-GR"/>
        </w:rPr>
        <w:t xml:space="preserve"> </w:t>
      </w:r>
      <w:r>
        <w:rPr>
          <w:color w:val="4D4B4B"/>
          <w:sz w:val="24"/>
          <w:szCs w:val="24"/>
          <w:lang w:val="el-GR"/>
        </w:rPr>
        <w:t>ο</w:t>
      </w:r>
      <w:r>
        <w:rPr>
          <w:color w:val="4D4B4B"/>
          <w:spacing w:val="1"/>
          <w:sz w:val="24"/>
          <w:szCs w:val="24"/>
          <w:lang w:val="el-GR"/>
        </w:rPr>
        <w:t xml:space="preserve"> </w:t>
      </w:r>
      <w:r>
        <w:rPr>
          <w:color w:val="4D4B4B"/>
          <w:sz w:val="24"/>
          <w:szCs w:val="24"/>
          <w:lang w:val="el-GR"/>
        </w:rPr>
        <w:t>κλονισμός</w:t>
      </w:r>
      <w:r>
        <w:rPr>
          <w:color w:val="4D4B4B"/>
          <w:spacing w:val="1"/>
          <w:sz w:val="24"/>
          <w:szCs w:val="24"/>
          <w:lang w:val="el-GR"/>
        </w:rPr>
        <w:t xml:space="preserve"> </w:t>
      </w:r>
      <w:r>
        <w:rPr>
          <w:color w:val="4D4B4B"/>
          <w:sz w:val="24"/>
          <w:szCs w:val="24"/>
          <w:lang w:val="el-GR"/>
        </w:rPr>
        <w:t>της</w:t>
      </w:r>
      <w:r>
        <w:rPr>
          <w:color w:val="4D4B4B"/>
          <w:spacing w:val="1"/>
          <w:sz w:val="24"/>
          <w:szCs w:val="24"/>
          <w:lang w:val="el-GR"/>
        </w:rPr>
        <w:t xml:space="preserve"> </w:t>
      </w:r>
      <w:r>
        <w:rPr>
          <w:color w:val="4D4B4B"/>
          <w:sz w:val="24"/>
          <w:szCs w:val="24"/>
          <w:lang w:val="el-GR"/>
        </w:rPr>
        <w:t>πίστης</w:t>
      </w:r>
      <w:r>
        <w:rPr>
          <w:color w:val="4D4B4B"/>
          <w:spacing w:val="1"/>
          <w:sz w:val="24"/>
          <w:szCs w:val="24"/>
          <w:lang w:val="el-GR"/>
        </w:rPr>
        <w:t xml:space="preserve"> </w:t>
      </w:r>
      <w:r>
        <w:rPr>
          <w:color w:val="4D4B4B"/>
          <w:sz w:val="24"/>
          <w:szCs w:val="24"/>
          <w:lang w:val="el-GR"/>
        </w:rPr>
        <w:t>προς την</w:t>
      </w:r>
      <w:r>
        <w:rPr>
          <w:color w:val="4D4B4B"/>
          <w:spacing w:val="1"/>
          <w:sz w:val="24"/>
          <w:szCs w:val="24"/>
          <w:lang w:val="el-GR"/>
        </w:rPr>
        <w:t xml:space="preserve"> </w:t>
      </w:r>
      <w:r>
        <w:rPr>
          <w:color w:val="4D4B4B"/>
          <w:sz w:val="24"/>
          <w:szCs w:val="24"/>
          <w:lang w:val="el-GR"/>
        </w:rPr>
        <w:t xml:space="preserve">Διοίκηση </w:t>
      </w:r>
      <w:r>
        <w:rPr>
          <w:color w:val="747470"/>
          <w:sz w:val="24"/>
          <w:szCs w:val="24"/>
          <w:lang w:val="el-GR"/>
        </w:rPr>
        <w:t>,</w:t>
      </w:r>
      <w:r>
        <w:rPr>
          <w:color w:val="747470"/>
          <w:spacing w:val="1"/>
          <w:sz w:val="24"/>
          <w:szCs w:val="24"/>
          <w:lang w:val="el-GR"/>
        </w:rPr>
        <w:t xml:space="preserve"> </w:t>
      </w:r>
      <w:r>
        <w:rPr>
          <w:color w:val="4D4B4B"/>
          <w:sz w:val="24"/>
          <w:szCs w:val="24"/>
          <w:lang w:val="el-GR"/>
        </w:rPr>
        <w:t>που έχει</w:t>
      </w:r>
      <w:r>
        <w:rPr>
          <w:color w:val="4D4B4B"/>
          <w:spacing w:val="1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 xml:space="preserve">δημιουργήσει στους νησιώτες η κατάσταση αυτή, ΠΡΕΠΕ! ΝΑ ΤΕΛΕΙΩΣΕΙ ΜΕ </w:t>
      </w:r>
      <w:r>
        <w:rPr>
          <w:color w:val="605E5D"/>
          <w:w w:val="105"/>
          <w:sz w:val="24"/>
          <w:szCs w:val="24"/>
          <w:lang w:val="el-GR"/>
        </w:rPr>
        <w:t>ΤΗΝ</w:t>
      </w:r>
      <w:r>
        <w:rPr>
          <w:color w:val="605E5D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spacing w:val="-1"/>
          <w:w w:val="105"/>
          <w:sz w:val="24"/>
          <w:szCs w:val="24"/>
          <w:lang w:val="el-GR"/>
        </w:rPr>
        <w:t xml:space="preserve">ΝΟΜΟΘΕΤΙΚΗ ΑΝΤΙΜΕΤΩΠΙΣΗ </w:t>
      </w:r>
      <w:r>
        <w:rPr>
          <w:color w:val="4D4B4B"/>
          <w:w w:val="105"/>
          <w:sz w:val="24"/>
          <w:szCs w:val="24"/>
          <w:lang w:val="el-GR"/>
        </w:rPr>
        <w:t>ΤΟΥ ΠΡΟΒΛΗΜΑΤΟΣ, ούτως ώστε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 xml:space="preserve">να επιλυθεί </w:t>
      </w:r>
      <w:r>
        <w:rPr>
          <w:color w:val="605E5D"/>
          <w:w w:val="105"/>
          <w:sz w:val="24"/>
          <w:szCs w:val="24"/>
          <w:lang w:val="el-GR"/>
        </w:rPr>
        <w:t>το</w:t>
      </w:r>
      <w:r>
        <w:rPr>
          <w:color w:val="605E5D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 xml:space="preserve">ιδιοκτησιακό καθεστώς των ακινήτων αυτών, με την άρση εκ μέρους </w:t>
      </w:r>
      <w:r>
        <w:rPr>
          <w:color w:val="605E5D"/>
          <w:w w:val="105"/>
          <w:sz w:val="24"/>
          <w:szCs w:val="24"/>
          <w:lang w:val="el-GR"/>
        </w:rPr>
        <w:t xml:space="preserve">του </w:t>
      </w:r>
      <w:r>
        <w:rPr>
          <w:color w:val="4D4B4B"/>
          <w:w w:val="105"/>
          <w:sz w:val="24"/>
          <w:szCs w:val="24"/>
          <w:lang w:val="el-GR"/>
        </w:rPr>
        <w:t>Δημοσίου</w:t>
      </w:r>
      <w:r>
        <w:rPr>
          <w:color w:val="4D4B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κάθε</w:t>
      </w:r>
      <w:r>
        <w:rPr>
          <w:color w:val="4D4B4B"/>
          <w:spacing w:val="32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αμφισβήτησης</w:t>
      </w:r>
      <w:r>
        <w:rPr>
          <w:color w:val="4D4B4B"/>
          <w:spacing w:val="53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της</w:t>
      </w:r>
      <w:r>
        <w:rPr>
          <w:color w:val="4D4B4B"/>
          <w:spacing w:val="59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κυριότητας</w:t>
      </w:r>
      <w:r>
        <w:rPr>
          <w:color w:val="4D4B4B"/>
          <w:spacing w:val="45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τους,</w:t>
      </w:r>
      <w:r>
        <w:rPr>
          <w:color w:val="4D4B4B"/>
          <w:spacing w:val="31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την</w:t>
      </w:r>
      <w:r>
        <w:rPr>
          <w:color w:val="4D4B4B"/>
          <w:spacing w:val="7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παύση</w:t>
      </w:r>
      <w:r>
        <w:rPr>
          <w:color w:val="4D4B4B"/>
          <w:spacing w:val="29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της</w:t>
      </w:r>
      <w:r>
        <w:rPr>
          <w:color w:val="4D4B4B"/>
          <w:spacing w:val="33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>προβολής</w:t>
      </w:r>
      <w:r>
        <w:rPr>
          <w:color w:val="4D4B4B"/>
          <w:spacing w:val="44"/>
          <w:w w:val="105"/>
          <w:sz w:val="24"/>
          <w:szCs w:val="24"/>
          <w:lang w:val="el-GR"/>
        </w:rPr>
        <w:t xml:space="preserve"> </w:t>
      </w:r>
      <w:r>
        <w:rPr>
          <w:color w:val="4D4B4B"/>
          <w:w w:val="105"/>
          <w:sz w:val="24"/>
          <w:szCs w:val="24"/>
          <w:lang w:val="el-GR"/>
        </w:rPr>
        <w:t xml:space="preserve">δικαιωμάτων </w:t>
      </w:r>
      <w:r>
        <w:rPr>
          <w:color w:val="4F4D4B"/>
          <w:w w:val="110"/>
          <w:sz w:val="24"/>
          <w:szCs w:val="24"/>
          <w:lang w:val="el-GR"/>
        </w:rPr>
        <w:t>του επ' αυτών και την εν τέλει αναγνώριση της κυριότητας των ιδιοκτητών τους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3D3D3B"/>
          <w:w w:val="110"/>
          <w:sz w:val="24"/>
          <w:szCs w:val="24"/>
          <w:lang w:val="el-GR"/>
        </w:rPr>
        <w:t xml:space="preserve">επ' αυτών. </w:t>
      </w:r>
      <w:r>
        <w:rPr>
          <w:color w:val="4F4D4B"/>
          <w:w w:val="110"/>
          <w:sz w:val="24"/>
          <w:szCs w:val="24"/>
          <w:lang w:val="el-GR"/>
        </w:rPr>
        <w:t xml:space="preserve">Και </w:t>
      </w:r>
      <w:r>
        <w:rPr>
          <w:color w:val="3D3D3B"/>
          <w:w w:val="110"/>
          <w:sz w:val="24"/>
          <w:szCs w:val="24"/>
          <w:lang w:val="el-GR"/>
        </w:rPr>
        <w:t xml:space="preserve">τούτο </w:t>
      </w:r>
      <w:r>
        <w:rPr>
          <w:color w:val="4F4D4B"/>
          <w:w w:val="110"/>
          <w:sz w:val="24"/>
          <w:szCs w:val="24"/>
          <w:lang w:val="el-GR"/>
        </w:rPr>
        <w:t>γιατί: Σύμφωνα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 xml:space="preserve">με το άρθρο </w:t>
      </w:r>
      <w:r>
        <w:rPr>
          <w:rFonts w:ascii="Times New Roman" w:hAnsi="Times New Roman"/>
          <w:color w:val="4F4D4B"/>
          <w:w w:val="110"/>
          <w:sz w:val="24"/>
          <w:szCs w:val="24"/>
          <w:lang w:val="el-GR"/>
        </w:rPr>
        <w:t xml:space="preserve">62 </w:t>
      </w:r>
      <w:r>
        <w:rPr>
          <w:color w:val="4F4D4B"/>
          <w:w w:val="110"/>
          <w:sz w:val="24"/>
          <w:szCs w:val="24"/>
          <w:lang w:val="el-GR"/>
        </w:rPr>
        <w:t xml:space="preserve">εδαφ. β' του ν. </w:t>
      </w:r>
      <w:r>
        <w:rPr>
          <w:rFonts w:ascii="Times New Roman" w:hAnsi="Times New Roman"/>
          <w:color w:val="4F4D4B"/>
          <w:w w:val="110"/>
          <w:sz w:val="24"/>
          <w:szCs w:val="24"/>
          <w:lang w:val="el-GR"/>
        </w:rPr>
        <w:t>998/?9,</w:t>
      </w:r>
      <w:r>
        <w:rPr>
          <w:rFonts w:ascii="Times New Roman" w:hAnsi="Times New Roman"/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όπως τροποποιήθηκε και ισχύει, το λεγόμενο τεκμήριο κυριότητας του δημοσιου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επί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των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δασών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και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3D3D3B"/>
          <w:w w:val="110"/>
          <w:sz w:val="24"/>
          <w:szCs w:val="24"/>
          <w:lang w:val="el-GR"/>
        </w:rPr>
        <w:t>των</w:t>
      </w:r>
      <w:r>
        <w:rPr>
          <w:color w:val="3D3D3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δασικών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εκτάσεων,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αλλά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και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των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χορτολιβαδικών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εκτάσεων</w:t>
      </w:r>
      <w:r>
        <w:rPr>
          <w:color w:val="4F4D4B"/>
          <w:spacing w:val="65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δεν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ισχύει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στην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περιφέρεια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του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Νομού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Κυκλάδων,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στην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οποία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υπάγοντα; όλο το νησιά των Κυκλάδων και η Σύρος, και το Ελληνικό Δημόσιο,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 xml:space="preserve">όταν δια </w:t>
      </w:r>
      <w:r>
        <w:rPr>
          <w:color w:val="3D3D3B"/>
          <w:w w:val="110"/>
          <w:sz w:val="24"/>
          <w:szCs w:val="24"/>
          <w:lang w:val="el-GR"/>
        </w:rPr>
        <w:t xml:space="preserve">των </w:t>
      </w:r>
      <w:r>
        <w:rPr>
          <w:color w:val="4F4D4B"/>
          <w:w w:val="110"/>
          <w:sz w:val="24"/>
          <w:szCs w:val="24"/>
          <w:lang w:val="el-GR"/>
        </w:rPr>
        <w:t>οργάνων του αποφαίνεται ότι ένα ακίνητο, λόγω της άνω μορφής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του «διαχειρίζεται ως δημόσια έκταση», οφείλει να αποδεικνύει τον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περί ιδίας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κυριότητας ισχυρισμό του, γιατί στις Κυκλάδες, λόγου ιστορικής ιδιαιτερότητας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επέβαλλαν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άλλη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ιδιοκτησιακή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αντιμετώπιση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στο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εδάφη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των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νησιών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και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κατ' επέκταση</w:t>
      </w:r>
      <w:r>
        <w:rPr>
          <w:color w:val="4F4D4B"/>
          <w:spacing w:val="2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στις</w:t>
      </w:r>
      <w:r>
        <w:rPr>
          <w:color w:val="4F4D4B"/>
          <w:spacing w:val="-7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ιδιοκτησίες</w:t>
      </w:r>
      <w:r>
        <w:rPr>
          <w:color w:val="4F4D4B"/>
          <w:spacing w:val="-3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των</w:t>
      </w:r>
      <w:r>
        <w:rPr>
          <w:color w:val="4F4D4B"/>
          <w:spacing w:val="2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Κυκλαδιτών,</w:t>
      </w:r>
      <w:r>
        <w:rPr>
          <w:color w:val="4F4D4B"/>
          <w:spacing w:val="-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για τους</w:t>
      </w:r>
      <w:r>
        <w:rPr>
          <w:color w:val="4F4D4B"/>
          <w:spacing w:val="-9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εξής</w:t>
      </w:r>
      <w:r>
        <w:rPr>
          <w:color w:val="4F4D4B"/>
          <w:spacing w:val="-2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λόγους:</w:t>
      </w:r>
    </w:p>
    <w:p>
      <w:pPr>
        <w:pStyle w:val="Style14"/>
        <w:tabs>
          <w:tab w:val="left" w:pos="0" w:leader="none"/>
        </w:tabs>
        <w:spacing w:lineRule="auto" w:line="230" w:before="69" w:after="0"/>
        <w:ind w:right="-45" w:firstLine="709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Style14"/>
        <w:tabs>
          <w:tab w:val="left" w:pos="0" w:leader="none"/>
        </w:tabs>
        <w:spacing w:lineRule="auto" w:line="223" w:before="42" w:after="0"/>
        <w:ind w:right="97" w:firstLine="709"/>
        <w:rPr>
          <w:sz w:val="24"/>
          <w:szCs w:val="24"/>
          <w:lang w:val="el-GR"/>
        </w:rPr>
      </w:pPr>
      <w:r>
        <w:rPr>
          <w:color w:val="4F4D4B"/>
          <w:w w:val="105"/>
          <w:sz w:val="24"/>
          <w:szCs w:val="24"/>
          <w:lang w:val="el-GR"/>
        </w:rPr>
        <w:t>Α</w:t>
      </w:r>
      <w:r>
        <w:rPr>
          <w:color w:val="2F2D2B"/>
          <w:w w:val="105"/>
          <w:sz w:val="24"/>
          <w:szCs w:val="24"/>
          <w:lang w:val="el-GR"/>
        </w:rPr>
        <w:t>-</w:t>
      </w:r>
      <w:r>
        <w:rPr>
          <w:color w:val="2F2D2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Κατά την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τουρκοκρατία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οι γαίες την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νησιών των Κυκλάδων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(Σύρου, Σερίφου,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Τήνου,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 xml:space="preserve">Πάρου, Νάξου κ.λπ) ήταν ιδιόκτητες και δεν είχαν εφαρμογή </w:t>
      </w:r>
      <w:r>
        <w:rPr>
          <w:rFonts w:ascii="Times New Roman" w:hAnsi="Times New Roman"/>
          <w:color w:val="4F4D4B"/>
          <w:sz w:val="24"/>
          <w:szCs w:val="24"/>
          <w:lang w:val="el-GR"/>
        </w:rPr>
        <w:t>Ο)</w:t>
      </w:r>
      <w:r>
        <w:rPr>
          <w:rFonts w:ascii="Times New Roman" w:hAnsi="Times New Roman"/>
          <w:color w:val="4F4D4B"/>
          <w:spacing w:val="57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διατάξεις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περί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3D3D3B"/>
          <w:w w:val="105"/>
          <w:sz w:val="24"/>
          <w:szCs w:val="24"/>
          <w:lang w:val="el-GR"/>
        </w:rPr>
        <w:t>τοπίων</w:t>
      </w:r>
      <w:r>
        <w:rPr>
          <w:color w:val="3D3D3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(Κουρουσόπουλος,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 xml:space="preserve">Δασική ιδιοκτησία και Διαχείριση, Αθήνα </w:t>
      </w:r>
      <w:r>
        <w:rPr>
          <w:rFonts w:ascii="Times New Roman" w:hAnsi="Times New Roman"/>
          <w:color w:val="4F4D4B"/>
          <w:w w:val="105"/>
          <w:sz w:val="24"/>
          <w:szCs w:val="24"/>
          <w:lang w:val="el-GR"/>
        </w:rPr>
        <w:t>1978,</w:t>
      </w:r>
      <w:r>
        <w:rPr>
          <w:rFonts w:ascii="Times New Roman" w:hAnsi="Times New Roman"/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σελ.</w:t>
      </w:r>
      <w:r>
        <w:rPr>
          <w:color w:val="4F4D4B"/>
          <w:spacing w:val="19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202</w:t>
      </w:r>
      <w:r>
        <w:rPr>
          <w:color w:val="4F4D4B"/>
          <w:spacing w:val="14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και</w:t>
      </w:r>
      <w:r>
        <w:rPr>
          <w:color w:val="4F4D4B"/>
          <w:spacing w:val="20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232-3,</w:t>
      </w:r>
      <w:r>
        <w:rPr>
          <w:color w:val="4F4D4B"/>
          <w:spacing w:val="12"/>
          <w:w w:val="105"/>
          <w:sz w:val="24"/>
          <w:szCs w:val="24"/>
          <w:lang w:val="el-GR"/>
        </w:rPr>
        <w:t xml:space="preserve"> </w:t>
      </w:r>
      <w:r>
        <w:rPr>
          <w:color w:val="3D3D3B"/>
          <w:w w:val="105"/>
          <w:sz w:val="24"/>
          <w:szCs w:val="24"/>
          <w:lang w:val="el-GR"/>
        </w:rPr>
        <w:t>Παπαχρήστου,</w:t>
      </w:r>
      <w:r>
        <w:rPr>
          <w:color w:val="3D3D3B"/>
          <w:spacing w:val="33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Αντιδικίες</w:t>
      </w:r>
      <w:r>
        <w:rPr>
          <w:color w:val="4F4D4B"/>
          <w:spacing w:val="14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Δημοσίου</w:t>
      </w:r>
      <w:r>
        <w:rPr>
          <w:color w:val="4F4D4B"/>
          <w:spacing w:val="26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- Ιδιωτών</w:t>
      </w:r>
      <w:r>
        <w:rPr>
          <w:color w:val="4F4D4B"/>
          <w:spacing w:val="37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επί</w:t>
      </w:r>
      <w:r>
        <w:rPr>
          <w:color w:val="4F4D4B"/>
          <w:spacing w:val="18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των</w:t>
      </w:r>
      <w:r>
        <w:rPr>
          <w:color w:val="4F4D4B"/>
          <w:spacing w:val="55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 xml:space="preserve">Δασών </w:t>
      </w:r>
      <w:r>
        <w:rPr>
          <w:color w:val="2F2D2B"/>
          <w:w w:val="105"/>
          <w:sz w:val="24"/>
          <w:szCs w:val="24"/>
          <w:lang w:val="el-GR"/>
        </w:rPr>
        <w:t xml:space="preserve">- </w:t>
      </w:r>
      <w:r>
        <w:rPr>
          <w:color w:val="3D3D3B"/>
          <w:w w:val="105"/>
          <w:sz w:val="24"/>
          <w:szCs w:val="24"/>
          <w:lang w:val="el-GR"/>
        </w:rPr>
        <w:t xml:space="preserve">Δασικών Εκτάσεων </w:t>
      </w:r>
      <w:r>
        <w:rPr>
          <w:color w:val="4F4D4B"/>
          <w:w w:val="105"/>
          <w:sz w:val="24"/>
          <w:szCs w:val="24"/>
          <w:lang w:val="el-GR"/>
        </w:rPr>
        <w:t xml:space="preserve">Αθήνα </w:t>
      </w:r>
      <w:r>
        <w:rPr>
          <w:rFonts w:ascii="Times New Roman" w:hAnsi="Times New Roman"/>
          <w:color w:val="4F4D4B"/>
          <w:w w:val="105"/>
          <w:sz w:val="24"/>
          <w:szCs w:val="24"/>
          <w:lang w:val="el-GR"/>
        </w:rPr>
        <w:t xml:space="preserve">1994, </w:t>
      </w:r>
      <w:r>
        <w:rPr>
          <w:color w:val="4F4D4B"/>
          <w:w w:val="105"/>
          <w:sz w:val="24"/>
          <w:szCs w:val="24"/>
          <w:lang w:val="el-GR"/>
        </w:rPr>
        <w:t xml:space="preserve">σελ. </w:t>
      </w:r>
      <w:r>
        <w:rPr>
          <w:rFonts w:ascii="Times New Roman" w:hAnsi="Times New Roman"/>
          <w:color w:val="4F4D4B"/>
          <w:w w:val="105"/>
          <w:sz w:val="24"/>
          <w:szCs w:val="24"/>
          <w:lang w:val="el-GR"/>
        </w:rPr>
        <w:t xml:space="preserve">63 </w:t>
      </w:r>
      <w:r>
        <w:rPr>
          <w:color w:val="4F4D4B"/>
          <w:w w:val="105"/>
          <w:sz w:val="24"/>
          <w:szCs w:val="24"/>
          <w:lang w:val="el-GR"/>
        </w:rPr>
        <w:t xml:space="preserve">που αναφέρει και την υπ' αριθμ. </w:t>
      </w:r>
      <w:r>
        <w:rPr>
          <w:rFonts w:ascii="Times New Roman" w:hAnsi="Times New Roman"/>
          <w:color w:val="4F4D4B"/>
          <w:w w:val="105"/>
          <w:sz w:val="24"/>
          <w:szCs w:val="24"/>
          <w:lang w:val="el-GR"/>
        </w:rPr>
        <w:t>200/</w:t>
      </w:r>
      <w:r>
        <w:rPr>
          <w:rFonts w:ascii="Times New Roman" w:hAnsi="Times New Roman"/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4F4D4B"/>
          <w:w w:val="105"/>
          <w:sz w:val="24"/>
          <w:szCs w:val="24"/>
          <w:lang w:val="el-GR"/>
        </w:rPr>
        <w:t xml:space="preserve">1934 </w:t>
      </w:r>
      <w:r>
        <w:rPr>
          <w:color w:val="4F4D4B"/>
          <w:w w:val="105"/>
          <w:sz w:val="24"/>
          <w:szCs w:val="24"/>
          <w:lang w:val="el-GR"/>
        </w:rPr>
        <w:t xml:space="preserve">θεμελιώδη </w:t>
      </w:r>
      <w:r>
        <w:rPr>
          <w:color w:val="3D3D3B"/>
          <w:w w:val="105"/>
          <w:sz w:val="24"/>
          <w:szCs w:val="24"/>
          <w:lang w:val="el-GR"/>
        </w:rPr>
        <w:t xml:space="preserve">απόφαση </w:t>
      </w:r>
      <w:r>
        <w:rPr>
          <w:color w:val="4F4D4B"/>
          <w:w w:val="105"/>
          <w:sz w:val="24"/>
          <w:szCs w:val="24"/>
          <w:lang w:val="el-GR"/>
        </w:rPr>
        <w:t>του Αρείου Πάγου, η οποία θεωρεί πασίδηλο ότι οι γαίες των νησιών</w:t>
      </w:r>
      <w:r>
        <w:rPr>
          <w:color w:val="4F4D4B"/>
          <w:spacing w:val="24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του</w:t>
      </w:r>
      <w:r>
        <w:rPr>
          <w:color w:val="4F4D4B"/>
          <w:spacing w:val="9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Αιγαίου ήταν επί Τουρκοκρατίας γαίες</w:t>
      </w:r>
      <w:r>
        <w:rPr>
          <w:color w:val="4F4D4B"/>
          <w:spacing w:val="28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καθαράς ιδιοκτησίας</w:t>
        <w:softHyphen/>
        <w:t xml:space="preserve"> </w:t>
      </w:r>
      <w:r>
        <w:rPr>
          <w:color w:val="4F4D4B"/>
          <w:w w:val="110"/>
          <w:sz w:val="24"/>
          <w:szCs w:val="24"/>
          <w:lang w:val="el-GR"/>
        </w:rPr>
        <w:t>(μούλκια).</w:t>
      </w:r>
    </w:p>
    <w:p>
      <w:pPr>
        <w:pStyle w:val="Style14"/>
        <w:tabs>
          <w:tab w:val="left" w:pos="0" w:leader="none"/>
        </w:tabs>
        <w:spacing w:before="18" w:after="0"/>
        <w:ind w:right="97" w:firstLine="709"/>
        <w:rPr>
          <w:rFonts w:ascii="Times New Roman" w:hAnsi="Times New Roman"/>
          <w:sz w:val="24"/>
          <w:szCs w:val="24"/>
          <w:lang w:val="el-GR"/>
        </w:rPr>
      </w:pPr>
      <w:r>
        <w:rPr>
          <w:color w:val="4F4D4B"/>
          <w:w w:val="105"/>
          <w:sz w:val="24"/>
          <w:szCs w:val="24"/>
          <w:lang w:val="el-GR"/>
        </w:rPr>
        <w:t>Αυτό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συνέβη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γιατί,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κατά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την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περίοδο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της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τουρκοκρατίας,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οι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Κυκλάδες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δεν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καταλήφθηκαν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3D3D3B"/>
          <w:w w:val="105"/>
          <w:sz w:val="24"/>
          <w:szCs w:val="24"/>
          <w:lang w:val="el-GR"/>
        </w:rPr>
        <w:t>από</w:t>
      </w:r>
      <w:r>
        <w:rPr>
          <w:color w:val="3D3D3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3D3D3B"/>
          <w:w w:val="105"/>
          <w:sz w:val="24"/>
          <w:szCs w:val="24"/>
          <w:lang w:val="el-GR"/>
        </w:rPr>
        <w:t>τους</w:t>
      </w:r>
      <w:r>
        <w:rPr>
          <w:color w:val="3D3D3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Οθωμανούς,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οι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οποίοι ουδέποτε εγκαταστάθηκαν στα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νησιά μας, ούτε κατέλαβαν εδάφη :τους, αλλά οι Κυκλαδίτες υποτάχθηκαν ειρηνικά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στην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Οθωμανική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Αυτοκρατορία,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με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αντάλλαγμα την διατήρηση των περιουσιών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τους στο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3D3D3B"/>
          <w:w w:val="105"/>
          <w:sz w:val="24"/>
          <w:szCs w:val="24"/>
          <w:lang w:val="el-GR"/>
        </w:rPr>
        <w:t xml:space="preserve">σύνολο </w:t>
      </w:r>
      <w:r>
        <w:rPr>
          <w:color w:val="4F4D4B"/>
          <w:w w:val="105"/>
          <w:sz w:val="24"/>
          <w:szCs w:val="24"/>
          <w:lang w:val="el-GR"/>
        </w:rPr>
        <w:t>τους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και την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υποχρέωση να καταβάλλουν κατ' αποκοπή τρεις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μόνο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φόρους (κεφαλικό, αλυκών και τελωνιακών δασμών). Οι κάτοικοι ήταν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κύριοι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των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ιδιοκτησιών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τους,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ανεξάρτητα από την μορφή τους και δεν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εφαρμοζόταν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οι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διατάξεις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περί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τοπίων.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Στις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Κυκλάδες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δεν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διέμεναν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καθόλου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3D3D3B"/>
          <w:w w:val="105"/>
          <w:sz w:val="24"/>
          <w:szCs w:val="24"/>
          <w:lang w:val="el-GR"/>
        </w:rPr>
        <w:t xml:space="preserve">Οθωμανοί </w:t>
      </w:r>
      <w:r>
        <w:rPr>
          <w:color w:val="4F4D4B"/>
          <w:w w:val="105"/>
          <w:sz w:val="24"/>
          <w:szCs w:val="24"/>
          <w:lang w:val="el-GR"/>
        </w:rPr>
        <w:t>και τα νησιά απολάμβαναν του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προνομίου αυ</w:t>
      </w:r>
      <w:r>
        <w:rPr>
          <w:color w:val="696967"/>
          <w:w w:val="105"/>
          <w:sz w:val="24"/>
          <w:szCs w:val="24"/>
          <w:lang w:val="el-GR"/>
        </w:rPr>
        <w:t>τ</w:t>
      </w:r>
      <w:r>
        <w:rPr>
          <w:color w:val="4F4D4B"/>
          <w:w w:val="105"/>
          <w:sz w:val="24"/>
          <w:szCs w:val="24"/>
          <w:lang w:val="el-GR"/>
        </w:rPr>
        <w:t>οδιοικήσεως, εκλέγοντας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μάλιστα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οι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ίδιοι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τους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αυτόχθονες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προεστούς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που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τους διοικούσαν, με βάση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συνθήκες γραμμένες σε κώδικα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που υπήρχαν στα χρόνια της τουρκοκρατίας (</w:t>
      </w:r>
      <w:r>
        <w:rPr>
          <w:color w:val="4F4D4B"/>
          <w:w w:val="105"/>
          <w:sz w:val="24"/>
          <w:szCs w:val="24"/>
        </w:rPr>
        <w:t>W</w:t>
      </w:r>
      <w:r>
        <w:rPr>
          <w:color w:val="4F4D4B"/>
          <w:w w:val="105"/>
          <w:sz w:val="24"/>
          <w:szCs w:val="24"/>
          <w:lang w:val="el-GR"/>
        </w:rPr>
        <w:t>.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</w:rPr>
        <w:t>Mi</w:t>
      </w:r>
      <w:r>
        <w:rPr>
          <w:color w:val="2F2D2B"/>
          <w:w w:val="105"/>
          <w:sz w:val="24"/>
          <w:szCs w:val="24"/>
        </w:rPr>
        <w:t>ll</w:t>
      </w:r>
      <w:r>
        <w:rPr>
          <w:color w:val="4F4D4B"/>
          <w:w w:val="105"/>
          <w:sz w:val="24"/>
          <w:szCs w:val="24"/>
        </w:rPr>
        <w:t>er</w:t>
      </w:r>
      <w:r>
        <w:rPr>
          <w:color w:val="4F4D4B"/>
          <w:w w:val="105"/>
          <w:sz w:val="24"/>
          <w:szCs w:val="24"/>
          <w:lang w:val="el-GR"/>
        </w:rPr>
        <w:t xml:space="preserve">, </w:t>
      </w:r>
      <w:r>
        <w:rPr>
          <w:color w:val="3D3D3B"/>
          <w:w w:val="105"/>
          <w:sz w:val="24"/>
          <w:szCs w:val="24"/>
          <w:lang w:val="el-GR"/>
        </w:rPr>
        <w:t xml:space="preserve">Η </w:t>
      </w:r>
      <w:r>
        <w:rPr>
          <w:color w:val="4F4D4B"/>
          <w:w w:val="105"/>
          <w:sz w:val="24"/>
          <w:szCs w:val="24"/>
          <w:lang w:val="el-GR"/>
        </w:rPr>
        <w:t xml:space="preserve">Φραγκοκρατία στην </w:t>
      </w:r>
      <w:r>
        <w:rPr>
          <w:color w:val="3D3D3B"/>
          <w:w w:val="105"/>
          <w:sz w:val="24"/>
          <w:szCs w:val="24"/>
          <w:lang w:val="el-GR"/>
        </w:rPr>
        <w:t xml:space="preserve">Ελλάδα, </w:t>
      </w:r>
      <w:r>
        <w:rPr>
          <w:color w:val="4F4D4B"/>
          <w:w w:val="105"/>
          <w:sz w:val="24"/>
          <w:szCs w:val="24"/>
          <w:lang w:val="el-GR"/>
        </w:rPr>
        <w:t xml:space="preserve">Ελληνικά Γράμματα, Αθήνα </w:t>
      </w:r>
      <w:r>
        <w:rPr>
          <w:rFonts w:ascii="Times New Roman" w:hAnsi="Times New Roman"/>
          <w:color w:val="4F4D4B"/>
          <w:w w:val="105"/>
          <w:sz w:val="24"/>
          <w:szCs w:val="24"/>
          <w:lang w:val="el-GR"/>
        </w:rPr>
        <w:t xml:space="preserve">1990, </w:t>
      </w:r>
      <w:r>
        <w:rPr>
          <w:color w:val="4F4D4B"/>
          <w:w w:val="105"/>
          <w:sz w:val="24"/>
          <w:szCs w:val="24"/>
          <w:lang w:val="el-GR"/>
        </w:rPr>
        <w:t>Ιστορία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3D3D3B"/>
          <w:w w:val="105"/>
          <w:sz w:val="24"/>
          <w:szCs w:val="24"/>
          <w:lang w:val="el-GR"/>
        </w:rPr>
        <w:t xml:space="preserve">του </w:t>
      </w:r>
      <w:r>
        <w:rPr>
          <w:color w:val="4F4D4B"/>
          <w:w w:val="105"/>
          <w:sz w:val="24"/>
          <w:szCs w:val="24"/>
          <w:lang w:val="el-GR"/>
        </w:rPr>
        <w:t>Ελληνικού Έθνους, Εκδοτική Αθηνών, Τόμος Ι'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σελ</w:t>
      </w:r>
      <w:r>
        <w:rPr>
          <w:color w:val="696967"/>
          <w:w w:val="105"/>
          <w:sz w:val="24"/>
          <w:szCs w:val="24"/>
          <w:lang w:val="el-GR"/>
        </w:rPr>
        <w:t xml:space="preserve">. </w:t>
      </w:r>
      <w:r>
        <w:rPr>
          <w:rFonts w:ascii="Times New Roman" w:hAnsi="Times New Roman"/>
          <w:color w:val="4F4D4B"/>
          <w:w w:val="105"/>
          <w:sz w:val="24"/>
          <w:szCs w:val="24"/>
          <w:lang w:val="el-GR"/>
        </w:rPr>
        <w:t>154</w:t>
      </w:r>
      <w:r>
        <w:rPr>
          <w:rFonts w:ascii="Times New Roman" w:hAnsi="Times New Roman"/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 xml:space="preserve">και Τόμος </w:t>
      </w:r>
      <w:r>
        <w:rPr>
          <w:rFonts w:ascii="Times New Roman" w:hAnsi="Times New Roman"/>
          <w:b/>
          <w:color w:val="4F4D4B"/>
          <w:w w:val="105"/>
          <w:sz w:val="24"/>
          <w:szCs w:val="24"/>
          <w:lang w:val="el-GR"/>
        </w:rPr>
        <w:t>ΙΑ</w:t>
      </w:r>
      <w:r>
        <w:rPr>
          <w:rFonts w:ascii="Times New Roman" w:hAnsi="Times New Roman"/>
          <w:b/>
          <w:color w:val="696967"/>
          <w:w w:val="105"/>
          <w:sz w:val="24"/>
          <w:szCs w:val="24"/>
          <w:lang w:val="el-GR"/>
        </w:rPr>
        <w:t>'</w:t>
      </w:r>
      <w:r>
        <w:rPr>
          <w:rFonts w:ascii="Times New Roman" w:hAnsi="Times New Roman"/>
          <w:b/>
          <w:color w:val="696967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σελ.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4F4D4B"/>
          <w:w w:val="105"/>
          <w:sz w:val="24"/>
          <w:szCs w:val="24"/>
          <w:lang w:val="el-GR"/>
        </w:rPr>
        <w:t xml:space="preserve">105,112, 136, 143, 218). </w:t>
      </w:r>
      <w:r>
        <w:rPr>
          <w:color w:val="4F4D4B"/>
          <w:w w:val="105"/>
          <w:sz w:val="24"/>
          <w:szCs w:val="24"/>
          <w:lang w:val="el-GR"/>
        </w:rPr>
        <w:t>Συνέπεια τούτου είναι ότι στην Σύρο, όπως και σε όλα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τα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νησιά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των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Κυκλάδων,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δεν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υπήρξε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περιουσία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του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Οθωμανικού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Δημοσίου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ή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Οθωμανών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Ιδιωτών, ώστε να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περιέλθει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στο Ελληνικό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Δημόσιο, είτε με κατάληψη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δικαιώματι πολέμου, είτε με εγκατάλειψη από τους αποχωρήσαντες κυρίους τους,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με την απελευθέρωση του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Ελληνικού Κράτους με τα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πρωτόκολλο του Λονδίνου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 xml:space="preserve">έτους </w:t>
      </w:r>
      <w:r>
        <w:rPr>
          <w:rFonts w:ascii="Times New Roman" w:hAnsi="Times New Roman"/>
          <w:color w:val="3D3D3B"/>
          <w:w w:val="105"/>
          <w:sz w:val="24"/>
          <w:szCs w:val="24"/>
          <w:lang w:val="el-GR"/>
        </w:rPr>
        <w:t>1830</w:t>
      </w:r>
      <w:r>
        <w:rPr>
          <w:rFonts w:ascii="Times New Roman" w:hAnsi="Times New Roman"/>
          <w:color w:val="3D3D3B"/>
          <w:spacing w:val="20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 xml:space="preserve">και </w:t>
      </w:r>
      <w:r>
        <w:rPr>
          <w:color w:val="3D3D3B"/>
          <w:w w:val="105"/>
          <w:sz w:val="24"/>
          <w:szCs w:val="24"/>
          <w:lang w:val="el-GR"/>
        </w:rPr>
        <w:t>την</w:t>
      </w:r>
      <w:r>
        <w:rPr>
          <w:color w:val="3D3D3B"/>
          <w:spacing w:val="-3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συνθήκη</w:t>
      </w:r>
      <w:r>
        <w:rPr>
          <w:color w:val="4F4D4B"/>
          <w:spacing w:val="19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της</w:t>
      </w:r>
      <w:r>
        <w:rPr>
          <w:color w:val="4F4D4B"/>
          <w:spacing w:val="27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Κωνσταντινουπόλεως</w:t>
      </w:r>
      <w:r>
        <w:rPr>
          <w:color w:val="4F4D4B"/>
          <w:spacing w:val="-4"/>
          <w:w w:val="105"/>
          <w:sz w:val="24"/>
          <w:szCs w:val="24"/>
          <w:lang w:val="el-GR"/>
        </w:rPr>
        <w:t xml:space="preserve"> </w:t>
      </w:r>
      <w:r>
        <w:rPr>
          <w:color w:val="696967"/>
          <w:w w:val="105"/>
          <w:sz w:val="24"/>
          <w:szCs w:val="24"/>
          <w:lang w:val="el-GR"/>
        </w:rPr>
        <w:t>έ</w:t>
      </w:r>
      <w:r>
        <w:rPr>
          <w:color w:val="4F4D4B"/>
          <w:w w:val="105"/>
          <w:sz w:val="24"/>
          <w:szCs w:val="24"/>
          <w:lang w:val="el-GR"/>
        </w:rPr>
        <w:t>τους</w:t>
      </w:r>
      <w:r>
        <w:rPr>
          <w:color w:val="4F4D4B"/>
          <w:spacing w:val="8"/>
          <w:w w:val="105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4F4D4B"/>
          <w:w w:val="105"/>
          <w:sz w:val="24"/>
          <w:szCs w:val="24"/>
          <w:lang w:val="el-GR"/>
        </w:rPr>
        <w:t>18</w:t>
      </w:r>
      <w:r>
        <w:rPr>
          <w:rFonts w:ascii="Times New Roman" w:hAnsi="Times New Roman"/>
          <w:color w:val="4F4D4B"/>
          <w:spacing w:val="12"/>
          <w:w w:val="105"/>
          <w:sz w:val="24"/>
          <w:szCs w:val="24"/>
          <w:lang w:val="el-GR"/>
        </w:rPr>
        <w:t>3</w:t>
      </w:r>
      <w:r>
        <w:rPr>
          <w:rFonts w:ascii="Times New Roman" w:hAnsi="Times New Roman"/>
          <w:color w:val="696967"/>
          <w:spacing w:val="12"/>
          <w:w w:val="105"/>
          <w:sz w:val="24"/>
          <w:szCs w:val="24"/>
          <w:lang w:val="el-GR"/>
        </w:rPr>
        <w:t>2</w:t>
      </w:r>
      <w:r>
        <w:rPr>
          <w:rFonts w:ascii="Times New Roman" w:hAnsi="Times New Roman"/>
          <w:color w:val="4F4D4B"/>
          <w:spacing w:val="12"/>
          <w:w w:val="105"/>
          <w:sz w:val="24"/>
          <w:szCs w:val="24"/>
          <w:lang w:val="el-GR"/>
        </w:rPr>
        <w:t>.</w:t>
      </w:r>
    </w:p>
    <w:p>
      <w:pPr>
        <w:pStyle w:val="Style14"/>
        <w:tabs>
          <w:tab w:val="left" w:pos="0" w:leader="none"/>
        </w:tabs>
        <w:spacing w:lineRule="auto" w:line="230" w:before="59" w:after="0"/>
        <w:ind w:right="97" w:firstLine="709"/>
        <w:rPr>
          <w:color w:val="3D3D3B"/>
          <w:w w:val="105"/>
          <w:sz w:val="24"/>
          <w:szCs w:val="24"/>
          <w:lang w:val="el-GR"/>
        </w:rPr>
      </w:pPr>
      <w:r>
        <w:rPr>
          <w:color w:val="3D3D3B"/>
          <w:w w:val="105"/>
          <w:sz w:val="24"/>
          <w:szCs w:val="24"/>
          <w:lang w:val="el-GR"/>
        </w:rPr>
      </w:r>
    </w:p>
    <w:p>
      <w:pPr>
        <w:pStyle w:val="Style14"/>
        <w:tabs>
          <w:tab w:val="left" w:pos="0" w:leader="none"/>
        </w:tabs>
        <w:spacing w:lineRule="auto" w:line="230" w:before="59" w:after="0"/>
        <w:ind w:right="97" w:firstLine="709"/>
        <w:rPr>
          <w:sz w:val="24"/>
          <w:szCs w:val="24"/>
          <w:lang w:val="el-GR"/>
        </w:rPr>
      </w:pPr>
      <w:r>
        <w:rPr>
          <w:color w:val="3D3D3B"/>
          <w:w w:val="105"/>
          <w:sz w:val="24"/>
          <w:szCs w:val="24"/>
          <w:lang w:val="el-GR"/>
        </w:rPr>
        <w:t xml:space="preserve">Β- </w:t>
      </w:r>
      <w:r>
        <w:rPr>
          <w:color w:val="2F2D2B"/>
          <w:w w:val="105"/>
          <w:sz w:val="24"/>
          <w:szCs w:val="24"/>
          <w:lang w:val="el-GR"/>
        </w:rPr>
        <w:t>Τ</w:t>
      </w:r>
      <w:r>
        <w:rPr>
          <w:color w:val="4F4D4B"/>
          <w:w w:val="105"/>
          <w:sz w:val="24"/>
          <w:szCs w:val="24"/>
          <w:lang w:val="el-GR"/>
        </w:rPr>
        <w:t>ο λεγόμενο τεκμήριο κυριότητος του Δημοσίου επί των δασών που υπήρχαν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sz w:val="24"/>
          <w:szCs w:val="24"/>
          <w:lang w:val="el-GR"/>
        </w:rPr>
        <w:t>στα</w:t>
      </w:r>
      <w:r>
        <w:rPr>
          <w:color w:val="4F4D4B"/>
          <w:spacing w:val="60"/>
          <w:sz w:val="24"/>
          <w:szCs w:val="24"/>
          <w:lang w:val="el-GR"/>
        </w:rPr>
        <w:t xml:space="preserve"> </w:t>
      </w:r>
      <w:r>
        <w:rPr>
          <w:color w:val="4F4D4B"/>
          <w:sz w:val="24"/>
          <w:szCs w:val="24"/>
          <w:lang w:val="el-GR"/>
        </w:rPr>
        <w:t>όρια</w:t>
      </w:r>
      <w:r>
        <w:rPr>
          <w:color w:val="4F4D4B"/>
          <w:spacing w:val="58"/>
          <w:sz w:val="24"/>
          <w:szCs w:val="24"/>
          <w:lang w:val="el-GR"/>
        </w:rPr>
        <w:t xml:space="preserve"> </w:t>
      </w:r>
      <w:r>
        <w:rPr>
          <w:color w:val="4F4D4B"/>
          <w:sz w:val="24"/>
          <w:szCs w:val="24"/>
          <w:lang w:val="el-GR"/>
        </w:rPr>
        <w:t>του</w:t>
      </w:r>
      <w:r>
        <w:rPr>
          <w:color w:val="4F4D4B"/>
          <w:spacing w:val="59"/>
          <w:sz w:val="24"/>
          <w:szCs w:val="24"/>
          <w:lang w:val="el-GR"/>
        </w:rPr>
        <w:t xml:space="preserve"> </w:t>
      </w:r>
      <w:r>
        <w:rPr>
          <w:color w:val="4F4D4B"/>
          <w:sz w:val="24"/>
          <w:szCs w:val="24"/>
          <w:lang w:val="el-GR"/>
        </w:rPr>
        <w:t xml:space="preserve">Παλαιού Ελληνικού Βασιλείου προέκυψε εκ του </w:t>
      </w:r>
      <w:r>
        <w:rPr>
          <w:rFonts w:ascii="Times New Roman" w:hAnsi="Times New Roman"/>
          <w:color w:val="4F4D4B"/>
          <w:spacing w:val="10"/>
          <w:sz w:val="24"/>
          <w:szCs w:val="24"/>
          <w:lang w:val="el-GR"/>
        </w:rPr>
        <w:t>β</w:t>
      </w:r>
      <w:r>
        <w:rPr>
          <w:rFonts w:ascii="Times New Roman" w:hAnsi="Times New Roman"/>
          <w:color w:val="696967"/>
          <w:spacing w:val="10"/>
          <w:sz w:val="24"/>
          <w:szCs w:val="24"/>
          <w:lang w:val="el-GR"/>
        </w:rPr>
        <w:t xml:space="preserve">. </w:t>
      </w:r>
      <w:r>
        <w:rPr>
          <w:color w:val="4F4D4B"/>
          <w:sz w:val="24"/>
          <w:szCs w:val="24"/>
          <w:lang w:val="el-GR"/>
        </w:rPr>
        <w:t>δ. από</w:t>
      </w:r>
      <w:r>
        <w:rPr>
          <w:color w:val="4F4D4B"/>
          <w:spacing w:val="58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4F4D4B"/>
          <w:sz w:val="24"/>
          <w:szCs w:val="24"/>
          <w:lang w:val="el-GR"/>
        </w:rPr>
        <w:t xml:space="preserve">1 7 </w:t>
      </w:r>
      <w:r>
        <w:rPr>
          <w:rFonts w:ascii="Times New Roman" w:hAnsi="Times New Roman"/>
          <w:color w:val="696967"/>
          <w:sz w:val="24"/>
          <w:szCs w:val="24"/>
          <w:lang w:val="el-GR"/>
        </w:rPr>
        <w:t>/</w:t>
      </w:r>
      <w:r>
        <w:rPr>
          <w:rFonts w:ascii="Times New Roman" w:hAnsi="Times New Roman"/>
          <w:color w:val="696967"/>
          <w:spacing w:val="1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4F4D4B"/>
          <w:w w:val="105"/>
          <w:sz w:val="24"/>
          <w:szCs w:val="24"/>
          <w:lang w:val="el-GR"/>
        </w:rPr>
        <w:t xml:space="preserve">29 </w:t>
      </w:r>
      <w:r>
        <w:rPr>
          <w:rFonts w:ascii="Times New Roman" w:hAnsi="Times New Roman"/>
          <w:color w:val="696967"/>
          <w:w w:val="105"/>
          <w:sz w:val="24"/>
          <w:szCs w:val="24"/>
          <w:lang w:val="el-GR"/>
        </w:rPr>
        <w:t>.</w:t>
      </w:r>
      <w:r>
        <w:rPr>
          <w:rFonts w:ascii="Times New Roman" w:hAnsi="Times New Roman"/>
          <w:color w:val="4F4D4B"/>
          <w:w w:val="105"/>
          <w:sz w:val="24"/>
          <w:szCs w:val="24"/>
          <w:lang w:val="el-GR"/>
        </w:rPr>
        <w:t xml:space="preserve">11 .18 </w:t>
      </w:r>
      <w:r>
        <w:rPr>
          <w:rFonts w:ascii="Times New Roman" w:hAnsi="Times New Roman"/>
          <w:color w:val="4F4D4B"/>
          <w:spacing w:val="13"/>
          <w:w w:val="105"/>
          <w:sz w:val="24"/>
          <w:szCs w:val="24"/>
          <w:lang w:val="el-GR"/>
        </w:rPr>
        <w:t>36</w:t>
      </w:r>
      <w:r>
        <w:rPr>
          <w:rFonts w:ascii="Times New Roman" w:hAnsi="Times New Roman"/>
          <w:color w:val="4F4D4B"/>
          <w:spacing w:val="14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«περί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ιδιωτικών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δασών»,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για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την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εφαρμογή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του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οποίου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αναγκαία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 xml:space="preserve">προϋπόθεση ήταν η ύπαρξη δάσους κατά τον χρόνο της ισχύος </w:t>
      </w:r>
      <w:r>
        <w:rPr>
          <w:color w:val="696967"/>
          <w:w w:val="105"/>
          <w:sz w:val="24"/>
          <w:szCs w:val="24"/>
          <w:lang w:val="el-GR"/>
        </w:rPr>
        <w:t>τ</w:t>
      </w:r>
      <w:r>
        <w:rPr>
          <w:color w:val="4F4D4B"/>
          <w:w w:val="105"/>
          <w:sz w:val="24"/>
          <w:szCs w:val="24"/>
          <w:lang w:val="el-GR"/>
        </w:rPr>
        <w:t xml:space="preserve">ου εν λόγω </w:t>
      </w:r>
      <w:r>
        <w:rPr>
          <w:rFonts w:ascii="Times New Roman" w:hAnsi="Times New Roman"/>
          <w:color w:val="4F4D4B"/>
          <w:spacing w:val="9"/>
          <w:w w:val="105"/>
          <w:sz w:val="24"/>
          <w:szCs w:val="24"/>
          <w:lang w:val="el-GR"/>
        </w:rPr>
        <w:t>β</w:t>
      </w:r>
      <w:r>
        <w:rPr>
          <w:rFonts w:ascii="Times New Roman" w:hAnsi="Times New Roman"/>
          <w:color w:val="696967"/>
          <w:spacing w:val="9"/>
          <w:w w:val="105"/>
          <w:sz w:val="24"/>
          <w:szCs w:val="24"/>
          <w:lang w:val="el-GR"/>
        </w:rPr>
        <w:t xml:space="preserve">. </w:t>
      </w:r>
      <w:r>
        <w:rPr>
          <w:color w:val="4F4D4B"/>
          <w:w w:val="105"/>
          <w:sz w:val="24"/>
          <w:szCs w:val="24"/>
          <w:lang w:val="el-GR"/>
        </w:rPr>
        <w:t>δ.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sz w:val="24"/>
          <w:szCs w:val="24"/>
          <w:lang w:val="el-GR"/>
        </w:rPr>
        <w:t>(Α</w:t>
      </w:r>
      <w:r>
        <w:rPr>
          <w:color w:val="2F2D2B"/>
          <w:sz w:val="24"/>
          <w:szCs w:val="24"/>
          <w:lang w:val="el-GR"/>
        </w:rPr>
        <w:t>.</w:t>
      </w:r>
      <w:r>
        <w:rPr>
          <w:color w:val="4F4D4B"/>
          <w:sz w:val="24"/>
          <w:szCs w:val="24"/>
          <w:lang w:val="el-GR"/>
        </w:rPr>
        <w:t>Π</w:t>
      </w:r>
      <w:r>
        <w:rPr>
          <w:color w:val="696967"/>
          <w:sz w:val="24"/>
          <w:szCs w:val="24"/>
          <w:lang w:val="el-GR"/>
        </w:rPr>
        <w:t>.</w:t>
      </w:r>
      <w:r>
        <w:rPr>
          <w:color w:val="696967"/>
          <w:spacing w:val="1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4F4D4B"/>
          <w:sz w:val="24"/>
          <w:szCs w:val="24"/>
          <w:lang w:val="el-GR"/>
        </w:rPr>
        <w:t xml:space="preserve">426/ 198 </w:t>
      </w:r>
      <w:r>
        <w:rPr>
          <w:rFonts w:ascii="Times New Roman" w:hAnsi="Times New Roman"/>
          <w:color w:val="696967"/>
          <w:sz w:val="24"/>
          <w:szCs w:val="24"/>
          <w:lang w:val="el-GR"/>
        </w:rPr>
        <w:t>7</w:t>
      </w:r>
      <w:r>
        <w:rPr>
          <w:rFonts w:ascii="Times New Roman" w:hAnsi="Times New Roman"/>
          <w:color w:val="696967"/>
          <w:spacing w:val="1"/>
          <w:sz w:val="24"/>
          <w:szCs w:val="24"/>
          <w:lang w:val="el-GR"/>
        </w:rPr>
        <w:t xml:space="preserve"> </w:t>
      </w:r>
      <w:r>
        <w:rPr>
          <w:color w:val="4F4D4B"/>
          <w:sz w:val="24"/>
          <w:szCs w:val="24"/>
          <w:lang w:val="el-GR"/>
        </w:rPr>
        <w:t xml:space="preserve">ΝοΒ </w:t>
      </w:r>
      <w:r>
        <w:rPr>
          <w:rFonts w:ascii="Times New Roman" w:hAnsi="Times New Roman"/>
          <w:color w:val="4F4D4B"/>
          <w:sz w:val="24"/>
          <w:szCs w:val="24"/>
          <w:lang w:val="el-GR"/>
        </w:rPr>
        <w:t>36,</w:t>
      </w:r>
      <w:r>
        <w:rPr>
          <w:rFonts w:ascii="Times New Roman" w:hAnsi="Times New Roman"/>
          <w:color w:val="4F4D4B"/>
          <w:spacing w:val="1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4F4D4B"/>
          <w:sz w:val="24"/>
          <w:szCs w:val="24"/>
          <w:lang w:val="el-GR"/>
        </w:rPr>
        <w:t>91 2 )</w:t>
      </w:r>
      <w:r>
        <w:rPr>
          <w:rFonts w:ascii="Times New Roman" w:hAnsi="Times New Roman"/>
          <w:color w:val="696967"/>
          <w:sz w:val="24"/>
          <w:szCs w:val="24"/>
          <w:lang w:val="el-GR"/>
        </w:rPr>
        <w:t>,</w:t>
      </w:r>
      <w:r>
        <w:rPr>
          <w:rFonts w:ascii="Times New Roman" w:hAnsi="Times New Roman"/>
          <w:color w:val="696967"/>
          <w:spacing w:val="1"/>
          <w:sz w:val="24"/>
          <w:szCs w:val="24"/>
          <w:lang w:val="el-GR"/>
        </w:rPr>
        <w:t xml:space="preserve"> </w:t>
      </w:r>
      <w:r>
        <w:rPr>
          <w:color w:val="4F4D4B"/>
          <w:sz w:val="24"/>
          <w:szCs w:val="24"/>
          <w:lang w:val="el-GR"/>
        </w:rPr>
        <w:t>κάτι</w:t>
      </w:r>
      <w:r>
        <w:rPr>
          <w:color w:val="4F4D4B"/>
          <w:spacing w:val="1"/>
          <w:sz w:val="24"/>
          <w:szCs w:val="24"/>
          <w:lang w:val="el-GR"/>
        </w:rPr>
        <w:t xml:space="preserve"> </w:t>
      </w:r>
      <w:r>
        <w:rPr>
          <w:color w:val="4F4D4B"/>
          <w:sz w:val="24"/>
          <w:szCs w:val="24"/>
          <w:lang w:val="el-GR"/>
        </w:rPr>
        <w:t>που</w:t>
      </w:r>
      <w:r>
        <w:rPr>
          <w:color w:val="4F4D4B"/>
          <w:spacing w:val="1"/>
          <w:sz w:val="24"/>
          <w:szCs w:val="24"/>
          <w:lang w:val="el-GR"/>
        </w:rPr>
        <w:t xml:space="preserve"> </w:t>
      </w:r>
      <w:r>
        <w:rPr>
          <w:color w:val="4F4D4B"/>
          <w:sz w:val="24"/>
          <w:szCs w:val="24"/>
          <w:lang w:val="el-GR"/>
        </w:rPr>
        <w:t>το</w:t>
      </w:r>
      <w:r>
        <w:rPr>
          <w:color w:val="4F4D4B"/>
          <w:spacing w:val="1"/>
          <w:sz w:val="24"/>
          <w:szCs w:val="24"/>
          <w:lang w:val="el-GR"/>
        </w:rPr>
        <w:t xml:space="preserve"> </w:t>
      </w:r>
      <w:r>
        <w:rPr>
          <w:color w:val="4F4D4B"/>
          <w:sz w:val="24"/>
          <w:szCs w:val="24"/>
          <w:lang w:val="el-GR"/>
        </w:rPr>
        <w:t>Δημόσιο</w:t>
      </w:r>
      <w:r>
        <w:rPr>
          <w:color w:val="4F4D4B"/>
          <w:spacing w:val="1"/>
          <w:sz w:val="24"/>
          <w:szCs w:val="24"/>
          <w:lang w:val="el-GR"/>
        </w:rPr>
        <w:t xml:space="preserve"> </w:t>
      </w:r>
      <w:r>
        <w:rPr>
          <w:color w:val="4F4D4B"/>
          <w:sz w:val="24"/>
          <w:szCs w:val="24"/>
          <w:lang w:val="el-GR"/>
        </w:rPr>
        <w:t>ουδέποτε</w:t>
      </w:r>
      <w:r>
        <w:rPr>
          <w:color w:val="4F4D4B"/>
          <w:spacing w:val="1"/>
          <w:sz w:val="24"/>
          <w:szCs w:val="24"/>
          <w:lang w:val="el-GR"/>
        </w:rPr>
        <w:t xml:space="preserve"> </w:t>
      </w:r>
      <w:r>
        <w:rPr>
          <w:color w:val="4F4D4B"/>
          <w:sz w:val="24"/>
          <w:szCs w:val="24"/>
          <w:lang w:val="el-GR"/>
        </w:rPr>
        <w:t>έχει</w:t>
      </w:r>
      <w:r>
        <w:rPr>
          <w:color w:val="4F4D4B"/>
          <w:spacing w:val="1"/>
          <w:sz w:val="24"/>
          <w:szCs w:val="24"/>
          <w:lang w:val="el-GR"/>
        </w:rPr>
        <w:t xml:space="preserve"> </w:t>
      </w:r>
      <w:r>
        <w:rPr>
          <w:color w:val="4F4D4B"/>
          <w:sz w:val="24"/>
          <w:szCs w:val="24"/>
          <w:lang w:val="el-GR"/>
        </w:rPr>
        <w:t>μπορέσει</w:t>
      </w:r>
      <w:r>
        <w:rPr>
          <w:color w:val="4F4D4B"/>
          <w:spacing w:val="58"/>
          <w:sz w:val="24"/>
          <w:szCs w:val="24"/>
          <w:lang w:val="el-GR"/>
        </w:rPr>
        <w:t xml:space="preserve"> </w:t>
      </w:r>
      <w:r>
        <w:rPr>
          <w:color w:val="4F4D4B"/>
          <w:sz w:val="24"/>
          <w:szCs w:val="24"/>
          <w:lang w:val="el-GR"/>
        </w:rPr>
        <w:t>να</w:t>
      </w:r>
      <w:r>
        <w:rPr>
          <w:color w:val="4F4D4B"/>
          <w:spacing w:val="1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αποδείξει.</w:t>
      </w:r>
    </w:p>
    <w:p>
      <w:pPr>
        <w:pStyle w:val="Style14"/>
        <w:tabs>
          <w:tab w:val="left" w:pos="0" w:leader="none"/>
        </w:tabs>
        <w:spacing w:lineRule="auto" w:line="259" w:before="72" w:after="0"/>
        <w:ind w:right="97" w:firstLine="709"/>
        <w:rPr>
          <w:color w:val="3D3D3B"/>
          <w:w w:val="110"/>
          <w:sz w:val="24"/>
          <w:szCs w:val="24"/>
          <w:lang w:val="el-GR"/>
        </w:rPr>
      </w:pPr>
      <w:r>
        <w:rPr>
          <w:color w:val="3D3D3B"/>
          <w:w w:val="110"/>
          <w:sz w:val="24"/>
          <w:szCs w:val="24"/>
          <w:lang w:val="el-GR"/>
        </w:rPr>
      </w:r>
    </w:p>
    <w:p>
      <w:pPr>
        <w:pStyle w:val="Style14"/>
        <w:tabs>
          <w:tab w:val="left" w:pos="0" w:leader="none"/>
        </w:tabs>
        <w:spacing w:lineRule="auto" w:line="259" w:before="72" w:after="0"/>
        <w:ind w:right="97" w:firstLine="709"/>
        <w:rPr>
          <w:sz w:val="24"/>
          <w:szCs w:val="24"/>
          <w:lang w:val="el-GR"/>
        </w:rPr>
      </w:pPr>
      <w:r>
        <w:rPr>
          <w:color w:val="3D3D3B"/>
          <w:w w:val="110"/>
          <w:sz w:val="24"/>
          <w:szCs w:val="24"/>
          <w:lang w:val="el-GR"/>
        </w:rPr>
        <w:t>Γ.</w:t>
      </w:r>
      <w:r>
        <w:rPr>
          <w:color w:val="696967"/>
          <w:w w:val="110"/>
          <w:sz w:val="24"/>
          <w:szCs w:val="24"/>
          <w:lang w:val="el-GR"/>
        </w:rPr>
        <w:t>-</w:t>
      </w:r>
      <w:r>
        <w:rPr>
          <w:color w:val="696967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Το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επίσης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λεγόμενο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τεκμήριο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κυριότητος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του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Δημοσίου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επί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των</w:t>
      </w:r>
      <w:r>
        <w:rPr>
          <w:color w:val="4F4D4B"/>
          <w:spacing w:val="1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εθνικοιδιοκτήτων</w:t>
      </w:r>
      <w:r>
        <w:rPr>
          <w:color w:val="4F4D4B"/>
          <w:spacing w:val="33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λειβαδίων</w:t>
      </w:r>
      <w:r>
        <w:rPr>
          <w:color w:val="4F4D4B"/>
          <w:spacing w:val="56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προέκυψε</w:t>
      </w:r>
      <w:r>
        <w:rPr>
          <w:color w:val="4F4D4B"/>
          <w:spacing w:val="43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οπό</w:t>
      </w:r>
      <w:r>
        <w:rPr>
          <w:color w:val="4F4D4B"/>
          <w:spacing w:val="36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το</w:t>
      </w:r>
      <w:r>
        <w:rPr>
          <w:color w:val="4F4D4B"/>
          <w:spacing w:val="2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β.</w:t>
      </w:r>
      <w:r>
        <w:rPr>
          <w:color w:val="4F4D4B"/>
          <w:spacing w:val="54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δ.</w:t>
      </w:r>
      <w:r>
        <w:rPr>
          <w:color w:val="4F4D4B"/>
          <w:spacing w:val="60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της</w:t>
      </w:r>
      <w:r>
        <w:rPr>
          <w:color w:val="4F4D4B"/>
          <w:spacing w:val="12"/>
          <w:w w:val="11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4F4D4B"/>
          <w:w w:val="110"/>
          <w:sz w:val="24"/>
          <w:szCs w:val="24"/>
          <w:lang w:val="el-GR"/>
        </w:rPr>
        <w:t>3/15</w:t>
      </w:r>
      <w:r>
        <w:rPr>
          <w:rFonts w:ascii="Times New Roman" w:hAnsi="Times New Roman"/>
          <w:color w:val="4F4D4B"/>
          <w:spacing w:val="43"/>
          <w:w w:val="110"/>
          <w:sz w:val="24"/>
          <w:szCs w:val="24"/>
          <w:lang w:val="el-GR"/>
        </w:rPr>
        <w:t xml:space="preserve"> </w:t>
      </w:r>
      <w:r>
        <w:rPr>
          <w:color w:val="4F4D4B"/>
          <w:w w:val="110"/>
          <w:sz w:val="24"/>
          <w:szCs w:val="24"/>
          <w:lang w:val="el-GR"/>
        </w:rPr>
        <w:t>Δεκεμβρίου</w:t>
      </w:r>
      <w:r>
        <w:rPr>
          <w:color w:val="4F4D4B"/>
          <w:spacing w:val="47"/>
          <w:w w:val="11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4F4D4B"/>
          <w:w w:val="110"/>
          <w:sz w:val="24"/>
          <w:szCs w:val="24"/>
          <w:lang w:val="el-GR"/>
        </w:rPr>
        <w:t xml:space="preserve">1833 </w:t>
      </w:r>
      <w:r>
        <w:rPr>
          <w:color w:val="4F4D4B"/>
          <w:w w:val="105"/>
          <w:sz w:val="24"/>
          <w:szCs w:val="24"/>
          <w:lang w:val="el-GR"/>
        </w:rPr>
        <w:t xml:space="preserve">«περί </w:t>
      </w:r>
      <w:r>
        <w:rPr>
          <w:color w:val="3D3D3B"/>
          <w:w w:val="105"/>
          <w:sz w:val="24"/>
          <w:szCs w:val="24"/>
          <w:lang w:val="el-GR"/>
        </w:rPr>
        <w:t xml:space="preserve">ορισμού </w:t>
      </w:r>
      <w:r>
        <w:rPr>
          <w:color w:val="4F4D4B"/>
          <w:w w:val="105"/>
          <w:sz w:val="24"/>
          <w:szCs w:val="24"/>
          <w:lang w:val="el-GR"/>
        </w:rPr>
        <w:t>του φόρου βοσκής και του διά το Εθνικοιδιόκτη</w:t>
      </w:r>
      <w:r>
        <w:rPr>
          <w:color w:val="696967"/>
          <w:w w:val="105"/>
          <w:sz w:val="24"/>
          <w:szCs w:val="24"/>
          <w:lang w:val="el-GR"/>
        </w:rPr>
        <w:t>τ</w:t>
      </w:r>
      <w:r>
        <w:rPr>
          <w:color w:val="4F4D4B"/>
          <w:w w:val="105"/>
          <w:sz w:val="24"/>
          <w:szCs w:val="24"/>
          <w:lang w:val="el-GR"/>
        </w:rPr>
        <w:t>α λιβάδια εγγ</w:t>
      </w:r>
      <w:r>
        <w:rPr>
          <w:color w:val="696967"/>
          <w:w w:val="105"/>
          <w:sz w:val="24"/>
          <w:szCs w:val="24"/>
          <w:lang w:val="el-GR"/>
        </w:rPr>
        <w:t>ε</w:t>
      </w:r>
      <w:r>
        <w:rPr>
          <w:color w:val="4F4D4B"/>
          <w:w w:val="105"/>
          <w:sz w:val="24"/>
          <w:szCs w:val="24"/>
          <w:lang w:val="el-GR"/>
        </w:rPr>
        <w:t>ίου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φόρου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κα</w:t>
      </w:r>
      <w:r>
        <w:rPr>
          <w:color w:val="696967"/>
          <w:w w:val="105"/>
          <w:sz w:val="24"/>
          <w:szCs w:val="24"/>
          <w:lang w:val="el-GR"/>
        </w:rPr>
        <w:t>τ</w:t>
      </w:r>
      <w:r>
        <w:rPr>
          <w:color w:val="4F4D4B"/>
          <w:w w:val="105"/>
          <w:sz w:val="24"/>
          <w:szCs w:val="24"/>
          <w:lang w:val="el-GR"/>
        </w:rPr>
        <w:t>ά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το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έτη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4F4D4B"/>
          <w:w w:val="105"/>
          <w:sz w:val="24"/>
          <w:szCs w:val="24"/>
          <w:lang w:val="el-GR"/>
        </w:rPr>
        <w:t>1833</w:t>
      </w:r>
      <w:r>
        <w:rPr>
          <w:rFonts w:ascii="Times New Roman" w:hAnsi="Times New Roman"/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4F4D4B"/>
          <w:w w:val="105"/>
          <w:sz w:val="24"/>
          <w:szCs w:val="24"/>
          <w:lang w:val="el-GR"/>
        </w:rPr>
        <w:t>-</w:t>
      </w:r>
      <w:r>
        <w:rPr>
          <w:rFonts w:ascii="Times New Roman" w:hAnsi="Times New Roman"/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4F4D4B"/>
          <w:w w:val="105"/>
          <w:sz w:val="24"/>
          <w:szCs w:val="24"/>
          <w:lang w:val="el-GR"/>
        </w:rPr>
        <w:t>1834»,</w:t>
      </w:r>
      <w:r>
        <w:rPr>
          <w:rFonts w:ascii="Times New Roman" w:hAnsi="Times New Roman"/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γιο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την εφαρμογή του οποίου αναγκαία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sz w:val="24"/>
          <w:szCs w:val="24"/>
          <w:lang w:val="el-GR"/>
        </w:rPr>
        <w:t>προϋπόθεση</w:t>
      </w:r>
      <w:r>
        <w:rPr>
          <w:color w:val="4F4D4B"/>
          <w:spacing w:val="1"/>
          <w:sz w:val="24"/>
          <w:szCs w:val="24"/>
          <w:lang w:val="el-GR"/>
        </w:rPr>
        <w:t xml:space="preserve"> </w:t>
      </w:r>
      <w:r>
        <w:rPr>
          <w:color w:val="4F4D4B"/>
          <w:sz w:val="24"/>
          <w:szCs w:val="24"/>
          <w:lang w:val="el-GR"/>
        </w:rPr>
        <w:t xml:space="preserve">ήταν η </w:t>
      </w:r>
      <w:r>
        <w:rPr>
          <w:color w:val="3D3D3B"/>
          <w:sz w:val="24"/>
          <w:szCs w:val="24"/>
          <w:lang w:val="el-GR"/>
        </w:rPr>
        <w:t>ισχύς</w:t>
      </w:r>
      <w:r>
        <w:rPr>
          <w:color w:val="696967"/>
          <w:sz w:val="24"/>
          <w:szCs w:val="24"/>
          <w:lang w:val="el-GR"/>
        </w:rPr>
        <w:t>,</w:t>
      </w:r>
      <w:r>
        <w:rPr>
          <w:color w:val="696967"/>
          <w:spacing w:val="1"/>
          <w:sz w:val="24"/>
          <w:szCs w:val="24"/>
          <w:lang w:val="el-GR"/>
        </w:rPr>
        <w:t xml:space="preserve"> </w:t>
      </w:r>
      <w:r>
        <w:rPr>
          <w:color w:val="4F4D4B"/>
          <w:sz w:val="24"/>
          <w:szCs w:val="24"/>
          <w:lang w:val="el-GR"/>
        </w:rPr>
        <w:t>στην</w:t>
      </w:r>
      <w:r>
        <w:rPr>
          <w:color w:val="4F4D4B"/>
          <w:spacing w:val="1"/>
          <w:sz w:val="24"/>
          <w:szCs w:val="24"/>
          <w:lang w:val="el-GR"/>
        </w:rPr>
        <w:t xml:space="preserve"> </w:t>
      </w:r>
      <w:r>
        <w:rPr>
          <w:color w:val="4F4D4B"/>
          <w:sz w:val="24"/>
          <w:szCs w:val="24"/>
          <w:lang w:val="el-GR"/>
        </w:rPr>
        <w:t xml:space="preserve">περιοχή στην οποία </w:t>
      </w:r>
      <w:r>
        <w:rPr>
          <w:color w:val="696967"/>
          <w:sz w:val="24"/>
          <w:szCs w:val="24"/>
          <w:lang w:val="el-GR"/>
        </w:rPr>
        <w:t>ε</w:t>
      </w:r>
      <w:r>
        <w:rPr>
          <w:color w:val="4F4D4B"/>
          <w:sz w:val="24"/>
          <w:szCs w:val="24"/>
          <w:lang w:val="el-GR"/>
        </w:rPr>
        <w:t>πικαλείται</w:t>
      </w:r>
      <w:r>
        <w:rPr>
          <w:color w:val="4F4D4B"/>
          <w:spacing w:val="1"/>
          <w:sz w:val="24"/>
          <w:szCs w:val="24"/>
          <w:lang w:val="el-GR"/>
        </w:rPr>
        <w:t xml:space="preserve"> </w:t>
      </w:r>
      <w:r>
        <w:rPr>
          <w:color w:val="4F4D4B"/>
          <w:sz w:val="24"/>
          <w:szCs w:val="24"/>
          <w:lang w:val="el-GR"/>
        </w:rPr>
        <w:t>το</w:t>
      </w:r>
      <w:r>
        <w:rPr>
          <w:color w:val="4F4D4B"/>
          <w:spacing w:val="1"/>
          <w:sz w:val="24"/>
          <w:szCs w:val="24"/>
          <w:lang w:val="el-GR"/>
        </w:rPr>
        <w:t xml:space="preserve"> </w:t>
      </w:r>
      <w:r>
        <w:rPr>
          <w:color w:val="4F4D4B"/>
          <w:sz w:val="24"/>
          <w:szCs w:val="24"/>
          <w:lang w:val="el-GR"/>
        </w:rPr>
        <w:t>Δημόσιο, των</w:t>
      </w:r>
      <w:r>
        <w:rPr>
          <w:color w:val="4F4D4B"/>
          <w:spacing w:val="1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 xml:space="preserve">διατάξεων </w:t>
      </w:r>
      <w:r>
        <w:rPr>
          <w:color w:val="3D3D3B"/>
          <w:w w:val="105"/>
          <w:sz w:val="24"/>
          <w:szCs w:val="24"/>
          <w:lang w:val="el-GR"/>
        </w:rPr>
        <w:t xml:space="preserve">περί </w:t>
      </w:r>
      <w:r>
        <w:rPr>
          <w:color w:val="4F4D4B"/>
          <w:w w:val="105"/>
          <w:sz w:val="24"/>
          <w:szCs w:val="24"/>
          <w:lang w:val="el-GR"/>
        </w:rPr>
        <w:t>των τοπίων, τα οποία ήταν παραχωρητήρια χρήσης και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εκμετάλλευσης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των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σημερινών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χορτολιβαδικών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εκτάσεων</w:t>
      </w:r>
      <w:r>
        <w:rPr>
          <w:color w:val="696967"/>
          <w:w w:val="105"/>
          <w:sz w:val="24"/>
          <w:szCs w:val="24"/>
          <w:lang w:val="el-GR"/>
        </w:rPr>
        <w:t>,</w:t>
      </w:r>
      <w:r>
        <w:rPr>
          <w:color w:val="696967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βοσκοτόπων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 xml:space="preserve">(Παπαχρήστου, ο. </w:t>
      </w:r>
      <w:r>
        <w:rPr>
          <w:color w:val="4F4D4B"/>
          <w:w w:val="105"/>
          <w:sz w:val="24"/>
          <w:szCs w:val="24"/>
        </w:rPr>
        <w:t>n</w:t>
      </w:r>
      <w:r>
        <w:rPr>
          <w:color w:val="4F4D4B"/>
          <w:w w:val="105"/>
          <w:sz w:val="24"/>
          <w:szCs w:val="24"/>
          <w:lang w:val="el-GR"/>
        </w:rPr>
        <w:t xml:space="preserve">. σελ. </w:t>
      </w:r>
      <w:r>
        <w:rPr>
          <w:rFonts w:ascii="Times New Roman" w:hAnsi="Times New Roman"/>
          <w:color w:val="4F4D4B"/>
          <w:w w:val="105"/>
          <w:sz w:val="24"/>
          <w:szCs w:val="24"/>
          <w:lang w:val="el-GR"/>
        </w:rPr>
        <w:t xml:space="preserve">63 </w:t>
      </w:r>
      <w:r>
        <w:rPr>
          <w:color w:val="4F4D4B"/>
          <w:w w:val="105"/>
          <w:sz w:val="24"/>
          <w:szCs w:val="24"/>
          <w:lang w:val="el-GR"/>
        </w:rPr>
        <w:t xml:space="preserve">και </w:t>
      </w:r>
      <w:r>
        <w:rPr>
          <w:rFonts w:ascii="Times New Roman" w:hAnsi="Times New Roman"/>
          <w:color w:val="696967"/>
          <w:w w:val="105"/>
          <w:sz w:val="24"/>
          <w:szCs w:val="24"/>
          <w:lang w:val="el-GR"/>
        </w:rPr>
        <w:t>7</w:t>
      </w:r>
      <w:r>
        <w:rPr>
          <w:rFonts w:ascii="Times New Roman" w:hAnsi="Times New Roman"/>
          <w:color w:val="4F4D4B"/>
          <w:w w:val="105"/>
          <w:sz w:val="24"/>
          <w:szCs w:val="24"/>
          <w:lang w:val="el-GR"/>
        </w:rPr>
        <w:t xml:space="preserve">0 - 71), </w:t>
      </w:r>
      <w:r>
        <w:rPr>
          <w:color w:val="4F4D4B"/>
          <w:w w:val="105"/>
          <w:sz w:val="24"/>
          <w:szCs w:val="24"/>
          <w:lang w:val="el-GR"/>
        </w:rPr>
        <w:t>την μορφή των οποίων επίσης δ</w:t>
      </w:r>
      <w:r>
        <w:rPr>
          <w:color w:val="696967"/>
          <w:w w:val="105"/>
          <w:sz w:val="24"/>
          <w:szCs w:val="24"/>
          <w:lang w:val="el-GR"/>
        </w:rPr>
        <w:t>ε</w:t>
      </w:r>
      <w:r>
        <w:rPr>
          <w:color w:val="4F4D4B"/>
          <w:w w:val="105"/>
          <w:sz w:val="24"/>
          <w:szCs w:val="24"/>
          <w:lang w:val="el-GR"/>
        </w:rPr>
        <w:t>ν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3D3D3B"/>
          <w:w w:val="105"/>
          <w:sz w:val="24"/>
          <w:szCs w:val="24"/>
          <w:lang w:val="el-GR"/>
        </w:rPr>
        <w:t xml:space="preserve">μπορεί, </w:t>
      </w:r>
      <w:r>
        <w:rPr>
          <w:color w:val="4F4D4B"/>
          <w:w w:val="105"/>
          <w:sz w:val="24"/>
          <w:szCs w:val="24"/>
          <w:lang w:val="el-GR"/>
        </w:rPr>
        <w:t>αλλά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ούτ</w:t>
      </w:r>
      <w:r>
        <w:rPr>
          <w:color w:val="696967"/>
          <w:w w:val="105"/>
          <w:sz w:val="24"/>
          <w:szCs w:val="24"/>
          <w:lang w:val="el-GR"/>
        </w:rPr>
        <w:t xml:space="preserve">ε </w:t>
      </w:r>
      <w:r>
        <w:rPr>
          <w:color w:val="4F4D4B"/>
          <w:w w:val="105"/>
          <w:sz w:val="24"/>
          <w:szCs w:val="24"/>
          <w:lang w:val="el-GR"/>
        </w:rPr>
        <w:t>και επιχειρεί να αποδείξει το Δημόσιο, κατά τον χρόνο ισχύο</w:t>
      </w:r>
      <w:r>
        <w:rPr>
          <w:color w:val="696967"/>
          <w:w w:val="105"/>
          <w:sz w:val="24"/>
          <w:szCs w:val="24"/>
          <w:lang w:val="el-GR"/>
        </w:rPr>
        <w:t>ς</w:t>
      </w:r>
      <w:r>
        <w:rPr>
          <w:color w:val="696967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του</w:t>
      </w:r>
      <w:r>
        <w:rPr>
          <w:color w:val="4F4D4B"/>
          <w:spacing w:val="24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ανω</w:t>
      </w:r>
      <w:r>
        <w:rPr>
          <w:color w:val="4F4D4B"/>
          <w:spacing w:val="7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β</w:t>
      </w:r>
      <w:r>
        <w:rPr>
          <w:color w:val="2F2D2B"/>
          <w:w w:val="105"/>
          <w:sz w:val="24"/>
          <w:szCs w:val="24"/>
          <w:lang w:val="el-GR"/>
        </w:rPr>
        <w:t>.</w:t>
      </w:r>
      <w:r>
        <w:rPr>
          <w:color w:val="4F4D4B"/>
          <w:w w:val="105"/>
          <w:sz w:val="24"/>
          <w:szCs w:val="24"/>
          <w:lang w:val="el-GR"/>
        </w:rPr>
        <w:t>δ.</w:t>
      </w:r>
    </w:p>
    <w:p>
      <w:pPr>
        <w:pStyle w:val="Style14"/>
        <w:tabs>
          <w:tab w:val="left" w:pos="0" w:leader="none"/>
        </w:tabs>
        <w:spacing w:lineRule="auto" w:line="235" w:before="72" w:after="0"/>
        <w:ind w:right="97" w:firstLine="709"/>
        <w:rPr>
          <w:color w:val="4F4D4B"/>
          <w:w w:val="105"/>
          <w:sz w:val="24"/>
          <w:szCs w:val="24"/>
          <w:lang w:val="el-GR"/>
        </w:rPr>
      </w:pPr>
      <w:r>
        <w:rPr>
          <w:color w:val="4F4D4B"/>
          <w:w w:val="105"/>
          <w:sz w:val="24"/>
          <w:szCs w:val="24"/>
          <w:lang w:val="el-GR"/>
        </w:rPr>
      </w:r>
    </w:p>
    <w:p>
      <w:pPr>
        <w:pStyle w:val="Style14"/>
        <w:tabs>
          <w:tab w:val="left" w:pos="0" w:leader="none"/>
        </w:tabs>
        <w:spacing w:lineRule="auto" w:line="235" w:before="72" w:after="0"/>
        <w:ind w:right="97" w:firstLine="709"/>
        <w:rPr>
          <w:color w:val="494946"/>
          <w:w w:val="105"/>
          <w:sz w:val="24"/>
          <w:szCs w:val="24"/>
          <w:lang w:val="el-GR"/>
        </w:rPr>
      </w:pPr>
      <w:r>
        <w:rPr>
          <w:color w:val="4F4D4B"/>
          <w:w w:val="105"/>
          <w:sz w:val="24"/>
          <w:szCs w:val="24"/>
          <w:lang w:val="el-GR"/>
        </w:rPr>
        <w:t>Δ</w:t>
      </w:r>
      <w:r>
        <w:rPr>
          <w:color w:val="898987"/>
          <w:w w:val="105"/>
          <w:sz w:val="24"/>
          <w:szCs w:val="24"/>
          <w:lang w:val="el-GR"/>
        </w:rPr>
        <w:t>.</w:t>
      </w:r>
      <w:r>
        <w:rPr>
          <w:color w:val="3D3D3B"/>
          <w:w w:val="105"/>
          <w:sz w:val="24"/>
          <w:szCs w:val="24"/>
          <w:lang w:val="el-GR"/>
        </w:rPr>
        <w:t xml:space="preserve">- </w:t>
      </w:r>
      <w:r>
        <w:rPr>
          <w:color w:val="4F4D4B"/>
          <w:w w:val="105"/>
          <w:sz w:val="24"/>
          <w:szCs w:val="24"/>
          <w:lang w:val="el-GR"/>
        </w:rPr>
        <w:t>Από όλα τα παραπάνω, με ;ο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οποία συντάσσ</w:t>
      </w:r>
      <w:r>
        <w:rPr>
          <w:color w:val="696967"/>
          <w:w w:val="105"/>
          <w:sz w:val="24"/>
          <w:szCs w:val="24"/>
          <w:lang w:val="el-GR"/>
        </w:rPr>
        <w:t>ετ</w:t>
      </w:r>
      <w:r>
        <w:rPr>
          <w:color w:val="4F4D4B"/>
          <w:w w:val="105"/>
          <w:sz w:val="24"/>
          <w:szCs w:val="24"/>
          <w:lang w:val="el-GR"/>
        </w:rPr>
        <w:t>αι η πρόσφατη νομολογία των</w:t>
      </w:r>
      <w:r>
        <w:rPr>
          <w:color w:val="4F4D4B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3D3D3B"/>
          <w:w w:val="105"/>
          <w:sz w:val="24"/>
          <w:szCs w:val="24"/>
          <w:lang w:val="el-GR"/>
        </w:rPr>
        <w:t>Δικαστηρίων</w:t>
      </w:r>
      <w:r>
        <w:rPr>
          <w:color w:val="3D3D3B"/>
          <w:spacing w:val="58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μας,</w:t>
      </w:r>
      <w:r>
        <w:rPr>
          <w:color w:val="4F4D4B"/>
          <w:spacing w:val="26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ο</w:t>
      </w:r>
      <w:r>
        <w:rPr>
          <w:color w:val="4F4D4B"/>
          <w:spacing w:val="30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κύριος</w:t>
      </w:r>
      <w:r>
        <w:rPr>
          <w:color w:val="4F4D4B"/>
          <w:spacing w:val="25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έκτασης</w:t>
      </w:r>
      <w:r>
        <w:rPr>
          <w:color w:val="4F4D4B"/>
          <w:spacing w:val="48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που</w:t>
      </w:r>
      <w:r>
        <w:rPr>
          <w:color w:val="4F4D4B"/>
          <w:spacing w:val="33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η</w:t>
      </w:r>
      <w:r>
        <w:rPr>
          <w:color w:val="4F4D4B"/>
          <w:spacing w:val="48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μορφή</w:t>
      </w:r>
      <w:r>
        <w:rPr>
          <w:color w:val="4F4D4B"/>
          <w:spacing w:val="20"/>
          <w:w w:val="105"/>
          <w:sz w:val="24"/>
          <w:szCs w:val="24"/>
          <w:lang w:val="el-GR"/>
        </w:rPr>
        <w:t xml:space="preserve"> </w:t>
      </w:r>
      <w:r>
        <w:rPr>
          <w:color w:val="696967"/>
          <w:w w:val="105"/>
          <w:sz w:val="24"/>
          <w:szCs w:val="24"/>
          <w:lang w:val="el-GR"/>
        </w:rPr>
        <w:t>τ</w:t>
      </w:r>
      <w:r>
        <w:rPr>
          <w:color w:val="4F4D4B"/>
          <w:w w:val="105"/>
          <w:sz w:val="24"/>
          <w:szCs w:val="24"/>
          <w:lang w:val="el-GR"/>
        </w:rPr>
        <w:t>ης</w:t>
      </w:r>
      <w:r>
        <w:rPr>
          <w:color w:val="4F4D4B"/>
          <w:spacing w:val="23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είναι</w:t>
      </w:r>
      <w:r>
        <w:rPr>
          <w:color w:val="4F4D4B"/>
          <w:spacing w:val="31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>δασική</w:t>
      </w:r>
      <w:r>
        <w:rPr>
          <w:color w:val="4F4D4B"/>
          <w:spacing w:val="36"/>
          <w:w w:val="105"/>
          <w:sz w:val="24"/>
          <w:szCs w:val="24"/>
          <w:lang w:val="el-GR"/>
        </w:rPr>
        <w:t xml:space="preserve"> </w:t>
      </w:r>
      <w:r>
        <w:rPr>
          <w:color w:val="4F4D4B"/>
          <w:w w:val="105"/>
          <w:sz w:val="24"/>
          <w:szCs w:val="24"/>
          <w:lang w:val="el-GR"/>
        </w:rPr>
        <w:t xml:space="preserve">ή </w:t>
      </w:r>
      <w:r>
        <w:rPr>
          <w:color w:val="494946"/>
          <w:w w:val="105"/>
          <w:sz w:val="24"/>
          <w:szCs w:val="24"/>
          <w:lang w:val="el-GR"/>
        </w:rPr>
        <w:t>χορτολιβαδική,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είναι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κύριος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αυτής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με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τους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τίτλους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και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τον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νόμιμο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τρόπο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που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επικαλείται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και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δεν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χρειάζεται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να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αποδείξει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ότι κατάλυσε την κυριότητα του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Δημοσίου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με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χρησικτησία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συμπληρωθείσα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μέχρι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την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11.09.1915,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γιοτ!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αυτό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προϋποθέτει την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ύπαρξη δημοσίου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κτήματος, ενώ στις Κυκλάδες δεν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υπάρχουν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δημόσια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κτήματα,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που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να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αποκτήθηκαν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από το Δημόσιο με τους τρόπο ς που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εκείνο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επικαλείται,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ώστε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να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εφαρμόζονται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στις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Κυκλάδες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οι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προαναφερόμενες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ρυθμίσεις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περί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δασών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και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δασικών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εκτάσεων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και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περί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των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εθνικοϊδιόκτητων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λειβαδίων,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οι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οποίες δεν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ίσχυσαν,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ούτε εφαρμόστηκαν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ποτέ και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δεν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μπορεί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το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Δημόσιο να επικαλεστεί το τεκμήριο κυριότητας του, με βάση τα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διατάγματα αυτά.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Μάλιστα,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η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άρση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κάθε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σχετικής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αμφισβήτησης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περί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του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ότι στις γαίες των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Κυκλάδων, δεν ίσχυσαν τα λεγόμενα τεκμήρια κυριότητας του Δημοσίου, έγινε με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την ρητή νομοθετική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διάταξη του άρθρου 62 εδαφ</w:t>
      </w:r>
      <w:r>
        <w:rPr>
          <w:color w:val="747577"/>
          <w:w w:val="105"/>
          <w:sz w:val="24"/>
          <w:szCs w:val="24"/>
          <w:lang w:val="el-GR"/>
        </w:rPr>
        <w:t xml:space="preserve">. </w:t>
      </w:r>
      <w:r>
        <w:rPr>
          <w:color w:val="494946"/>
          <w:w w:val="105"/>
          <w:sz w:val="24"/>
          <w:szCs w:val="24"/>
          <w:lang w:val="el-GR"/>
        </w:rPr>
        <w:t>β' του ν.998/79, τόσο για τα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δάση και τις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δασικές εκτάσεις, όσο και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για τις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χορτολιβαδικές, μεταξύ των άλλων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περιοχών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και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των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Κυκλάδων,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όπου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και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δεν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ισχύει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υπέρ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του Δημοσίου το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διαδικαστικό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προνόμιο του άρθρου 62 εδαφ. α' του ιδίου ν. 998/79, σύμφωνα με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το οποίο το Δημόσιο απαλλάσσεται από το βάρος αποδείξεως της κυριότητας του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επί</w:t>
      </w:r>
      <w:r>
        <w:rPr>
          <w:color w:val="494946"/>
          <w:spacing w:val="8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δασών,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δασικών</w:t>
      </w:r>
      <w:r>
        <w:rPr>
          <w:color w:val="494946"/>
          <w:spacing w:val="9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εκτάσεων</w:t>
      </w:r>
      <w:r>
        <w:rPr>
          <w:color w:val="494946"/>
          <w:spacing w:val="9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κλπ.</w:t>
      </w:r>
    </w:p>
    <w:p>
      <w:pPr>
        <w:pStyle w:val="Style14"/>
        <w:tabs>
          <w:tab w:val="left" w:pos="0" w:leader="none"/>
        </w:tabs>
        <w:spacing w:lineRule="auto" w:line="235" w:before="72" w:after="0"/>
        <w:ind w:right="97" w:firstLine="709"/>
        <w:rPr>
          <w:sz w:val="24"/>
          <w:szCs w:val="24"/>
          <w:lang w:val="el-GR"/>
        </w:rPr>
      </w:pPr>
      <w:r>
        <w:rPr>
          <w:color w:val="494946"/>
          <w:w w:val="105"/>
          <w:sz w:val="24"/>
          <w:szCs w:val="24"/>
          <w:lang w:val="el-GR"/>
        </w:rPr>
        <w:t>Αντίθετα, προκειμένου περί των εκτάσεων που βρίσκονται στις Κυκλάδες, λόγω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του ότι δεν μπορούν να τύχουν πλέον εφαρμογής σε αυτές οι εκάστοτε διατάξεις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περί δασών, δασικών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εκτάσεων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και βοσκοτόπων επί των οποίων στηρίζονταν και</w:t>
      </w:r>
      <w:r>
        <w:rPr>
          <w:color w:val="494946"/>
          <w:spacing w:val="-59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τα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λεγόμενα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τεκμήρια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κυριότητας του Δημοσίου, η μόνη δυνατότητα που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παρέχεται από τον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νόμο στο Δημόσιο, όταν προβάλει δικαιώματα κυριότητος στις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γαίες των Κυκλάδων, οφείλει όχι μόνο να επικαλείται, αλλά και να προσδιορίζει με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ποιόν νόμιμο τρόπο τα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απέκτησε, δηλ. με τους ίδιους ακριβώς νομίμους τρόπους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που θα τα αποκτούσε ο κάθε ιδιώτης (αγορά, δωρεά, κληρονομία κ.λπ.) και όχι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με</w:t>
      </w:r>
      <w:r>
        <w:rPr>
          <w:color w:val="494946"/>
          <w:spacing w:val="-4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τα</w:t>
      </w:r>
      <w:r>
        <w:rPr>
          <w:color w:val="494946"/>
          <w:spacing w:val="17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(μη</w:t>
      </w:r>
      <w:r>
        <w:rPr>
          <w:color w:val="494946"/>
          <w:spacing w:val="19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ισχύοντα</w:t>
      </w:r>
      <w:r>
        <w:rPr>
          <w:color w:val="494946"/>
          <w:spacing w:val="26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στις</w:t>
      </w:r>
      <w:r>
        <w:rPr>
          <w:color w:val="494946"/>
          <w:spacing w:val="-2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Κυκλάδες)</w:t>
      </w:r>
      <w:r>
        <w:rPr>
          <w:color w:val="494946"/>
          <w:spacing w:val="33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προνόμια</w:t>
      </w:r>
      <w:r>
        <w:rPr>
          <w:color w:val="494946"/>
          <w:spacing w:val="18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του</w:t>
      </w:r>
      <w:r>
        <w:rPr>
          <w:color w:val="494946"/>
          <w:spacing w:val="43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Δημοσίου.</w:t>
      </w:r>
    </w:p>
    <w:p>
      <w:pPr>
        <w:pStyle w:val="Style14"/>
        <w:tabs>
          <w:tab w:val="left" w:pos="0" w:leader="none"/>
        </w:tabs>
        <w:spacing w:before="68" w:after="0"/>
        <w:ind w:firstLine="709"/>
        <w:rPr>
          <w:sz w:val="24"/>
          <w:szCs w:val="24"/>
          <w:lang w:val="el-GR"/>
        </w:rPr>
      </w:pPr>
      <w:r>
        <w:rPr>
          <w:color w:val="494946"/>
          <w:w w:val="105"/>
          <w:sz w:val="24"/>
          <w:szCs w:val="24"/>
          <w:lang w:val="el-GR"/>
        </w:rPr>
        <w:t>Για</w:t>
      </w:r>
      <w:r>
        <w:rPr>
          <w:color w:val="494946"/>
          <w:spacing w:val="12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όλο</w:t>
      </w:r>
      <w:r>
        <w:rPr>
          <w:color w:val="494946"/>
          <w:spacing w:val="17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τα</w:t>
      </w:r>
      <w:r>
        <w:rPr>
          <w:color w:val="494946"/>
          <w:spacing w:val="27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ανωτέρω,</w:t>
      </w:r>
      <w:r>
        <w:rPr>
          <w:color w:val="494946"/>
          <w:spacing w:val="25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εν</w:t>
      </w:r>
      <w:r>
        <w:rPr>
          <w:color w:val="494946"/>
          <w:spacing w:val="26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όψει</w:t>
      </w:r>
      <w:r>
        <w:rPr>
          <w:color w:val="494946"/>
          <w:spacing w:val="9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και</w:t>
      </w:r>
      <w:r>
        <w:rPr>
          <w:color w:val="494946"/>
          <w:spacing w:val="-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της</w:t>
      </w:r>
      <w:r>
        <w:rPr>
          <w:color w:val="494946"/>
          <w:spacing w:val="16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άνω</w:t>
      </w:r>
      <w:r>
        <w:rPr>
          <w:color w:val="494946"/>
          <w:spacing w:val="15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ρητής</w:t>
      </w:r>
      <w:r>
        <w:rPr>
          <w:color w:val="494946"/>
          <w:spacing w:val="23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νομοθετικής</w:t>
      </w:r>
      <w:r>
        <w:rPr>
          <w:color w:val="494946"/>
          <w:spacing w:val="22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επιταγής</w:t>
      </w:r>
      <w:r>
        <w:rPr>
          <w:color w:val="494946"/>
          <w:spacing w:val="12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του</w:t>
      </w:r>
      <w:r>
        <w:rPr>
          <w:color w:val="494946"/>
          <w:spacing w:val="5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άρθρου 62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 xml:space="preserve">εδαφ </w:t>
      </w:r>
      <w:r>
        <w:rPr>
          <w:color w:val="747577"/>
          <w:w w:val="105"/>
          <w:sz w:val="24"/>
          <w:szCs w:val="24"/>
          <w:lang w:val="el-GR"/>
        </w:rPr>
        <w:t>.</w:t>
      </w:r>
      <w:r>
        <w:rPr>
          <w:color w:val="747577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β'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του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ν.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998/1979,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η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αναγνώριση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πλέον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των εδαφών αυτών σαν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ιδιωτικών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από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της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ισχύος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του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νόμου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αυτού,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όπως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επίσης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η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-εκ μέρους του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Δημοσίου- άρση κάθε αμφισβήτησης επί του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ιδιοκτησιακού τους καθεστώτος και η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απαγόρευση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προβολής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δικαιωμάτων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κυριότητας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του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επ'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αυτών</w:t>
      </w:r>
      <w:r>
        <w:rPr>
          <w:color w:val="747577"/>
          <w:w w:val="105"/>
          <w:sz w:val="24"/>
          <w:szCs w:val="24"/>
          <w:lang w:val="el-GR"/>
        </w:rPr>
        <w:t>,</w:t>
      </w:r>
      <w:r>
        <w:rPr>
          <w:color w:val="747577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ΠΑΡΙΣΤΑΤΑΙ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ΝΟΜΟΘΕΤΙΚΑ</w:t>
      </w:r>
      <w:r>
        <w:rPr>
          <w:color w:val="494946"/>
          <w:spacing w:val="19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ΑΝΑΜΦΙΒΟΛΗ</w:t>
      </w:r>
      <w:r>
        <w:rPr>
          <w:color w:val="494946"/>
          <w:spacing w:val="8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ΚΑΙ</w:t>
      </w:r>
      <w:r>
        <w:rPr>
          <w:color w:val="494946"/>
          <w:spacing w:val="18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ΕΠΙΒΕΒΛΗΜΕΝΗ.</w:t>
      </w:r>
    </w:p>
    <w:p>
      <w:pPr>
        <w:pStyle w:val="Style14"/>
        <w:tabs>
          <w:tab w:val="left" w:pos="0" w:leader="none"/>
        </w:tabs>
        <w:spacing w:before="68" w:after="0"/>
        <w:ind w:right="-45" w:firstLine="709"/>
        <w:rPr>
          <w:sz w:val="24"/>
          <w:szCs w:val="24"/>
          <w:lang w:val="el-GR"/>
        </w:rPr>
      </w:pPr>
      <w:r>
        <w:rPr>
          <w:color w:val="494946"/>
          <w:w w:val="105"/>
          <w:sz w:val="24"/>
          <w:szCs w:val="24"/>
          <w:lang w:val="el-GR"/>
        </w:rPr>
        <w:t>Η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νομοθετική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επίλυση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του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ζητήματος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αυτού,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αποτελεί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πλέον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υποχρέωση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της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πολιτείας,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μέσα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στα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πλαίσια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της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χρηστής διοίκησης,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γιατί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θα αποδεσμεύσει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τις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περιουσίες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των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προγόνων μας από την κατάσταση ομηρείας που έχουν τεθεί, θα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τις απαγκιστρώσει από την οικονομική τους απαξίωση και από την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πλήρη αδυναμία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των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ιδιοκτητών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τους για την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αξιοποίηση τους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και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θα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δώσει το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έρεισμα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και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την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πρόκληση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για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επενδύσεις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που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θα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συντελέσουν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στην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οικονομική και κοινωνική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ανέλιξη των νησιών μας και θα απαλλάξουν τα ακίνητα αυτά από την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εγκατάλειψη</w:t>
      </w:r>
      <w:r>
        <w:rPr>
          <w:color w:val="494946"/>
          <w:spacing w:val="1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που</w:t>
      </w:r>
      <w:r>
        <w:rPr>
          <w:color w:val="494946"/>
          <w:spacing w:val="3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βιώνουν</w:t>
      </w:r>
      <w:r>
        <w:rPr>
          <w:color w:val="494946"/>
          <w:spacing w:val="13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σήμερα,</w:t>
      </w:r>
      <w:r>
        <w:rPr>
          <w:color w:val="494946"/>
          <w:spacing w:val="-5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επειδή</w:t>
      </w:r>
      <w:r>
        <w:rPr>
          <w:color w:val="494946"/>
          <w:spacing w:val="9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απλά</w:t>
      </w:r>
      <w:r>
        <w:rPr>
          <w:color w:val="494946"/>
          <w:spacing w:val="14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συμπεριλήφθηκαν στους</w:t>
      </w:r>
      <w:r>
        <w:rPr>
          <w:color w:val="494946"/>
          <w:spacing w:val="4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δασικούς</w:t>
      </w:r>
      <w:r>
        <w:rPr>
          <w:color w:val="494946"/>
          <w:spacing w:val="16"/>
          <w:w w:val="105"/>
          <w:sz w:val="24"/>
          <w:szCs w:val="24"/>
          <w:lang w:val="el-GR"/>
        </w:rPr>
        <w:t xml:space="preserve"> </w:t>
      </w:r>
      <w:r>
        <w:rPr>
          <w:color w:val="494946"/>
          <w:w w:val="105"/>
          <w:sz w:val="24"/>
          <w:szCs w:val="24"/>
          <w:lang w:val="el-GR"/>
        </w:rPr>
        <w:t>χάρτες."</w:t>
      </w:r>
    </w:p>
    <w:p>
      <w:pPr>
        <w:pStyle w:val="Style14"/>
        <w:tabs>
          <w:tab w:val="left" w:pos="0" w:leader="none"/>
        </w:tabs>
        <w:ind w:firstLine="709"/>
        <w:jc w:val="lef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</w:r>
    </w:p>
    <w:p>
      <w:pPr>
        <w:pStyle w:val="1"/>
        <w:tabs>
          <w:tab w:val="left" w:pos="0" w:leader="none"/>
        </w:tabs>
        <w:ind w:left="0" w:right="99" w:hanging="0"/>
        <w:jc w:val="left"/>
        <w:rPr>
          <w:color w:val="494946"/>
          <w:sz w:val="24"/>
          <w:szCs w:val="24"/>
          <w:lang w:val="el-GR"/>
        </w:rPr>
      </w:pPr>
      <w:r>
        <w:rPr>
          <w:color w:val="494946"/>
          <w:sz w:val="24"/>
          <w:szCs w:val="24"/>
          <w:lang w:val="el-GR"/>
        </w:rPr>
        <w:t>Με</w:t>
      </w:r>
      <w:r>
        <w:rPr>
          <w:color w:val="494946"/>
          <w:spacing w:val="1"/>
          <w:sz w:val="24"/>
          <w:szCs w:val="24"/>
          <w:lang w:val="el-GR"/>
        </w:rPr>
        <w:t xml:space="preserve"> </w:t>
      </w:r>
      <w:r>
        <w:rPr>
          <w:color w:val="494946"/>
          <w:sz w:val="24"/>
          <w:szCs w:val="24"/>
          <w:lang w:val="el-GR"/>
        </w:rPr>
        <w:t>εκτίμηση,</w:t>
      </w:r>
    </w:p>
    <w:p>
      <w:pPr>
        <w:pStyle w:val="1"/>
        <w:tabs>
          <w:tab w:val="left" w:pos="0" w:leader="none"/>
        </w:tabs>
        <w:ind w:left="0" w:right="99" w:firstLine="709"/>
        <w:jc w:val="left"/>
        <w:rPr>
          <w:color w:val="494946"/>
          <w:sz w:val="24"/>
          <w:szCs w:val="24"/>
          <w:lang w:val="el-GR"/>
        </w:rPr>
      </w:pPr>
      <w:r>
        <w:rPr>
          <w:color w:val="494946"/>
          <w:sz w:val="24"/>
          <w:szCs w:val="24"/>
          <w:lang w:val="el-GR"/>
        </w:rPr>
      </w:r>
    </w:p>
    <w:p>
      <w:pPr>
        <w:pStyle w:val="1"/>
        <w:tabs>
          <w:tab w:val="left" w:pos="0" w:leader="none"/>
        </w:tabs>
        <w:ind w:left="0" w:right="99" w:firstLine="709"/>
        <w:jc w:val="left"/>
        <w:rPr>
          <w:color w:val="494946"/>
          <w:sz w:val="24"/>
          <w:szCs w:val="24"/>
          <w:lang w:val="el-GR"/>
        </w:rPr>
      </w:pPr>
      <w:r>
        <w:rPr>
          <w:color w:val="494946"/>
          <w:sz w:val="24"/>
          <w:szCs w:val="24"/>
          <w:lang w:val="el-GR"/>
        </w:rPr>
      </w:r>
    </w:p>
    <w:p>
      <w:pPr>
        <w:pStyle w:val="1"/>
        <w:tabs>
          <w:tab w:val="left" w:pos="0" w:leader="none"/>
        </w:tabs>
        <w:ind w:left="0" w:right="99" w:hanging="0"/>
        <w:jc w:val="left"/>
        <w:rPr>
          <w:color w:val="494946"/>
          <w:sz w:val="24"/>
          <w:szCs w:val="24"/>
          <w:lang w:val="el-GR"/>
        </w:rPr>
      </w:pPr>
      <w:r>
        <w:rPr>
          <w:color w:val="494946"/>
          <w:sz w:val="24"/>
          <w:szCs w:val="24"/>
          <w:lang w:val="el-GR"/>
        </w:rPr>
        <w:t>Ο Πρόεδρος του Τ.Π. Κυκλάδων της ΠΕΔ Ν.Α.</w:t>
      </w:r>
    </w:p>
    <w:p>
      <w:pPr>
        <w:pStyle w:val="1"/>
        <w:tabs>
          <w:tab w:val="left" w:pos="0" w:leader="none"/>
        </w:tabs>
        <w:ind w:left="0" w:right="99" w:hanging="0"/>
        <w:jc w:val="left"/>
        <w:rPr>
          <w:rFonts w:ascii="Times New Roman" w:hAnsi="Times New Roman"/>
          <w:sz w:val="24"/>
          <w:szCs w:val="24"/>
          <w:lang w:val="el-GR"/>
        </w:rPr>
      </w:pPr>
      <w:r>
        <w:rPr>
          <w:color w:val="494946"/>
          <w:sz w:val="24"/>
          <w:szCs w:val="24"/>
          <w:lang w:val="el-GR"/>
        </w:rPr>
        <w:t>Νικό</w:t>
      </w:r>
      <w:r>
        <w:rPr>
          <w:rFonts w:ascii="Times New Roman" w:hAnsi="Times New Roman"/>
          <w:color w:val="494946"/>
          <w:w w:val="95"/>
          <w:sz w:val="24"/>
          <w:szCs w:val="24"/>
          <w:lang w:val="el-GR"/>
        </w:rPr>
        <w:t>λαος ΛΕΙΒΑΔΑΡΑΣ</w:t>
      </w:r>
    </w:p>
    <w:p>
      <w:pPr>
        <w:pStyle w:val="Normal"/>
        <w:tabs>
          <w:tab w:val="left" w:pos="0" w:leader="none"/>
          <w:tab w:val="left" w:pos="7341" w:leader="none"/>
        </w:tabs>
        <w:spacing w:before="58" w:after="0"/>
        <w:rPr/>
      </w:pPr>
      <w:r>
        <w:rPr>
          <w:b/>
          <w:color w:val="494946"/>
          <w:spacing w:val="-1"/>
          <w:sz w:val="24"/>
          <w:szCs w:val="24"/>
          <w:lang w:val="el-GR"/>
        </w:rPr>
        <w:t>Δήμαρχος</w:t>
      </w:r>
      <w:r>
        <w:rPr>
          <w:b/>
          <w:color w:val="494946"/>
          <w:spacing w:val="55"/>
          <w:sz w:val="24"/>
          <w:szCs w:val="24"/>
          <w:lang w:val="el-GR"/>
        </w:rPr>
        <w:t xml:space="preserve"> Σύρου- Ερμούπολης</w:t>
      </w:r>
    </w:p>
    <w:sectPr>
      <w:type w:val="nextPage"/>
      <w:pgSz w:w="11920" w:h="16838"/>
      <w:pgMar w:left="1021" w:right="1021" w:header="0" w:top="1134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uiPriority w:val="9"/>
    <w:qFormat/>
    <w:pPr>
      <w:ind w:left="5218" w:right="1177" w:hanging="0"/>
      <w:jc w:val="center"/>
      <w:outlineLvl w:val="0"/>
    </w:pPr>
    <w:rPr>
      <w:b/>
      <w:bCs/>
      <w:sz w:val="25"/>
      <w:szCs w:val="2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4">
    <w:name w:val="Body Text"/>
    <w:basedOn w:val="Normal"/>
    <w:uiPriority w:val="1"/>
    <w:qFormat/>
    <w:pPr>
      <w:jc w:val="both"/>
    </w:pPr>
    <w:rPr>
      <w:sz w:val="21"/>
      <w:szCs w:val="21"/>
    </w:rPr>
  </w:style>
  <w:style w:type="paragraph" w:styleId="Style15">
    <w:name w:val="List"/>
    <w:basedOn w:val="Style14"/>
    <w:pPr/>
    <w:rPr>
      <w:rFonts w:cs="Arial Unicode M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Arial Unicode MS"/>
    </w:rPr>
  </w:style>
  <w:style w:type="paragraph" w:styleId="Style18">
    <w:name w:val="Title"/>
    <w:basedOn w:val="Normal"/>
    <w:uiPriority w:val="10"/>
    <w:qFormat/>
    <w:pPr>
      <w:spacing w:before="56" w:after="0"/>
      <w:ind w:left="1223" w:hanging="0"/>
    </w:pPr>
    <w:rPr>
      <w:sz w:val="68"/>
      <w:szCs w:val="6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LibreOffice/5.4.2.2$Windows_x86 LibreOffice_project/22b09f6418e8c2d508a9eaf86b2399209b0990f4</Application>
  <Pages>2</Pages>
  <Words>1394</Words>
  <Characters>7704</Characters>
  <CharactersWithSpaces>9078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2021-02-25T17:24:00Z</dcterms:created>
  <dc:creator>AVC</dc:creator>
  <dc:description/>
  <dc:language>el-GR</dc:language>
  <cp:lastModifiedBy>Avc Tower2</cp:lastModifiedBy>
  <dcterms:modified xsi:type="dcterms:W3CDTF">2021-02-25T17:24:00Z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2021-02-25T00:00:00Z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2021-02-25T00:00:00Z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