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603" w:rsidRPr="00F81795" w:rsidRDefault="00A41603" w:rsidP="00A41603">
      <w:pPr>
        <w:rPr>
          <w:rFonts w:ascii="Arial" w:hAnsi="Arial"/>
          <w:szCs w:val="22"/>
        </w:rPr>
      </w:pPr>
      <w:r w:rsidRPr="00F81795">
        <w:rPr>
          <w:rFonts w:ascii="Arial" w:hAnsi="Arial"/>
          <w:b/>
          <w:bCs/>
          <w:szCs w:val="22"/>
        </w:rPr>
        <w:object w:dxaOrig="7335"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4pt" o:ole="" fillcolor="window">
            <v:imagedata r:id="rId8" o:title=""/>
          </v:shape>
          <o:OLEObject Type="Embed" ProgID="PBrush" ShapeID="_x0000_i1025" DrawAspect="Content" ObjectID="_1609237988" r:id="rId9"/>
        </w:object>
      </w:r>
    </w:p>
    <w:p w:rsidR="00A41603" w:rsidRPr="009D258F" w:rsidRDefault="009D258F" w:rsidP="009D258F">
      <w:pPr>
        <w:jc w:val="center"/>
        <w:rPr>
          <w:rFonts w:ascii="Arial" w:hAnsi="Arial" w:cs="Tahoma"/>
          <w:b/>
          <w:szCs w:val="22"/>
          <w:lang w:val="el-GR"/>
        </w:rPr>
      </w:pPr>
      <w:r w:rsidRPr="009D258F">
        <w:rPr>
          <w:rFonts w:ascii="Arial" w:hAnsi="Arial" w:cs="Tahoma"/>
          <w:b/>
          <w:szCs w:val="22"/>
          <w:lang w:val="el-GR"/>
        </w:rPr>
        <w:t>ΑΝΑΡΤΗΤΕΑ ΣΤΟ ΚΗΜΔΗΣ</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 xml:space="preserve">ΕΛΛΗΝΙΚΗ ΔΗΜΟΚΡΑΤΙΑ </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ΝΟΜΟΣ ΔΩΔΕΚΑΝΗΣΟΥ</w:t>
      </w:r>
    </w:p>
    <w:p w:rsidR="00A41603" w:rsidRPr="00C47DF9" w:rsidRDefault="00A41603" w:rsidP="00A41603">
      <w:pPr>
        <w:rPr>
          <w:rFonts w:ascii="Arial" w:hAnsi="Arial" w:cs="Tahoma"/>
          <w:b/>
          <w:szCs w:val="22"/>
          <w:lang w:val="el-GR"/>
        </w:rPr>
      </w:pPr>
      <w:r w:rsidRPr="00F81795">
        <w:rPr>
          <w:rFonts w:ascii="Arial" w:hAnsi="Arial" w:cs="Tahoma"/>
          <w:b/>
          <w:szCs w:val="22"/>
          <w:u w:val="single"/>
          <w:lang w:val="el-GR"/>
        </w:rPr>
        <w:t>ΔΗΜΟΣ ΡΟΔΟΥ</w:t>
      </w:r>
      <w:r w:rsidR="00372DA9">
        <w:rPr>
          <w:rFonts w:ascii="Arial" w:hAnsi="Arial" w:cs="Tahoma"/>
          <w:b/>
          <w:szCs w:val="22"/>
          <w:u w:val="single"/>
          <w:lang w:val="el-GR"/>
        </w:rPr>
        <w:t xml:space="preserve">                      </w:t>
      </w:r>
      <w:r w:rsidR="00372DA9" w:rsidRPr="00372DA9">
        <w:rPr>
          <w:rFonts w:ascii="Arial" w:hAnsi="Arial" w:cs="Tahoma"/>
          <w:b/>
          <w:szCs w:val="22"/>
          <w:lang w:val="el-GR"/>
        </w:rPr>
        <w:t xml:space="preserve">                                       </w:t>
      </w:r>
      <w:r w:rsidR="001B7409">
        <w:rPr>
          <w:rFonts w:ascii="Arial" w:hAnsi="Arial" w:cs="Tahoma"/>
          <w:b/>
          <w:szCs w:val="22"/>
          <w:lang w:val="el-GR"/>
        </w:rPr>
        <w:t xml:space="preserve">                     </w:t>
      </w:r>
    </w:p>
    <w:p w:rsidR="00A41603" w:rsidRPr="00F81795" w:rsidRDefault="00A41603" w:rsidP="00A41603">
      <w:pPr>
        <w:rPr>
          <w:rFonts w:ascii="Arial" w:hAnsi="Arial" w:cs="Tahoma"/>
          <w:b/>
          <w:szCs w:val="22"/>
          <w:lang w:val="el-GR"/>
        </w:rPr>
      </w:pPr>
      <w:r w:rsidRPr="00F81795">
        <w:rPr>
          <w:rFonts w:ascii="Arial" w:hAnsi="Arial" w:cs="Tahoma"/>
          <w:b/>
          <w:szCs w:val="22"/>
          <w:u w:val="single"/>
          <w:lang w:val="el-GR"/>
        </w:rPr>
        <w:t xml:space="preserve">ΔΙΕΥΘΥΝΣΗ ΟΙΚΟΝΟΜΙΚΩΝ </w:t>
      </w:r>
      <w:r w:rsidRPr="00F81795">
        <w:rPr>
          <w:rFonts w:ascii="Arial" w:hAnsi="Arial" w:cs="Tahoma"/>
          <w:b/>
          <w:szCs w:val="22"/>
          <w:lang w:val="el-GR"/>
        </w:rPr>
        <w:t xml:space="preserve">          </w:t>
      </w:r>
      <w:r w:rsidR="009D258F">
        <w:rPr>
          <w:rFonts w:ascii="Arial" w:hAnsi="Arial" w:cs="Tahoma"/>
          <w:b/>
          <w:szCs w:val="22"/>
          <w:lang w:val="el-GR"/>
        </w:rPr>
        <w:t xml:space="preserve">                              Ρόδος, </w:t>
      </w:r>
      <w:r w:rsidR="00137ABC">
        <w:rPr>
          <w:rFonts w:ascii="Arial" w:hAnsi="Arial" w:cs="Tahoma"/>
          <w:b/>
          <w:szCs w:val="22"/>
          <w:lang w:val="en-US"/>
        </w:rPr>
        <w:t xml:space="preserve"> 24 </w:t>
      </w:r>
      <w:r w:rsidR="009D258F">
        <w:rPr>
          <w:rFonts w:ascii="Arial" w:hAnsi="Arial" w:cs="Tahoma"/>
          <w:b/>
          <w:szCs w:val="22"/>
          <w:lang w:val="el-GR"/>
        </w:rPr>
        <w:t>/</w:t>
      </w:r>
      <w:r w:rsidR="00137ABC">
        <w:rPr>
          <w:rFonts w:ascii="Arial" w:hAnsi="Arial" w:cs="Tahoma"/>
          <w:b/>
          <w:szCs w:val="22"/>
          <w:lang w:val="en-US"/>
        </w:rPr>
        <w:t xml:space="preserve"> 12 / </w:t>
      </w:r>
      <w:r w:rsidR="009D258F">
        <w:rPr>
          <w:rFonts w:ascii="Arial" w:hAnsi="Arial" w:cs="Tahoma"/>
          <w:b/>
          <w:szCs w:val="22"/>
          <w:lang w:val="el-GR"/>
        </w:rPr>
        <w:t>2018</w:t>
      </w:r>
      <w:r w:rsidRPr="00F81795">
        <w:rPr>
          <w:rFonts w:ascii="Arial" w:hAnsi="Arial" w:cs="Tahoma"/>
          <w:b/>
          <w:szCs w:val="22"/>
          <w:lang w:val="el-GR"/>
        </w:rPr>
        <w:t xml:space="preserve">                              </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 xml:space="preserve">ΤΜΗΜΑ : ΠΡΟΜΗΘΕΙΩΝ  </w:t>
      </w:r>
      <w:r w:rsidR="00372DA9">
        <w:rPr>
          <w:rFonts w:ascii="Arial" w:hAnsi="Arial" w:cs="Tahoma"/>
          <w:b/>
          <w:szCs w:val="22"/>
          <w:u w:val="single"/>
          <w:lang w:val="el-GR"/>
        </w:rPr>
        <w:t xml:space="preserve">    </w:t>
      </w:r>
      <w:r w:rsidR="00372DA9" w:rsidRPr="00372DA9">
        <w:rPr>
          <w:rFonts w:ascii="Arial" w:hAnsi="Arial" w:cs="Tahoma"/>
          <w:b/>
          <w:szCs w:val="22"/>
          <w:lang w:val="el-GR"/>
        </w:rPr>
        <w:t xml:space="preserve">                                       </w:t>
      </w:r>
      <w:r w:rsidR="00C47DF9">
        <w:rPr>
          <w:rFonts w:ascii="Arial" w:hAnsi="Arial" w:cs="Tahoma"/>
          <w:b/>
          <w:szCs w:val="22"/>
          <w:lang w:val="el-GR"/>
        </w:rPr>
        <w:t xml:space="preserve">                       </w:t>
      </w:r>
      <w:r w:rsidR="00372DA9" w:rsidRPr="00372DA9">
        <w:rPr>
          <w:rFonts w:ascii="Arial" w:hAnsi="Arial" w:cs="Tahoma"/>
          <w:b/>
          <w:szCs w:val="22"/>
          <w:lang w:val="el-GR"/>
        </w:rPr>
        <w:t xml:space="preserve"> </w:t>
      </w:r>
    </w:p>
    <w:p w:rsidR="00A41603" w:rsidRPr="00F81795" w:rsidRDefault="00A41603" w:rsidP="00A41603">
      <w:pPr>
        <w:rPr>
          <w:rFonts w:ascii="Arial" w:hAnsi="Arial" w:cs="Tahoma"/>
          <w:b/>
          <w:szCs w:val="22"/>
          <w:lang w:val="el-GR"/>
        </w:rPr>
      </w:pPr>
      <w:r w:rsidRPr="00F81795">
        <w:rPr>
          <w:rFonts w:ascii="Arial" w:hAnsi="Arial" w:cs="Tahoma"/>
          <w:b/>
          <w:szCs w:val="22"/>
          <w:u w:val="single"/>
          <w:lang w:val="el-GR"/>
        </w:rPr>
        <w:t>ΠΛΗΡΟΦΟΡΙΕΣ:ΚΑΝΑΚΑΣ ΕΜΜΜΑΝΟΥΗΛ</w:t>
      </w:r>
      <w:r w:rsidRPr="00F81795">
        <w:rPr>
          <w:rFonts w:ascii="Arial" w:hAnsi="Arial" w:cs="Tahoma"/>
          <w:b/>
          <w:szCs w:val="22"/>
          <w:lang w:val="el-GR"/>
        </w:rPr>
        <w:t xml:space="preserve">         </w:t>
      </w:r>
      <w:r w:rsidR="009D258F">
        <w:rPr>
          <w:rFonts w:ascii="Arial" w:hAnsi="Arial" w:cs="Tahoma"/>
          <w:b/>
          <w:szCs w:val="22"/>
          <w:lang w:val="el-GR"/>
        </w:rPr>
        <w:t xml:space="preserve">       ΑΡ. ΠΡΩΤ. </w:t>
      </w:r>
      <w:r w:rsidR="00137ABC">
        <w:rPr>
          <w:rFonts w:ascii="Arial" w:hAnsi="Arial" w:cs="Tahoma"/>
          <w:b/>
          <w:szCs w:val="22"/>
          <w:lang w:val="en-US"/>
        </w:rPr>
        <w:t>2 / 79384</w:t>
      </w:r>
      <w:r w:rsidRPr="00F81795">
        <w:rPr>
          <w:rFonts w:ascii="Arial" w:hAnsi="Arial" w:cs="Tahoma"/>
          <w:b/>
          <w:szCs w:val="22"/>
          <w:lang w:val="el-GR"/>
        </w:rPr>
        <w:t xml:space="preserve">            </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n-US"/>
        </w:rPr>
        <w:t>T</w:t>
      </w:r>
      <w:r w:rsidRPr="00F81795">
        <w:rPr>
          <w:rFonts w:ascii="Arial" w:hAnsi="Arial" w:cs="Tahoma"/>
          <w:b/>
          <w:szCs w:val="22"/>
          <w:u w:val="single"/>
          <w:lang w:val="el-GR"/>
        </w:rPr>
        <w:t>.</w:t>
      </w:r>
      <w:r w:rsidRPr="00F81795">
        <w:rPr>
          <w:rFonts w:ascii="Arial" w:hAnsi="Arial" w:cs="Tahoma"/>
          <w:b/>
          <w:szCs w:val="22"/>
          <w:u w:val="single"/>
          <w:lang w:val="en-US"/>
        </w:rPr>
        <w:t>K</w:t>
      </w:r>
      <w:r w:rsidRPr="00F81795">
        <w:rPr>
          <w:rFonts w:ascii="Arial" w:hAnsi="Arial" w:cs="Tahoma"/>
          <w:b/>
          <w:szCs w:val="22"/>
          <w:u w:val="single"/>
          <w:lang w:val="el-GR"/>
        </w:rPr>
        <w:t>. 85100</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rPr>
        <w:t>FAX</w:t>
      </w:r>
      <w:r w:rsidRPr="00F81795">
        <w:rPr>
          <w:rFonts w:ascii="Arial" w:hAnsi="Arial" w:cs="Tahoma"/>
          <w:b/>
          <w:szCs w:val="22"/>
          <w:u w:val="single"/>
          <w:lang w:val="el-GR"/>
        </w:rPr>
        <w:t>: 22410-39780</w:t>
      </w:r>
      <w:r w:rsidRPr="00F81795">
        <w:rPr>
          <w:rFonts w:ascii="Arial" w:hAnsi="Arial" w:cs="Tahoma"/>
          <w:b/>
          <w:szCs w:val="22"/>
          <w:lang w:val="el-GR"/>
        </w:rPr>
        <w:t xml:space="preserve">                                                </w:t>
      </w:r>
      <w:r>
        <w:rPr>
          <w:rFonts w:ascii="Arial" w:hAnsi="Arial" w:cs="Tahoma"/>
          <w:b/>
          <w:szCs w:val="22"/>
          <w:lang w:val="el-GR"/>
        </w:rPr>
        <w:t xml:space="preserve">                                      </w:t>
      </w:r>
      <w:r w:rsidRPr="00F81795">
        <w:rPr>
          <w:rFonts w:ascii="Arial" w:hAnsi="Arial" w:cs="Tahoma"/>
          <w:b/>
          <w:szCs w:val="22"/>
          <w:lang w:val="el-GR"/>
        </w:rPr>
        <w:t xml:space="preserve">         </w:t>
      </w:r>
    </w:p>
    <w:p w:rsidR="00A41603" w:rsidRPr="00F81795" w:rsidRDefault="00A41603" w:rsidP="00A41603">
      <w:pPr>
        <w:rPr>
          <w:rFonts w:ascii="Arial" w:hAnsi="Arial" w:cs="Tahoma"/>
          <w:b/>
          <w:szCs w:val="22"/>
          <w:u w:val="single"/>
          <w:lang w:val="el-GR"/>
        </w:rPr>
      </w:pPr>
      <w:r w:rsidRPr="00F81795">
        <w:rPr>
          <w:rFonts w:ascii="Arial" w:hAnsi="Arial" w:cs="Tahoma"/>
          <w:b/>
          <w:szCs w:val="22"/>
          <w:u w:val="single"/>
          <w:lang w:val="el-GR"/>
        </w:rPr>
        <w:t>ΤΗΛ:22410-35445</w:t>
      </w:r>
      <w:r w:rsidRPr="00F81795">
        <w:rPr>
          <w:rFonts w:ascii="Arial" w:hAnsi="Arial" w:cs="Tahoma"/>
          <w:b/>
          <w:szCs w:val="22"/>
          <w:lang w:val="el-GR"/>
        </w:rPr>
        <w:t xml:space="preserve">                                           </w:t>
      </w:r>
    </w:p>
    <w:p w:rsidR="00A41603" w:rsidRDefault="00A41603" w:rsidP="00A41603">
      <w:pPr>
        <w:rPr>
          <w:szCs w:val="22"/>
          <w:lang w:val="el-GR"/>
        </w:rPr>
      </w:pPr>
      <w:r w:rsidRPr="00F81795">
        <w:rPr>
          <w:rFonts w:ascii="Arial" w:hAnsi="Arial" w:cs="Tahoma"/>
          <w:b/>
          <w:szCs w:val="22"/>
          <w:u w:val="single"/>
        </w:rPr>
        <w:t>EMAIL</w:t>
      </w:r>
      <w:r w:rsidRPr="00F81795">
        <w:rPr>
          <w:rFonts w:ascii="Arial" w:hAnsi="Arial" w:cs="Tahoma"/>
          <w:b/>
          <w:szCs w:val="22"/>
          <w:u w:val="single"/>
          <w:lang w:val="el-GR"/>
        </w:rPr>
        <w:t xml:space="preserve">: </w:t>
      </w:r>
      <w:hyperlink r:id="rId10" w:history="1">
        <w:r w:rsidRPr="00F81795">
          <w:rPr>
            <w:rStyle w:val="-"/>
            <w:rFonts w:ascii="Arial" w:hAnsi="Arial" w:cs="Tahoma"/>
            <w:b/>
            <w:szCs w:val="22"/>
          </w:rPr>
          <w:t>periousia</w:t>
        </w:r>
        <w:r w:rsidRPr="00F81795">
          <w:rPr>
            <w:rStyle w:val="-"/>
            <w:rFonts w:ascii="Arial" w:hAnsi="Arial" w:cs="Tahoma"/>
            <w:b/>
            <w:szCs w:val="22"/>
            <w:lang w:val="el-GR"/>
          </w:rPr>
          <w:t>@</w:t>
        </w:r>
        <w:r w:rsidRPr="00F81795">
          <w:rPr>
            <w:rStyle w:val="-"/>
            <w:rFonts w:ascii="Arial" w:hAnsi="Arial" w:cs="Tahoma"/>
            <w:b/>
            <w:szCs w:val="22"/>
            <w:lang w:val="fr-FR"/>
          </w:rPr>
          <w:t>rhodes</w:t>
        </w:r>
        <w:r w:rsidRPr="00F81795">
          <w:rPr>
            <w:rStyle w:val="-"/>
            <w:rFonts w:ascii="Arial" w:hAnsi="Arial" w:cs="Tahoma"/>
            <w:b/>
            <w:szCs w:val="22"/>
            <w:lang w:val="el-GR"/>
          </w:rPr>
          <w:t>.</w:t>
        </w:r>
        <w:r w:rsidRPr="00F81795">
          <w:rPr>
            <w:rStyle w:val="-"/>
            <w:rFonts w:ascii="Arial" w:hAnsi="Arial" w:cs="Tahoma"/>
            <w:b/>
            <w:szCs w:val="22"/>
            <w:lang w:val="fr-FR"/>
          </w:rPr>
          <w:t>gr</w:t>
        </w:r>
      </w:hyperlink>
    </w:p>
    <w:p w:rsidR="00A41603" w:rsidRDefault="00A41603" w:rsidP="00A41603">
      <w:pPr>
        <w:rPr>
          <w:rFonts w:ascii="Arial" w:eastAsia="MS Mincho" w:hAnsi="Arial" w:cs="Times New Roman"/>
          <w:b/>
          <w:bCs/>
          <w:caps/>
          <w:sz w:val="24"/>
          <w:lang w:val="el-GR" w:eastAsia="el-GR"/>
        </w:rPr>
      </w:pPr>
    </w:p>
    <w:p w:rsidR="009D258F" w:rsidRPr="00137ABC" w:rsidRDefault="009D258F" w:rsidP="009D258F">
      <w:pPr>
        <w:jc w:val="center"/>
        <w:rPr>
          <w:rFonts w:ascii="Arial" w:eastAsia="MS Mincho" w:hAnsi="Arial" w:cs="Times New Roman"/>
          <w:b/>
          <w:bCs/>
          <w:caps/>
          <w:sz w:val="28"/>
          <w:szCs w:val="28"/>
          <w:lang w:val="el-GR" w:eastAsia="el-GR"/>
        </w:rPr>
      </w:pPr>
      <w:r>
        <w:rPr>
          <w:rFonts w:ascii="Arial" w:eastAsia="MS Mincho" w:hAnsi="Arial" w:cs="Times New Roman"/>
          <w:b/>
          <w:bCs/>
          <w:caps/>
          <w:sz w:val="24"/>
          <w:lang w:val="el-GR" w:eastAsia="el-GR"/>
        </w:rPr>
        <w:t>ΑΠΟΦΑΣΗ ΔΗΜΑΡΧΟΥ</w:t>
      </w:r>
      <w:r w:rsidR="00137ABC">
        <w:rPr>
          <w:rFonts w:ascii="Arial" w:eastAsia="MS Mincho" w:hAnsi="Arial" w:cs="Times New Roman"/>
          <w:b/>
          <w:bCs/>
          <w:caps/>
          <w:sz w:val="24"/>
          <w:lang w:val="en-US" w:eastAsia="el-GR"/>
        </w:rPr>
        <w:t xml:space="preserve">  </w:t>
      </w:r>
      <w:r w:rsidR="00137ABC" w:rsidRPr="00137ABC">
        <w:rPr>
          <w:rFonts w:ascii="Arial" w:eastAsia="MS Mincho" w:hAnsi="Arial" w:cs="Times New Roman"/>
          <w:b/>
          <w:bCs/>
          <w:caps/>
          <w:sz w:val="28"/>
          <w:szCs w:val="28"/>
          <w:lang w:val="en-US" w:eastAsia="el-GR"/>
        </w:rPr>
        <w:t>7434</w:t>
      </w:r>
    </w:p>
    <w:p w:rsidR="00A41603" w:rsidRDefault="00A41603" w:rsidP="00A41603">
      <w:pPr>
        <w:rPr>
          <w:rFonts w:ascii="Arial" w:eastAsia="MS Mincho" w:hAnsi="Arial" w:cs="Times New Roman"/>
          <w:b/>
          <w:bCs/>
          <w:caps/>
          <w:sz w:val="24"/>
          <w:lang w:val="el-GR" w:eastAsia="el-GR"/>
        </w:rPr>
      </w:pPr>
    </w:p>
    <w:p w:rsidR="00A41603" w:rsidRPr="00C47DF9" w:rsidRDefault="00A41603" w:rsidP="00A41603">
      <w:pPr>
        <w:rPr>
          <w:rFonts w:ascii="Verdana" w:eastAsia="MS Mincho" w:hAnsi="Verdana" w:cs="Times New Roman"/>
          <w:b/>
          <w:bCs/>
          <w:caps/>
          <w:szCs w:val="22"/>
          <w:lang w:val="el-GR" w:eastAsia="el-GR"/>
        </w:rPr>
      </w:pPr>
      <w:r w:rsidRPr="00C47DF9">
        <w:rPr>
          <w:rFonts w:ascii="Verdana" w:eastAsia="MS Mincho" w:hAnsi="Verdana" w:cs="Times New Roman"/>
          <w:b/>
          <w:bCs/>
          <w:caps/>
          <w:szCs w:val="22"/>
          <w:lang w:val="el-GR" w:eastAsia="el-GR"/>
        </w:rPr>
        <w:t xml:space="preserve">ΘΕΜΑ : </w:t>
      </w:r>
      <w:r w:rsidR="00C47DF9" w:rsidRPr="00C47DF9">
        <w:rPr>
          <w:rFonts w:ascii="Verdana" w:eastAsia="MS Mincho" w:hAnsi="Verdana" w:cs="Times New Roman"/>
          <w:b/>
          <w:bCs/>
          <w:caps/>
          <w:szCs w:val="22"/>
          <w:lang w:val="el-GR" w:eastAsia="el-GR"/>
        </w:rPr>
        <w:t xml:space="preserve"> </w:t>
      </w:r>
      <w:r w:rsidR="00AC1304" w:rsidRPr="00C47DF9">
        <w:rPr>
          <w:rFonts w:ascii="Verdana" w:eastAsia="MS Mincho" w:hAnsi="Verdana" w:cs="Times New Roman"/>
          <w:b/>
          <w:bCs/>
          <w:caps/>
          <w:szCs w:val="22"/>
          <w:lang w:val="el-GR" w:eastAsia="el-GR"/>
        </w:rPr>
        <w:t>ΔΙΑΚΗΡΥΞΗ</w:t>
      </w:r>
      <w:r w:rsidRPr="00C47DF9">
        <w:rPr>
          <w:rFonts w:ascii="Verdana" w:eastAsia="MS Mincho" w:hAnsi="Verdana" w:cs="Times New Roman"/>
          <w:b/>
          <w:bCs/>
          <w:caps/>
          <w:szCs w:val="22"/>
          <w:lang w:val="el-GR" w:eastAsia="el-GR"/>
        </w:rPr>
        <w:t xml:space="preserve"> ΑΝΟΙΚΤΟΥ ΔΙΕΘΝΟΥΣ ΔΙΑΓΩΝΙΣΜΟΥ ΓΙΑ ΤΗ ΠΡΟΜΗΘΕΙΑ </w:t>
      </w:r>
      <w:r w:rsidR="00C47DF9" w:rsidRPr="00C47DF9">
        <w:rPr>
          <w:rFonts w:ascii="Verdana" w:hAnsi="Verdana"/>
          <w:b/>
          <w:szCs w:val="22"/>
          <w:lang w:val="el-GR"/>
        </w:rPr>
        <w:t>τεσσάρων νέων μεσαίων ανατρεπόμενων φορτηγών, ενός πλυστικού οχήματος, δύο τρικύκλων και ενός ανατρεπόμενου φορτηγού</w:t>
      </w:r>
      <w:r w:rsidR="00C47DF9" w:rsidRPr="00C47DF9">
        <w:rPr>
          <w:rFonts w:ascii="Verdana" w:eastAsia="MS Mincho" w:hAnsi="Verdana" w:cs="Times New Roman"/>
          <w:b/>
          <w:bCs/>
          <w:caps/>
          <w:szCs w:val="22"/>
          <w:lang w:val="el-GR" w:eastAsia="el-GR"/>
        </w:rPr>
        <w:t xml:space="preserve"> </w:t>
      </w:r>
      <w:r w:rsidR="003A2D49" w:rsidRPr="00C47DF9">
        <w:rPr>
          <w:rFonts w:ascii="Verdana" w:eastAsia="MS Mincho" w:hAnsi="Verdana" w:cs="Times New Roman"/>
          <w:b/>
          <w:bCs/>
          <w:caps/>
          <w:szCs w:val="22"/>
          <w:lang w:val="el-GR" w:eastAsia="el-GR"/>
        </w:rPr>
        <w:t xml:space="preserve">ΤΟΥ ΔΗΜΟΥ ΡΟΔΟΥ </w:t>
      </w:r>
    </w:p>
    <w:p w:rsidR="00A41603" w:rsidRPr="009411DA" w:rsidRDefault="00A41603" w:rsidP="00A41603">
      <w:pPr>
        <w:rPr>
          <w:rFonts w:ascii="Arial" w:eastAsia="MS Mincho" w:hAnsi="Arial" w:cs="Times New Roman"/>
          <w:b/>
          <w:bCs/>
          <w:caps/>
          <w:sz w:val="24"/>
          <w:lang w:val="el-GR" w:eastAsia="el-GR"/>
        </w:rPr>
      </w:pPr>
    </w:p>
    <w:p w:rsidR="006A2664" w:rsidRDefault="006A2664">
      <w:pPr>
        <w:rPr>
          <w:rFonts w:eastAsia="MS Mincho" w:cs="Times New Roman"/>
          <w:b/>
          <w:bCs/>
          <w:caps/>
          <w:sz w:val="20"/>
          <w:szCs w:val="22"/>
          <w:lang w:val="el-GR"/>
        </w:rPr>
      </w:pPr>
      <w:bookmarkStart w:id="0" w:name="__RefHeading___Toc1107_3745136513"/>
      <w:bookmarkEnd w:id="0"/>
    </w:p>
    <w:p w:rsidR="006A2664" w:rsidRPr="002F6E17" w:rsidRDefault="006A2664">
      <w:pPr>
        <w:pStyle w:val="1"/>
        <w:numPr>
          <w:ilvl w:val="0"/>
          <w:numId w:val="3"/>
        </w:numPr>
        <w:tabs>
          <w:tab w:val="left" w:pos="567"/>
        </w:tabs>
        <w:ind w:left="567" w:hanging="567"/>
        <w:rPr>
          <w:lang w:val="el-GR"/>
        </w:rPr>
      </w:pPr>
      <w:bookmarkStart w:id="1" w:name="__RefHeading___Toc491950088"/>
      <w:bookmarkEnd w:id="1"/>
      <w:r>
        <w:rPr>
          <w:lang w:val="el-GR"/>
        </w:rPr>
        <w:lastRenderedPageBreak/>
        <w:t>ΑΝΑΘΕΤΟΥΣΑ ΑΡΧΗ ΚΑΙ ΑΝΤΙΚΕΙΜΕΝΟ ΣΥΜΒΑΣΗΣ</w:t>
      </w:r>
    </w:p>
    <w:p w:rsidR="006A2664" w:rsidRPr="005F74A8" w:rsidRDefault="006A2664">
      <w:pPr>
        <w:pStyle w:val="2"/>
        <w:rPr>
          <w:rFonts w:ascii="Verdana" w:hAnsi="Verdana"/>
          <w:sz w:val="20"/>
          <w:szCs w:val="20"/>
        </w:rPr>
      </w:pPr>
      <w:bookmarkStart w:id="2" w:name="__RefHeading___Toc109_1659156176"/>
      <w:bookmarkEnd w:id="2"/>
      <w:r w:rsidRPr="005F74A8">
        <w:rPr>
          <w:rFonts w:ascii="Verdana" w:hAnsi="Verdana"/>
          <w:sz w:val="20"/>
          <w:szCs w:val="20"/>
          <w:lang w:val="el-GR"/>
        </w:rPr>
        <w:t>1.1</w:t>
      </w:r>
      <w:r w:rsidRPr="005F74A8">
        <w:rPr>
          <w:rFonts w:ascii="Verdana" w:hAnsi="Verdana"/>
          <w:sz w:val="20"/>
          <w:szCs w:val="20"/>
          <w:lang w:val="el-GR"/>
        </w:rPr>
        <w:tab/>
        <w:t xml:space="preserve">Στοιχεία Αναθέτουσας Αρχής </w:t>
      </w:r>
    </w:p>
    <w:p w:rsidR="006A2664" w:rsidRPr="005F74A8" w:rsidRDefault="006A2664">
      <w:pPr>
        <w:pStyle w:val="normalwithoutspacing"/>
        <w:rPr>
          <w:rFonts w:ascii="Verdana" w:hAnsi="Verdana" w:cs="Arial"/>
          <w:b/>
          <w:sz w:val="20"/>
          <w:szCs w:val="20"/>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9"/>
        <w:gridCol w:w="3373"/>
      </w:tblGrid>
      <w:tr w:rsidR="00CD4471" w:rsidRPr="005F74A8" w:rsidTr="00CD4471">
        <w:tc>
          <w:tcPr>
            <w:tcW w:w="3240" w:type="pct"/>
            <w:shd w:val="clear" w:color="auto" w:fill="auto"/>
          </w:tcPr>
          <w:p w:rsidR="00CD4471" w:rsidRPr="005F74A8" w:rsidRDefault="00CD4471">
            <w:pPr>
              <w:pStyle w:val="normalwithoutspacing"/>
              <w:rPr>
                <w:rFonts w:ascii="Verdana" w:hAnsi="Verdana" w:cs="Arial"/>
                <w:sz w:val="20"/>
                <w:szCs w:val="20"/>
              </w:rPr>
            </w:pPr>
            <w:r w:rsidRPr="005F74A8">
              <w:rPr>
                <w:rFonts w:ascii="Verdana" w:hAnsi="Verdana" w:cs="Arial"/>
                <w:sz w:val="20"/>
                <w:szCs w:val="20"/>
              </w:rPr>
              <w:t>Επωνυμία</w:t>
            </w:r>
          </w:p>
        </w:tc>
        <w:tc>
          <w:tcPr>
            <w:tcW w:w="1760" w:type="pct"/>
          </w:tcPr>
          <w:p w:rsidR="00CD4471" w:rsidRPr="005F74A8" w:rsidRDefault="00CD4471" w:rsidP="00D162C8">
            <w:pPr>
              <w:pStyle w:val="normalwithoutspacing"/>
              <w:snapToGrid w:val="0"/>
              <w:rPr>
                <w:rFonts w:ascii="Verdana" w:hAnsi="Verdana" w:cs="Arial"/>
                <w:sz w:val="20"/>
                <w:szCs w:val="20"/>
              </w:rPr>
            </w:pPr>
            <w:r w:rsidRPr="005F74A8">
              <w:rPr>
                <w:rFonts w:ascii="Verdana" w:hAnsi="Verdana" w:cs="Arial"/>
                <w:sz w:val="20"/>
                <w:szCs w:val="20"/>
              </w:rPr>
              <w:t>ΔΗΜΟΣ ΡΟΔΟΥ</w:t>
            </w:r>
          </w:p>
        </w:tc>
      </w:tr>
      <w:tr w:rsidR="00CD4471" w:rsidRPr="005F74A8" w:rsidTr="00CD4471">
        <w:tc>
          <w:tcPr>
            <w:tcW w:w="3240" w:type="pct"/>
            <w:shd w:val="clear" w:color="auto" w:fill="auto"/>
          </w:tcPr>
          <w:p w:rsidR="00CD4471" w:rsidRPr="005F74A8" w:rsidRDefault="00CD4471">
            <w:pPr>
              <w:pStyle w:val="normalwithoutspacing"/>
              <w:rPr>
                <w:rFonts w:ascii="Verdana" w:hAnsi="Verdana" w:cs="Arial"/>
                <w:sz w:val="20"/>
                <w:szCs w:val="20"/>
              </w:rPr>
            </w:pPr>
            <w:r w:rsidRPr="005F74A8">
              <w:rPr>
                <w:rFonts w:ascii="Verdana" w:hAnsi="Verdana" w:cs="Arial"/>
                <w:sz w:val="20"/>
                <w:szCs w:val="20"/>
              </w:rPr>
              <w:t>Ταχυδρομική διεύθυνση</w:t>
            </w:r>
          </w:p>
        </w:tc>
        <w:tc>
          <w:tcPr>
            <w:tcW w:w="1760" w:type="pct"/>
          </w:tcPr>
          <w:p w:rsidR="00CD4471" w:rsidRPr="005F74A8" w:rsidRDefault="00CD4471" w:rsidP="00D162C8">
            <w:pPr>
              <w:pStyle w:val="normalwithoutspacing"/>
              <w:snapToGrid w:val="0"/>
              <w:rPr>
                <w:rFonts w:ascii="Verdana" w:hAnsi="Verdana" w:cs="Arial"/>
                <w:sz w:val="20"/>
                <w:szCs w:val="20"/>
              </w:rPr>
            </w:pPr>
            <w:r w:rsidRPr="005F74A8">
              <w:rPr>
                <w:rFonts w:ascii="Verdana" w:hAnsi="Verdana" w:cs="Arial"/>
                <w:sz w:val="20"/>
                <w:szCs w:val="20"/>
              </w:rPr>
              <w:t>ΠΛΑΤΕΙΑ ΕΛΕΥΘΕΡΙΑΣ</w:t>
            </w:r>
          </w:p>
        </w:tc>
      </w:tr>
      <w:tr w:rsidR="00CD4471" w:rsidRPr="005F74A8" w:rsidTr="00CD4471">
        <w:tc>
          <w:tcPr>
            <w:tcW w:w="3240" w:type="pct"/>
            <w:shd w:val="clear" w:color="auto" w:fill="auto"/>
          </w:tcPr>
          <w:p w:rsidR="00CD4471" w:rsidRPr="005F74A8" w:rsidRDefault="00CD4471">
            <w:pPr>
              <w:pStyle w:val="normalwithoutspacing"/>
              <w:rPr>
                <w:rFonts w:ascii="Verdana" w:hAnsi="Verdana" w:cs="Arial"/>
                <w:sz w:val="20"/>
                <w:szCs w:val="20"/>
              </w:rPr>
            </w:pPr>
            <w:r w:rsidRPr="005F74A8">
              <w:rPr>
                <w:rFonts w:ascii="Verdana" w:hAnsi="Verdana" w:cs="Arial"/>
                <w:sz w:val="20"/>
                <w:szCs w:val="20"/>
              </w:rPr>
              <w:t>Πόλη</w:t>
            </w:r>
          </w:p>
        </w:tc>
        <w:tc>
          <w:tcPr>
            <w:tcW w:w="1760" w:type="pct"/>
          </w:tcPr>
          <w:p w:rsidR="00CD4471" w:rsidRPr="005F74A8" w:rsidRDefault="00CD4471" w:rsidP="00D162C8">
            <w:pPr>
              <w:pStyle w:val="normalwithoutspacing"/>
              <w:snapToGrid w:val="0"/>
              <w:rPr>
                <w:rFonts w:ascii="Verdana" w:hAnsi="Verdana" w:cs="Arial"/>
                <w:sz w:val="20"/>
                <w:szCs w:val="20"/>
              </w:rPr>
            </w:pPr>
            <w:r w:rsidRPr="005F74A8">
              <w:rPr>
                <w:rFonts w:ascii="Verdana" w:hAnsi="Verdana" w:cs="Arial"/>
                <w:sz w:val="20"/>
                <w:szCs w:val="20"/>
              </w:rPr>
              <w:t>ΡΟΔΟΣ</w:t>
            </w:r>
          </w:p>
        </w:tc>
      </w:tr>
      <w:tr w:rsidR="00CD4471" w:rsidRPr="005F74A8" w:rsidTr="00CD4471">
        <w:tc>
          <w:tcPr>
            <w:tcW w:w="3240" w:type="pct"/>
            <w:shd w:val="clear" w:color="auto" w:fill="auto"/>
          </w:tcPr>
          <w:p w:rsidR="00CD4471" w:rsidRPr="005F74A8" w:rsidRDefault="00CD4471">
            <w:pPr>
              <w:pStyle w:val="normalwithoutspacing"/>
              <w:rPr>
                <w:rFonts w:ascii="Verdana" w:hAnsi="Verdana" w:cs="Arial"/>
                <w:sz w:val="20"/>
                <w:szCs w:val="20"/>
              </w:rPr>
            </w:pPr>
            <w:r w:rsidRPr="005F74A8">
              <w:rPr>
                <w:rFonts w:ascii="Verdana" w:hAnsi="Verdana" w:cs="Arial"/>
                <w:sz w:val="20"/>
                <w:szCs w:val="20"/>
              </w:rPr>
              <w:t>Ταχυδρομικός Κωδικός</w:t>
            </w:r>
          </w:p>
        </w:tc>
        <w:tc>
          <w:tcPr>
            <w:tcW w:w="1760" w:type="pct"/>
          </w:tcPr>
          <w:p w:rsidR="00CD4471" w:rsidRPr="005F74A8" w:rsidRDefault="00CD4471" w:rsidP="00D162C8">
            <w:pPr>
              <w:pStyle w:val="normalwithoutspacing"/>
              <w:snapToGrid w:val="0"/>
              <w:rPr>
                <w:rFonts w:ascii="Verdana" w:hAnsi="Verdana" w:cs="Arial"/>
                <w:sz w:val="20"/>
                <w:szCs w:val="20"/>
              </w:rPr>
            </w:pPr>
            <w:r w:rsidRPr="005F74A8">
              <w:rPr>
                <w:rFonts w:ascii="Verdana" w:hAnsi="Verdana" w:cs="Arial"/>
                <w:sz w:val="20"/>
                <w:szCs w:val="20"/>
              </w:rPr>
              <w:t>85100</w:t>
            </w:r>
          </w:p>
        </w:tc>
      </w:tr>
      <w:tr w:rsidR="00CD4471" w:rsidRPr="005F74A8" w:rsidTr="00CD4471">
        <w:tc>
          <w:tcPr>
            <w:tcW w:w="3240" w:type="pct"/>
            <w:shd w:val="clear" w:color="auto" w:fill="auto"/>
          </w:tcPr>
          <w:p w:rsidR="00CD4471" w:rsidRPr="005F74A8" w:rsidRDefault="00CD4471" w:rsidP="00A41603">
            <w:pPr>
              <w:pStyle w:val="normalwithoutspacing"/>
              <w:rPr>
                <w:rFonts w:ascii="Verdana" w:hAnsi="Verdana" w:cs="Arial"/>
                <w:sz w:val="20"/>
                <w:szCs w:val="20"/>
              </w:rPr>
            </w:pPr>
            <w:r w:rsidRPr="005F74A8">
              <w:rPr>
                <w:rFonts w:ascii="Verdana" w:hAnsi="Verdana" w:cs="Arial"/>
                <w:sz w:val="20"/>
                <w:szCs w:val="20"/>
              </w:rPr>
              <w:t>Χώρα</w:t>
            </w:r>
          </w:p>
        </w:tc>
        <w:tc>
          <w:tcPr>
            <w:tcW w:w="1760" w:type="pct"/>
          </w:tcPr>
          <w:p w:rsidR="00CD4471" w:rsidRPr="005F74A8" w:rsidRDefault="00CD4471" w:rsidP="00D162C8">
            <w:pPr>
              <w:pStyle w:val="normalwithoutspacing"/>
              <w:snapToGrid w:val="0"/>
              <w:rPr>
                <w:rFonts w:ascii="Verdana" w:hAnsi="Verdana" w:cs="Arial"/>
                <w:sz w:val="20"/>
                <w:szCs w:val="20"/>
              </w:rPr>
            </w:pPr>
            <w:r w:rsidRPr="005F74A8">
              <w:rPr>
                <w:rFonts w:ascii="Verdana" w:hAnsi="Verdana" w:cs="Arial"/>
                <w:sz w:val="20"/>
                <w:szCs w:val="20"/>
              </w:rPr>
              <w:t>ΕΛΛΑΔΑ</w:t>
            </w:r>
          </w:p>
        </w:tc>
      </w:tr>
      <w:tr w:rsidR="00CD4471" w:rsidRPr="005F74A8" w:rsidTr="00CD4471">
        <w:tc>
          <w:tcPr>
            <w:tcW w:w="3240" w:type="pct"/>
            <w:shd w:val="clear" w:color="auto" w:fill="auto"/>
          </w:tcPr>
          <w:p w:rsidR="00CD4471" w:rsidRPr="005F74A8" w:rsidRDefault="00CD4471" w:rsidP="00A41603">
            <w:pPr>
              <w:pStyle w:val="normalwithoutspacing"/>
              <w:rPr>
                <w:rFonts w:ascii="Verdana" w:hAnsi="Verdana" w:cs="Arial"/>
                <w:sz w:val="20"/>
                <w:szCs w:val="20"/>
              </w:rPr>
            </w:pPr>
            <w:r w:rsidRPr="005F74A8">
              <w:rPr>
                <w:rFonts w:ascii="Verdana" w:hAnsi="Verdana" w:cs="Arial"/>
                <w:sz w:val="20"/>
                <w:szCs w:val="20"/>
              </w:rPr>
              <w:t>Κωδικός ΝUTS</w:t>
            </w:r>
          </w:p>
        </w:tc>
        <w:tc>
          <w:tcPr>
            <w:tcW w:w="1760" w:type="pct"/>
          </w:tcPr>
          <w:p w:rsidR="00CD4471" w:rsidRPr="005F74A8" w:rsidRDefault="00CD4471" w:rsidP="00D162C8">
            <w:pPr>
              <w:pStyle w:val="normalwithoutspacing"/>
              <w:snapToGrid w:val="0"/>
              <w:rPr>
                <w:rFonts w:ascii="Verdana" w:hAnsi="Verdana" w:cs="Arial"/>
                <w:sz w:val="20"/>
                <w:szCs w:val="20"/>
              </w:rPr>
            </w:pPr>
            <w:r w:rsidRPr="005F74A8">
              <w:rPr>
                <w:rFonts w:ascii="Verdana" w:eastAsia="SimSun" w:hAnsi="Verdana" w:cs="Arial"/>
                <w:bCs/>
                <w:snapToGrid w:val="0"/>
                <w:sz w:val="20"/>
                <w:szCs w:val="20"/>
                <w:lang w:val="en-US"/>
              </w:rPr>
              <w:t>GR421</w:t>
            </w:r>
          </w:p>
        </w:tc>
      </w:tr>
      <w:tr w:rsidR="00CD4471" w:rsidRPr="005F74A8" w:rsidTr="00CD4471">
        <w:tc>
          <w:tcPr>
            <w:tcW w:w="3240" w:type="pct"/>
            <w:shd w:val="clear" w:color="auto" w:fill="auto"/>
          </w:tcPr>
          <w:p w:rsidR="00CD4471" w:rsidRPr="005F74A8" w:rsidRDefault="00CD4471">
            <w:pPr>
              <w:pStyle w:val="normalwithoutspacing"/>
              <w:rPr>
                <w:rFonts w:ascii="Verdana" w:hAnsi="Verdana" w:cs="Arial"/>
                <w:sz w:val="20"/>
                <w:szCs w:val="20"/>
              </w:rPr>
            </w:pPr>
            <w:r w:rsidRPr="005F74A8">
              <w:rPr>
                <w:rFonts w:ascii="Verdana" w:hAnsi="Verdana" w:cs="Arial"/>
                <w:sz w:val="20"/>
                <w:szCs w:val="20"/>
              </w:rPr>
              <w:t>Τηλέφωνο</w:t>
            </w:r>
          </w:p>
        </w:tc>
        <w:tc>
          <w:tcPr>
            <w:tcW w:w="1760" w:type="pct"/>
          </w:tcPr>
          <w:p w:rsidR="00CD4471" w:rsidRPr="005F74A8" w:rsidRDefault="00CD4471" w:rsidP="00D162C8">
            <w:pPr>
              <w:pStyle w:val="normalwithoutspacing"/>
              <w:snapToGrid w:val="0"/>
              <w:rPr>
                <w:rFonts w:ascii="Verdana" w:hAnsi="Verdana" w:cs="Arial"/>
                <w:sz w:val="20"/>
                <w:szCs w:val="20"/>
              </w:rPr>
            </w:pPr>
            <w:r w:rsidRPr="005F74A8">
              <w:rPr>
                <w:rFonts w:ascii="Verdana" w:hAnsi="Verdana" w:cs="Arial"/>
                <w:sz w:val="20"/>
                <w:szCs w:val="20"/>
              </w:rPr>
              <w:t>22410-35445</w:t>
            </w:r>
          </w:p>
        </w:tc>
      </w:tr>
      <w:tr w:rsidR="00CD4471" w:rsidRPr="005F74A8" w:rsidTr="00CD4471">
        <w:tc>
          <w:tcPr>
            <w:tcW w:w="3240" w:type="pct"/>
            <w:shd w:val="clear" w:color="auto" w:fill="auto"/>
          </w:tcPr>
          <w:p w:rsidR="00CD4471" w:rsidRPr="005F74A8" w:rsidRDefault="00CD4471">
            <w:pPr>
              <w:pStyle w:val="normalwithoutspacing"/>
              <w:rPr>
                <w:rFonts w:ascii="Verdana" w:hAnsi="Verdana" w:cs="Arial"/>
                <w:sz w:val="20"/>
                <w:szCs w:val="20"/>
              </w:rPr>
            </w:pPr>
            <w:r w:rsidRPr="005F74A8">
              <w:rPr>
                <w:rFonts w:ascii="Verdana" w:hAnsi="Verdana" w:cs="Arial"/>
                <w:sz w:val="20"/>
                <w:szCs w:val="20"/>
              </w:rPr>
              <w:t>Φαξ</w:t>
            </w:r>
          </w:p>
        </w:tc>
        <w:tc>
          <w:tcPr>
            <w:tcW w:w="1760" w:type="pct"/>
          </w:tcPr>
          <w:p w:rsidR="00CD4471" w:rsidRPr="005F74A8" w:rsidRDefault="00CD4471" w:rsidP="00D162C8">
            <w:pPr>
              <w:pStyle w:val="normalwithoutspacing"/>
              <w:snapToGrid w:val="0"/>
              <w:rPr>
                <w:rFonts w:ascii="Verdana" w:hAnsi="Verdana" w:cs="Arial"/>
                <w:sz w:val="20"/>
                <w:szCs w:val="20"/>
              </w:rPr>
            </w:pPr>
            <w:r w:rsidRPr="005F74A8">
              <w:rPr>
                <w:rFonts w:ascii="Verdana" w:hAnsi="Verdana" w:cs="Arial"/>
                <w:sz w:val="20"/>
                <w:szCs w:val="20"/>
              </w:rPr>
              <w:t>22410-39780</w:t>
            </w:r>
          </w:p>
        </w:tc>
      </w:tr>
      <w:tr w:rsidR="00CD4471" w:rsidRPr="005F74A8" w:rsidTr="00CD4471">
        <w:tc>
          <w:tcPr>
            <w:tcW w:w="3240" w:type="pct"/>
            <w:shd w:val="clear" w:color="auto" w:fill="auto"/>
          </w:tcPr>
          <w:p w:rsidR="00CD4471" w:rsidRPr="005F74A8" w:rsidRDefault="00CD4471">
            <w:pPr>
              <w:pStyle w:val="normalwithoutspacing"/>
              <w:rPr>
                <w:rFonts w:ascii="Verdana" w:hAnsi="Verdana" w:cs="Arial"/>
                <w:sz w:val="20"/>
                <w:szCs w:val="20"/>
              </w:rPr>
            </w:pPr>
            <w:r w:rsidRPr="005F74A8">
              <w:rPr>
                <w:rFonts w:ascii="Verdana" w:hAnsi="Verdana" w:cs="Arial"/>
                <w:sz w:val="20"/>
                <w:szCs w:val="20"/>
              </w:rPr>
              <w:t xml:space="preserve">Ηλεκτρονικό Ταχυδρομείο </w:t>
            </w:r>
          </w:p>
        </w:tc>
        <w:tc>
          <w:tcPr>
            <w:tcW w:w="1760" w:type="pct"/>
          </w:tcPr>
          <w:p w:rsidR="00CD4471" w:rsidRPr="005F74A8" w:rsidRDefault="00CD4471" w:rsidP="00D162C8">
            <w:pPr>
              <w:pStyle w:val="normalwithoutspacing"/>
              <w:snapToGrid w:val="0"/>
              <w:rPr>
                <w:rFonts w:ascii="Verdana" w:hAnsi="Verdana" w:cs="Arial"/>
                <w:sz w:val="20"/>
                <w:szCs w:val="20"/>
                <w:lang w:val="en-US"/>
              </w:rPr>
            </w:pPr>
            <w:r w:rsidRPr="005F74A8">
              <w:rPr>
                <w:rFonts w:ascii="Verdana" w:hAnsi="Verdana" w:cs="Arial"/>
                <w:sz w:val="20"/>
                <w:szCs w:val="20"/>
                <w:lang w:val="en-US"/>
              </w:rPr>
              <w:t>troxaioyliko@rhodes.gr</w:t>
            </w:r>
          </w:p>
        </w:tc>
      </w:tr>
      <w:tr w:rsidR="00CD4471" w:rsidRPr="005F74A8" w:rsidTr="00CD4471">
        <w:tc>
          <w:tcPr>
            <w:tcW w:w="3240" w:type="pct"/>
            <w:shd w:val="clear" w:color="auto" w:fill="auto"/>
          </w:tcPr>
          <w:p w:rsidR="00CD4471" w:rsidRPr="005F74A8" w:rsidRDefault="00CD4471" w:rsidP="00A41603">
            <w:pPr>
              <w:pStyle w:val="normalwithoutspacing"/>
              <w:rPr>
                <w:rFonts w:ascii="Verdana" w:hAnsi="Verdana" w:cs="Arial"/>
                <w:sz w:val="20"/>
                <w:szCs w:val="20"/>
              </w:rPr>
            </w:pPr>
            <w:r w:rsidRPr="005F74A8">
              <w:rPr>
                <w:rFonts w:ascii="Verdana" w:hAnsi="Verdana" w:cs="Arial"/>
                <w:sz w:val="20"/>
                <w:szCs w:val="20"/>
              </w:rPr>
              <w:t>Αρμόδιος για πληροφορίες</w:t>
            </w:r>
          </w:p>
        </w:tc>
        <w:tc>
          <w:tcPr>
            <w:tcW w:w="1760" w:type="pct"/>
          </w:tcPr>
          <w:p w:rsidR="00CD4471" w:rsidRPr="005F74A8" w:rsidRDefault="00CD4471" w:rsidP="00D162C8">
            <w:pPr>
              <w:pStyle w:val="normalwithoutspacing"/>
              <w:snapToGrid w:val="0"/>
              <w:rPr>
                <w:rFonts w:ascii="Verdana" w:hAnsi="Verdana" w:cs="Arial"/>
                <w:sz w:val="20"/>
                <w:szCs w:val="20"/>
              </w:rPr>
            </w:pPr>
            <w:r w:rsidRPr="005F74A8">
              <w:rPr>
                <w:rFonts w:ascii="Verdana" w:hAnsi="Verdana" w:cs="Arial"/>
                <w:sz w:val="20"/>
                <w:szCs w:val="20"/>
              </w:rPr>
              <w:t>ΚΑΝΑΚΑΣ ΕΜΜΑΝΟΥΗΛ</w:t>
            </w:r>
          </w:p>
        </w:tc>
      </w:tr>
      <w:tr w:rsidR="00CD4471" w:rsidRPr="005F74A8" w:rsidTr="00CD4471">
        <w:tc>
          <w:tcPr>
            <w:tcW w:w="3240" w:type="pct"/>
            <w:shd w:val="clear" w:color="auto" w:fill="auto"/>
          </w:tcPr>
          <w:p w:rsidR="00CD4471" w:rsidRPr="005F74A8" w:rsidRDefault="00CD4471">
            <w:pPr>
              <w:pStyle w:val="normalwithoutspacing"/>
              <w:rPr>
                <w:rFonts w:ascii="Verdana" w:hAnsi="Verdana" w:cs="Arial"/>
                <w:sz w:val="20"/>
                <w:szCs w:val="20"/>
              </w:rPr>
            </w:pPr>
            <w:r w:rsidRPr="005F74A8">
              <w:rPr>
                <w:rFonts w:ascii="Verdana" w:hAnsi="Verdana" w:cs="Arial"/>
                <w:sz w:val="20"/>
                <w:szCs w:val="20"/>
              </w:rPr>
              <w:t>Γενική Διεύθυνση στο διαδίκτυο  (URL)</w:t>
            </w:r>
          </w:p>
        </w:tc>
        <w:tc>
          <w:tcPr>
            <w:tcW w:w="1760" w:type="pct"/>
          </w:tcPr>
          <w:p w:rsidR="00CD4471" w:rsidRPr="005F74A8" w:rsidRDefault="00CD4471" w:rsidP="00D162C8">
            <w:pPr>
              <w:pStyle w:val="normalwithoutspacing"/>
              <w:snapToGrid w:val="0"/>
              <w:rPr>
                <w:rFonts w:ascii="Verdana" w:hAnsi="Verdana" w:cs="Arial"/>
                <w:sz w:val="20"/>
                <w:szCs w:val="20"/>
                <w:lang w:val="en-US"/>
              </w:rPr>
            </w:pPr>
            <w:r w:rsidRPr="005F74A8">
              <w:rPr>
                <w:rFonts w:ascii="Verdana" w:hAnsi="Verdana" w:cs="Arial"/>
                <w:sz w:val="20"/>
                <w:szCs w:val="20"/>
                <w:lang w:val="en-US"/>
              </w:rPr>
              <w:t>www.rhodes.gr</w:t>
            </w:r>
          </w:p>
        </w:tc>
      </w:tr>
      <w:tr w:rsidR="00CD4471" w:rsidRPr="005F74A8" w:rsidTr="00CD4471">
        <w:tc>
          <w:tcPr>
            <w:tcW w:w="3240" w:type="pct"/>
            <w:shd w:val="clear" w:color="auto" w:fill="auto"/>
          </w:tcPr>
          <w:p w:rsidR="00CD4471" w:rsidRPr="005F74A8" w:rsidRDefault="00CD4471" w:rsidP="00A41603">
            <w:pPr>
              <w:pStyle w:val="normalwithoutspacing"/>
              <w:rPr>
                <w:rFonts w:ascii="Verdana" w:hAnsi="Verdana" w:cs="Arial"/>
                <w:sz w:val="20"/>
                <w:szCs w:val="20"/>
              </w:rPr>
            </w:pPr>
            <w:r w:rsidRPr="005F74A8">
              <w:rPr>
                <w:rFonts w:ascii="Verdana" w:hAnsi="Verdana" w:cs="Arial"/>
                <w:sz w:val="20"/>
                <w:szCs w:val="20"/>
              </w:rPr>
              <w:t>Διεύθυνση του προφίλ αγοραστή στο διαδίκτυο (URL)</w:t>
            </w:r>
          </w:p>
        </w:tc>
        <w:tc>
          <w:tcPr>
            <w:tcW w:w="1760" w:type="pct"/>
          </w:tcPr>
          <w:p w:rsidR="00CD4471" w:rsidRPr="005F74A8" w:rsidRDefault="00CD4471">
            <w:pPr>
              <w:pStyle w:val="normalwithoutspacing"/>
              <w:snapToGrid w:val="0"/>
              <w:rPr>
                <w:rFonts w:ascii="Verdana" w:hAnsi="Verdana" w:cs="Arial"/>
                <w:sz w:val="20"/>
                <w:szCs w:val="20"/>
              </w:rPr>
            </w:pPr>
          </w:p>
        </w:tc>
      </w:tr>
    </w:tbl>
    <w:p w:rsidR="006A2664" w:rsidRPr="005F74A8" w:rsidRDefault="006A2664">
      <w:pPr>
        <w:pStyle w:val="normalwithoutspacing"/>
        <w:rPr>
          <w:rFonts w:ascii="Verdana" w:hAnsi="Verdana" w:cs="Arial"/>
          <w:sz w:val="20"/>
          <w:szCs w:val="20"/>
        </w:rPr>
      </w:pPr>
    </w:p>
    <w:p w:rsidR="006A2664" w:rsidRPr="005F74A8" w:rsidRDefault="006A2664">
      <w:pPr>
        <w:pStyle w:val="normalwithoutspacing"/>
        <w:rPr>
          <w:rFonts w:ascii="Verdana" w:hAnsi="Verdana" w:cs="Arial"/>
          <w:sz w:val="20"/>
          <w:szCs w:val="20"/>
        </w:rPr>
      </w:pPr>
      <w:r w:rsidRPr="005F74A8">
        <w:rPr>
          <w:rFonts w:ascii="Verdana" w:hAnsi="Verdana" w:cs="Arial"/>
          <w:b/>
          <w:sz w:val="20"/>
          <w:szCs w:val="20"/>
        </w:rPr>
        <w:t xml:space="preserve">Είδος Αναθέτουσας Αρχής </w:t>
      </w:r>
    </w:p>
    <w:p w:rsidR="00A41603" w:rsidRPr="005F74A8" w:rsidRDefault="00A41603" w:rsidP="00A41603">
      <w:pPr>
        <w:pStyle w:val="normalwithoutspacing"/>
        <w:rPr>
          <w:rFonts w:ascii="Verdana" w:eastAsia="Calibri" w:hAnsi="Verdana" w:cs="Arial"/>
          <w:sz w:val="20"/>
          <w:szCs w:val="20"/>
        </w:rPr>
      </w:pPr>
      <w:r w:rsidRPr="005F74A8">
        <w:rPr>
          <w:rFonts w:ascii="Verdana" w:hAnsi="Verdana" w:cs="Arial"/>
          <w:sz w:val="20"/>
          <w:szCs w:val="20"/>
        </w:rPr>
        <w:t>Η Αναθέτουσα Αρχή είναι  ο Δήμος Ρόδου και ανήκει στην Γενική Κυβέρνηση Υποτομέας ΟΤΑ</w:t>
      </w:r>
    </w:p>
    <w:p w:rsidR="00A41603" w:rsidRPr="005F74A8" w:rsidRDefault="00A41603">
      <w:pPr>
        <w:pStyle w:val="normalwithoutspacing"/>
        <w:rPr>
          <w:rFonts w:ascii="Verdana" w:hAnsi="Verdana" w:cs="Arial"/>
          <w:sz w:val="20"/>
          <w:szCs w:val="20"/>
        </w:rPr>
      </w:pPr>
    </w:p>
    <w:p w:rsidR="006A2664" w:rsidRPr="005F74A8" w:rsidRDefault="006A2664">
      <w:pPr>
        <w:pStyle w:val="normalwithoutspacing"/>
        <w:rPr>
          <w:rFonts w:ascii="Verdana" w:hAnsi="Verdana" w:cs="Arial"/>
          <w:sz w:val="20"/>
          <w:szCs w:val="20"/>
        </w:rPr>
      </w:pPr>
      <w:r w:rsidRPr="005F74A8">
        <w:rPr>
          <w:rFonts w:ascii="Verdana" w:hAnsi="Verdana" w:cs="Arial"/>
          <w:b/>
          <w:sz w:val="20"/>
          <w:szCs w:val="20"/>
        </w:rPr>
        <w:t>Κύρια δραστηριότητα Α.Α.</w:t>
      </w:r>
    </w:p>
    <w:p w:rsidR="00A41603" w:rsidRPr="005F74A8" w:rsidRDefault="00A41603" w:rsidP="00A41603">
      <w:pPr>
        <w:pStyle w:val="normalwithoutspacing"/>
        <w:rPr>
          <w:rFonts w:ascii="Verdana" w:hAnsi="Verdana" w:cs="Arial"/>
          <w:sz w:val="20"/>
          <w:szCs w:val="20"/>
        </w:rPr>
      </w:pPr>
      <w:r w:rsidRPr="005F74A8">
        <w:rPr>
          <w:rFonts w:ascii="Verdana" w:hAnsi="Verdana" w:cs="Arial"/>
          <w:sz w:val="20"/>
          <w:szCs w:val="20"/>
        </w:rPr>
        <w:t>Η κύρια δραστηριότητα της Αναθέτουσας Αρχής είναι οι Δημοτικές Υπηρεσίες.</w:t>
      </w:r>
    </w:p>
    <w:p w:rsidR="00A41603" w:rsidRPr="005F74A8" w:rsidRDefault="00A41603" w:rsidP="00A41603">
      <w:pPr>
        <w:pStyle w:val="normalwithoutspacing"/>
        <w:rPr>
          <w:rFonts w:ascii="Verdana" w:hAnsi="Verdana" w:cs="Arial"/>
          <w:sz w:val="20"/>
          <w:szCs w:val="20"/>
        </w:rPr>
      </w:pPr>
    </w:p>
    <w:p w:rsidR="006A2664" w:rsidRPr="005F74A8" w:rsidRDefault="006A2664">
      <w:pPr>
        <w:pStyle w:val="normalwithoutspacing"/>
        <w:rPr>
          <w:rFonts w:ascii="Verdana" w:hAnsi="Verdana" w:cs="Arial"/>
          <w:sz w:val="20"/>
          <w:szCs w:val="20"/>
        </w:rPr>
      </w:pPr>
    </w:p>
    <w:p w:rsidR="006A2664" w:rsidRPr="005F74A8" w:rsidRDefault="006A2664">
      <w:pPr>
        <w:pStyle w:val="normalwithoutspacing"/>
        <w:rPr>
          <w:rFonts w:ascii="Verdana" w:hAnsi="Verdana" w:cs="Arial"/>
          <w:b/>
          <w:sz w:val="20"/>
          <w:szCs w:val="20"/>
        </w:rPr>
      </w:pPr>
      <w:r w:rsidRPr="005F74A8">
        <w:rPr>
          <w:rFonts w:ascii="Verdana" w:hAnsi="Verdana" w:cs="Arial"/>
          <w:b/>
          <w:sz w:val="20"/>
          <w:szCs w:val="20"/>
        </w:rPr>
        <w:t xml:space="preserve">Στοιχεία Επικοινωνίας </w:t>
      </w:r>
    </w:p>
    <w:p w:rsidR="00A41603" w:rsidRPr="005F74A8" w:rsidRDefault="00A41603" w:rsidP="00614420">
      <w:pPr>
        <w:pStyle w:val="normalwithoutspacing"/>
        <w:rPr>
          <w:rFonts w:ascii="Verdana" w:hAnsi="Verdana" w:cs="Arial"/>
          <w:sz w:val="20"/>
          <w:szCs w:val="20"/>
        </w:rPr>
      </w:pPr>
      <w:r w:rsidRPr="005F74A8">
        <w:rPr>
          <w:rFonts w:ascii="Verdana" w:hAnsi="Verdana" w:cs="Arial"/>
          <w:sz w:val="20"/>
          <w:szCs w:val="20"/>
        </w:rPr>
        <w:t>α)</w:t>
      </w:r>
      <w:r w:rsidRPr="005F74A8">
        <w:rPr>
          <w:rFonts w:ascii="Verdana" w:hAnsi="Verdana" w:cs="Arial"/>
          <w:sz w:val="20"/>
          <w:szCs w:val="20"/>
        </w:rP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A41603" w:rsidRPr="005F74A8" w:rsidRDefault="00A41603" w:rsidP="00614420">
      <w:pPr>
        <w:pStyle w:val="normalwithoutspacing"/>
        <w:rPr>
          <w:rFonts w:ascii="Verdana" w:hAnsi="Verdana" w:cs="Arial"/>
          <w:sz w:val="20"/>
          <w:szCs w:val="20"/>
        </w:rPr>
      </w:pPr>
      <w:r w:rsidRPr="005F74A8">
        <w:rPr>
          <w:rFonts w:ascii="Verdana" w:hAnsi="Verdana" w:cs="Arial"/>
          <w:sz w:val="20"/>
          <w:szCs w:val="20"/>
        </w:rPr>
        <w:t>β)</w:t>
      </w:r>
      <w:r w:rsidRPr="005F74A8">
        <w:rPr>
          <w:rFonts w:ascii="Verdana" w:hAnsi="Verdana" w:cs="Arial"/>
          <w:sz w:val="20"/>
          <w:szCs w:val="20"/>
        </w:rPr>
        <w:tab/>
        <w:t xml:space="preserve">Οι προσφορές πρέπει να υποβάλλονται ηλεκτρονικά στην διεύθυνση : </w:t>
      </w:r>
      <w:hyperlink r:id="rId11" w:history="1">
        <w:r w:rsidRPr="005F74A8">
          <w:rPr>
            <w:rStyle w:val="-"/>
            <w:rFonts w:ascii="Verdana" w:hAnsi="Verdana" w:cs="Arial"/>
            <w:sz w:val="20"/>
            <w:szCs w:val="20"/>
            <w:shd w:val="clear" w:color="auto" w:fill="FFFFFF"/>
          </w:rPr>
          <w:t>www.promitheus.gov.gr</w:t>
        </w:r>
      </w:hyperlink>
      <w:r w:rsidRPr="005F74A8">
        <w:rPr>
          <w:rFonts w:ascii="Verdana" w:hAnsi="Verdana" w:cs="Arial"/>
          <w:color w:val="000000"/>
          <w:sz w:val="20"/>
          <w:szCs w:val="20"/>
          <w:shd w:val="clear" w:color="auto" w:fill="FFFFFF"/>
        </w:rPr>
        <w:t xml:space="preserve"> </w:t>
      </w:r>
    </w:p>
    <w:p w:rsidR="00A41603" w:rsidRPr="005F74A8" w:rsidRDefault="00A41603" w:rsidP="00614420">
      <w:pPr>
        <w:pStyle w:val="normalwithoutspacing"/>
        <w:rPr>
          <w:rFonts w:ascii="Verdana" w:hAnsi="Verdana" w:cs="Arial"/>
          <w:sz w:val="20"/>
          <w:szCs w:val="20"/>
        </w:rPr>
      </w:pPr>
      <w:r w:rsidRPr="005F74A8">
        <w:rPr>
          <w:rFonts w:ascii="Verdana" w:hAnsi="Verdana" w:cs="Arial"/>
          <w:sz w:val="20"/>
          <w:szCs w:val="20"/>
        </w:rPr>
        <w:t>γ)</w:t>
      </w:r>
      <w:r w:rsidRPr="005F74A8">
        <w:rPr>
          <w:rFonts w:ascii="Verdana" w:hAnsi="Verdana" w:cs="Arial"/>
          <w:sz w:val="20"/>
          <w:szCs w:val="20"/>
        </w:rPr>
        <w:tab/>
        <w:t xml:space="preserve">Περαιτέρω πληροφορίες είναι διαθέσιμες από την προαναφερθείσα διεύθυνση: </w:t>
      </w:r>
      <w:r w:rsidRPr="005F74A8">
        <w:rPr>
          <w:rFonts w:ascii="Verdana" w:hAnsi="Verdana" w:cs="Arial"/>
          <w:sz w:val="20"/>
          <w:szCs w:val="20"/>
          <w:lang w:val="en-US"/>
        </w:rPr>
        <w:t>www</w:t>
      </w:r>
      <w:r w:rsidRPr="005F74A8">
        <w:rPr>
          <w:rFonts w:ascii="Verdana" w:hAnsi="Verdana" w:cs="Arial"/>
          <w:sz w:val="20"/>
          <w:szCs w:val="20"/>
        </w:rPr>
        <w:t>.</w:t>
      </w:r>
      <w:r w:rsidRPr="005F74A8">
        <w:rPr>
          <w:rFonts w:ascii="Verdana" w:hAnsi="Verdana" w:cs="Arial"/>
          <w:sz w:val="20"/>
          <w:szCs w:val="20"/>
          <w:lang w:val="en-US"/>
        </w:rPr>
        <w:t>rhodes</w:t>
      </w:r>
      <w:r w:rsidRPr="005F74A8">
        <w:rPr>
          <w:rFonts w:ascii="Verdana" w:hAnsi="Verdana" w:cs="Arial"/>
          <w:sz w:val="20"/>
          <w:szCs w:val="20"/>
        </w:rPr>
        <w:t>.</w:t>
      </w:r>
      <w:r w:rsidRPr="005F74A8">
        <w:rPr>
          <w:rFonts w:ascii="Verdana" w:hAnsi="Verdana" w:cs="Arial"/>
          <w:sz w:val="20"/>
          <w:szCs w:val="20"/>
          <w:lang w:val="en-US"/>
        </w:rPr>
        <w:t>gr</w:t>
      </w:r>
      <w:r w:rsidRPr="005F74A8">
        <w:rPr>
          <w:rFonts w:ascii="Verdana" w:hAnsi="Verdana" w:cs="Arial"/>
          <w:sz w:val="20"/>
          <w:szCs w:val="20"/>
        </w:rPr>
        <w:t xml:space="preserve"> </w:t>
      </w:r>
    </w:p>
    <w:p w:rsidR="00A41603" w:rsidRPr="005F74A8" w:rsidRDefault="00A41603">
      <w:pPr>
        <w:pStyle w:val="normalwithoutspacing"/>
        <w:rPr>
          <w:rFonts w:ascii="Verdana" w:hAnsi="Verdana" w:cs="Arial"/>
          <w:sz w:val="20"/>
          <w:szCs w:val="20"/>
        </w:rPr>
      </w:pPr>
    </w:p>
    <w:p w:rsidR="006A2664" w:rsidRPr="005F74A8" w:rsidRDefault="006A2664">
      <w:pPr>
        <w:pStyle w:val="2"/>
        <w:rPr>
          <w:rFonts w:ascii="Verdana" w:hAnsi="Verdana"/>
          <w:sz w:val="20"/>
          <w:szCs w:val="20"/>
          <w:lang w:val="el-GR"/>
        </w:rPr>
      </w:pPr>
      <w:bookmarkStart w:id="3" w:name="__RefHeading___Toc111_1659156176"/>
      <w:bookmarkEnd w:id="3"/>
      <w:r w:rsidRPr="005F74A8">
        <w:rPr>
          <w:rFonts w:ascii="Verdana" w:hAnsi="Verdana"/>
          <w:sz w:val="20"/>
          <w:szCs w:val="20"/>
          <w:lang w:val="el-GR"/>
        </w:rPr>
        <w:t>1.2</w:t>
      </w:r>
      <w:r w:rsidRPr="005F74A8">
        <w:rPr>
          <w:rFonts w:ascii="Verdana" w:hAnsi="Verdana"/>
          <w:sz w:val="20"/>
          <w:szCs w:val="20"/>
          <w:lang w:val="el-GR"/>
        </w:rPr>
        <w:tab/>
        <w:t>Στοιχεία Διαδικασίας-Χρηματοδότηση</w:t>
      </w:r>
    </w:p>
    <w:p w:rsidR="006A2664" w:rsidRPr="005F74A8" w:rsidRDefault="006A2664">
      <w:pPr>
        <w:rPr>
          <w:rFonts w:ascii="Verdana" w:hAnsi="Verdana" w:cs="Arial"/>
          <w:sz w:val="20"/>
          <w:szCs w:val="20"/>
          <w:lang w:val="el-GR"/>
        </w:rPr>
      </w:pPr>
      <w:r w:rsidRPr="005F74A8">
        <w:rPr>
          <w:rFonts w:ascii="Verdana" w:hAnsi="Verdana" w:cs="Arial"/>
          <w:b/>
          <w:sz w:val="20"/>
          <w:szCs w:val="20"/>
          <w:lang w:val="el-GR"/>
        </w:rPr>
        <w:t xml:space="preserve">Είδος διαδικασίας </w:t>
      </w:r>
    </w:p>
    <w:p w:rsidR="006A2664" w:rsidRPr="005F74A8" w:rsidRDefault="006A2664">
      <w:pPr>
        <w:pStyle w:val="normalwithoutspacing"/>
        <w:rPr>
          <w:rFonts w:ascii="Verdana" w:hAnsi="Verdana" w:cs="Arial"/>
          <w:sz w:val="20"/>
          <w:szCs w:val="20"/>
        </w:rPr>
      </w:pPr>
      <w:r w:rsidRPr="005F74A8">
        <w:rPr>
          <w:rFonts w:ascii="Verdana" w:hAnsi="Verdana" w:cs="Arial"/>
          <w:sz w:val="20"/>
          <w:szCs w:val="20"/>
        </w:rPr>
        <w:t xml:space="preserve">Ο διαγωνισμός θα διεξαχθεί με την ανοικτή διαδικασία του άρθρου 27 του ν. 4412/16. </w:t>
      </w:r>
    </w:p>
    <w:p w:rsidR="006A2664" w:rsidRPr="005F74A8" w:rsidRDefault="006A2664">
      <w:pPr>
        <w:pStyle w:val="normalwithoutspacing"/>
        <w:rPr>
          <w:rFonts w:ascii="Verdana" w:hAnsi="Verdana" w:cs="Arial"/>
          <w:sz w:val="20"/>
          <w:szCs w:val="20"/>
        </w:rPr>
      </w:pPr>
      <w:r w:rsidRPr="005F74A8">
        <w:rPr>
          <w:rFonts w:ascii="Verdana" w:hAnsi="Verdana" w:cs="Arial"/>
          <w:b/>
          <w:sz w:val="20"/>
          <w:szCs w:val="20"/>
        </w:rPr>
        <w:t>Χρηματοδότηση της σύμβασης</w:t>
      </w:r>
    </w:p>
    <w:p w:rsidR="003A2D49" w:rsidRPr="005F74A8" w:rsidRDefault="006937BF" w:rsidP="006937BF">
      <w:pPr>
        <w:pStyle w:val="normalwithoutspacing"/>
        <w:rPr>
          <w:rFonts w:ascii="Verdana" w:hAnsi="Verdana" w:cs="Arial"/>
          <w:sz w:val="20"/>
          <w:szCs w:val="20"/>
        </w:rPr>
      </w:pPr>
      <w:r w:rsidRPr="005F74A8">
        <w:rPr>
          <w:rFonts w:ascii="Verdana" w:hAnsi="Verdana" w:cs="Arial"/>
          <w:sz w:val="20"/>
          <w:szCs w:val="20"/>
        </w:rPr>
        <w:t xml:space="preserve">Η χρηματοδότηση της παρούσας σύμβασης θα γίνει από ιδίους πόρους τόσο για το Δήμο Ρόδου </w:t>
      </w:r>
    </w:p>
    <w:p w:rsidR="006937BF" w:rsidRPr="005F74A8" w:rsidRDefault="006937BF" w:rsidP="00B72788">
      <w:pPr>
        <w:pStyle w:val="normalwithoutspacing"/>
        <w:rPr>
          <w:rFonts w:ascii="Verdana" w:hAnsi="Verdana" w:cs="Arial"/>
          <w:sz w:val="20"/>
          <w:szCs w:val="20"/>
        </w:rPr>
      </w:pPr>
      <w:r w:rsidRPr="005F74A8">
        <w:rPr>
          <w:rFonts w:ascii="Verdana" w:hAnsi="Verdana" w:cs="Arial"/>
          <w:sz w:val="20"/>
          <w:szCs w:val="20"/>
        </w:rPr>
        <w:t xml:space="preserve">Η δαπάνη </w:t>
      </w:r>
      <w:r w:rsidR="00C47DF9" w:rsidRPr="005F74A8">
        <w:rPr>
          <w:rFonts w:ascii="Verdana" w:hAnsi="Verdana" w:cs="Arial"/>
          <w:sz w:val="20"/>
          <w:szCs w:val="20"/>
        </w:rPr>
        <w:t>για το Δήμο Ρόδου   βαρύνει το</w:t>
      </w:r>
      <w:r w:rsidRPr="005F74A8">
        <w:rPr>
          <w:rFonts w:ascii="Verdana" w:hAnsi="Verdana" w:cs="Arial"/>
          <w:sz w:val="20"/>
          <w:szCs w:val="20"/>
        </w:rPr>
        <w:t xml:space="preserve"> κάτωθι  Κ.Α. : </w:t>
      </w:r>
      <w:r w:rsidR="00C47DF9" w:rsidRPr="005F74A8">
        <w:rPr>
          <w:rFonts w:ascii="Verdana" w:hAnsi="Verdana"/>
          <w:b/>
          <w:sz w:val="20"/>
          <w:szCs w:val="20"/>
        </w:rPr>
        <w:t xml:space="preserve">70-7131.0011 όπου υπάρχει εγγεγραμμένη πίστωση </w:t>
      </w:r>
      <w:r w:rsidR="00C47DF9" w:rsidRPr="005F74A8">
        <w:rPr>
          <w:rFonts w:ascii="Verdana" w:hAnsi="Verdana"/>
          <w:b/>
          <w:bCs/>
          <w:sz w:val="20"/>
          <w:szCs w:val="20"/>
        </w:rPr>
        <w:t>510.000,00€</w:t>
      </w:r>
    </w:p>
    <w:p w:rsidR="006A2664" w:rsidRPr="005F74A8" w:rsidRDefault="006A2664">
      <w:pPr>
        <w:pStyle w:val="2"/>
        <w:rPr>
          <w:rFonts w:ascii="Verdana" w:hAnsi="Verdana"/>
          <w:sz w:val="20"/>
          <w:szCs w:val="20"/>
          <w:lang w:val="el-GR"/>
        </w:rPr>
      </w:pPr>
      <w:bookmarkStart w:id="4" w:name="__RefHeading___Toc113_1659156176"/>
      <w:bookmarkEnd w:id="4"/>
      <w:r w:rsidRPr="005F74A8">
        <w:rPr>
          <w:rFonts w:ascii="Verdana" w:hAnsi="Verdana"/>
          <w:sz w:val="20"/>
          <w:szCs w:val="20"/>
          <w:lang w:val="el-GR"/>
        </w:rPr>
        <w:t>1.3</w:t>
      </w:r>
      <w:r w:rsidRPr="005F74A8">
        <w:rPr>
          <w:rFonts w:ascii="Verdana" w:hAnsi="Verdana"/>
          <w:sz w:val="20"/>
          <w:szCs w:val="20"/>
          <w:lang w:val="el-GR"/>
        </w:rPr>
        <w:tab/>
        <w:t xml:space="preserve">Συνοπτική Περιγραφή φυσικού και οικονομικού αντικειμένου της σύμβασης </w:t>
      </w:r>
    </w:p>
    <w:p w:rsidR="006F1EA5" w:rsidRPr="005F74A8" w:rsidRDefault="006F1EA5" w:rsidP="006F1EA5">
      <w:pPr>
        <w:rPr>
          <w:rFonts w:ascii="Verdana" w:hAnsi="Verdana" w:cs="Arial"/>
          <w:sz w:val="20"/>
          <w:szCs w:val="20"/>
          <w:lang w:val="el-GR"/>
        </w:rPr>
      </w:pPr>
      <w:r w:rsidRPr="005F74A8">
        <w:rPr>
          <w:rFonts w:ascii="Verdana" w:hAnsi="Verdana" w:cs="Arial"/>
          <w:sz w:val="20"/>
          <w:szCs w:val="20"/>
          <w:lang w:val="el-GR"/>
        </w:rPr>
        <w:t>Αντικείμενο της σύμβασης  είναι :</w:t>
      </w:r>
    </w:p>
    <w:p w:rsidR="006F1EA5" w:rsidRPr="00614420" w:rsidRDefault="006F1EA5" w:rsidP="00F10A7B">
      <w:pPr>
        <w:numPr>
          <w:ilvl w:val="0"/>
          <w:numId w:val="8"/>
        </w:numPr>
        <w:rPr>
          <w:rFonts w:ascii="Verdana" w:hAnsi="Verdana" w:cs="Arial"/>
          <w:i/>
          <w:sz w:val="20"/>
          <w:szCs w:val="20"/>
          <w:lang w:val="el-GR"/>
        </w:rPr>
      </w:pPr>
      <w:r w:rsidRPr="00614420">
        <w:rPr>
          <w:rFonts w:ascii="Verdana" w:hAnsi="Verdana" w:cs="Arial"/>
          <w:sz w:val="20"/>
          <w:szCs w:val="20"/>
          <w:lang w:val="el-GR"/>
        </w:rPr>
        <w:t>Προμήθεια</w:t>
      </w:r>
      <w:r w:rsidR="00C47DF9" w:rsidRPr="00614420">
        <w:rPr>
          <w:rFonts w:ascii="Verdana" w:hAnsi="Verdana" w:cs="Arial"/>
          <w:sz w:val="20"/>
          <w:szCs w:val="20"/>
          <w:lang w:val="el-GR"/>
        </w:rPr>
        <w:t xml:space="preserve"> </w:t>
      </w:r>
      <w:r w:rsidR="00E5723F" w:rsidRPr="00614420">
        <w:rPr>
          <w:rFonts w:ascii="Verdana" w:hAnsi="Verdana" w:cs="Times New Roman"/>
          <w:sz w:val="20"/>
          <w:szCs w:val="20"/>
          <w:lang w:val="el-GR" w:eastAsia="el-GR"/>
        </w:rPr>
        <w:t>τεσσάρων</w:t>
      </w:r>
      <w:r w:rsidR="006D4801" w:rsidRPr="00614420">
        <w:rPr>
          <w:rFonts w:ascii="Verdana" w:hAnsi="Verdana" w:cs="Times New Roman"/>
          <w:sz w:val="20"/>
          <w:szCs w:val="20"/>
          <w:lang w:val="el-GR" w:eastAsia="el-GR"/>
        </w:rPr>
        <w:t xml:space="preserve"> (4) Ανατρεπόμενων</w:t>
      </w:r>
      <w:r w:rsidR="00C47DF9" w:rsidRPr="00614420">
        <w:rPr>
          <w:rFonts w:ascii="Verdana" w:hAnsi="Verdana" w:cs="Times New Roman"/>
          <w:sz w:val="20"/>
          <w:szCs w:val="20"/>
          <w:lang w:val="el-GR" w:eastAsia="el-GR"/>
        </w:rPr>
        <w:t xml:space="preserve"> φορτηγ</w:t>
      </w:r>
      <w:r w:rsidR="006D4801" w:rsidRPr="00614420">
        <w:rPr>
          <w:rFonts w:ascii="Verdana" w:hAnsi="Verdana" w:cs="Times New Roman"/>
          <w:sz w:val="20"/>
          <w:szCs w:val="20"/>
          <w:lang w:val="el-GR" w:eastAsia="el-GR"/>
        </w:rPr>
        <w:t>ών</w:t>
      </w:r>
      <w:r w:rsidR="00C47DF9" w:rsidRPr="00614420">
        <w:rPr>
          <w:rFonts w:ascii="Verdana" w:hAnsi="Verdana" w:cs="Times New Roman"/>
          <w:sz w:val="20"/>
          <w:szCs w:val="20"/>
          <w:lang w:val="el-GR" w:eastAsia="el-GR"/>
        </w:rPr>
        <w:t xml:space="preserve"> 6τν</w:t>
      </w:r>
      <w:r w:rsidRPr="00614420">
        <w:rPr>
          <w:rFonts w:ascii="Verdana" w:hAnsi="Verdana" w:cs="Arial"/>
          <w:sz w:val="20"/>
          <w:szCs w:val="20"/>
          <w:lang w:val="el-GR"/>
        </w:rPr>
        <w:t xml:space="preserve"> </w:t>
      </w:r>
    </w:p>
    <w:p w:rsidR="00C47DF9" w:rsidRPr="00614420" w:rsidRDefault="00C47DF9" w:rsidP="00F10A7B">
      <w:pPr>
        <w:numPr>
          <w:ilvl w:val="0"/>
          <w:numId w:val="8"/>
        </w:numPr>
        <w:rPr>
          <w:rFonts w:ascii="Verdana" w:hAnsi="Verdana" w:cs="Arial"/>
          <w:i/>
          <w:sz w:val="20"/>
          <w:szCs w:val="20"/>
          <w:lang w:val="el-GR"/>
        </w:rPr>
      </w:pPr>
      <w:r w:rsidRPr="00614420">
        <w:rPr>
          <w:rFonts w:ascii="Verdana" w:hAnsi="Verdana" w:cs="Times New Roman"/>
          <w:sz w:val="20"/>
          <w:szCs w:val="20"/>
          <w:lang w:val="el-GR" w:eastAsia="el-GR"/>
        </w:rPr>
        <w:t>Προμήθεια ενός (1)  Πλυστικού οδών με ζεστό-κρύο νερό</w:t>
      </w:r>
    </w:p>
    <w:p w:rsidR="006F1EA5" w:rsidRPr="00614420" w:rsidRDefault="00C47DF9" w:rsidP="006D4801">
      <w:pPr>
        <w:numPr>
          <w:ilvl w:val="0"/>
          <w:numId w:val="8"/>
        </w:numPr>
        <w:suppressAutoHyphens w:val="0"/>
        <w:overflowPunct w:val="0"/>
        <w:autoSpaceDE w:val="0"/>
        <w:autoSpaceDN w:val="0"/>
        <w:adjustRightInd w:val="0"/>
        <w:spacing w:before="120" w:after="0" w:line="276" w:lineRule="auto"/>
        <w:ind w:left="777" w:hanging="357"/>
        <w:textAlignment w:val="baseline"/>
        <w:rPr>
          <w:rFonts w:ascii="Verdana" w:hAnsi="Verdana" w:cs="Arial"/>
          <w:sz w:val="20"/>
          <w:szCs w:val="20"/>
          <w:lang w:val="el-GR"/>
        </w:rPr>
      </w:pPr>
      <w:r w:rsidRPr="00614420">
        <w:rPr>
          <w:rFonts w:ascii="Verdana" w:hAnsi="Verdana" w:cs="Times New Roman"/>
          <w:sz w:val="20"/>
          <w:szCs w:val="20"/>
          <w:lang w:val="el-GR" w:eastAsia="el-GR"/>
        </w:rPr>
        <w:t>Προμήθεια δύο (2) Τρίκυκλων με καρότσα</w:t>
      </w:r>
    </w:p>
    <w:p w:rsidR="00C47DF9" w:rsidRPr="006D4801" w:rsidRDefault="00C47DF9" w:rsidP="006D4801">
      <w:pPr>
        <w:numPr>
          <w:ilvl w:val="0"/>
          <w:numId w:val="8"/>
        </w:numPr>
        <w:suppressAutoHyphens w:val="0"/>
        <w:overflowPunct w:val="0"/>
        <w:autoSpaceDE w:val="0"/>
        <w:autoSpaceDN w:val="0"/>
        <w:adjustRightInd w:val="0"/>
        <w:spacing w:before="120" w:after="0" w:line="276" w:lineRule="auto"/>
        <w:ind w:left="777" w:hanging="357"/>
        <w:textAlignment w:val="baseline"/>
        <w:rPr>
          <w:rFonts w:ascii="Verdana" w:hAnsi="Verdana" w:cs="Arial"/>
          <w:sz w:val="20"/>
          <w:szCs w:val="20"/>
          <w:lang w:val="el-GR"/>
        </w:rPr>
      </w:pPr>
      <w:r w:rsidRPr="005F74A8">
        <w:rPr>
          <w:rFonts w:ascii="Verdana" w:hAnsi="Verdana" w:cs="Times New Roman"/>
          <w:sz w:val="20"/>
          <w:szCs w:val="20"/>
          <w:lang w:val="el-GR" w:eastAsia="el-GR"/>
        </w:rPr>
        <w:lastRenderedPageBreak/>
        <w:t xml:space="preserve">Προμήθεια </w:t>
      </w:r>
      <w:r w:rsidR="00E5723F" w:rsidRPr="005F74A8">
        <w:rPr>
          <w:rFonts w:ascii="Verdana" w:hAnsi="Verdana" w:cs="Times New Roman"/>
          <w:sz w:val="20"/>
          <w:szCs w:val="20"/>
          <w:lang w:val="el-GR" w:eastAsia="el-GR"/>
        </w:rPr>
        <w:t>ενός (1)</w:t>
      </w:r>
      <w:r w:rsidRPr="005F74A8">
        <w:rPr>
          <w:rFonts w:ascii="Verdana" w:hAnsi="Verdana" w:cs="Times New Roman"/>
          <w:sz w:val="20"/>
          <w:szCs w:val="20"/>
          <w:lang w:val="el-GR" w:eastAsia="el-GR"/>
        </w:rPr>
        <w:t xml:space="preserve"> Μικρού φορτηγάκι</w:t>
      </w:r>
    </w:p>
    <w:p w:rsidR="006D4801" w:rsidRPr="005F74A8" w:rsidRDefault="006D4801" w:rsidP="006D4801">
      <w:pPr>
        <w:suppressAutoHyphens w:val="0"/>
        <w:overflowPunct w:val="0"/>
        <w:autoSpaceDE w:val="0"/>
        <w:autoSpaceDN w:val="0"/>
        <w:adjustRightInd w:val="0"/>
        <w:spacing w:before="120" w:after="0" w:line="276" w:lineRule="auto"/>
        <w:ind w:left="777"/>
        <w:textAlignment w:val="baseline"/>
        <w:rPr>
          <w:rFonts w:ascii="Verdana" w:hAnsi="Verdana" w:cs="Arial"/>
          <w:sz w:val="20"/>
          <w:szCs w:val="20"/>
          <w:lang w:val="el-GR"/>
        </w:rPr>
      </w:pPr>
    </w:p>
    <w:p w:rsidR="006F1EA5" w:rsidRPr="005F74A8" w:rsidRDefault="006F1EA5" w:rsidP="006D4801">
      <w:pPr>
        <w:pStyle w:val="af4"/>
        <w:rPr>
          <w:rFonts w:ascii="Verdana" w:hAnsi="Verdana" w:cs="Arial"/>
          <w:sz w:val="20"/>
          <w:szCs w:val="20"/>
          <w:lang w:val="el-GR"/>
        </w:rPr>
      </w:pPr>
      <w:r w:rsidRPr="005F74A8">
        <w:rPr>
          <w:rFonts w:ascii="Verdana" w:hAnsi="Verdana" w:cs="Arial"/>
          <w:sz w:val="20"/>
          <w:szCs w:val="20"/>
          <w:lang w:val="el-GR"/>
        </w:rPr>
        <w:t>Τα προς προμήθεια είδη κατατάσσονται στους ακόλουθους κωδικούς του Κοινού Λεξιλογίου δημοσίων συμβάσεων (</w:t>
      </w:r>
      <w:r w:rsidRPr="005F74A8">
        <w:rPr>
          <w:rFonts w:ascii="Verdana" w:hAnsi="Verdana" w:cs="Arial"/>
          <w:sz w:val="20"/>
          <w:szCs w:val="20"/>
        </w:rPr>
        <w:t>CPV</w:t>
      </w:r>
      <w:r w:rsidRPr="005F74A8">
        <w:rPr>
          <w:rFonts w:ascii="Verdana" w:hAnsi="Verdana" w:cs="Arial"/>
          <w:sz w:val="20"/>
          <w:szCs w:val="20"/>
          <w:lang w:val="el-GR"/>
        </w:rPr>
        <w:t xml:space="preserve">) </w:t>
      </w:r>
      <w:r w:rsidR="00C47DF9" w:rsidRPr="005F74A8">
        <w:rPr>
          <w:rFonts w:ascii="Verdana" w:hAnsi="Verdana"/>
          <w:sz w:val="20"/>
          <w:szCs w:val="20"/>
          <w:lang w:val="el-GR"/>
        </w:rPr>
        <w:t>34134200-7, 34144430-1, 34136000-9</w:t>
      </w:r>
    </w:p>
    <w:p w:rsidR="004F4AAD" w:rsidRPr="005F74A8" w:rsidRDefault="004F4AAD" w:rsidP="004F4AAD">
      <w:pPr>
        <w:rPr>
          <w:rFonts w:ascii="Verdana" w:hAnsi="Verdana" w:cs="Arial"/>
          <w:sz w:val="20"/>
          <w:szCs w:val="20"/>
          <w:lang w:val="el-GR"/>
        </w:rPr>
      </w:pPr>
      <w:r w:rsidRPr="005F74A8">
        <w:rPr>
          <w:rFonts w:ascii="Verdana" w:hAnsi="Verdana" w:cs="Arial"/>
          <w:sz w:val="20"/>
          <w:szCs w:val="20"/>
          <w:lang w:val="el-GR"/>
        </w:rPr>
        <w:t xml:space="preserve">Η παρούσα σύμβαση υποδιαιρείται στα κάτωθι τμήματα </w:t>
      </w:r>
    </w:p>
    <w:p w:rsidR="004F4AAD" w:rsidRPr="005F74A8" w:rsidRDefault="004F4AAD" w:rsidP="00076B23">
      <w:pPr>
        <w:rPr>
          <w:rFonts w:ascii="Verdana" w:hAnsi="Verdana" w:cs="Arial"/>
          <w:i/>
          <w:color w:val="5B9BD5"/>
          <w:sz w:val="20"/>
          <w:szCs w:val="20"/>
          <w:lang w:val="el-GR"/>
        </w:rPr>
      </w:pPr>
      <w:r w:rsidRPr="005F74A8">
        <w:rPr>
          <w:rFonts w:ascii="Verdana" w:hAnsi="Verdana" w:cs="Arial"/>
          <w:sz w:val="20"/>
          <w:szCs w:val="20"/>
          <w:lang w:val="el-GR"/>
        </w:rPr>
        <w:t>ΤΜΗΜΑ 1 : &lt;&lt;:</w:t>
      </w:r>
      <w:r w:rsidR="00C47DF9" w:rsidRPr="005F74A8">
        <w:rPr>
          <w:rFonts w:ascii="Verdana" w:hAnsi="Verdana" w:cs="Arial"/>
          <w:sz w:val="20"/>
          <w:szCs w:val="20"/>
          <w:lang w:val="el-GR"/>
        </w:rPr>
        <w:t xml:space="preserve"> Προ</w:t>
      </w:r>
      <w:r w:rsidR="006D4801">
        <w:rPr>
          <w:rFonts w:ascii="Verdana" w:hAnsi="Verdana" w:cs="Arial"/>
          <w:sz w:val="20"/>
          <w:szCs w:val="20"/>
          <w:lang w:val="el-GR"/>
        </w:rPr>
        <w:t xml:space="preserve">μήθεια </w:t>
      </w:r>
      <w:r w:rsidR="00C47DF9" w:rsidRPr="005F74A8">
        <w:rPr>
          <w:rFonts w:ascii="Verdana" w:hAnsi="Verdana" w:cs="Times New Roman"/>
          <w:sz w:val="20"/>
          <w:szCs w:val="20"/>
          <w:lang w:val="el-GR" w:eastAsia="el-GR"/>
        </w:rPr>
        <w:t xml:space="preserve"> </w:t>
      </w:r>
      <w:r w:rsidR="00E5723F" w:rsidRPr="005F74A8">
        <w:rPr>
          <w:rFonts w:ascii="Verdana" w:hAnsi="Verdana" w:cs="Times New Roman"/>
          <w:sz w:val="20"/>
          <w:szCs w:val="20"/>
          <w:lang w:val="el-GR" w:eastAsia="el-GR"/>
        </w:rPr>
        <w:t>τεσσάρων</w:t>
      </w:r>
      <w:r w:rsidR="00C47DF9" w:rsidRPr="005F74A8">
        <w:rPr>
          <w:rFonts w:ascii="Verdana" w:hAnsi="Verdana" w:cs="Times New Roman"/>
          <w:sz w:val="20"/>
          <w:szCs w:val="20"/>
          <w:lang w:val="el-GR" w:eastAsia="el-GR"/>
        </w:rPr>
        <w:t xml:space="preserve"> (4) Ανατρεπόμεν</w:t>
      </w:r>
      <w:r w:rsidR="006D4801">
        <w:rPr>
          <w:rFonts w:ascii="Verdana" w:hAnsi="Verdana" w:cs="Times New Roman"/>
          <w:sz w:val="20"/>
          <w:szCs w:val="20"/>
          <w:lang w:val="el-GR" w:eastAsia="el-GR"/>
        </w:rPr>
        <w:t>ων</w:t>
      </w:r>
      <w:r w:rsidR="00C47DF9" w:rsidRPr="005F74A8">
        <w:rPr>
          <w:rFonts w:ascii="Verdana" w:hAnsi="Verdana" w:cs="Times New Roman"/>
          <w:sz w:val="20"/>
          <w:szCs w:val="20"/>
          <w:lang w:val="el-GR" w:eastAsia="el-GR"/>
        </w:rPr>
        <w:t xml:space="preserve"> φορτηγ</w:t>
      </w:r>
      <w:r w:rsidR="006D4801">
        <w:rPr>
          <w:rFonts w:ascii="Verdana" w:hAnsi="Verdana" w:cs="Times New Roman"/>
          <w:sz w:val="20"/>
          <w:szCs w:val="20"/>
          <w:lang w:val="el-GR" w:eastAsia="el-GR"/>
        </w:rPr>
        <w:t>ών</w:t>
      </w:r>
      <w:r w:rsidR="00C47DF9" w:rsidRPr="005F74A8">
        <w:rPr>
          <w:rFonts w:ascii="Verdana" w:hAnsi="Verdana" w:cs="Times New Roman"/>
          <w:sz w:val="20"/>
          <w:szCs w:val="20"/>
          <w:lang w:val="el-GR" w:eastAsia="el-GR"/>
        </w:rPr>
        <w:t xml:space="preserve">  6τν</w:t>
      </w:r>
      <w:r w:rsidRPr="005F74A8">
        <w:rPr>
          <w:rFonts w:ascii="Verdana" w:hAnsi="Verdana" w:cs="Arial"/>
          <w:sz w:val="20"/>
          <w:szCs w:val="20"/>
          <w:lang w:val="el-GR"/>
        </w:rPr>
        <w:t xml:space="preserve"> , εκτιμώμενης αξίας </w:t>
      </w:r>
      <w:r w:rsidR="00C47DF9" w:rsidRPr="005F74A8">
        <w:rPr>
          <w:rFonts w:ascii="Verdana" w:hAnsi="Verdana" w:cs="Times New Roman"/>
          <w:sz w:val="20"/>
          <w:szCs w:val="20"/>
          <w:lang w:val="el-GR" w:eastAsia="el-GR"/>
        </w:rPr>
        <w:t>405.840,00</w:t>
      </w:r>
      <w:r w:rsidRPr="005F74A8">
        <w:rPr>
          <w:rFonts w:ascii="Verdana" w:hAnsi="Verdana" w:cs="Arial"/>
          <w:b/>
          <w:sz w:val="20"/>
          <w:szCs w:val="20"/>
          <w:lang w:val="el-GR"/>
        </w:rPr>
        <w:t xml:space="preserve"> </w:t>
      </w:r>
      <w:r w:rsidRPr="006D4801">
        <w:rPr>
          <w:rFonts w:ascii="Verdana" w:hAnsi="Verdana" w:cs="Arial"/>
          <w:sz w:val="20"/>
          <w:szCs w:val="20"/>
          <w:lang w:val="el-GR"/>
        </w:rPr>
        <w:t>€</w:t>
      </w:r>
      <w:r w:rsidRPr="005F74A8">
        <w:rPr>
          <w:rFonts w:ascii="Verdana" w:hAnsi="Verdana" w:cs="Arial"/>
          <w:sz w:val="20"/>
          <w:szCs w:val="20"/>
          <w:lang w:val="el-GR"/>
        </w:rPr>
        <w:t xml:space="preserve"> με  ΦΠΑ 24%</w:t>
      </w:r>
    </w:p>
    <w:p w:rsidR="004F4AAD" w:rsidRPr="005F74A8" w:rsidRDefault="004F4AAD" w:rsidP="00076B23">
      <w:pPr>
        <w:rPr>
          <w:rFonts w:ascii="Verdana" w:hAnsi="Verdana" w:cs="Arial"/>
          <w:sz w:val="20"/>
          <w:szCs w:val="20"/>
          <w:lang w:val="el-GR"/>
        </w:rPr>
      </w:pPr>
      <w:r w:rsidRPr="005F74A8">
        <w:rPr>
          <w:rFonts w:ascii="Verdana" w:hAnsi="Verdana" w:cs="Arial"/>
          <w:sz w:val="20"/>
          <w:szCs w:val="20"/>
          <w:lang w:val="el-GR"/>
        </w:rPr>
        <w:t>ΤΜΗΜΑ 2  : &lt;&lt;,</w:t>
      </w:r>
      <w:r w:rsidR="00C47DF9" w:rsidRPr="005F74A8">
        <w:rPr>
          <w:rFonts w:ascii="Verdana" w:hAnsi="Verdana" w:cs="Times New Roman"/>
          <w:sz w:val="20"/>
          <w:szCs w:val="20"/>
          <w:lang w:val="el-GR" w:eastAsia="el-GR"/>
        </w:rPr>
        <w:t xml:space="preserve"> Προμήθεια ενός (1)  Πλυστικού οδών με ζεστό-κρύο νερό</w:t>
      </w:r>
      <w:r w:rsidRPr="005F74A8">
        <w:rPr>
          <w:rFonts w:ascii="Verdana" w:hAnsi="Verdana" w:cs="Arial"/>
          <w:sz w:val="20"/>
          <w:szCs w:val="20"/>
          <w:lang w:val="el-GR"/>
        </w:rPr>
        <w:t xml:space="preserve"> εκτιμώμενης αξίας </w:t>
      </w:r>
      <w:r w:rsidR="00C47DF9" w:rsidRPr="005F74A8">
        <w:rPr>
          <w:rFonts w:ascii="Verdana" w:hAnsi="Verdana" w:cs="Times New Roman"/>
          <w:sz w:val="20"/>
          <w:szCs w:val="20"/>
          <w:lang w:val="el-GR" w:eastAsia="el-GR"/>
        </w:rPr>
        <w:t>62.000,00</w:t>
      </w:r>
      <w:r w:rsidR="006D4801">
        <w:rPr>
          <w:rFonts w:ascii="Verdana" w:hAnsi="Verdana" w:cs="Times New Roman"/>
          <w:sz w:val="20"/>
          <w:szCs w:val="20"/>
          <w:lang w:val="el-GR" w:eastAsia="el-GR"/>
        </w:rPr>
        <w:t xml:space="preserve"> </w:t>
      </w:r>
      <w:r w:rsidRPr="006D4801">
        <w:rPr>
          <w:rFonts w:ascii="Verdana" w:hAnsi="Verdana" w:cs="Arial"/>
          <w:sz w:val="20"/>
          <w:szCs w:val="20"/>
          <w:lang w:val="el-GR"/>
        </w:rPr>
        <w:t xml:space="preserve">€ </w:t>
      </w:r>
      <w:r w:rsidRPr="005F74A8">
        <w:rPr>
          <w:rFonts w:ascii="Verdana" w:hAnsi="Verdana" w:cs="Arial"/>
          <w:sz w:val="20"/>
          <w:szCs w:val="20"/>
          <w:lang w:val="el-GR"/>
        </w:rPr>
        <w:t>με ΦΠΑ 24%</w:t>
      </w:r>
    </w:p>
    <w:p w:rsidR="00C47DF9" w:rsidRPr="005F74A8" w:rsidRDefault="00BD6F8A" w:rsidP="00076B23">
      <w:pPr>
        <w:rPr>
          <w:rFonts w:ascii="Verdana" w:hAnsi="Verdana" w:cs="Arial"/>
          <w:sz w:val="20"/>
          <w:szCs w:val="20"/>
          <w:lang w:val="el-GR"/>
        </w:rPr>
      </w:pPr>
      <w:r w:rsidRPr="005F74A8">
        <w:rPr>
          <w:rFonts w:ascii="Verdana" w:hAnsi="Verdana" w:cs="Arial"/>
          <w:sz w:val="20"/>
          <w:szCs w:val="20"/>
          <w:lang w:val="el-GR"/>
        </w:rPr>
        <w:t>ΤΜΗΜΑ 3</w:t>
      </w:r>
      <w:r w:rsidR="004F4AAD" w:rsidRPr="005F74A8">
        <w:rPr>
          <w:rFonts w:ascii="Verdana" w:hAnsi="Verdana" w:cs="Arial"/>
          <w:sz w:val="20"/>
          <w:szCs w:val="20"/>
          <w:lang w:val="el-GR"/>
        </w:rPr>
        <w:t xml:space="preserve"> : &lt;&lt;</w:t>
      </w:r>
      <w:r w:rsidR="00C47DF9" w:rsidRPr="005F74A8">
        <w:rPr>
          <w:rFonts w:ascii="Verdana" w:hAnsi="Verdana" w:cs="Times New Roman"/>
          <w:sz w:val="20"/>
          <w:szCs w:val="20"/>
          <w:lang w:val="el-GR" w:eastAsia="el-GR"/>
        </w:rPr>
        <w:t xml:space="preserve"> Προμήθεια δύο (2) Τρίκυκλων με καρότσα</w:t>
      </w:r>
      <w:r w:rsidR="004F4AAD" w:rsidRPr="005F74A8">
        <w:rPr>
          <w:rFonts w:ascii="Verdana" w:hAnsi="Verdana" w:cs="Arial"/>
          <w:sz w:val="20"/>
          <w:szCs w:val="20"/>
          <w:lang w:val="el-GR"/>
        </w:rPr>
        <w:t>, εκτιμώμενης αξίας</w:t>
      </w:r>
      <w:r w:rsidR="00C47DF9" w:rsidRPr="005F74A8">
        <w:rPr>
          <w:rFonts w:ascii="Verdana" w:hAnsi="Verdana"/>
          <w:b/>
          <w:color w:val="000000"/>
          <w:sz w:val="20"/>
          <w:szCs w:val="20"/>
          <w:lang w:val="el-GR"/>
        </w:rPr>
        <w:t xml:space="preserve"> </w:t>
      </w:r>
      <w:r w:rsidR="00C47DF9" w:rsidRPr="005F74A8">
        <w:rPr>
          <w:rFonts w:ascii="Verdana" w:hAnsi="Verdana" w:cs="Times New Roman"/>
          <w:sz w:val="20"/>
          <w:szCs w:val="20"/>
          <w:lang w:val="el-GR" w:eastAsia="el-GR"/>
        </w:rPr>
        <w:t>17.360,00</w:t>
      </w:r>
      <w:r w:rsidR="006D4801">
        <w:rPr>
          <w:rFonts w:ascii="Verdana" w:hAnsi="Verdana" w:cs="Times New Roman"/>
          <w:sz w:val="20"/>
          <w:szCs w:val="20"/>
          <w:lang w:val="el-GR" w:eastAsia="el-GR"/>
        </w:rPr>
        <w:t xml:space="preserve"> </w:t>
      </w:r>
      <w:r w:rsidR="004F4AAD" w:rsidRPr="006D4801">
        <w:rPr>
          <w:rFonts w:ascii="Verdana" w:hAnsi="Verdana" w:cs="Arial"/>
          <w:sz w:val="20"/>
          <w:szCs w:val="20"/>
          <w:lang w:val="el-GR"/>
        </w:rPr>
        <w:t>€</w:t>
      </w:r>
      <w:r w:rsidR="004F4AAD" w:rsidRPr="005F74A8">
        <w:rPr>
          <w:rFonts w:ascii="Verdana" w:hAnsi="Verdana" w:cs="Arial"/>
          <w:sz w:val="20"/>
          <w:szCs w:val="20"/>
          <w:lang w:val="el-GR"/>
        </w:rPr>
        <w:t xml:space="preserve"> με  ΦΠΑ 24%</w:t>
      </w:r>
    </w:p>
    <w:p w:rsidR="004F4AAD" w:rsidRPr="005F74A8" w:rsidRDefault="00BD6F8A" w:rsidP="00076B23">
      <w:pPr>
        <w:rPr>
          <w:rFonts w:ascii="Verdana" w:hAnsi="Verdana" w:cs="Arial"/>
          <w:sz w:val="20"/>
          <w:szCs w:val="20"/>
          <w:lang w:val="el-GR"/>
        </w:rPr>
      </w:pPr>
      <w:r w:rsidRPr="005F74A8">
        <w:rPr>
          <w:rFonts w:ascii="Verdana" w:hAnsi="Verdana" w:cs="Arial"/>
          <w:sz w:val="20"/>
          <w:szCs w:val="20"/>
          <w:lang w:val="el-GR"/>
        </w:rPr>
        <w:t>ΤΜΗΜΑ 4</w:t>
      </w:r>
      <w:r w:rsidR="004F4AAD" w:rsidRPr="005F74A8">
        <w:rPr>
          <w:rFonts w:ascii="Verdana" w:hAnsi="Verdana" w:cs="Arial"/>
          <w:sz w:val="20"/>
          <w:szCs w:val="20"/>
          <w:lang w:val="el-GR"/>
        </w:rPr>
        <w:t xml:space="preserve">  : &lt;&lt;</w:t>
      </w:r>
      <w:r w:rsidR="00C47DF9" w:rsidRPr="005F74A8">
        <w:rPr>
          <w:rFonts w:ascii="Verdana" w:hAnsi="Verdana" w:cs="Times New Roman"/>
          <w:sz w:val="20"/>
          <w:szCs w:val="20"/>
          <w:lang w:val="el-GR" w:eastAsia="el-GR"/>
        </w:rPr>
        <w:t xml:space="preserve"> Προμήθεια </w:t>
      </w:r>
      <w:r w:rsidR="00E5723F" w:rsidRPr="005F74A8">
        <w:rPr>
          <w:rFonts w:ascii="Verdana" w:hAnsi="Verdana" w:cs="Times New Roman"/>
          <w:sz w:val="20"/>
          <w:szCs w:val="20"/>
          <w:lang w:val="el-GR" w:eastAsia="el-GR"/>
        </w:rPr>
        <w:t>ενός (1)</w:t>
      </w:r>
      <w:r w:rsidR="006D4801">
        <w:rPr>
          <w:rFonts w:ascii="Verdana" w:hAnsi="Verdana" w:cs="Times New Roman"/>
          <w:sz w:val="20"/>
          <w:szCs w:val="20"/>
          <w:lang w:val="el-GR" w:eastAsia="el-GR"/>
        </w:rPr>
        <w:t xml:space="preserve"> Μικρό</w:t>
      </w:r>
      <w:r w:rsidR="00C47DF9" w:rsidRPr="005F74A8">
        <w:rPr>
          <w:rFonts w:ascii="Verdana" w:hAnsi="Verdana" w:cs="Times New Roman"/>
          <w:sz w:val="20"/>
          <w:szCs w:val="20"/>
          <w:lang w:val="el-GR" w:eastAsia="el-GR"/>
        </w:rPr>
        <w:t xml:space="preserve"> φορτηγάκι</w:t>
      </w:r>
      <w:r w:rsidR="004F4AAD" w:rsidRPr="005F74A8">
        <w:rPr>
          <w:rFonts w:ascii="Verdana" w:hAnsi="Verdana" w:cs="Arial"/>
          <w:sz w:val="20"/>
          <w:szCs w:val="20"/>
          <w:lang w:val="el-GR"/>
        </w:rPr>
        <w:t xml:space="preserve">, εκτιμώμενης αξίας </w:t>
      </w:r>
      <w:r w:rsidR="00C47DF9" w:rsidRPr="005F74A8">
        <w:rPr>
          <w:rFonts w:ascii="Verdana" w:hAnsi="Verdana" w:cs="Times New Roman"/>
          <w:sz w:val="20"/>
          <w:szCs w:val="20"/>
          <w:lang w:val="el-GR" w:eastAsia="el-GR"/>
        </w:rPr>
        <w:t>24.800,00</w:t>
      </w:r>
      <w:r w:rsidR="004F4AAD" w:rsidRPr="005F74A8">
        <w:rPr>
          <w:rFonts w:ascii="Verdana" w:hAnsi="Verdana" w:cs="Arial"/>
          <w:sz w:val="20"/>
          <w:szCs w:val="20"/>
          <w:lang w:val="el-GR"/>
        </w:rPr>
        <w:t xml:space="preserve"> </w:t>
      </w:r>
      <w:r w:rsidR="004F4AAD" w:rsidRPr="006D4801">
        <w:rPr>
          <w:rFonts w:ascii="Verdana" w:hAnsi="Verdana" w:cs="Arial"/>
          <w:sz w:val="20"/>
          <w:szCs w:val="20"/>
          <w:lang w:val="el-GR"/>
        </w:rPr>
        <w:t>€</w:t>
      </w:r>
      <w:r w:rsidR="004F4AAD" w:rsidRPr="005F74A8">
        <w:rPr>
          <w:rFonts w:ascii="Verdana" w:hAnsi="Verdana" w:cs="Arial"/>
          <w:b/>
          <w:sz w:val="20"/>
          <w:szCs w:val="20"/>
          <w:lang w:val="el-GR"/>
        </w:rPr>
        <w:t xml:space="preserve"> </w:t>
      </w:r>
      <w:r w:rsidR="004F4AAD" w:rsidRPr="005F74A8">
        <w:rPr>
          <w:rFonts w:ascii="Verdana" w:hAnsi="Verdana" w:cs="Arial"/>
          <w:sz w:val="20"/>
          <w:szCs w:val="20"/>
          <w:lang w:val="el-GR"/>
        </w:rPr>
        <w:t>με ΦΠΑ 24%</w:t>
      </w:r>
    </w:p>
    <w:p w:rsidR="004F4AAD" w:rsidRPr="005F74A8" w:rsidRDefault="004F4AAD" w:rsidP="004F4AAD">
      <w:pPr>
        <w:rPr>
          <w:rFonts w:ascii="Verdana" w:hAnsi="Verdana" w:cs="Arial"/>
          <w:sz w:val="20"/>
          <w:szCs w:val="20"/>
          <w:lang w:val="el-GR"/>
        </w:rPr>
      </w:pPr>
      <w:r w:rsidRPr="005F74A8">
        <w:rPr>
          <w:rFonts w:ascii="Verdana" w:hAnsi="Verdana" w:cs="Arial"/>
          <w:sz w:val="20"/>
          <w:szCs w:val="20"/>
          <w:lang w:val="el-GR"/>
        </w:rPr>
        <w:t>Προσφορές υποβάλλονται για όλα τα τμήματα ή για ένα μόνο τμήμα με την απαραίτητη προϋπόθεση να περιλαμβάνονται όλα τα υλικά και οι ποσότητες των υλικών  του τμήματος.</w:t>
      </w:r>
    </w:p>
    <w:p w:rsidR="004F4AAD" w:rsidRPr="005F74A8" w:rsidRDefault="004F4AAD" w:rsidP="004F4AAD">
      <w:pPr>
        <w:pStyle w:val="normalwithoutspacing"/>
        <w:rPr>
          <w:rFonts w:ascii="Verdana" w:hAnsi="Verdana" w:cs="Arial"/>
          <w:i/>
          <w:iCs/>
          <w:color w:val="5B9BD5"/>
          <w:sz w:val="20"/>
          <w:szCs w:val="20"/>
        </w:rPr>
      </w:pPr>
      <w:r w:rsidRPr="005F74A8">
        <w:rPr>
          <w:rFonts w:ascii="Verdana" w:hAnsi="Verdana" w:cs="Arial"/>
          <w:sz w:val="20"/>
          <w:szCs w:val="20"/>
        </w:rPr>
        <w:t xml:space="preserve">Η εκτιμώμενη αξία της σύμβασης ανέρχεται στο ποσό των </w:t>
      </w:r>
      <w:r w:rsidR="00C47DF9" w:rsidRPr="005F74A8">
        <w:rPr>
          <w:rFonts w:ascii="Verdana" w:hAnsi="Verdana" w:cs="Arial"/>
          <w:sz w:val="20"/>
          <w:szCs w:val="20"/>
        </w:rPr>
        <w:t xml:space="preserve">πεντακοσίων δέκα χιλιάδων ευρώ  </w:t>
      </w:r>
      <w:r w:rsidRPr="005F74A8">
        <w:rPr>
          <w:rFonts w:ascii="Verdana" w:hAnsi="Verdana" w:cs="Arial"/>
          <w:sz w:val="20"/>
          <w:szCs w:val="20"/>
        </w:rPr>
        <w:t xml:space="preserve"> (</w:t>
      </w:r>
      <w:r w:rsidR="00C47DF9" w:rsidRPr="005F74A8">
        <w:rPr>
          <w:rFonts w:ascii="Verdana" w:hAnsi="Verdana" w:cs="Tahoma"/>
          <w:b/>
          <w:sz w:val="20"/>
          <w:szCs w:val="20"/>
        </w:rPr>
        <w:t>510.000</w:t>
      </w:r>
      <w:r w:rsidR="00A052BE" w:rsidRPr="005F74A8">
        <w:rPr>
          <w:rFonts w:ascii="Verdana" w:hAnsi="Verdana" w:cs="Tahoma"/>
          <w:b/>
          <w:sz w:val="20"/>
          <w:szCs w:val="20"/>
        </w:rPr>
        <w:t>,</w:t>
      </w:r>
      <w:r w:rsidR="00C47DF9" w:rsidRPr="005F74A8">
        <w:rPr>
          <w:rFonts w:ascii="Verdana" w:hAnsi="Verdana" w:cs="Tahoma"/>
          <w:b/>
          <w:sz w:val="20"/>
          <w:szCs w:val="20"/>
        </w:rPr>
        <w:t>00</w:t>
      </w:r>
      <w:r w:rsidRPr="005F74A8">
        <w:rPr>
          <w:rFonts w:ascii="Verdana" w:hAnsi="Verdana" w:cs="Arial"/>
          <w:sz w:val="20"/>
          <w:szCs w:val="20"/>
        </w:rPr>
        <w:t xml:space="preserve"> €) </w:t>
      </w:r>
      <w:r w:rsidR="006D4801">
        <w:rPr>
          <w:rFonts w:ascii="Verdana" w:hAnsi="Verdana" w:cs="Arial"/>
          <w:sz w:val="20"/>
          <w:szCs w:val="20"/>
        </w:rPr>
        <w:t>συμπεριλαμβανομένου του ΦΠΑ 24. Π</w:t>
      </w:r>
      <w:r w:rsidRPr="005F74A8">
        <w:rPr>
          <w:rFonts w:ascii="Verdana" w:hAnsi="Verdana" w:cs="Arial"/>
          <w:sz w:val="20"/>
          <w:szCs w:val="20"/>
        </w:rPr>
        <w:t>ροϋπολογισμός χωρίς ΦΠΑ: (</w:t>
      </w:r>
      <w:r w:rsidR="00C47DF9" w:rsidRPr="005F74A8">
        <w:rPr>
          <w:rFonts w:ascii="Verdana" w:hAnsi="Verdana" w:cs="Times New Roman"/>
          <w:b/>
          <w:bCs/>
          <w:sz w:val="20"/>
          <w:szCs w:val="20"/>
          <w:lang w:eastAsia="el-GR"/>
        </w:rPr>
        <w:t>411.290,32</w:t>
      </w:r>
      <w:r w:rsidRPr="005F74A8">
        <w:rPr>
          <w:rFonts w:ascii="Verdana" w:hAnsi="Verdana" w:cs="Arial"/>
          <w:b/>
          <w:sz w:val="20"/>
          <w:szCs w:val="20"/>
        </w:rPr>
        <w:t>€)</w:t>
      </w:r>
      <w:r w:rsidRPr="005F74A8">
        <w:rPr>
          <w:rFonts w:ascii="Verdana" w:hAnsi="Verdana" w:cs="Arial"/>
          <w:sz w:val="20"/>
          <w:szCs w:val="20"/>
        </w:rPr>
        <w:t xml:space="preserve"> </w:t>
      </w:r>
      <w:r w:rsidR="008E2C7F" w:rsidRPr="005F74A8">
        <w:rPr>
          <w:rFonts w:ascii="Verdana" w:hAnsi="Verdana" w:cs="Arial"/>
          <w:sz w:val="20"/>
          <w:szCs w:val="20"/>
        </w:rPr>
        <w:t xml:space="preserve">τετρακοσίων έντεκα </w:t>
      </w:r>
      <w:r w:rsidR="00AC1304" w:rsidRPr="005F74A8">
        <w:rPr>
          <w:rFonts w:ascii="Verdana" w:hAnsi="Verdana" w:cs="Arial"/>
          <w:sz w:val="20"/>
          <w:szCs w:val="20"/>
        </w:rPr>
        <w:t>χιλιάδων</w:t>
      </w:r>
      <w:r w:rsidR="008E2C7F" w:rsidRPr="005F74A8">
        <w:rPr>
          <w:rFonts w:ascii="Verdana" w:hAnsi="Verdana" w:cs="Arial"/>
          <w:sz w:val="20"/>
          <w:szCs w:val="20"/>
        </w:rPr>
        <w:t xml:space="preserve"> διακοσίων ενενήντα </w:t>
      </w:r>
      <w:r w:rsidR="00A052BE" w:rsidRPr="005F74A8">
        <w:rPr>
          <w:rFonts w:ascii="Verdana" w:hAnsi="Verdana" w:cs="Arial"/>
          <w:sz w:val="20"/>
          <w:szCs w:val="20"/>
        </w:rPr>
        <w:t>ευρώ</w:t>
      </w:r>
      <w:r w:rsidR="006D4801">
        <w:rPr>
          <w:rFonts w:ascii="Verdana" w:hAnsi="Verdana" w:cs="Arial"/>
          <w:sz w:val="20"/>
          <w:szCs w:val="20"/>
        </w:rPr>
        <w:t xml:space="preserve"> </w:t>
      </w:r>
      <w:r w:rsidR="008E2C7F" w:rsidRPr="005F74A8">
        <w:rPr>
          <w:rFonts w:ascii="Verdana" w:hAnsi="Verdana" w:cs="Arial"/>
          <w:sz w:val="20"/>
          <w:szCs w:val="20"/>
        </w:rPr>
        <w:t xml:space="preserve">και τριάντα δύο λεπτών </w:t>
      </w:r>
      <w:r w:rsidRPr="005F74A8">
        <w:rPr>
          <w:rFonts w:ascii="Verdana" w:hAnsi="Verdana" w:cs="Arial"/>
          <w:sz w:val="20"/>
          <w:szCs w:val="20"/>
        </w:rPr>
        <w:t>χωρίς   ΦΠΑ :24%.</w:t>
      </w:r>
    </w:p>
    <w:p w:rsidR="004F4AAD" w:rsidRPr="005F74A8" w:rsidRDefault="004F4AAD" w:rsidP="004F4AAD">
      <w:pPr>
        <w:rPr>
          <w:rFonts w:ascii="Verdana" w:hAnsi="Verdana" w:cs="Arial"/>
          <w:sz w:val="20"/>
          <w:szCs w:val="20"/>
          <w:lang w:val="el-GR"/>
        </w:rPr>
      </w:pPr>
      <w:r w:rsidRPr="005F74A8">
        <w:rPr>
          <w:rFonts w:ascii="Verdana" w:hAnsi="Verdana" w:cs="Arial"/>
          <w:sz w:val="20"/>
          <w:szCs w:val="20"/>
          <w:lang w:val="el-GR"/>
        </w:rPr>
        <w:t>Η διάρκεια για όλες</w:t>
      </w:r>
      <w:r w:rsidR="006D4801">
        <w:rPr>
          <w:rFonts w:ascii="Verdana" w:hAnsi="Verdana" w:cs="Arial"/>
          <w:sz w:val="20"/>
          <w:szCs w:val="20"/>
          <w:lang w:val="el-GR"/>
        </w:rPr>
        <w:t xml:space="preserve"> τις </w:t>
      </w:r>
      <w:r w:rsidR="00E5723F" w:rsidRPr="005F74A8">
        <w:rPr>
          <w:rFonts w:ascii="Verdana" w:hAnsi="Verdana" w:cs="Arial"/>
          <w:sz w:val="20"/>
          <w:szCs w:val="20"/>
          <w:lang w:val="el-GR"/>
        </w:rPr>
        <w:t xml:space="preserve">συμβάσεις </w:t>
      </w:r>
      <w:r w:rsidR="00E5723F" w:rsidRPr="006D4801">
        <w:rPr>
          <w:rFonts w:ascii="Verdana" w:hAnsi="Verdana" w:cs="Arial"/>
          <w:b/>
          <w:sz w:val="20"/>
          <w:szCs w:val="20"/>
          <w:lang w:val="el-GR"/>
        </w:rPr>
        <w:t xml:space="preserve">ορίζεται για διάστημα </w:t>
      </w:r>
      <w:r w:rsidR="006D0147">
        <w:rPr>
          <w:rFonts w:ascii="Verdana" w:hAnsi="Verdana" w:cs="Arial"/>
          <w:b/>
          <w:sz w:val="20"/>
          <w:szCs w:val="20"/>
          <w:lang w:val="el-GR"/>
        </w:rPr>
        <w:t>τεσσάρων (4</w:t>
      </w:r>
      <w:r w:rsidR="00E5723F" w:rsidRPr="006D4801">
        <w:rPr>
          <w:rFonts w:ascii="Verdana" w:hAnsi="Verdana" w:cs="Arial"/>
          <w:b/>
          <w:sz w:val="20"/>
          <w:szCs w:val="20"/>
          <w:lang w:val="el-GR"/>
        </w:rPr>
        <w:t>) μηνών</w:t>
      </w:r>
      <w:r w:rsidR="00E5723F" w:rsidRPr="005F74A8">
        <w:rPr>
          <w:rFonts w:ascii="Verdana" w:hAnsi="Verdana" w:cs="Arial"/>
          <w:sz w:val="20"/>
          <w:szCs w:val="20"/>
          <w:lang w:val="el-GR"/>
        </w:rPr>
        <w:t xml:space="preserve"> μετά την υπογραφή της.</w:t>
      </w:r>
      <w:r w:rsidR="00A052BE" w:rsidRPr="005F74A8">
        <w:rPr>
          <w:rFonts w:ascii="Verdana" w:hAnsi="Verdana" w:cs="Arial"/>
          <w:sz w:val="20"/>
          <w:szCs w:val="20"/>
          <w:lang w:val="el-GR"/>
        </w:rPr>
        <w:t xml:space="preserve"> </w:t>
      </w:r>
    </w:p>
    <w:p w:rsidR="00E4347F" w:rsidRPr="005F74A8" w:rsidRDefault="00E4347F" w:rsidP="00A052BE">
      <w:pPr>
        <w:rPr>
          <w:rFonts w:ascii="Verdana" w:hAnsi="Verdana" w:cs="Arial"/>
          <w:b/>
          <w:bCs/>
          <w:sz w:val="20"/>
          <w:szCs w:val="20"/>
          <w:lang w:val="el-GR"/>
        </w:rPr>
      </w:pPr>
      <w:r w:rsidRPr="005F74A8">
        <w:rPr>
          <w:rFonts w:ascii="Verdana" w:hAnsi="Verdana" w:cs="Arial"/>
          <w:sz w:val="20"/>
          <w:szCs w:val="20"/>
          <w:lang w:val="el-GR"/>
        </w:rPr>
        <w:t xml:space="preserve">Προσφορές υποβάλλονται για όλα τα τμήματα ή για ένα μόνο τμήμα </w:t>
      </w:r>
    </w:p>
    <w:p w:rsidR="00A052BE" w:rsidRPr="005F74A8" w:rsidRDefault="00A052BE" w:rsidP="00A052BE">
      <w:pPr>
        <w:rPr>
          <w:rFonts w:ascii="Verdana" w:hAnsi="Verdana" w:cs="Arial"/>
          <w:sz w:val="20"/>
          <w:szCs w:val="20"/>
          <w:lang w:val="el-GR"/>
        </w:rPr>
      </w:pPr>
      <w:r w:rsidRPr="005F74A8">
        <w:rPr>
          <w:rFonts w:ascii="Verdana" w:hAnsi="Verdana" w:cs="Arial"/>
          <w:sz w:val="20"/>
          <w:szCs w:val="20"/>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rsidR="00A052BE" w:rsidRPr="005F74A8" w:rsidRDefault="00A052BE" w:rsidP="00A052BE">
      <w:pPr>
        <w:pStyle w:val="Style5"/>
        <w:widowControl/>
        <w:spacing w:line="293" w:lineRule="exact"/>
        <w:ind w:right="19"/>
        <w:rPr>
          <w:rStyle w:val="FontStyle35"/>
          <w:rFonts w:ascii="Verdana" w:hAnsi="Verdana" w:cs="Arial"/>
          <w:sz w:val="20"/>
          <w:szCs w:val="20"/>
        </w:rPr>
      </w:pPr>
      <w:r w:rsidRPr="005F74A8">
        <w:rPr>
          <w:rFonts w:ascii="Verdana" w:hAnsi="Verdana" w:cs="Arial"/>
          <w:sz w:val="20"/>
          <w:szCs w:val="20"/>
        </w:rPr>
        <w:t>Η σύμβαση θα ανατεθεί με το κριτήριο της πλέον συμφέρουσας</w:t>
      </w:r>
      <w:r w:rsidR="008E2C7F" w:rsidRPr="005F74A8">
        <w:rPr>
          <w:rFonts w:ascii="Verdana" w:hAnsi="Verdana" w:cs="Arial"/>
          <w:sz w:val="20"/>
          <w:szCs w:val="20"/>
        </w:rPr>
        <w:t xml:space="preserve"> </w:t>
      </w:r>
      <w:r w:rsidR="008E2C7F" w:rsidRPr="005F74A8">
        <w:rPr>
          <w:rFonts w:ascii="Verdana" w:hAnsi="Verdana" w:cs="Verdana"/>
          <w:b/>
          <w:bCs/>
          <w:sz w:val="20"/>
          <w:szCs w:val="20"/>
        </w:rPr>
        <w:t>από οικονομικής άποψης προσφορά</w:t>
      </w:r>
      <w:r w:rsidR="008E2C7F" w:rsidRPr="005F74A8">
        <w:rPr>
          <w:rFonts w:ascii="Verdana" w:eastAsia="SimSun" w:hAnsi="Verdana" w:cs="Arial"/>
          <w:b/>
          <w:sz w:val="20"/>
          <w:szCs w:val="20"/>
        </w:rPr>
        <w:t xml:space="preserve"> βάσει </w:t>
      </w:r>
      <w:r w:rsidR="008E2C7F" w:rsidRPr="005F74A8">
        <w:rPr>
          <w:rFonts w:ascii="Verdana" w:hAnsi="Verdana" w:cs="Arial"/>
          <w:b/>
          <w:sz w:val="20"/>
          <w:szCs w:val="20"/>
        </w:rPr>
        <w:t>βέλτιστης σχέσης τεχνικής προσφοράς – Τιμής</w:t>
      </w:r>
      <w:r w:rsidR="008E2C7F" w:rsidRPr="005F74A8">
        <w:rPr>
          <w:rFonts w:ascii="Verdana" w:hAnsi="Verdana" w:cs="Verdana"/>
          <w:b/>
          <w:bCs/>
          <w:sz w:val="20"/>
          <w:szCs w:val="20"/>
        </w:rPr>
        <w:t xml:space="preserve"> για κάθε τμήμα  χωριστά</w:t>
      </w:r>
      <w:r w:rsidRPr="005F74A8">
        <w:rPr>
          <w:rStyle w:val="FontStyle35"/>
          <w:rFonts w:ascii="Verdana" w:hAnsi="Verdana" w:cs="Arial"/>
          <w:sz w:val="20"/>
          <w:szCs w:val="20"/>
        </w:rPr>
        <w:t xml:space="preserve">) </w:t>
      </w:r>
      <w:r w:rsidRPr="005F74A8">
        <w:rPr>
          <w:rStyle w:val="FontStyle35"/>
          <w:rFonts w:ascii="Verdana" w:hAnsi="Verdana" w:cs="Arial"/>
          <w:b/>
          <w:sz w:val="20"/>
          <w:szCs w:val="20"/>
        </w:rPr>
        <w:t xml:space="preserve">στο σύνολο των ειδών του κάθε τμήματος </w:t>
      </w:r>
      <w:r w:rsidRPr="005F74A8">
        <w:rPr>
          <w:rStyle w:val="FontStyle35"/>
          <w:rFonts w:ascii="Verdana" w:hAnsi="Verdana" w:cs="Arial"/>
          <w:sz w:val="20"/>
          <w:szCs w:val="20"/>
        </w:rPr>
        <w:t>,  όπως αναφέρονται στη μελέτη του διαγωνισμού  και στο παράρτημα Ι</w:t>
      </w:r>
    </w:p>
    <w:p w:rsidR="006A2664" w:rsidRPr="005F74A8" w:rsidRDefault="006A2664" w:rsidP="006D4801">
      <w:pPr>
        <w:pStyle w:val="normalwithoutspacing"/>
        <w:rPr>
          <w:rFonts w:ascii="Verdana" w:hAnsi="Verdana" w:cs="Arial"/>
          <w:sz w:val="20"/>
          <w:szCs w:val="20"/>
        </w:rPr>
      </w:pPr>
    </w:p>
    <w:p w:rsidR="006A2664" w:rsidRPr="005F74A8" w:rsidRDefault="006A2664">
      <w:pPr>
        <w:pStyle w:val="2"/>
        <w:rPr>
          <w:rFonts w:ascii="Verdana" w:hAnsi="Verdana"/>
          <w:sz w:val="20"/>
          <w:szCs w:val="20"/>
          <w:lang w:val="el-GR"/>
        </w:rPr>
      </w:pPr>
      <w:bookmarkStart w:id="5" w:name="__RefHeading___Toc115_1659156176"/>
      <w:bookmarkEnd w:id="5"/>
      <w:r w:rsidRPr="005F74A8">
        <w:rPr>
          <w:rFonts w:ascii="Verdana" w:hAnsi="Verdana"/>
          <w:sz w:val="20"/>
          <w:szCs w:val="20"/>
          <w:lang w:val="el-GR"/>
        </w:rPr>
        <w:t>1.4</w:t>
      </w:r>
      <w:r w:rsidRPr="005F74A8">
        <w:rPr>
          <w:rFonts w:ascii="Verdana" w:hAnsi="Verdana"/>
          <w:sz w:val="20"/>
          <w:szCs w:val="20"/>
          <w:lang w:val="el-GR"/>
        </w:rPr>
        <w:tab/>
        <w:t xml:space="preserve">Θεσμικό πλαίσιο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ν. 4412/2016 (Α' 147) “</w:t>
      </w:r>
      <w:r w:rsidRPr="005F74A8">
        <w:rPr>
          <w:rFonts w:ascii="Verdana" w:hAnsi="Verdana" w:cs="Arial"/>
          <w:i/>
          <w:sz w:val="20"/>
          <w:szCs w:val="20"/>
          <w:lang w:val="el-GR"/>
        </w:rPr>
        <w:t>Δημόσιες Συμβάσεις Έργων, Προμηθειών και Υπηρεσιών (προσαρμογή στις Οδηγίες 2014/24/ ΕΕ και 2014/25/ΕΕ)»</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color w:val="000000"/>
          <w:sz w:val="20"/>
          <w:szCs w:val="20"/>
          <w:lang w:val="el-GR"/>
        </w:rPr>
        <w:t>του ν. 4314/2014 (Α' 265)</w:t>
      </w:r>
      <w:r w:rsidRPr="005F74A8">
        <w:rPr>
          <w:rStyle w:val="FootnoteReference2"/>
          <w:rFonts w:ascii="Verdana" w:hAnsi="Verdana" w:cs="Arial"/>
          <w:color w:val="000000"/>
          <w:sz w:val="20"/>
          <w:szCs w:val="20"/>
          <w:lang w:val="el-GR"/>
        </w:rPr>
        <w:t>,</w:t>
      </w:r>
      <w:r w:rsidRPr="005F74A8">
        <w:rPr>
          <w:rFonts w:ascii="Verdana" w:hAnsi="Verdana" w:cs="Arial"/>
          <w:sz w:val="20"/>
          <w:szCs w:val="20"/>
          <w:lang w:val="el-GR"/>
        </w:rPr>
        <w:t xml:space="preserve"> “</w:t>
      </w:r>
      <w:r w:rsidRPr="005F74A8">
        <w:rPr>
          <w:rFonts w:ascii="Verdana" w:hAnsi="Verdana" w:cs="Arial"/>
          <w:i/>
          <w:sz w:val="20"/>
          <w:szCs w:val="20"/>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5F74A8">
        <w:rPr>
          <w:rFonts w:ascii="Verdana" w:hAnsi="Verdana" w:cs="Arial"/>
          <w:i/>
          <w:sz w:val="20"/>
          <w:szCs w:val="20"/>
        </w:rPr>
        <w:t>L</w:t>
      </w:r>
      <w:r w:rsidRPr="005F74A8">
        <w:rPr>
          <w:rFonts w:ascii="Verdana" w:hAnsi="Verdana" w:cs="Arial"/>
          <w:i/>
          <w:sz w:val="20"/>
          <w:szCs w:val="20"/>
          <w:lang w:val="el-GR"/>
        </w:rPr>
        <w:t xml:space="preserve"> 156/16.6.2012) στο ελληνικό δίκαιο, τροποποίηση του ν. 3419/2005 (Α' 297) και άλλες διατάξεις</w:t>
      </w:r>
      <w:r w:rsidRPr="005F74A8">
        <w:rPr>
          <w:rFonts w:ascii="Verdana" w:hAnsi="Verdana" w:cs="Arial"/>
          <w:sz w:val="20"/>
          <w:szCs w:val="20"/>
          <w:lang w:val="el-GR"/>
        </w:rPr>
        <w:t xml:space="preserve">” </w:t>
      </w:r>
      <w:r w:rsidRPr="005F74A8">
        <w:rPr>
          <w:rFonts w:ascii="Verdana" w:hAnsi="Verdana" w:cs="Arial"/>
          <w:color w:val="000000"/>
          <w:sz w:val="20"/>
          <w:szCs w:val="20"/>
          <w:lang w:val="el-GR"/>
        </w:rPr>
        <w:t>και του ν. 3614/2007 (Α' 267) «</w:t>
      </w:r>
      <w:r w:rsidRPr="005F74A8">
        <w:rPr>
          <w:rFonts w:ascii="Verdana" w:hAnsi="Verdana" w:cs="Arial"/>
          <w:i/>
          <w:color w:val="000000"/>
          <w:sz w:val="20"/>
          <w:szCs w:val="20"/>
          <w:lang w:val="el-GR"/>
        </w:rPr>
        <w:t>Διαχείριση, έλεγχος και εφαρμογή αναπτυξιακών παρεμβάσεων για την προγραμματική περίοδο 2007 -2013</w:t>
      </w:r>
      <w:r w:rsidRPr="005F74A8">
        <w:rPr>
          <w:rFonts w:ascii="Verdana" w:hAnsi="Verdana" w:cs="Arial"/>
          <w:color w:val="000000"/>
          <w:sz w:val="20"/>
          <w:szCs w:val="20"/>
          <w:lang w:val="el-GR"/>
        </w:rPr>
        <w:t>»,</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ν. 4270/2014 (Α' 143) «</w:t>
      </w:r>
      <w:r w:rsidRPr="005F74A8">
        <w:rPr>
          <w:rFonts w:ascii="Verdana" w:hAnsi="Verdana" w:cs="Arial"/>
          <w:i/>
          <w:sz w:val="20"/>
          <w:szCs w:val="20"/>
          <w:lang w:val="el-GR"/>
        </w:rPr>
        <w:t>Αρχές δημοσιονομικής διαχείρισης και εποπτείας (ενσωμάτωση της Οδηγίας 2011/85/ΕΕ) – δημόσιο λογιστικό και άλλες διατάξεις</w:t>
      </w:r>
      <w:r w:rsidRPr="005F74A8">
        <w:rPr>
          <w:rFonts w:ascii="Verdana" w:hAnsi="Verdana" w:cs="Arial"/>
          <w:sz w:val="20"/>
          <w:szCs w:val="20"/>
          <w:lang w:val="el-GR"/>
        </w:rPr>
        <w:t>»</w:t>
      </w:r>
      <w:r w:rsidRPr="005F74A8">
        <w:rPr>
          <w:rFonts w:ascii="Verdana" w:hAnsi="Verdana" w:cs="Arial"/>
          <w:b/>
          <w:sz w:val="20"/>
          <w:szCs w:val="20"/>
          <w:lang w:val="el-GR"/>
        </w:rPr>
        <w:t>,</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ν. 4250/2014 (Α' 74) «</w:t>
      </w:r>
      <w:r w:rsidRPr="005F74A8">
        <w:rPr>
          <w:rFonts w:ascii="Verdana" w:hAnsi="Verdana" w:cs="Arial"/>
          <w:i/>
          <w:sz w:val="20"/>
          <w:szCs w:val="20"/>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5F74A8">
        <w:rPr>
          <w:rFonts w:ascii="Verdana" w:hAnsi="Verdana" w:cs="Arial"/>
          <w:sz w:val="20"/>
          <w:szCs w:val="20"/>
          <w:lang w:val="el-GR"/>
        </w:rPr>
        <w:t xml:space="preserve">» και ειδικότερα τις διατάξεις του άρθρου 1, </w:t>
      </w:r>
      <w:r w:rsidRPr="005F74A8">
        <w:rPr>
          <w:rFonts w:ascii="Verdana" w:hAnsi="Verdana" w:cs="Arial"/>
          <w:b/>
          <w:bCs/>
          <w:sz w:val="20"/>
          <w:szCs w:val="20"/>
          <w:lang w:val="el-GR"/>
        </w:rPr>
        <w:t xml:space="preserve"> </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της παρ. Ζ του Ν. 4152/2013 (Α' 107) «</w:t>
      </w:r>
      <w:r w:rsidRPr="005F74A8">
        <w:rPr>
          <w:rFonts w:ascii="Verdana" w:hAnsi="Verdana" w:cs="Arial"/>
          <w:i/>
          <w:sz w:val="20"/>
          <w:szCs w:val="20"/>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5F74A8">
        <w:rPr>
          <w:rFonts w:ascii="Verdana" w:hAnsi="Verdana" w:cs="Arial"/>
          <w:sz w:val="20"/>
          <w:szCs w:val="20"/>
          <w:lang w:val="el-GR"/>
        </w:rPr>
        <w:t xml:space="preserve">», </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lastRenderedPageBreak/>
        <w:t>του ν. 4129/2013 (Α’ 52) «</w:t>
      </w:r>
      <w:r w:rsidRPr="005F74A8">
        <w:rPr>
          <w:rFonts w:ascii="Verdana" w:hAnsi="Verdana" w:cs="Arial"/>
          <w:i/>
          <w:sz w:val="20"/>
          <w:szCs w:val="20"/>
          <w:lang w:val="el-GR"/>
        </w:rPr>
        <w:t>Κύρωση του Κώδικα Νόμων για το Ελεγκτικό Συνέδριο</w:t>
      </w:r>
      <w:r w:rsidRPr="005F74A8">
        <w:rPr>
          <w:rFonts w:ascii="Verdana" w:hAnsi="Verdana" w:cs="Arial"/>
          <w:sz w:val="20"/>
          <w:szCs w:val="20"/>
          <w:lang w:val="el-GR"/>
        </w:rPr>
        <w:t>»</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άρθρου 26 του ν.4024/2011 (Α 226) «</w:t>
      </w:r>
      <w:r w:rsidRPr="005F74A8">
        <w:rPr>
          <w:rFonts w:ascii="Verdana" w:hAnsi="Verdana" w:cs="Arial"/>
          <w:i/>
          <w:iCs/>
          <w:sz w:val="20"/>
          <w:szCs w:val="20"/>
          <w:lang w:val="el-GR"/>
        </w:rPr>
        <w:t>Συγκρότηση συλλογικών οργάνων της διοίκησης και ορισμός των μελών τους με κλήρωση</w:t>
      </w:r>
      <w:r w:rsidRPr="005F74A8">
        <w:rPr>
          <w:rFonts w:ascii="Verdana" w:hAnsi="Verdana" w:cs="Arial"/>
          <w:sz w:val="20"/>
          <w:szCs w:val="20"/>
          <w:lang w:val="el-GR"/>
        </w:rPr>
        <w:t>»,</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ν. 4013/2011 (Α’ 204) «</w:t>
      </w:r>
      <w:r w:rsidRPr="005F74A8">
        <w:rPr>
          <w:rFonts w:ascii="Verdana" w:hAnsi="Verdana" w:cs="Arial"/>
          <w:i/>
          <w:sz w:val="20"/>
          <w:szCs w:val="20"/>
          <w:lang w:val="el-GR"/>
        </w:rPr>
        <w:t>Σύσταση ενιαίας Ανεξάρτητης Αρχής Δημοσίων Συμβάσεων και Κεντρικού Ηλεκτρονικού Μητρώου Δημοσίων Συμβάσεων…</w:t>
      </w:r>
      <w:r w:rsidRPr="005F74A8">
        <w:rPr>
          <w:rFonts w:ascii="Verdana" w:hAnsi="Verdana" w:cs="Arial"/>
          <w:sz w:val="20"/>
          <w:szCs w:val="20"/>
          <w:lang w:val="el-GR"/>
        </w:rPr>
        <w:t xml:space="preserve">», </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ν. 3861/2010 (Α’ 112) «</w:t>
      </w:r>
      <w:r w:rsidRPr="005F74A8">
        <w:rPr>
          <w:rFonts w:ascii="Verdana" w:hAnsi="Verdana" w:cs="Arial"/>
          <w:i/>
          <w:iCs/>
          <w:sz w:val="20"/>
          <w:szCs w:val="20"/>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5F74A8">
        <w:rPr>
          <w:rFonts w:ascii="Verdana" w:hAnsi="Verdana" w:cs="Arial"/>
          <w:sz w:val="20"/>
          <w:szCs w:val="20"/>
          <w:lang w:val="el-GR"/>
        </w:rPr>
        <w:t>,</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άρθρου 4 του π.δ. 118/07 (Α΄150)</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άρθρου 5 της απόφασης με αριθμ. 11389/1993 (Β΄ 185) του Υπουργού Εσωτερικών</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ν. 3548/2007 (Α’ 68) «</w:t>
      </w:r>
      <w:r w:rsidRPr="005F74A8">
        <w:rPr>
          <w:rFonts w:ascii="Verdana" w:hAnsi="Verdana" w:cs="Arial"/>
          <w:i/>
          <w:sz w:val="20"/>
          <w:szCs w:val="20"/>
          <w:lang w:val="el-GR"/>
        </w:rPr>
        <w:t>Καταχώριση δημοσιεύσεων των φορέων του Δημοσίου στο νομαρχιακό και τοπικό Τύπο και άλλες διατάξεις</w:t>
      </w:r>
      <w:r w:rsidRPr="005F74A8">
        <w:rPr>
          <w:rFonts w:ascii="Verdana" w:hAnsi="Verdana" w:cs="Arial"/>
          <w:sz w:val="20"/>
          <w:szCs w:val="20"/>
          <w:lang w:val="el-GR"/>
        </w:rPr>
        <w:t xml:space="preserve">»,  </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ν. 2859/2000 (Α’ 248) «</w:t>
      </w:r>
      <w:r w:rsidRPr="005F74A8">
        <w:rPr>
          <w:rFonts w:ascii="Verdana" w:hAnsi="Verdana" w:cs="Arial"/>
          <w:i/>
          <w:sz w:val="20"/>
          <w:szCs w:val="20"/>
          <w:lang w:val="el-GR"/>
        </w:rPr>
        <w:t>Κύρωση Κώδικα Φόρου Προστιθέμενης Αξίας</w:t>
      </w:r>
      <w:r w:rsidRPr="005F74A8">
        <w:rPr>
          <w:rFonts w:ascii="Verdana" w:hAnsi="Verdana" w:cs="Arial"/>
          <w:sz w:val="20"/>
          <w:szCs w:val="20"/>
          <w:lang w:val="el-GR"/>
        </w:rPr>
        <w:t xml:space="preserve">», </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ν.2690/1999 (Α' 45) “</w:t>
      </w:r>
      <w:r w:rsidRPr="005F74A8">
        <w:rPr>
          <w:rFonts w:ascii="Verdana" w:hAnsi="Verdana" w:cs="Arial"/>
          <w:i/>
          <w:sz w:val="20"/>
          <w:szCs w:val="20"/>
          <w:lang w:val="el-GR"/>
        </w:rPr>
        <w:t>Κύρωση του Κώδικα Διοικητικής Διαδικασίας και άλλες διατάξεις</w:t>
      </w:r>
      <w:r w:rsidRPr="005F74A8">
        <w:rPr>
          <w:rFonts w:ascii="Verdana" w:hAnsi="Verdana" w:cs="Arial"/>
          <w:sz w:val="20"/>
          <w:szCs w:val="20"/>
          <w:lang w:val="el-GR"/>
        </w:rPr>
        <w:t>”  και ιδίως των άρθρων 7 και 13 έως 15,</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ν. 2121/1993 (Α' 25) “</w:t>
      </w:r>
      <w:r w:rsidRPr="005F74A8">
        <w:rPr>
          <w:rStyle w:val="aa"/>
          <w:rFonts w:ascii="Verdana" w:hAnsi="Verdana" w:cs="Arial"/>
          <w:b w:val="0"/>
          <w:bCs w:val="0"/>
          <w:i/>
          <w:iCs/>
          <w:color w:val="000000"/>
          <w:sz w:val="20"/>
          <w:szCs w:val="20"/>
          <w:lang w:val="el-GR"/>
        </w:rPr>
        <w:t>Πνευματική Ιδιοκτησία, Συγγενικά Δικαιώματα και Πολιτιστικά Θέματα</w:t>
      </w:r>
      <w:r w:rsidRPr="005F74A8">
        <w:rPr>
          <w:rStyle w:val="aa"/>
          <w:rFonts w:ascii="Verdana" w:hAnsi="Verdana" w:cs="Arial"/>
          <w:b w:val="0"/>
          <w:bCs w:val="0"/>
          <w:color w:val="000000"/>
          <w:sz w:val="20"/>
          <w:szCs w:val="20"/>
          <w:lang w:val="el-GR"/>
        </w:rPr>
        <w:t xml:space="preserve">”, </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του π.δ 28/2015 (Α' 34) “</w:t>
      </w:r>
      <w:r w:rsidRPr="005F74A8">
        <w:rPr>
          <w:rFonts w:ascii="Verdana" w:hAnsi="Verdana" w:cs="Arial"/>
          <w:i/>
          <w:sz w:val="20"/>
          <w:szCs w:val="20"/>
          <w:lang w:val="el-GR"/>
        </w:rPr>
        <w:t>Κωδικοποίηση διατάξεων για την πρόσβαση σε δημόσια έγγραφα και στοιχεία</w:t>
      </w:r>
      <w:r w:rsidRPr="005F74A8">
        <w:rPr>
          <w:rFonts w:ascii="Verdana" w:hAnsi="Verdana" w:cs="Arial"/>
          <w:sz w:val="20"/>
          <w:szCs w:val="20"/>
          <w:lang w:val="el-GR"/>
        </w:rPr>
        <w:t xml:space="preserve">”, </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bCs/>
          <w:iCs/>
          <w:sz w:val="20"/>
          <w:szCs w:val="20"/>
          <w:lang w:val="el-GR"/>
        </w:rPr>
        <w:t>του π.δ. 80/2016 (Α΄145) “Ανάληψη υποχρεώσεων από τους Διατάκτες”</w:t>
      </w:r>
      <w:r w:rsidR="00372DA9" w:rsidRPr="005F74A8">
        <w:rPr>
          <w:rFonts w:ascii="Verdana" w:hAnsi="Verdana" w:cs="Arial"/>
          <w:bCs/>
          <w:iCs/>
          <w:sz w:val="20"/>
          <w:szCs w:val="20"/>
          <w:lang w:val="el-GR"/>
        </w:rPr>
        <w:t xml:space="preserve"> και Ν.4555 ΚΛΕΙΣΘΕΝΗΣ</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της με αρ. 57654 (Β’ 1781/23.5.2017) Απόφασης του Υπουργού Οικονομίας και Ανάπτυξης «</w:t>
      </w:r>
      <w:r w:rsidRPr="005F74A8">
        <w:rPr>
          <w:rFonts w:ascii="Verdana" w:hAnsi="Verdana" w:cs="Arial"/>
          <w:i/>
          <w:sz w:val="20"/>
          <w:szCs w:val="20"/>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5F74A8">
        <w:rPr>
          <w:rFonts w:ascii="Verdana" w:hAnsi="Verdana" w:cs="Arial"/>
          <w:sz w:val="20"/>
          <w:szCs w:val="20"/>
          <w:lang w:val="el-GR"/>
        </w:rPr>
        <w:t>»</w:t>
      </w:r>
    </w:p>
    <w:p w:rsidR="003E249B"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της με αρ. 56902/215 (Β' 1924/2.6.2017) Απόφασης του Υπουργού Οικονομίας και Ανάπτυξης «</w:t>
      </w:r>
      <w:r w:rsidRPr="005F74A8">
        <w:rPr>
          <w:rFonts w:ascii="Verdana" w:hAnsi="Verdana" w:cs="Arial"/>
          <w:i/>
          <w:sz w:val="20"/>
          <w:szCs w:val="20"/>
          <w:lang w:val="el-GR"/>
        </w:rPr>
        <w:t>Τεχνικές λεπτομέρειες και διαδικασίες λειτουργίας του Εθνικού Συστήματος Ηλεκτρονικών Δημοσίων Συμβάσεων (Ε.Σ.Η.ΔΗ.Σ.)»</w:t>
      </w:r>
      <w:r w:rsidRPr="005F74A8">
        <w:rPr>
          <w:rFonts w:ascii="Verdana" w:hAnsi="Verdana" w:cs="Arial"/>
          <w:sz w:val="20"/>
          <w:szCs w:val="20"/>
          <w:lang w:val="el-GR"/>
        </w:rPr>
        <w:t xml:space="preserve">, </w:t>
      </w:r>
    </w:p>
    <w:p w:rsidR="003E249B" w:rsidRPr="005F74A8" w:rsidRDefault="003E249B"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 xml:space="preserve">Το προϋπολογισμό του Δήμου </w:t>
      </w:r>
      <w:r w:rsidR="008B311C" w:rsidRPr="005F74A8">
        <w:rPr>
          <w:rFonts w:ascii="Verdana" w:hAnsi="Verdana" w:cs="Arial"/>
          <w:sz w:val="20"/>
          <w:szCs w:val="20"/>
          <w:lang w:val="el-GR"/>
        </w:rPr>
        <w:t xml:space="preserve">για το 2018 </w:t>
      </w:r>
    </w:p>
    <w:p w:rsidR="003E249B" w:rsidRPr="005F74A8" w:rsidRDefault="003E249B"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 xml:space="preserve">Τις </w:t>
      </w:r>
      <w:r w:rsidR="00A052BE" w:rsidRPr="005F74A8">
        <w:rPr>
          <w:rFonts w:ascii="Verdana" w:hAnsi="Verdana" w:cs="Arial"/>
          <w:sz w:val="20"/>
          <w:szCs w:val="20"/>
          <w:lang w:val="el-GR"/>
        </w:rPr>
        <w:t xml:space="preserve">πολυετείς </w:t>
      </w:r>
      <w:r w:rsidRPr="005F74A8">
        <w:rPr>
          <w:rFonts w:ascii="Verdana" w:hAnsi="Verdana" w:cs="Arial"/>
          <w:sz w:val="20"/>
          <w:szCs w:val="20"/>
          <w:lang w:val="el-GR"/>
        </w:rPr>
        <w:t>αποφάσεις αναλήψεων υποχρέωσης του Δήμου</w:t>
      </w:r>
      <w:r w:rsidR="00A052BE" w:rsidRPr="005F74A8">
        <w:rPr>
          <w:rFonts w:ascii="Verdana" w:hAnsi="Verdana" w:cs="Arial"/>
          <w:sz w:val="20"/>
          <w:szCs w:val="20"/>
          <w:lang w:val="el-GR"/>
        </w:rPr>
        <w:t xml:space="preserve"> έτους 2018 και 2019</w:t>
      </w:r>
      <w:r w:rsidRPr="005F74A8">
        <w:rPr>
          <w:rFonts w:ascii="Verdana" w:hAnsi="Verdana" w:cs="Arial"/>
          <w:sz w:val="20"/>
          <w:szCs w:val="20"/>
          <w:lang w:val="el-GR"/>
        </w:rPr>
        <w:t xml:space="preserve"> </w:t>
      </w:r>
    </w:p>
    <w:p w:rsidR="00372DA9" w:rsidRPr="005F74A8" w:rsidRDefault="00372DA9"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 xml:space="preserve">Την απόφαση </w:t>
      </w:r>
      <w:r w:rsidRPr="00076B23">
        <w:rPr>
          <w:rFonts w:ascii="Verdana" w:hAnsi="Verdana"/>
          <w:sz w:val="20"/>
          <w:szCs w:val="20"/>
          <w:lang w:val="el-GR"/>
        </w:rPr>
        <w:t>4476/2018</w:t>
      </w:r>
      <w:r w:rsidRPr="005F74A8">
        <w:rPr>
          <w:rFonts w:ascii="Verdana" w:hAnsi="Verdana"/>
          <w:i/>
          <w:sz w:val="20"/>
          <w:szCs w:val="20"/>
          <w:lang w:val="el-GR"/>
        </w:rPr>
        <w:t xml:space="preserve">  </w:t>
      </w:r>
      <w:r w:rsidRPr="005F74A8">
        <w:rPr>
          <w:rFonts w:ascii="Verdana" w:hAnsi="Verdana" w:cs="Verdana"/>
          <w:sz w:val="20"/>
          <w:szCs w:val="20"/>
          <w:lang w:val="el-GR"/>
        </w:rPr>
        <w:t xml:space="preserve"> του Δημάρχου περι μεταβίβασης αρμοδιοτήτων</w:t>
      </w:r>
    </w:p>
    <w:p w:rsidR="008B311C" w:rsidRPr="005F74A8" w:rsidRDefault="009D258F" w:rsidP="00F10A7B">
      <w:pPr>
        <w:numPr>
          <w:ilvl w:val="0"/>
          <w:numId w:val="6"/>
        </w:numPr>
        <w:ind w:left="284" w:hanging="284"/>
        <w:rPr>
          <w:rFonts w:ascii="Verdana" w:hAnsi="Verdana" w:cs="Arial"/>
          <w:sz w:val="20"/>
          <w:szCs w:val="20"/>
          <w:lang w:val="el-GR"/>
        </w:rPr>
      </w:pPr>
      <w:r>
        <w:rPr>
          <w:rFonts w:ascii="Verdana" w:hAnsi="Verdana" w:cs="Arial"/>
          <w:sz w:val="20"/>
          <w:szCs w:val="20"/>
          <w:lang w:val="el-GR"/>
        </w:rPr>
        <w:t xml:space="preserve">Την απόφαση </w:t>
      </w:r>
      <w:r w:rsidR="008B311C" w:rsidRPr="005F74A8">
        <w:rPr>
          <w:rFonts w:ascii="Verdana" w:hAnsi="Verdana" w:cs="Arial"/>
          <w:sz w:val="20"/>
          <w:szCs w:val="20"/>
          <w:lang w:val="el-GR"/>
        </w:rPr>
        <w:t xml:space="preserve"> </w:t>
      </w:r>
      <w:r>
        <w:rPr>
          <w:rFonts w:ascii="Verdana" w:hAnsi="Verdana" w:cs="Arial"/>
          <w:sz w:val="20"/>
          <w:szCs w:val="20"/>
          <w:lang w:val="el-GR"/>
        </w:rPr>
        <w:t>699</w:t>
      </w:r>
      <w:r w:rsidR="008B311C" w:rsidRPr="005F74A8">
        <w:rPr>
          <w:rFonts w:ascii="Verdana" w:hAnsi="Verdana" w:cs="Arial"/>
          <w:sz w:val="20"/>
          <w:szCs w:val="20"/>
          <w:lang w:val="el-GR"/>
        </w:rPr>
        <w:t xml:space="preserve">/2018 της οικονομικής Επιτροπής </w:t>
      </w:r>
      <w:r>
        <w:rPr>
          <w:rFonts w:ascii="Verdana" w:hAnsi="Verdana" w:cs="Arial"/>
          <w:sz w:val="20"/>
          <w:szCs w:val="20"/>
          <w:lang w:val="el-GR"/>
        </w:rPr>
        <w:t xml:space="preserve">με ΑΔΑ 616ΛΩ1Ρ-Λ6Φ </w:t>
      </w:r>
      <w:r w:rsidR="008B311C" w:rsidRPr="005F74A8">
        <w:rPr>
          <w:rFonts w:ascii="Verdana" w:hAnsi="Verdana" w:cs="Arial"/>
          <w:sz w:val="20"/>
          <w:szCs w:val="20"/>
          <w:lang w:val="el-GR"/>
        </w:rPr>
        <w:t xml:space="preserve">για έγκριση της μελέτης  και κατάρτιση των όρων της διακήρυξης </w:t>
      </w:r>
    </w:p>
    <w:p w:rsidR="008B311C" w:rsidRPr="005F74A8" w:rsidRDefault="008B311C"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 xml:space="preserve">Την απόφαση με αρ. πρωτ. 56305/21-09-2018 με ΑΔΑ 64ΠΙΟΡ1Ι-ΔΣ9 της Αποκεντρωμένης Διοίκησης Ν. Αιγαίου σύμφωνα με την </w:t>
      </w:r>
      <w:r w:rsidR="00724059" w:rsidRPr="005F74A8">
        <w:rPr>
          <w:rFonts w:ascii="Verdana" w:hAnsi="Verdana" w:cs="Arial"/>
          <w:sz w:val="20"/>
          <w:szCs w:val="20"/>
          <w:lang w:val="el-GR"/>
        </w:rPr>
        <w:t>οποία ενέκρινε την αγορά των 5 νέων φορτηγών και δύο τρικύκλων  από το ελεύθερο εμπόριο.</w:t>
      </w:r>
      <w:r w:rsidRPr="005F74A8">
        <w:rPr>
          <w:rFonts w:ascii="Verdana" w:hAnsi="Verdana" w:cs="Arial"/>
          <w:sz w:val="20"/>
          <w:szCs w:val="20"/>
          <w:lang w:val="el-GR"/>
        </w:rPr>
        <w:t xml:space="preserve"> </w:t>
      </w:r>
    </w:p>
    <w:p w:rsidR="006A2664" w:rsidRPr="005F74A8" w:rsidRDefault="006A2664" w:rsidP="00F10A7B">
      <w:pPr>
        <w:numPr>
          <w:ilvl w:val="0"/>
          <w:numId w:val="6"/>
        </w:numPr>
        <w:ind w:left="284" w:hanging="284"/>
        <w:rPr>
          <w:rFonts w:ascii="Verdana" w:hAnsi="Verdana" w:cs="Arial"/>
          <w:sz w:val="20"/>
          <w:szCs w:val="20"/>
          <w:lang w:val="el-GR"/>
        </w:rPr>
      </w:pPr>
      <w:r w:rsidRPr="005F74A8">
        <w:rPr>
          <w:rFonts w:ascii="Verdana" w:hAnsi="Verdana" w:cs="Arial"/>
          <w:sz w:val="20"/>
          <w:szCs w:val="20"/>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6A2664" w:rsidRPr="005F74A8" w:rsidRDefault="006A2664">
      <w:pPr>
        <w:pStyle w:val="2"/>
        <w:rPr>
          <w:rFonts w:ascii="Verdana" w:hAnsi="Verdana"/>
          <w:sz w:val="20"/>
          <w:szCs w:val="20"/>
          <w:lang w:val="el-GR"/>
        </w:rPr>
      </w:pPr>
      <w:bookmarkStart w:id="6" w:name="__RefHeading___Toc117_1659156176"/>
      <w:bookmarkEnd w:id="6"/>
      <w:r w:rsidRPr="005F74A8">
        <w:rPr>
          <w:rFonts w:ascii="Verdana" w:hAnsi="Verdana"/>
          <w:sz w:val="20"/>
          <w:szCs w:val="20"/>
          <w:lang w:val="el-GR"/>
        </w:rPr>
        <w:t>1.5</w:t>
      </w:r>
      <w:r w:rsidRPr="005F74A8">
        <w:rPr>
          <w:rFonts w:ascii="Verdana" w:hAnsi="Verdana"/>
          <w:sz w:val="20"/>
          <w:szCs w:val="20"/>
          <w:lang w:val="el-GR"/>
        </w:rPr>
        <w:tab/>
        <w:t xml:space="preserve">Προθεσμία παραλαβής προσφορών και διενέργεια διαγωνισμού </w:t>
      </w:r>
    </w:p>
    <w:p w:rsidR="006A2664" w:rsidRPr="005F74A8" w:rsidRDefault="006A2664">
      <w:pPr>
        <w:rPr>
          <w:rFonts w:ascii="Verdana" w:hAnsi="Verdana" w:cs="Arial"/>
          <w:sz w:val="20"/>
          <w:szCs w:val="20"/>
          <w:lang w:val="el-GR" w:eastAsia="el-GR"/>
        </w:rPr>
      </w:pPr>
      <w:r w:rsidRPr="005F74A8">
        <w:rPr>
          <w:rFonts w:ascii="Verdana" w:hAnsi="Verdana" w:cs="Arial"/>
          <w:sz w:val="20"/>
          <w:szCs w:val="20"/>
          <w:lang w:val="el-GR" w:eastAsia="el-GR"/>
        </w:rPr>
        <w:t>Η καταληκτική ημερομηνία παρ</w:t>
      </w:r>
      <w:r w:rsidR="00724059" w:rsidRPr="005F74A8">
        <w:rPr>
          <w:rFonts w:ascii="Verdana" w:hAnsi="Verdana" w:cs="Arial"/>
          <w:sz w:val="20"/>
          <w:szCs w:val="20"/>
          <w:lang w:val="el-GR" w:eastAsia="el-GR"/>
        </w:rPr>
        <w:t>α</w:t>
      </w:r>
      <w:r w:rsidR="00CB53DE">
        <w:rPr>
          <w:rFonts w:ascii="Verdana" w:hAnsi="Verdana" w:cs="Arial"/>
          <w:sz w:val="20"/>
          <w:szCs w:val="20"/>
          <w:lang w:val="el-GR" w:eastAsia="el-GR"/>
        </w:rPr>
        <w:t>λαβής των προσφορών είναι η 1</w:t>
      </w:r>
      <w:r w:rsidR="00CB53DE" w:rsidRPr="00CB53DE">
        <w:rPr>
          <w:rFonts w:ascii="Verdana" w:hAnsi="Verdana" w:cs="Arial"/>
          <w:sz w:val="20"/>
          <w:szCs w:val="20"/>
          <w:lang w:val="el-GR" w:eastAsia="el-GR"/>
        </w:rPr>
        <w:t>1</w:t>
      </w:r>
      <w:r w:rsidR="009D258F">
        <w:rPr>
          <w:rFonts w:ascii="Verdana" w:hAnsi="Verdana" w:cs="Arial"/>
          <w:sz w:val="20"/>
          <w:szCs w:val="20"/>
          <w:lang w:val="el-GR" w:eastAsia="el-GR"/>
        </w:rPr>
        <w:t>/02</w:t>
      </w:r>
      <w:r w:rsidR="00CB53DE">
        <w:rPr>
          <w:rFonts w:ascii="Verdana" w:hAnsi="Verdana" w:cs="Arial"/>
          <w:sz w:val="20"/>
          <w:szCs w:val="20"/>
          <w:lang w:val="el-GR" w:eastAsia="el-GR"/>
        </w:rPr>
        <w:t>/</w:t>
      </w:r>
      <w:r w:rsidR="00724059" w:rsidRPr="005F74A8">
        <w:rPr>
          <w:rFonts w:ascii="Verdana" w:hAnsi="Verdana" w:cs="Arial"/>
          <w:sz w:val="20"/>
          <w:szCs w:val="20"/>
          <w:lang w:val="el-GR" w:eastAsia="el-GR"/>
        </w:rPr>
        <w:t>2019</w:t>
      </w:r>
      <w:r w:rsidR="00076B23">
        <w:rPr>
          <w:rFonts w:ascii="Verdana" w:hAnsi="Verdana" w:cs="Arial"/>
          <w:sz w:val="20"/>
          <w:szCs w:val="20"/>
          <w:lang w:val="el-GR" w:eastAsia="el-GR"/>
        </w:rPr>
        <w:t xml:space="preserve"> </w:t>
      </w:r>
      <w:r w:rsidR="00AC1304" w:rsidRPr="005F74A8">
        <w:rPr>
          <w:rFonts w:ascii="Verdana" w:hAnsi="Verdana" w:cs="Arial"/>
          <w:sz w:val="20"/>
          <w:szCs w:val="20"/>
          <w:lang w:val="el-GR" w:eastAsia="el-GR"/>
        </w:rPr>
        <w:t>και ώρα 15:00</w:t>
      </w:r>
      <w:r w:rsidR="00076B23">
        <w:rPr>
          <w:rFonts w:ascii="Verdana" w:hAnsi="Verdana" w:cs="Arial"/>
          <w:sz w:val="20"/>
          <w:szCs w:val="20"/>
          <w:lang w:val="el-GR" w:eastAsia="el-GR"/>
        </w:rPr>
        <w:t xml:space="preserve"> </w:t>
      </w:r>
      <w:r w:rsidR="00AC1304" w:rsidRPr="005F74A8">
        <w:rPr>
          <w:rFonts w:ascii="Verdana" w:hAnsi="Verdana" w:cs="Arial"/>
          <w:sz w:val="20"/>
          <w:szCs w:val="20"/>
          <w:lang w:val="el-GR" w:eastAsia="el-GR"/>
        </w:rPr>
        <w:t>μ.μ.</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eastAsia="el-GR"/>
        </w:rPr>
        <w:t>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t>
      </w:r>
      <w:r w:rsidR="00724059" w:rsidRPr="005F74A8">
        <w:rPr>
          <w:rFonts w:ascii="Verdana" w:hAnsi="Verdana" w:cs="Arial"/>
          <w:sz w:val="20"/>
          <w:szCs w:val="20"/>
          <w:lang w:val="el-GR" w:eastAsia="el-GR"/>
        </w:rPr>
        <w:t>ww.promitheu</w:t>
      </w:r>
      <w:r w:rsidR="00076B23">
        <w:rPr>
          <w:rFonts w:ascii="Verdana" w:hAnsi="Verdana" w:cs="Arial"/>
          <w:sz w:val="20"/>
          <w:szCs w:val="20"/>
          <w:lang w:val="el-GR" w:eastAsia="el-GR"/>
        </w:rPr>
        <w:t>s.gov.gr ,</w:t>
      </w:r>
      <w:r w:rsidR="00CB53DE">
        <w:rPr>
          <w:rFonts w:ascii="Verdana" w:hAnsi="Verdana" w:cs="Arial"/>
          <w:sz w:val="20"/>
          <w:szCs w:val="20"/>
          <w:lang w:val="el-GR" w:eastAsia="el-GR"/>
        </w:rPr>
        <w:t>από την 1</w:t>
      </w:r>
      <w:r w:rsidR="00CB53DE" w:rsidRPr="00CB53DE">
        <w:rPr>
          <w:rFonts w:ascii="Verdana" w:hAnsi="Verdana" w:cs="Arial"/>
          <w:sz w:val="20"/>
          <w:szCs w:val="20"/>
          <w:lang w:val="el-GR" w:eastAsia="el-GR"/>
        </w:rPr>
        <w:t>1</w:t>
      </w:r>
      <w:r w:rsidR="00CB53DE">
        <w:rPr>
          <w:rFonts w:ascii="Verdana" w:hAnsi="Verdana" w:cs="Arial"/>
          <w:sz w:val="20"/>
          <w:szCs w:val="20"/>
          <w:lang w:val="el-GR" w:eastAsia="el-GR"/>
        </w:rPr>
        <w:t>/01/2019  ημέρα Παρασκευή</w:t>
      </w:r>
      <w:r w:rsidR="00AC1304" w:rsidRPr="005F74A8">
        <w:rPr>
          <w:rFonts w:ascii="Verdana" w:hAnsi="Verdana" w:cs="Arial"/>
          <w:sz w:val="20"/>
          <w:szCs w:val="20"/>
          <w:lang w:val="el-GR" w:eastAsia="el-GR"/>
        </w:rPr>
        <w:t xml:space="preserve">  και ώρα 15:00</w:t>
      </w:r>
      <w:r w:rsidR="00076B23">
        <w:rPr>
          <w:rFonts w:ascii="Verdana" w:hAnsi="Verdana" w:cs="Arial"/>
          <w:sz w:val="20"/>
          <w:szCs w:val="20"/>
          <w:lang w:val="el-GR" w:eastAsia="el-GR"/>
        </w:rPr>
        <w:t xml:space="preserve"> </w:t>
      </w:r>
      <w:r w:rsidR="00AC1304" w:rsidRPr="005F74A8">
        <w:rPr>
          <w:rFonts w:ascii="Verdana" w:hAnsi="Verdana" w:cs="Arial"/>
          <w:sz w:val="20"/>
          <w:szCs w:val="20"/>
          <w:lang w:val="el-GR" w:eastAsia="el-GR"/>
        </w:rPr>
        <w:t>μ.μ.</w:t>
      </w:r>
    </w:p>
    <w:p w:rsidR="006A2664" w:rsidRPr="005F74A8" w:rsidRDefault="006A2664">
      <w:pPr>
        <w:pStyle w:val="2"/>
        <w:rPr>
          <w:rFonts w:ascii="Verdana" w:hAnsi="Verdana"/>
          <w:sz w:val="20"/>
          <w:szCs w:val="20"/>
          <w:lang w:val="el-GR"/>
        </w:rPr>
      </w:pPr>
      <w:bookmarkStart w:id="7" w:name="__RefHeading___Toc119_1659156176"/>
      <w:bookmarkEnd w:id="7"/>
      <w:r w:rsidRPr="005F74A8">
        <w:rPr>
          <w:rFonts w:ascii="Verdana" w:hAnsi="Verdana"/>
          <w:sz w:val="20"/>
          <w:szCs w:val="20"/>
          <w:lang w:val="el-GR"/>
        </w:rPr>
        <w:lastRenderedPageBreak/>
        <w:t>1.6</w:t>
      </w:r>
      <w:r w:rsidRPr="005F74A8">
        <w:rPr>
          <w:rFonts w:ascii="Verdana" w:hAnsi="Verdana"/>
          <w:sz w:val="20"/>
          <w:szCs w:val="20"/>
          <w:lang w:val="el-GR"/>
        </w:rPr>
        <w:tab/>
        <w:t>Δημοσιότητα</w:t>
      </w:r>
    </w:p>
    <w:p w:rsidR="006A2664" w:rsidRPr="005F74A8" w:rsidRDefault="006A2664">
      <w:pPr>
        <w:rPr>
          <w:rFonts w:ascii="Verdana" w:hAnsi="Verdana" w:cs="Arial"/>
          <w:sz w:val="20"/>
          <w:szCs w:val="20"/>
          <w:lang w:val="el-GR"/>
        </w:rPr>
      </w:pPr>
      <w:r w:rsidRPr="005F74A8">
        <w:rPr>
          <w:rFonts w:ascii="Verdana" w:hAnsi="Verdana" w:cs="Arial"/>
          <w:b/>
          <w:sz w:val="20"/>
          <w:szCs w:val="20"/>
          <w:lang w:val="el-GR"/>
        </w:rPr>
        <w:t>Α.</w:t>
      </w:r>
      <w:r w:rsidRPr="005F74A8">
        <w:rPr>
          <w:rFonts w:ascii="Verdana" w:hAnsi="Verdana" w:cs="Arial"/>
          <w:b/>
          <w:sz w:val="20"/>
          <w:szCs w:val="20"/>
          <w:lang w:val="el-GR"/>
        </w:rPr>
        <w:tab/>
        <w:t>Δημοσίευση στην Επίσημη Εφημερίδα της Ευρωπαϊκής Ένωσης</w:t>
      </w:r>
    </w:p>
    <w:p w:rsidR="003E249B" w:rsidRPr="005F74A8" w:rsidRDefault="003E249B" w:rsidP="003E249B">
      <w:pPr>
        <w:rPr>
          <w:rFonts w:ascii="Verdana" w:hAnsi="Verdana" w:cs="Arial"/>
          <w:b/>
          <w:sz w:val="20"/>
          <w:szCs w:val="20"/>
          <w:lang w:val="el-GR"/>
        </w:rPr>
      </w:pPr>
      <w:r w:rsidRPr="005F74A8">
        <w:rPr>
          <w:rFonts w:ascii="Verdana" w:hAnsi="Verdana" w:cs="Arial"/>
          <w:sz w:val="20"/>
          <w:szCs w:val="20"/>
          <w:lang w:val="el-GR"/>
        </w:rPr>
        <w:t>Προκήρυξη της παρούσας σύμβασης απεστάλη με ηλεκτρον</w:t>
      </w:r>
      <w:r w:rsidR="00AC1304" w:rsidRPr="005F74A8">
        <w:rPr>
          <w:rFonts w:ascii="Verdana" w:hAnsi="Verdana" w:cs="Arial"/>
          <w:sz w:val="20"/>
          <w:szCs w:val="20"/>
          <w:lang w:val="el-GR"/>
        </w:rPr>
        <w:t>ικ</w:t>
      </w:r>
      <w:r w:rsidR="00CB53DE">
        <w:rPr>
          <w:rFonts w:ascii="Verdana" w:hAnsi="Verdana" w:cs="Arial"/>
          <w:sz w:val="20"/>
          <w:szCs w:val="20"/>
          <w:lang w:val="el-GR"/>
        </w:rPr>
        <w:t>ά μέσα για δημοσίευση στις 27/12</w:t>
      </w:r>
      <w:r w:rsidR="00724059" w:rsidRPr="005F74A8">
        <w:rPr>
          <w:rFonts w:ascii="Verdana" w:hAnsi="Verdana" w:cs="Arial"/>
          <w:sz w:val="20"/>
          <w:szCs w:val="20"/>
          <w:lang w:val="el-GR"/>
        </w:rPr>
        <w:t>/2018</w:t>
      </w:r>
      <w:r w:rsidRPr="005F74A8">
        <w:rPr>
          <w:rFonts w:ascii="Verdana" w:hAnsi="Verdana" w:cs="Arial"/>
          <w:sz w:val="20"/>
          <w:szCs w:val="20"/>
          <w:lang w:val="el-GR"/>
        </w:rPr>
        <w:t xml:space="preserve"> στην Υπηρεσία Εκδόσεων της Ευρωπαϊκής Ένωσης. </w:t>
      </w:r>
    </w:p>
    <w:p w:rsidR="003E249B" w:rsidRPr="005F74A8" w:rsidRDefault="003E249B" w:rsidP="003E249B">
      <w:pPr>
        <w:rPr>
          <w:rFonts w:ascii="Verdana" w:hAnsi="Verdana" w:cs="Arial"/>
          <w:b/>
          <w:sz w:val="20"/>
          <w:szCs w:val="20"/>
          <w:lang w:val="el-GR"/>
        </w:rPr>
      </w:pPr>
      <w:r w:rsidRPr="005F74A8">
        <w:rPr>
          <w:rFonts w:ascii="Verdana" w:hAnsi="Verdana" w:cs="Arial"/>
          <w:b/>
          <w:sz w:val="20"/>
          <w:szCs w:val="20"/>
          <w:lang w:val="el-GR"/>
        </w:rPr>
        <w:t>Β.</w:t>
      </w:r>
      <w:r w:rsidRPr="005F74A8">
        <w:rPr>
          <w:rFonts w:ascii="Verdana" w:hAnsi="Verdana" w:cs="Arial"/>
          <w:b/>
          <w:sz w:val="20"/>
          <w:szCs w:val="20"/>
          <w:lang w:val="el-GR"/>
        </w:rPr>
        <w:tab/>
        <w:t xml:space="preserve">Δημοσίευση σε εθνικό επίπεδο </w:t>
      </w:r>
    </w:p>
    <w:p w:rsidR="00AE70D8" w:rsidRPr="005F74A8" w:rsidRDefault="00AE70D8" w:rsidP="00AE70D8">
      <w:pPr>
        <w:rPr>
          <w:rFonts w:ascii="Verdana" w:hAnsi="Verdana" w:cs="Arial"/>
          <w:sz w:val="20"/>
          <w:szCs w:val="20"/>
          <w:lang w:val="el-GR"/>
        </w:rPr>
      </w:pPr>
      <w:r w:rsidRPr="005F74A8">
        <w:rPr>
          <w:rFonts w:ascii="Verdana" w:hAnsi="Verdana" w:cs="Arial"/>
          <w:sz w:val="20"/>
          <w:szCs w:val="20"/>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4270F3" w:rsidRPr="00CB53DE" w:rsidRDefault="00AE70D8" w:rsidP="00AE70D8">
      <w:pPr>
        <w:rPr>
          <w:rFonts w:ascii="Verdana" w:hAnsi="Verdana" w:cs="Arial"/>
          <w:sz w:val="20"/>
          <w:szCs w:val="20"/>
          <w:lang w:val="el-GR"/>
        </w:rPr>
      </w:pPr>
      <w:r w:rsidRPr="005F74A8">
        <w:rPr>
          <w:rFonts w:ascii="Verdana" w:hAnsi="Verdana" w:cs="Arial"/>
          <w:sz w:val="20"/>
          <w:szCs w:val="20"/>
          <w:lang w:val="el-GR"/>
        </w:rPr>
        <w:t xml:space="preserve">Το πλήρες κείμενο της παρούσας Διακήρυξης καταχωρήθηκε ακόμη και στη διαδικτυακή πύλη του Ε.Σ.Η.ΔΗ.Σ.:  </w:t>
      </w:r>
      <w:hyperlink r:id="rId12" w:history="1">
        <w:r w:rsidRPr="005F74A8">
          <w:rPr>
            <w:rStyle w:val="-"/>
            <w:rFonts w:ascii="Verdana" w:hAnsi="Verdana" w:cs="Arial"/>
            <w:color w:val="auto"/>
            <w:sz w:val="20"/>
            <w:szCs w:val="20"/>
            <w:lang w:val="el-GR"/>
          </w:rPr>
          <w:t>http://www.promitheus.gov.gr</w:t>
        </w:r>
      </w:hyperlink>
      <w:r w:rsidRPr="005F74A8">
        <w:rPr>
          <w:rFonts w:ascii="Verdana" w:hAnsi="Verdana" w:cs="Arial"/>
          <w:sz w:val="20"/>
          <w:szCs w:val="20"/>
          <w:lang w:val="el-GR"/>
        </w:rPr>
        <w:t xml:space="preserve">, όπου </w:t>
      </w:r>
      <w:r w:rsidRPr="005F74A8">
        <w:rPr>
          <w:rFonts w:ascii="Verdana" w:hAnsi="Verdana" w:cs="Arial"/>
          <w:kern w:val="1"/>
          <w:sz w:val="20"/>
          <w:szCs w:val="20"/>
          <w:lang w:val="el-GR"/>
        </w:rPr>
        <w:t xml:space="preserve">η σχετική ηλεκτρονική διαδικασία σύναψης σύμβασης στην πλατφόρμα ΕΣΗΔΗΣ </w:t>
      </w:r>
      <w:r w:rsidRPr="005F74A8">
        <w:rPr>
          <w:rFonts w:ascii="Verdana" w:hAnsi="Verdana" w:cs="Arial"/>
          <w:sz w:val="20"/>
          <w:szCs w:val="20"/>
          <w:lang w:val="el-GR"/>
        </w:rPr>
        <w:t xml:space="preserve">έλαβε Συστημικό Αύξοντα Αριθμό : </w:t>
      </w:r>
      <w:r w:rsidR="00CB53DE" w:rsidRPr="00CB53DE">
        <w:rPr>
          <w:rFonts w:ascii="Verdana" w:hAnsi="Verdana" w:cs="Arial"/>
          <w:sz w:val="20"/>
          <w:szCs w:val="20"/>
          <w:lang w:val="el-GR"/>
        </w:rPr>
        <w:t>69375</w:t>
      </w:r>
    </w:p>
    <w:p w:rsidR="00AE70D8" w:rsidRPr="005F74A8" w:rsidRDefault="00AE70D8" w:rsidP="00AE70D8">
      <w:pPr>
        <w:rPr>
          <w:rFonts w:ascii="Verdana" w:hAnsi="Verdana" w:cs="Arial"/>
          <w:sz w:val="20"/>
          <w:szCs w:val="20"/>
          <w:lang w:val="el-GR"/>
        </w:rPr>
      </w:pPr>
      <w:r w:rsidRPr="005F74A8">
        <w:rPr>
          <w:rFonts w:ascii="Verdana" w:hAnsi="Verdana" w:cs="Arial"/>
          <w:sz w:val="20"/>
          <w:szCs w:val="20"/>
          <w:lang w:val="el-GR"/>
        </w:rPr>
        <w:t xml:space="preserve">Προκήρυξη </w:t>
      </w:r>
      <w:r w:rsidRPr="005F74A8">
        <w:rPr>
          <w:rFonts w:ascii="Verdana" w:hAnsi="Verdana" w:cs="Arial"/>
          <w:bCs/>
          <w:sz w:val="20"/>
          <w:szCs w:val="20"/>
          <w:lang w:val="el-GR"/>
        </w:rPr>
        <w:t>(</w:t>
      </w:r>
      <w:r w:rsidRPr="005F74A8">
        <w:rPr>
          <w:rFonts w:ascii="Verdana" w:hAnsi="Verdana" w:cs="Arial"/>
          <w:sz w:val="20"/>
          <w:szCs w:val="20"/>
          <w:lang w:val="el-GR"/>
        </w:rPr>
        <w:t xml:space="preserve">περίληψη της παρούσας Διακήρυξης) δημοσιεύεται και στον Ελληνικό Τύπο, σύμφωνα με το άρθρο 66 του Ν. 4412/2016 : </w:t>
      </w:r>
    </w:p>
    <w:p w:rsidR="00AE70D8" w:rsidRPr="005F74A8" w:rsidRDefault="00AE70D8" w:rsidP="00AE70D8">
      <w:pPr>
        <w:rPr>
          <w:rFonts w:ascii="Verdana" w:hAnsi="Verdana" w:cs="Arial"/>
          <w:sz w:val="20"/>
          <w:szCs w:val="20"/>
          <w:lang w:val="el-GR"/>
        </w:rPr>
      </w:pPr>
      <w:r w:rsidRPr="005F74A8">
        <w:rPr>
          <w:rFonts w:ascii="Verdana" w:hAnsi="Verdana" w:cs="Arial"/>
          <w:sz w:val="20"/>
          <w:szCs w:val="20"/>
          <w:lang w:val="el-GR"/>
        </w:rPr>
        <w:t>Σε δύο τοπικές ημερήσιες εφημερίδες</w:t>
      </w:r>
    </w:p>
    <w:p w:rsidR="00AE70D8" w:rsidRPr="005F74A8" w:rsidRDefault="00AE70D8" w:rsidP="00AE70D8">
      <w:pPr>
        <w:rPr>
          <w:rFonts w:ascii="Verdana" w:hAnsi="Verdana" w:cs="Arial"/>
          <w:sz w:val="20"/>
          <w:szCs w:val="20"/>
          <w:lang w:val="el-GR"/>
        </w:rPr>
      </w:pPr>
      <w:r w:rsidRPr="005F74A8">
        <w:rPr>
          <w:rFonts w:ascii="Verdana" w:hAnsi="Verdana" w:cs="Arial"/>
          <w:sz w:val="20"/>
          <w:szCs w:val="20"/>
          <w:lang w:val="el-GR"/>
        </w:rPr>
        <w:t>Σε μια τοπική εβδομαδιαία εφημερίδα</w:t>
      </w:r>
    </w:p>
    <w:p w:rsidR="00AE70D8" w:rsidRPr="005F74A8" w:rsidRDefault="00AE70D8" w:rsidP="00AE70D8">
      <w:pPr>
        <w:rPr>
          <w:rFonts w:ascii="Verdana" w:hAnsi="Verdana" w:cs="Arial"/>
          <w:sz w:val="20"/>
          <w:szCs w:val="20"/>
          <w:lang w:val="el-GR"/>
        </w:rPr>
      </w:pPr>
    </w:p>
    <w:p w:rsidR="00AE70D8" w:rsidRPr="005F74A8" w:rsidRDefault="00AE70D8" w:rsidP="00AE70D8">
      <w:pPr>
        <w:rPr>
          <w:rFonts w:ascii="Verdana" w:hAnsi="Verdana" w:cs="Arial"/>
          <w:sz w:val="20"/>
          <w:szCs w:val="20"/>
          <w:lang w:val="el-GR"/>
        </w:rPr>
      </w:pPr>
      <w:r w:rsidRPr="005F74A8">
        <w:rPr>
          <w:rFonts w:ascii="Verdana" w:hAnsi="Verdana" w:cs="Arial"/>
          <w:sz w:val="20"/>
          <w:szCs w:val="20"/>
          <w:lang w:val="el-GR"/>
        </w:rPr>
        <w:t xml:space="preserve">Η προκήρυξη </w:t>
      </w:r>
      <w:r w:rsidRPr="005F74A8">
        <w:rPr>
          <w:rFonts w:ascii="Verdana" w:hAnsi="Verdana" w:cs="Arial"/>
          <w:bCs/>
          <w:sz w:val="20"/>
          <w:szCs w:val="20"/>
          <w:lang w:val="el-GR"/>
        </w:rPr>
        <w:t>(</w:t>
      </w:r>
      <w:r w:rsidRPr="005F74A8">
        <w:rPr>
          <w:rFonts w:ascii="Verdana" w:hAnsi="Verdana" w:cs="Arial"/>
          <w:sz w:val="20"/>
          <w:szCs w:val="20"/>
          <w:lang w:val="el-GR"/>
        </w:rPr>
        <w:t xml:space="preserve">περίληψη της παρούσας Διακήρυξης) </w:t>
      </w:r>
      <w:r w:rsidRPr="005F74A8">
        <w:rPr>
          <w:rFonts w:ascii="Verdana" w:hAnsi="Verdana" w:cs="Arial"/>
          <w:sz w:val="20"/>
          <w:szCs w:val="20"/>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3" w:history="1">
        <w:r w:rsidRPr="005F74A8">
          <w:rPr>
            <w:rStyle w:val="-"/>
            <w:rFonts w:ascii="Verdana" w:hAnsi="Verdana" w:cs="Arial"/>
            <w:color w:val="000000"/>
            <w:sz w:val="20"/>
            <w:szCs w:val="20"/>
            <w:lang w:val="el-GR" w:eastAsia="el-GR"/>
          </w:rPr>
          <w:t>http://et.diavgeia.gov.gr/</w:t>
        </w:r>
      </w:hyperlink>
      <w:r w:rsidRPr="005F74A8">
        <w:rPr>
          <w:rFonts w:ascii="Verdana" w:hAnsi="Verdana" w:cs="Arial"/>
          <w:sz w:val="20"/>
          <w:szCs w:val="20"/>
          <w:lang w:val="el-GR" w:eastAsia="el-GR"/>
        </w:rPr>
        <w:t xml:space="preserve"> (ΠΡΟΓΡΑΜΜΑ ΔΙΑΥΓΕΙΑ) </w:t>
      </w:r>
    </w:p>
    <w:p w:rsidR="00CB53DE" w:rsidRPr="00C47DF9" w:rsidRDefault="00AE70D8" w:rsidP="00CB53DE">
      <w:pPr>
        <w:rPr>
          <w:rFonts w:ascii="Verdana" w:eastAsia="MS Mincho" w:hAnsi="Verdana" w:cs="Times New Roman"/>
          <w:b/>
          <w:bCs/>
          <w:caps/>
          <w:szCs w:val="22"/>
          <w:lang w:val="el-GR" w:eastAsia="el-GR"/>
        </w:rPr>
      </w:pPr>
      <w:r w:rsidRPr="005F74A8">
        <w:rPr>
          <w:rFonts w:ascii="Verdana" w:hAnsi="Verdana" w:cs="Arial"/>
          <w:sz w:val="20"/>
          <w:szCs w:val="20"/>
          <w:lang w:val="el-GR"/>
        </w:rPr>
        <w:t>Η Διακήρυξη θα καταχωρηθεί  στο διαδίκτυο, στην ιστοσελίδα της αναθέτουσας αρχής, στη διεύθυνση (</w:t>
      </w:r>
      <w:r w:rsidRPr="005F74A8">
        <w:rPr>
          <w:rFonts w:ascii="Verdana" w:hAnsi="Verdana" w:cs="Arial"/>
          <w:sz w:val="20"/>
          <w:szCs w:val="20"/>
        </w:rPr>
        <w:t>URL</w:t>
      </w:r>
      <w:r w:rsidRPr="005F74A8">
        <w:rPr>
          <w:rFonts w:ascii="Verdana" w:hAnsi="Verdana" w:cs="Arial"/>
          <w:sz w:val="20"/>
          <w:szCs w:val="20"/>
          <w:lang w:val="el-GR"/>
        </w:rPr>
        <w:t xml:space="preserve">) :   </w:t>
      </w:r>
      <w:hyperlink w:history="1">
        <w:r w:rsidRPr="005F74A8">
          <w:rPr>
            <w:rFonts w:ascii="Verdana" w:hAnsi="Verdana" w:cs="Arial"/>
            <w:sz w:val="20"/>
            <w:szCs w:val="20"/>
          </w:rPr>
          <w:t>www</w:t>
        </w:r>
        <w:r w:rsidRPr="005F74A8">
          <w:rPr>
            <w:rFonts w:ascii="Verdana" w:hAnsi="Verdana" w:cs="Arial"/>
            <w:sz w:val="20"/>
            <w:szCs w:val="20"/>
            <w:lang w:val="el-GR"/>
          </w:rPr>
          <w:t>.</w:t>
        </w:r>
        <w:r w:rsidRPr="005F74A8">
          <w:rPr>
            <w:rFonts w:ascii="Verdana" w:hAnsi="Verdana" w:cs="Arial"/>
            <w:sz w:val="20"/>
            <w:szCs w:val="20"/>
            <w:lang w:val="en-US"/>
          </w:rPr>
          <w:t>rhodes</w:t>
        </w:r>
        <w:r w:rsidRPr="005F74A8">
          <w:rPr>
            <w:rFonts w:ascii="Verdana" w:hAnsi="Verdana" w:cs="Arial"/>
            <w:sz w:val="20"/>
            <w:szCs w:val="20"/>
            <w:lang w:val="el-GR"/>
          </w:rPr>
          <w:t>.</w:t>
        </w:r>
        <w:r w:rsidRPr="005F74A8">
          <w:rPr>
            <w:rFonts w:ascii="Verdana" w:hAnsi="Verdana" w:cs="Arial"/>
            <w:sz w:val="20"/>
            <w:szCs w:val="20"/>
          </w:rPr>
          <w:t>gr</w:t>
        </w:r>
      </w:hyperlink>
      <w:r w:rsidRPr="005F74A8">
        <w:rPr>
          <w:rFonts w:ascii="Verdana" w:hAnsi="Verdana" w:cs="Arial"/>
          <w:sz w:val="20"/>
          <w:szCs w:val="20"/>
          <w:lang w:val="el-GR"/>
        </w:rPr>
        <w:t xml:space="preserve">  στην διαδρομή: προκηρύξεις </w:t>
      </w:r>
      <w:r w:rsidRPr="005F74A8">
        <w:rPr>
          <w:rFonts w:ascii="Arial" w:hAnsi="Arial" w:cs="Arial"/>
          <w:smallCaps/>
          <w:sz w:val="20"/>
          <w:szCs w:val="20"/>
          <w:lang w:val="el-GR"/>
        </w:rPr>
        <w:t>►</w:t>
      </w:r>
      <w:r w:rsidRPr="005F74A8">
        <w:rPr>
          <w:rFonts w:ascii="Verdana" w:hAnsi="Verdana" w:cs="Arial"/>
          <w:sz w:val="20"/>
          <w:szCs w:val="20"/>
          <w:lang w:val="el-GR"/>
        </w:rPr>
        <w:t xml:space="preserve"> διαγωνισμοί έργων και προμηθειών </w:t>
      </w:r>
      <w:r w:rsidRPr="005F74A8">
        <w:rPr>
          <w:rFonts w:ascii="Arial" w:hAnsi="Arial" w:cs="Arial"/>
          <w:smallCaps/>
          <w:sz w:val="20"/>
          <w:szCs w:val="20"/>
          <w:lang w:val="el-GR"/>
        </w:rPr>
        <w:t>►</w:t>
      </w:r>
      <w:r w:rsidRPr="005F74A8">
        <w:rPr>
          <w:rFonts w:ascii="Verdana" w:hAnsi="Verdana" w:cs="Arial"/>
          <w:sz w:val="20"/>
          <w:szCs w:val="20"/>
          <w:lang w:val="el-GR"/>
        </w:rPr>
        <w:t xml:space="preserve"> προμήθεια</w:t>
      </w:r>
      <w:r w:rsidR="00CB53DE" w:rsidRPr="00CB53DE">
        <w:rPr>
          <w:rFonts w:ascii="Verdana" w:hAnsi="Verdana"/>
          <w:b/>
          <w:szCs w:val="22"/>
          <w:lang w:val="el-GR"/>
        </w:rPr>
        <w:t xml:space="preserve"> </w:t>
      </w:r>
      <w:r w:rsidR="00CB53DE" w:rsidRPr="00C47DF9">
        <w:rPr>
          <w:rFonts w:ascii="Verdana" w:hAnsi="Verdana"/>
          <w:b/>
          <w:szCs w:val="22"/>
          <w:lang w:val="el-GR"/>
        </w:rPr>
        <w:t>τεσσάρων νέων μεσαίων ανατρεπόμενων φορτηγών, ενός πλυστικού οχήματος, δύο τρικύκλων και ενός ανατρεπόμενου φορτηγού</w:t>
      </w:r>
      <w:r w:rsidR="00CB53DE" w:rsidRPr="00C47DF9">
        <w:rPr>
          <w:rFonts w:ascii="Verdana" w:eastAsia="MS Mincho" w:hAnsi="Verdana" w:cs="Times New Roman"/>
          <w:b/>
          <w:bCs/>
          <w:caps/>
          <w:szCs w:val="22"/>
          <w:lang w:val="el-GR" w:eastAsia="el-GR"/>
        </w:rPr>
        <w:t xml:space="preserve"> ΤΟΥ ΔΗΜΟΥ ΡΟΔΟΥ </w:t>
      </w:r>
    </w:p>
    <w:p w:rsidR="00AE70D8" w:rsidRPr="00CB53DE" w:rsidRDefault="00AE70D8" w:rsidP="00AE70D8">
      <w:pPr>
        <w:rPr>
          <w:rFonts w:ascii="Verdana" w:hAnsi="Verdana" w:cs="Arial"/>
          <w:sz w:val="20"/>
          <w:szCs w:val="20"/>
          <w:lang w:val="en-US"/>
        </w:rPr>
      </w:pPr>
      <w:r w:rsidRPr="005F74A8">
        <w:rPr>
          <w:rFonts w:ascii="Verdana" w:hAnsi="Verdana" w:cs="Arial"/>
          <w:sz w:val="20"/>
          <w:szCs w:val="20"/>
          <w:lang w:val="el-GR"/>
        </w:rPr>
        <w:t xml:space="preserve"> </w:t>
      </w:r>
      <w:r w:rsidR="00CB53DE">
        <w:rPr>
          <w:rFonts w:ascii="Verdana" w:hAnsi="Verdana" w:cs="Arial"/>
          <w:sz w:val="20"/>
          <w:szCs w:val="20"/>
          <w:lang w:val="el-GR"/>
        </w:rPr>
        <w:t xml:space="preserve">στις </w:t>
      </w:r>
      <w:r w:rsidR="0089298D">
        <w:rPr>
          <w:rFonts w:ascii="Verdana" w:hAnsi="Verdana" w:cs="Arial"/>
          <w:sz w:val="20"/>
          <w:szCs w:val="20"/>
          <w:lang w:val="en-US"/>
        </w:rPr>
        <w:t>1</w:t>
      </w:r>
      <w:r w:rsidR="0089298D">
        <w:rPr>
          <w:rFonts w:ascii="Verdana" w:hAnsi="Verdana" w:cs="Arial"/>
          <w:sz w:val="20"/>
          <w:szCs w:val="20"/>
          <w:lang w:val="el-GR"/>
        </w:rPr>
        <w:t>7</w:t>
      </w:r>
      <w:r w:rsidR="00CB53DE">
        <w:rPr>
          <w:rFonts w:ascii="Verdana" w:hAnsi="Verdana" w:cs="Arial"/>
          <w:sz w:val="20"/>
          <w:szCs w:val="20"/>
          <w:lang w:val="el-GR"/>
        </w:rPr>
        <w:t>/</w:t>
      </w:r>
      <w:r w:rsidR="00CB53DE">
        <w:rPr>
          <w:rFonts w:ascii="Verdana" w:hAnsi="Verdana" w:cs="Arial"/>
          <w:sz w:val="20"/>
          <w:szCs w:val="20"/>
          <w:lang w:val="en-US"/>
        </w:rPr>
        <w:t>01</w:t>
      </w:r>
      <w:r w:rsidR="00CB53DE">
        <w:rPr>
          <w:rFonts w:ascii="Verdana" w:hAnsi="Verdana" w:cs="Arial"/>
          <w:sz w:val="20"/>
          <w:szCs w:val="20"/>
          <w:lang w:val="el-GR"/>
        </w:rPr>
        <w:t>/</w:t>
      </w:r>
      <w:r w:rsidR="00CB53DE">
        <w:rPr>
          <w:rFonts w:ascii="Verdana" w:hAnsi="Verdana" w:cs="Arial"/>
          <w:sz w:val="20"/>
          <w:szCs w:val="20"/>
          <w:lang w:val="en-US"/>
        </w:rPr>
        <w:t>2019</w:t>
      </w:r>
    </w:p>
    <w:p w:rsidR="00AE70D8" w:rsidRPr="005F74A8" w:rsidRDefault="00AE70D8" w:rsidP="003E249B">
      <w:pPr>
        <w:rPr>
          <w:rFonts w:ascii="Verdana" w:hAnsi="Verdana" w:cs="Arial"/>
          <w:sz w:val="20"/>
          <w:szCs w:val="20"/>
          <w:lang w:val="el-GR"/>
        </w:rPr>
      </w:pPr>
    </w:p>
    <w:p w:rsidR="003E249B" w:rsidRPr="005F74A8" w:rsidRDefault="003E249B" w:rsidP="003E249B">
      <w:pPr>
        <w:rPr>
          <w:rFonts w:ascii="Verdana" w:eastAsia="ArialMT" w:hAnsi="Verdana" w:cs="Arial"/>
          <w:sz w:val="20"/>
          <w:szCs w:val="20"/>
          <w:lang w:val="el-GR" w:eastAsia="ar-SA"/>
        </w:rPr>
      </w:pPr>
      <w:r w:rsidRPr="005F74A8">
        <w:rPr>
          <w:rFonts w:ascii="Verdana" w:hAnsi="Verdana" w:cs="Arial"/>
          <w:b/>
          <w:sz w:val="20"/>
          <w:szCs w:val="20"/>
          <w:lang w:val="el-GR" w:eastAsia="el-GR"/>
        </w:rPr>
        <w:t>Γ.</w:t>
      </w:r>
      <w:r w:rsidRPr="005F74A8">
        <w:rPr>
          <w:rFonts w:ascii="Verdana" w:hAnsi="Verdana" w:cs="Arial"/>
          <w:b/>
          <w:sz w:val="20"/>
          <w:szCs w:val="20"/>
          <w:lang w:val="el-GR" w:eastAsia="el-GR"/>
        </w:rPr>
        <w:tab/>
        <w:t>Έξοδα δημοσιεύσεων</w:t>
      </w:r>
    </w:p>
    <w:p w:rsidR="003E249B" w:rsidRPr="005F74A8" w:rsidRDefault="003E249B" w:rsidP="00076B23">
      <w:pPr>
        <w:spacing w:after="0"/>
        <w:rPr>
          <w:rFonts w:ascii="Verdana" w:hAnsi="Verdana" w:cs="Arial"/>
          <w:i/>
          <w:iCs/>
          <w:color w:val="5B9BD5"/>
          <w:kern w:val="1"/>
          <w:sz w:val="20"/>
          <w:szCs w:val="20"/>
          <w:lang w:val="el-GR"/>
        </w:rPr>
      </w:pPr>
      <w:r w:rsidRPr="005F74A8">
        <w:rPr>
          <w:rFonts w:ascii="Verdana" w:eastAsia="ArialMT" w:hAnsi="Verdana" w:cs="Arial"/>
          <w:sz w:val="20"/>
          <w:szCs w:val="20"/>
          <w:lang w:val="el-GR" w:eastAsia="ar-SA"/>
        </w:rPr>
        <w:t xml:space="preserve">Η δαπάνη των αρχικών και επαναληπτικών  δημοσιεύσεων </w:t>
      </w:r>
      <w:r w:rsidRPr="005F74A8">
        <w:rPr>
          <w:rFonts w:ascii="Verdana" w:hAnsi="Verdana" w:cs="Arial"/>
          <w:sz w:val="20"/>
          <w:szCs w:val="20"/>
          <w:lang w:val="el-GR" w:eastAsia="ar-SA"/>
        </w:rPr>
        <w:t xml:space="preserve">στον Ελληνικό Τύπο </w:t>
      </w:r>
      <w:r w:rsidRPr="005F74A8">
        <w:rPr>
          <w:rFonts w:ascii="Verdana" w:eastAsia="ArialMT" w:hAnsi="Verdana" w:cs="Arial"/>
          <w:sz w:val="20"/>
          <w:szCs w:val="20"/>
          <w:lang w:val="el-GR" w:eastAsia="ar-SA"/>
        </w:rPr>
        <w:t xml:space="preserve">βαρύνει: Τον ανάδοχο της προμήθειας </w:t>
      </w:r>
    </w:p>
    <w:p w:rsidR="006A2664" w:rsidRPr="005F74A8" w:rsidRDefault="006A2664" w:rsidP="00076B23">
      <w:pPr>
        <w:spacing w:after="0"/>
        <w:rPr>
          <w:rFonts w:ascii="Verdana" w:hAnsi="Verdana" w:cs="Arial"/>
          <w:sz w:val="20"/>
          <w:szCs w:val="20"/>
          <w:lang w:val="el-GR"/>
        </w:rPr>
      </w:pPr>
      <w:r w:rsidRPr="005F74A8">
        <w:rPr>
          <w:rFonts w:ascii="Verdana" w:eastAsia="ArialMT" w:hAnsi="Verdana" w:cs="Arial"/>
          <w:sz w:val="20"/>
          <w:szCs w:val="20"/>
          <w:lang w:val="el-GR" w:eastAsia="ar-SA"/>
        </w:rPr>
        <w:t xml:space="preserve"> </w:t>
      </w:r>
    </w:p>
    <w:p w:rsidR="006A2664" w:rsidRPr="005F74A8" w:rsidRDefault="006A2664" w:rsidP="00076B23">
      <w:pPr>
        <w:pStyle w:val="2"/>
        <w:spacing w:before="0" w:after="0"/>
        <w:rPr>
          <w:rFonts w:ascii="Verdana" w:hAnsi="Verdana"/>
          <w:sz w:val="20"/>
          <w:szCs w:val="20"/>
          <w:lang w:val="el-GR"/>
        </w:rPr>
      </w:pPr>
      <w:bookmarkStart w:id="8" w:name="__RefHeading___Toc121_1659156176"/>
      <w:bookmarkEnd w:id="8"/>
      <w:r w:rsidRPr="005F74A8">
        <w:rPr>
          <w:rFonts w:ascii="Verdana" w:hAnsi="Verdana"/>
          <w:sz w:val="20"/>
          <w:szCs w:val="20"/>
          <w:lang w:val="el-GR"/>
        </w:rPr>
        <w:t>1.7</w:t>
      </w:r>
      <w:r w:rsidRPr="005F74A8">
        <w:rPr>
          <w:rFonts w:ascii="Verdana" w:hAnsi="Verdana"/>
          <w:sz w:val="20"/>
          <w:szCs w:val="20"/>
          <w:lang w:val="el-GR"/>
        </w:rPr>
        <w:tab/>
        <w:t xml:space="preserve">Αρχές εφαρμοζόμενες στη διαδικασία σύναψης </w:t>
      </w:r>
    </w:p>
    <w:p w:rsidR="006A2664" w:rsidRPr="005F74A8" w:rsidRDefault="006A2664" w:rsidP="00076B23">
      <w:pPr>
        <w:spacing w:after="0"/>
        <w:rPr>
          <w:rFonts w:ascii="Verdana" w:hAnsi="Verdana" w:cs="Arial"/>
          <w:sz w:val="20"/>
          <w:szCs w:val="20"/>
          <w:lang w:val="el-GR"/>
        </w:rPr>
      </w:pPr>
      <w:r w:rsidRPr="005F74A8">
        <w:rPr>
          <w:rFonts w:ascii="Verdana" w:hAnsi="Verdana" w:cs="Arial"/>
          <w:sz w:val="20"/>
          <w:szCs w:val="20"/>
          <w:lang w:val="el-GR"/>
        </w:rPr>
        <w:t>Οι οικονομικοί φορείς δεσμεύονται ότι:</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6A2664" w:rsidRDefault="006A2664">
      <w:pPr>
        <w:rPr>
          <w:rFonts w:ascii="Verdana" w:hAnsi="Verdana" w:cs="Arial"/>
          <w:sz w:val="20"/>
          <w:szCs w:val="20"/>
          <w:lang w:val="el-GR"/>
        </w:rPr>
      </w:pPr>
      <w:r w:rsidRPr="005F74A8">
        <w:rPr>
          <w:rFonts w:ascii="Verdana" w:hAnsi="Verdana" w:cs="Arial"/>
          <w:sz w:val="20"/>
          <w:szCs w:val="20"/>
          <w:lang w:val="el-GR"/>
        </w:rPr>
        <w:t>γ) λαμβάνουν τα κατάλληλα μέτρα για να διαφυλάξουν την εμπιστευτικότητα των πληροφοριών που έχουν χαρακτηρισθεί ως τέτοιες.</w:t>
      </w:r>
    </w:p>
    <w:p w:rsidR="006A2664" w:rsidRPr="005F74A8" w:rsidRDefault="006A2664">
      <w:pPr>
        <w:pStyle w:val="1"/>
        <w:tabs>
          <w:tab w:val="left" w:pos="567"/>
        </w:tabs>
        <w:ind w:left="567" w:hanging="567"/>
        <w:rPr>
          <w:rFonts w:ascii="Verdana" w:hAnsi="Verdana"/>
          <w:sz w:val="20"/>
          <w:szCs w:val="20"/>
          <w:lang w:val="el-GR"/>
        </w:rPr>
      </w:pPr>
      <w:bookmarkStart w:id="9" w:name="__RefHeading___Toc491950096"/>
      <w:bookmarkEnd w:id="9"/>
      <w:r w:rsidRPr="005F74A8">
        <w:rPr>
          <w:rFonts w:ascii="Verdana" w:hAnsi="Verdana"/>
          <w:sz w:val="20"/>
          <w:szCs w:val="20"/>
          <w:lang w:val="el-GR"/>
        </w:rPr>
        <w:lastRenderedPageBreak/>
        <w:t>2.</w:t>
      </w:r>
      <w:r w:rsidRPr="005F74A8">
        <w:rPr>
          <w:rFonts w:ascii="Verdana" w:hAnsi="Verdana"/>
          <w:sz w:val="20"/>
          <w:szCs w:val="20"/>
          <w:lang w:val="el-GR"/>
        </w:rPr>
        <w:tab/>
        <w:t>ΓΕΝΙΚΟΙ ΚΑΙ ΕΙΔΙΚΟΙ ΟΡΟΙ ΣΥΜΜΕΤΟΧΗΣ</w:t>
      </w:r>
    </w:p>
    <w:p w:rsidR="006A2664" w:rsidRPr="005F74A8" w:rsidRDefault="006A2664">
      <w:pPr>
        <w:pStyle w:val="2"/>
        <w:rPr>
          <w:rFonts w:ascii="Verdana" w:hAnsi="Verdana"/>
          <w:sz w:val="20"/>
          <w:szCs w:val="20"/>
          <w:lang w:val="el-GR"/>
        </w:rPr>
      </w:pPr>
      <w:bookmarkStart w:id="10" w:name="__RefHeading___Toc123_1659156176"/>
      <w:bookmarkEnd w:id="10"/>
      <w:r w:rsidRPr="005F74A8">
        <w:rPr>
          <w:rFonts w:ascii="Verdana" w:hAnsi="Verdana"/>
          <w:sz w:val="20"/>
          <w:szCs w:val="20"/>
          <w:lang w:val="el-GR"/>
        </w:rPr>
        <w:t>2.1</w:t>
      </w:r>
      <w:r w:rsidRPr="005F74A8">
        <w:rPr>
          <w:rFonts w:ascii="Verdana" w:hAnsi="Verdana"/>
          <w:sz w:val="20"/>
          <w:szCs w:val="20"/>
          <w:lang w:val="el-GR"/>
        </w:rPr>
        <w:tab/>
        <w:t>Γενικές Πληροφορίες</w:t>
      </w:r>
    </w:p>
    <w:p w:rsidR="006A2664" w:rsidRPr="005F74A8" w:rsidRDefault="006A2664">
      <w:pPr>
        <w:pStyle w:val="3"/>
        <w:rPr>
          <w:rFonts w:ascii="Verdana" w:hAnsi="Verdana" w:cs="Arial"/>
          <w:sz w:val="20"/>
          <w:szCs w:val="20"/>
          <w:lang w:val="el-GR"/>
        </w:rPr>
      </w:pPr>
      <w:bookmarkStart w:id="11" w:name="__RefHeading___Toc125_1659156176"/>
      <w:bookmarkEnd w:id="11"/>
      <w:r w:rsidRPr="005F74A8">
        <w:rPr>
          <w:rFonts w:ascii="Verdana" w:hAnsi="Verdana" w:cs="Arial"/>
          <w:sz w:val="20"/>
          <w:szCs w:val="20"/>
          <w:lang w:val="el-GR"/>
        </w:rPr>
        <w:t>2.1.1</w:t>
      </w:r>
      <w:r w:rsidRPr="005F74A8">
        <w:rPr>
          <w:rFonts w:ascii="Verdana" w:hAnsi="Verdana" w:cs="Arial"/>
          <w:sz w:val="20"/>
          <w:szCs w:val="20"/>
          <w:lang w:val="el-GR"/>
        </w:rPr>
        <w:tab/>
        <w:t>Έγγραφα της σύμβασης</w:t>
      </w:r>
    </w:p>
    <w:p w:rsidR="00B96B23" w:rsidRPr="005F74A8" w:rsidRDefault="00B96B23" w:rsidP="00B96B23">
      <w:pPr>
        <w:rPr>
          <w:rFonts w:ascii="Verdana" w:hAnsi="Verdana" w:cs="Arial"/>
          <w:sz w:val="20"/>
          <w:szCs w:val="20"/>
          <w:lang w:val="el-GR"/>
        </w:rPr>
      </w:pPr>
      <w:r w:rsidRPr="005F74A8">
        <w:rPr>
          <w:rFonts w:ascii="Verdana" w:hAnsi="Verdana" w:cs="Arial"/>
          <w:sz w:val="20"/>
          <w:szCs w:val="20"/>
          <w:lang w:val="el-GR"/>
        </w:rPr>
        <w:t>Τα έγγραφα της παρούσας διαδικασίας σύναψης  είναι τα ακόλουθα:</w:t>
      </w:r>
    </w:p>
    <w:p w:rsidR="00B96B23" w:rsidRPr="005F74A8" w:rsidRDefault="00CB53DE" w:rsidP="00F10A7B">
      <w:pPr>
        <w:numPr>
          <w:ilvl w:val="0"/>
          <w:numId w:val="5"/>
        </w:numPr>
        <w:tabs>
          <w:tab w:val="clear" w:pos="720"/>
          <w:tab w:val="num" w:pos="-218"/>
        </w:tabs>
        <w:spacing w:after="40"/>
        <w:ind w:left="567" w:hanging="567"/>
        <w:rPr>
          <w:rFonts w:ascii="Verdana" w:eastAsia="Calibri" w:hAnsi="Verdana" w:cs="Arial"/>
          <w:sz w:val="20"/>
          <w:szCs w:val="20"/>
          <w:lang w:val="el-GR"/>
        </w:rPr>
      </w:pPr>
      <w:r>
        <w:rPr>
          <w:rFonts w:ascii="Verdana" w:hAnsi="Verdana" w:cs="Arial"/>
          <w:sz w:val="20"/>
          <w:szCs w:val="20"/>
          <w:lang w:val="el-GR"/>
        </w:rPr>
        <w:t>η με αρ. ΠΡΩΤ.</w:t>
      </w:r>
      <w:r w:rsidRPr="00CB53DE">
        <w:rPr>
          <w:rFonts w:ascii="Arial" w:hAnsi="Arial" w:cs="Tahoma"/>
          <w:b/>
          <w:szCs w:val="22"/>
          <w:lang w:val="el-GR"/>
        </w:rPr>
        <w:t xml:space="preserve"> 2 / 79384</w:t>
      </w:r>
      <w:r w:rsidRPr="00F81795">
        <w:rPr>
          <w:rFonts w:ascii="Arial" w:hAnsi="Arial" w:cs="Tahoma"/>
          <w:b/>
          <w:szCs w:val="22"/>
          <w:lang w:val="el-GR"/>
        </w:rPr>
        <w:t xml:space="preserve">            </w:t>
      </w:r>
      <w:r w:rsidR="00941149" w:rsidRPr="005F74A8">
        <w:rPr>
          <w:rFonts w:ascii="Verdana" w:hAnsi="Verdana" w:cs="Arial"/>
          <w:sz w:val="20"/>
          <w:szCs w:val="20"/>
          <w:lang w:val="el-GR"/>
        </w:rPr>
        <w:t xml:space="preserve"> ή ΑΡ. ΑΠΟΦ. </w:t>
      </w:r>
      <w:r w:rsidRPr="00CB53DE">
        <w:rPr>
          <w:rFonts w:ascii="Arial" w:eastAsia="MS Mincho" w:hAnsi="Arial" w:cs="Times New Roman"/>
          <w:b/>
          <w:bCs/>
          <w:caps/>
          <w:sz w:val="28"/>
          <w:szCs w:val="28"/>
          <w:lang w:val="el-GR" w:eastAsia="el-GR"/>
        </w:rPr>
        <w:t>7434</w:t>
      </w:r>
      <w:r w:rsidRPr="00CB53DE">
        <w:rPr>
          <w:rFonts w:ascii="Verdana" w:hAnsi="Verdana" w:cs="Arial"/>
          <w:sz w:val="20"/>
          <w:szCs w:val="20"/>
          <w:lang w:val="el-GR"/>
        </w:rPr>
        <w:t xml:space="preserve"> </w:t>
      </w:r>
      <w:r w:rsidR="00B96B23" w:rsidRPr="005F74A8">
        <w:rPr>
          <w:rFonts w:ascii="Verdana" w:hAnsi="Verdana" w:cs="Arial"/>
          <w:sz w:val="20"/>
          <w:szCs w:val="20"/>
          <w:lang w:val="el-GR"/>
        </w:rPr>
        <w:t xml:space="preserve">Προκήρυξη της Σύμβασης, όπως αυτή έχει δημοσιευτεί στην Επίσημη Εφημερίδα της Ευρωπαϊκής Ένωσης </w:t>
      </w:r>
    </w:p>
    <w:p w:rsidR="00B96B23" w:rsidRPr="005F74A8" w:rsidRDefault="00B96B23" w:rsidP="00F10A7B">
      <w:pPr>
        <w:numPr>
          <w:ilvl w:val="0"/>
          <w:numId w:val="5"/>
        </w:numPr>
        <w:tabs>
          <w:tab w:val="clear" w:pos="720"/>
          <w:tab w:val="num" w:pos="-218"/>
        </w:tabs>
        <w:spacing w:after="40"/>
        <w:ind w:left="567" w:hanging="567"/>
        <w:rPr>
          <w:rFonts w:ascii="Verdana" w:eastAsia="Calibri" w:hAnsi="Verdana" w:cs="Arial"/>
          <w:sz w:val="20"/>
          <w:szCs w:val="20"/>
          <w:lang w:val="el-GR"/>
        </w:rPr>
      </w:pPr>
      <w:r w:rsidRPr="005F74A8">
        <w:rPr>
          <w:rFonts w:ascii="Verdana" w:hAnsi="Verdana" w:cs="Arial"/>
          <w:sz w:val="20"/>
          <w:szCs w:val="20"/>
          <w:lang w:val="el-GR"/>
        </w:rPr>
        <w:t>η π</w:t>
      </w:r>
      <w:r w:rsidR="00CB6BC3">
        <w:rPr>
          <w:rFonts w:ascii="Verdana" w:hAnsi="Verdana" w:cs="Arial"/>
          <w:sz w:val="20"/>
          <w:szCs w:val="20"/>
          <w:lang w:val="el-GR"/>
        </w:rPr>
        <w:t xml:space="preserve">αρούσα Διακήρυξη (ΑΔΑΜ </w:t>
      </w:r>
      <w:r w:rsidR="00CB6BC3" w:rsidRPr="00CB6BC3">
        <w:rPr>
          <w:rFonts w:ascii="Verdana" w:hAnsi="Verdana" w:cs="Arial"/>
          <w:sz w:val="20"/>
          <w:szCs w:val="20"/>
          <w:lang w:val="el-GR"/>
        </w:rPr>
        <w:t>19</w:t>
      </w:r>
      <w:r w:rsidR="00CB6BC3">
        <w:rPr>
          <w:rFonts w:ascii="Verdana" w:hAnsi="Verdana" w:cs="Arial"/>
          <w:sz w:val="20"/>
          <w:szCs w:val="20"/>
          <w:lang w:val="en-US"/>
        </w:rPr>
        <w:t>PROC</w:t>
      </w:r>
      <w:r w:rsidR="00CB6BC3" w:rsidRPr="00CB6BC3">
        <w:rPr>
          <w:rFonts w:ascii="Verdana" w:hAnsi="Verdana" w:cs="Arial"/>
          <w:sz w:val="20"/>
          <w:szCs w:val="20"/>
          <w:lang w:val="el-GR"/>
        </w:rPr>
        <w:t>004316880</w:t>
      </w:r>
      <w:r w:rsidRPr="005F74A8">
        <w:rPr>
          <w:rFonts w:ascii="Verdana" w:hAnsi="Verdana" w:cs="Arial"/>
          <w:sz w:val="20"/>
          <w:szCs w:val="20"/>
          <w:lang w:val="el-GR"/>
        </w:rPr>
        <w:t xml:space="preserve">) με τα Παραρτήματα που αποτελούν αναπόσπαστο μέρος αυτής </w:t>
      </w:r>
    </w:p>
    <w:p w:rsidR="00B96B23" w:rsidRPr="005F74A8" w:rsidRDefault="00B96B23" w:rsidP="00F10A7B">
      <w:pPr>
        <w:numPr>
          <w:ilvl w:val="0"/>
          <w:numId w:val="5"/>
        </w:numPr>
        <w:tabs>
          <w:tab w:val="clear" w:pos="720"/>
          <w:tab w:val="num" w:pos="-218"/>
        </w:tabs>
        <w:spacing w:after="40"/>
        <w:ind w:left="567" w:hanging="567"/>
        <w:rPr>
          <w:rFonts w:ascii="Verdana" w:eastAsia="Calibri" w:hAnsi="Verdana" w:cs="Arial"/>
          <w:sz w:val="20"/>
          <w:szCs w:val="20"/>
          <w:lang w:val="el-GR"/>
        </w:rPr>
      </w:pPr>
      <w:r w:rsidRPr="005F74A8">
        <w:rPr>
          <w:rFonts w:ascii="Verdana" w:hAnsi="Verdana" w:cs="Arial"/>
          <w:sz w:val="20"/>
          <w:szCs w:val="20"/>
          <w:lang w:val="el-GR"/>
        </w:rPr>
        <w:t>το  Ευρωπαϊκό Ενιαίο Έγγραφο Σύμβασης [ΕΕΕΣ]</w:t>
      </w:r>
    </w:p>
    <w:p w:rsidR="00B96B23" w:rsidRPr="005F74A8" w:rsidRDefault="00B96B23" w:rsidP="00F10A7B">
      <w:pPr>
        <w:numPr>
          <w:ilvl w:val="0"/>
          <w:numId w:val="5"/>
        </w:numPr>
        <w:tabs>
          <w:tab w:val="clear" w:pos="720"/>
          <w:tab w:val="num" w:pos="-218"/>
        </w:tabs>
        <w:spacing w:after="40"/>
        <w:ind w:left="567" w:hanging="567"/>
        <w:rPr>
          <w:rFonts w:ascii="Verdana" w:hAnsi="Verdana" w:cs="Arial"/>
          <w:sz w:val="20"/>
          <w:szCs w:val="20"/>
          <w:lang w:val="el-GR"/>
        </w:rPr>
      </w:pPr>
      <w:r w:rsidRPr="005F74A8">
        <w:rPr>
          <w:rFonts w:ascii="Verdana" w:hAnsi="Verdana" w:cs="Arial"/>
          <w:sz w:val="20"/>
          <w:szCs w:val="20"/>
          <w:lang w:val="el-GR"/>
        </w:rPr>
        <w:t xml:space="preserve">το σχέδιο της σύμβασης με τα Παραρτήματά της </w:t>
      </w:r>
    </w:p>
    <w:p w:rsidR="006A2664" w:rsidRPr="005F74A8" w:rsidRDefault="006A2664">
      <w:pPr>
        <w:rPr>
          <w:rFonts w:ascii="Verdana" w:hAnsi="Verdana" w:cs="Arial"/>
          <w:sz w:val="20"/>
          <w:szCs w:val="20"/>
          <w:lang w:val="el-GR"/>
        </w:rPr>
      </w:pPr>
    </w:p>
    <w:p w:rsidR="006A2664" w:rsidRPr="005F74A8" w:rsidRDefault="006A2664">
      <w:pPr>
        <w:pStyle w:val="3"/>
        <w:rPr>
          <w:rFonts w:ascii="Verdana" w:hAnsi="Verdana" w:cs="Arial"/>
          <w:sz w:val="20"/>
          <w:szCs w:val="20"/>
          <w:lang w:val="el-GR"/>
        </w:rPr>
      </w:pPr>
      <w:bookmarkStart w:id="12" w:name="__RefHeading___Toc127_1659156176"/>
      <w:bookmarkEnd w:id="12"/>
      <w:r w:rsidRPr="005F74A8">
        <w:rPr>
          <w:rFonts w:ascii="Verdana" w:hAnsi="Verdana" w:cs="Arial"/>
          <w:sz w:val="20"/>
          <w:szCs w:val="20"/>
          <w:lang w:val="el-GR"/>
        </w:rPr>
        <w:t>2.1.2</w:t>
      </w:r>
      <w:r w:rsidRPr="005F74A8">
        <w:rPr>
          <w:rFonts w:ascii="Verdana" w:hAnsi="Verdana" w:cs="Arial"/>
          <w:sz w:val="20"/>
          <w:szCs w:val="20"/>
          <w:lang w:val="el-GR"/>
        </w:rPr>
        <w:tab/>
        <w:t>Επικοινωνία - Πρόσβαση στα έγγραφα της Σύμβασης</w:t>
      </w:r>
    </w:p>
    <w:p w:rsidR="00B96B23" w:rsidRPr="005F74A8" w:rsidRDefault="00B96B23" w:rsidP="00B96B23">
      <w:pPr>
        <w:rPr>
          <w:rFonts w:ascii="Verdana" w:hAnsi="Verdana" w:cs="Arial"/>
          <w:i/>
          <w:color w:val="5B9BD5"/>
          <w:sz w:val="20"/>
          <w:szCs w:val="20"/>
          <w:lang w:val="el-GR"/>
        </w:rPr>
      </w:pPr>
      <w:r w:rsidRPr="005F74A8">
        <w:rPr>
          <w:rFonts w:ascii="Verdana" w:hAnsi="Verdana" w:cs="Arial"/>
          <w:sz w:val="20"/>
          <w:szCs w:val="20"/>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6A2664" w:rsidRPr="005F74A8" w:rsidRDefault="006A2664">
      <w:pPr>
        <w:pStyle w:val="3"/>
        <w:rPr>
          <w:rFonts w:ascii="Verdana" w:hAnsi="Verdana" w:cs="Arial"/>
          <w:sz w:val="20"/>
          <w:szCs w:val="20"/>
          <w:lang w:val="el-GR"/>
        </w:rPr>
      </w:pPr>
      <w:bookmarkStart w:id="13" w:name="__RefHeading___Toc129_1659156176"/>
      <w:bookmarkEnd w:id="13"/>
      <w:r w:rsidRPr="005F74A8">
        <w:rPr>
          <w:rFonts w:ascii="Verdana" w:hAnsi="Verdana" w:cs="Arial"/>
          <w:sz w:val="20"/>
          <w:szCs w:val="20"/>
          <w:lang w:val="el-GR"/>
        </w:rPr>
        <w:t>2.1.3</w:t>
      </w:r>
      <w:r w:rsidRPr="005F74A8">
        <w:rPr>
          <w:rFonts w:ascii="Verdana" w:hAnsi="Verdana" w:cs="Arial"/>
          <w:sz w:val="20"/>
          <w:szCs w:val="20"/>
          <w:lang w:val="el-GR"/>
        </w:rPr>
        <w:tab/>
        <w:t>Παροχή Διευκρινίσεων</w:t>
      </w:r>
    </w:p>
    <w:p w:rsidR="00B96B23" w:rsidRPr="005F74A8" w:rsidRDefault="00B96B23" w:rsidP="00B96B23">
      <w:pPr>
        <w:rPr>
          <w:rFonts w:ascii="Verdana" w:hAnsi="Verdana" w:cs="Arial"/>
          <w:sz w:val="20"/>
          <w:szCs w:val="20"/>
          <w:lang w:val="el-GR"/>
        </w:rPr>
      </w:pPr>
      <w:r w:rsidRPr="005F74A8">
        <w:rPr>
          <w:rFonts w:ascii="Verdana" w:hAnsi="Verdana" w:cs="Arial"/>
          <w:sz w:val="20"/>
          <w:szCs w:val="20"/>
          <w:lang w:val="el-GR"/>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το αργότερο 6 ημέρες πριν την καταληκτική ημερομηνία υποβολής προσφορών στο δικτυακό τόπο του διαγωνισμού μέσω της Διαδικτυακής πύλης </w:t>
      </w:r>
      <w:hyperlink r:id="rId14" w:history="1">
        <w:r w:rsidRPr="005F74A8">
          <w:rPr>
            <w:rStyle w:val="-"/>
            <w:rFonts w:ascii="Verdana" w:hAnsi="Verdana" w:cs="Arial"/>
            <w:sz w:val="20"/>
            <w:szCs w:val="20"/>
            <w:lang w:val="el-GR"/>
          </w:rPr>
          <w:t>www.promitheus.gov.gr</w:t>
        </w:r>
      </w:hyperlink>
      <w:r w:rsidRPr="005F74A8">
        <w:rPr>
          <w:rFonts w:ascii="Verdana" w:hAnsi="Verdana" w:cs="Arial"/>
          <w:sz w:val="20"/>
          <w:szCs w:val="20"/>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B96B23" w:rsidRPr="005F74A8" w:rsidRDefault="00B96B23" w:rsidP="00B96B23">
      <w:pPr>
        <w:rPr>
          <w:rFonts w:ascii="Verdana" w:hAnsi="Verdana" w:cs="Arial"/>
          <w:sz w:val="20"/>
          <w:szCs w:val="20"/>
          <w:lang w:val="el-GR"/>
        </w:rPr>
      </w:pPr>
      <w:r w:rsidRPr="005F74A8">
        <w:rPr>
          <w:rFonts w:ascii="Verdana" w:hAnsi="Verdana" w:cs="Arial"/>
          <w:sz w:val="20"/>
          <w:szCs w:val="20"/>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B96B23" w:rsidRPr="005F74A8" w:rsidRDefault="00B96B23" w:rsidP="00B96B23">
      <w:pPr>
        <w:rPr>
          <w:rFonts w:ascii="Verdana" w:hAnsi="Verdana" w:cs="Arial"/>
          <w:sz w:val="20"/>
          <w:szCs w:val="20"/>
          <w:lang w:val="el-GR"/>
        </w:rPr>
      </w:pPr>
      <w:r w:rsidRPr="005F74A8">
        <w:rPr>
          <w:rFonts w:ascii="Verdana" w:hAnsi="Verdana" w:cs="Arial"/>
          <w:sz w:val="20"/>
          <w:szCs w:val="20"/>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B96B23" w:rsidRPr="005F74A8" w:rsidRDefault="00B96B23" w:rsidP="00B96B23">
      <w:pPr>
        <w:rPr>
          <w:rFonts w:ascii="Verdana" w:hAnsi="Verdana" w:cs="Arial"/>
          <w:sz w:val="20"/>
          <w:szCs w:val="20"/>
          <w:lang w:val="el-GR"/>
        </w:rPr>
      </w:pPr>
      <w:r w:rsidRPr="005F74A8">
        <w:rPr>
          <w:rFonts w:ascii="Verdana" w:hAnsi="Verdana" w:cs="Arial"/>
          <w:sz w:val="20"/>
          <w:szCs w:val="20"/>
          <w:lang w:val="el-GR"/>
        </w:rPr>
        <w:t>β) όταν τα έγγραφα της σύμβασης υφίστανται σημαντικές αλλαγές.</w:t>
      </w:r>
    </w:p>
    <w:p w:rsidR="00B96B23" w:rsidRPr="005F74A8" w:rsidRDefault="00B96B23" w:rsidP="00B96B23">
      <w:pPr>
        <w:rPr>
          <w:rFonts w:ascii="Verdana" w:hAnsi="Verdana" w:cs="Arial"/>
          <w:sz w:val="20"/>
          <w:szCs w:val="20"/>
          <w:lang w:val="el-GR"/>
        </w:rPr>
      </w:pPr>
      <w:r w:rsidRPr="005F74A8">
        <w:rPr>
          <w:rFonts w:ascii="Verdana" w:hAnsi="Verdana" w:cs="Arial"/>
          <w:sz w:val="20"/>
          <w:szCs w:val="20"/>
          <w:lang w:val="el-GR"/>
        </w:rPr>
        <w:t>Η διάρκεια της παράτασης θα είναι ανάλογη με τη σπουδαιότητα των πληροφοριών ή των αλλαγών.</w:t>
      </w:r>
    </w:p>
    <w:p w:rsidR="00B96B23" w:rsidRPr="005F74A8" w:rsidRDefault="00B96B23" w:rsidP="00B96B23">
      <w:pPr>
        <w:rPr>
          <w:rFonts w:ascii="Verdana" w:hAnsi="Verdana" w:cs="Arial"/>
          <w:b/>
          <w:bCs/>
          <w:i/>
          <w:iCs/>
          <w:color w:val="5B9BD5"/>
          <w:sz w:val="20"/>
          <w:szCs w:val="20"/>
          <w:lang w:val="el-GR"/>
        </w:rPr>
      </w:pPr>
      <w:r w:rsidRPr="005F74A8">
        <w:rPr>
          <w:rFonts w:ascii="Verdana" w:hAnsi="Verdana" w:cs="Arial"/>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5F74A8">
        <w:rPr>
          <w:rFonts w:ascii="Verdana" w:hAnsi="Verdana" w:cs="Arial"/>
          <w:color w:val="0070C0"/>
          <w:sz w:val="20"/>
          <w:szCs w:val="20"/>
          <w:lang w:val="el-GR"/>
        </w:rPr>
        <w:t>.</w:t>
      </w:r>
    </w:p>
    <w:p w:rsidR="006A2664" w:rsidRPr="005F74A8" w:rsidRDefault="006A2664">
      <w:pPr>
        <w:pStyle w:val="3"/>
        <w:rPr>
          <w:rFonts w:ascii="Verdana" w:hAnsi="Verdana" w:cs="Arial"/>
          <w:sz w:val="20"/>
          <w:szCs w:val="20"/>
          <w:lang w:val="el-GR"/>
        </w:rPr>
      </w:pPr>
      <w:bookmarkStart w:id="14" w:name="__RefHeading___Toc131_1659156176"/>
      <w:bookmarkEnd w:id="14"/>
      <w:r w:rsidRPr="005F74A8">
        <w:rPr>
          <w:rFonts w:ascii="Verdana" w:hAnsi="Verdana" w:cs="Arial"/>
          <w:sz w:val="20"/>
          <w:szCs w:val="20"/>
          <w:lang w:val="el-GR"/>
        </w:rPr>
        <w:t>2.1.4</w:t>
      </w:r>
      <w:r w:rsidRPr="005F74A8">
        <w:rPr>
          <w:rFonts w:ascii="Verdana" w:hAnsi="Verdana" w:cs="Arial"/>
          <w:sz w:val="20"/>
          <w:szCs w:val="20"/>
          <w:lang w:val="el-GR"/>
        </w:rPr>
        <w:tab/>
        <w:t>Γλώσσα</w:t>
      </w:r>
    </w:p>
    <w:p w:rsidR="00B96B23" w:rsidRPr="005F74A8" w:rsidRDefault="00B96B23" w:rsidP="00B96B23">
      <w:pPr>
        <w:rPr>
          <w:rFonts w:ascii="Verdana" w:hAnsi="Verdana" w:cs="Arial"/>
          <w:sz w:val="20"/>
          <w:szCs w:val="20"/>
          <w:lang w:val="el-GR"/>
        </w:rPr>
      </w:pPr>
      <w:r w:rsidRPr="005F74A8">
        <w:rPr>
          <w:rFonts w:ascii="Verdana" w:hAnsi="Verdana" w:cs="Arial"/>
          <w:sz w:val="20"/>
          <w:szCs w:val="20"/>
          <w:lang w:val="el-GR"/>
        </w:rPr>
        <w:t xml:space="preserve">Τα έγγραφα της σύμβασης έχουν συνταχθεί στην ελληνική γλώσσα </w:t>
      </w:r>
    </w:p>
    <w:p w:rsidR="00B96B23" w:rsidRPr="005F74A8" w:rsidRDefault="00B96B23" w:rsidP="00B96B23">
      <w:pPr>
        <w:rPr>
          <w:rFonts w:ascii="Verdana" w:hAnsi="Verdana" w:cs="Arial"/>
          <w:color w:val="000000"/>
          <w:sz w:val="20"/>
          <w:szCs w:val="20"/>
          <w:lang w:val="el-GR"/>
        </w:rPr>
      </w:pPr>
      <w:r w:rsidRPr="005F74A8">
        <w:rPr>
          <w:rFonts w:ascii="Verdana" w:hAnsi="Verdana" w:cs="Arial"/>
          <w:sz w:val="20"/>
          <w:szCs w:val="20"/>
          <w:lang w:val="el-GR"/>
        </w:rPr>
        <w:t>Τυχόν ενστάσεις ή προδικαστικές προσφυγές υποβάλλονται στην ελληνική γλώσσα.</w:t>
      </w:r>
    </w:p>
    <w:p w:rsidR="00B96B23" w:rsidRPr="005F74A8" w:rsidRDefault="00B96B23" w:rsidP="00B96B23">
      <w:pPr>
        <w:rPr>
          <w:rFonts w:ascii="Verdana" w:hAnsi="Verdana" w:cs="Arial"/>
          <w:color w:val="000000"/>
          <w:sz w:val="20"/>
          <w:szCs w:val="20"/>
          <w:lang w:val="el-GR"/>
        </w:rPr>
      </w:pPr>
      <w:r w:rsidRPr="005F74A8">
        <w:rPr>
          <w:rFonts w:ascii="Verdana" w:hAnsi="Verdana" w:cs="Arial"/>
          <w:color w:val="000000"/>
          <w:sz w:val="20"/>
          <w:szCs w:val="20"/>
          <w:lang w:val="el-GR"/>
        </w:rPr>
        <w:t>Οι προσφορές και τα περιλαμβανόμενα σε αυτές στοιχεία (τεχνικά κ.λ.π.)  συντάσσονται στην ελληνική γλώσσα ή συνοδεύονται από επίσημη μετάφρασή τους στην ελληνική γλώσσα.</w:t>
      </w:r>
    </w:p>
    <w:p w:rsidR="00B96B23" w:rsidRPr="005F74A8" w:rsidRDefault="00B96B23" w:rsidP="00B96B23">
      <w:pPr>
        <w:rPr>
          <w:rFonts w:ascii="Verdana" w:hAnsi="Verdana" w:cs="Arial"/>
          <w:color w:val="000000"/>
          <w:sz w:val="20"/>
          <w:szCs w:val="20"/>
          <w:lang w:val="el-GR"/>
        </w:rPr>
      </w:pPr>
      <w:r w:rsidRPr="005F74A8">
        <w:rPr>
          <w:rFonts w:ascii="Verdana" w:hAnsi="Verdana" w:cs="Arial"/>
          <w:color w:val="000000"/>
          <w:sz w:val="20"/>
          <w:szCs w:val="20"/>
          <w:lang w:val="el-GR"/>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B96B23" w:rsidRPr="005F74A8" w:rsidRDefault="00B96B23" w:rsidP="00B96B23">
      <w:pPr>
        <w:rPr>
          <w:rFonts w:ascii="Verdana" w:hAnsi="Verdana" w:cs="Arial"/>
          <w:color w:val="000000"/>
          <w:sz w:val="20"/>
          <w:szCs w:val="20"/>
          <w:lang w:val="el-GR"/>
        </w:rPr>
      </w:pPr>
      <w:r w:rsidRPr="005F74A8">
        <w:rPr>
          <w:rFonts w:ascii="Verdana" w:hAnsi="Verdana" w:cs="Arial"/>
          <w:color w:val="000000"/>
          <w:sz w:val="20"/>
          <w:szCs w:val="20"/>
          <w:lang w:val="el-GR"/>
        </w:rPr>
        <w:lastRenderedPageBreak/>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B96B23" w:rsidRPr="005F74A8" w:rsidRDefault="00B96B23" w:rsidP="00B96B23">
      <w:pPr>
        <w:rPr>
          <w:rFonts w:ascii="Verdana" w:hAnsi="Verdana" w:cs="Arial"/>
          <w:i/>
          <w:iCs/>
          <w:color w:val="5B9BD5"/>
          <w:sz w:val="20"/>
          <w:szCs w:val="20"/>
          <w:lang w:val="el-GR"/>
        </w:rPr>
      </w:pPr>
      <w:r w:rsidRPr="005F74A8">
        <w:rPr>
          <w:rFonts w:ascii="Verdana" w:hAnsi="Verdana" w:cs="Arial"/>
          <w:color w:val="000000"/>
          <w:sz w:val="20"/>
          <w:szCs w:val="2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B96B23" w:rsidRPr="005F74A8" w:rsidRDefault="00B96B23" w:rsidP="00B96B23">
      <w:pPr>
        <w:rPr>
          <w:rFonts w:ascii="Verdana" w:hAnsi="Verdana" w:cs="Arial"/>
          <w:color w:val="000000"/>
          <w:sz w:val="20"/>
          <w:szCs w:val="20"/>
          <w:lang w:val="en-US"/>
        </w:rPr>
      </w:pPr>
      <w:r w:rsidRPr="005F74A8">
        <w:rPr>
          <w:rFonts w:ascii="Verdana" w:hAnsi="Verdana" w:cs="Arial"/>
          <w:color w:val="000000"/>
          <w:sz w:val="20"/>
          <w:szCs w:val="2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6A2664" w:rsidRPr="005F74A8" w:rsidRDefault="006A2664">
      <w:pPr>
        <w:pStyle w:val="3"/>
        <w:rPr>
          <w:rFonts w:ascii="Verdana" w:hAnsi="Verdana" w:cs="Arial"/>
          <w:color w:val="000000"/>
          <w:sz w:val="20"/>
          <w:szCs w:val="20"/>
          <w:lang w:val="en-US"/>
        </w:rPr>
      </w:pPr>
      <w:bookmarkStart w:id="15" w:name="__RefHeading___Toc133_1659156176"/>
      <w:bookmarkEnd w:id="15"/>
      <w:r w:rsidRPr="005F74A8">
        <w:rPr>
          <w:rFonts w:ascii="Verdana" w:hAnsi="Verdana" w:cs="Arial"/>
          <w:sz w:val="20"/>
          <w:szCs w:val="20"/>
          <w:lang w:val="el-GR"/>
        </w:rPr>
        <w:t>2.1.5</w:t>
      </w:r>
      <w:r w:rsidRPr="005F74A8">
        <w:rPr>
          <w:rFonts w:ascii="Verdana" w:hAnsi="Verdana" w:cs="Arial"/>
          <w:sz w:val="20"/>
          <w:szCs w:val="20"/>
          <w:lang w:val="el-GR"/>
        </w:rPr>
        <w:tab/>
        <w:t>Εγγυήσεις</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Οι εγγυητικές επιστολές των παραγράφων 2.2.2 και 4.1.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Η αναθέτουσα αρχή επικοινωνεί με τους εκδότες των εγγυητικών επιστολών προκειμένου να διαπιστώσει την εγκυρότητά τους.</w:t>
      </w:r>
    </w:p>
    <w:p w:rsidR="006A2664" w:rsidRPr="005F74A8" w:rsidRDefault="006A2664">
      <w:pPr>
        <w:pStyle w:val="2"/>
        <w:rPr>
          <w:rFonts w:ascii="Verdana" w:hAnsi="Verdana"/>
          <w:sz w:val="20"/>
          <w:szCs w:val="20"/>
          <w:lang w:val="el-GR"/>
        </w:rPr>
      </w:pPr>
      <w:bookmarkStart w:id="16" w:name="__RefHeading___Toc135_1659156176"/>
      <w:bookmarkEnd w:id="16"/>
      <w:r w:rsidRPr="005F74A8">
        <w:rPr>
          <w:rFonts w:ascii="Verdana" w:hAnsi="Verdana"/>
          <w:sz w:val="20"/>
          <w:szCs w:val="20"/>
          <w:lang w:val="el-GR"/>
        </w:rPr>
        <w:t>2.2</w:t>
      </w:r>
      <w:r w:rsidRPr="005F74A8">
        <w:rPr>
          <w:rFonts w:ascii="Verdana" w:hAnsi="Verdana"/>
          <w:sz w:val="20"/>
          <w:szCs w:val="20"/>
          <w:lang w:val="el-GR"/>
        </w:rPr>
        <w:tab/>
        <w:t>Δικαίωμα Συμμετοχής - Κριτήρια Ποιοτικής Επιλογής</w:t>
      </w:r>
    </w:p>
    <w:p w:rsidR="006A2664" w:rsidRPr="005F74A8" w:rsidRDefault="006A2664">
      <w:pPr>
        <w:pStyle w:val="3"/>
        <w:rPr>
          <w:rFonts w:ascii="Verdana" w:hAnsi="Verdana" w:cs="Arial"/>
          <w:sz w:val="20"/>
          <w:szCs w:val="20"/>
          <w:lang w:val="el-GR"/>
        </w:rPr>
      </w:pPr>
      <w:bookmarkStart w:id="17" w:name="__RefHeading___Toc137_1659156176"/>
      <w:bookmarkEnd w:id="17"/>
      <w:r w:rsidRPr="005F74A8">
        <w:rPr>
          <w:rFonts w:ascii="Verdana" w:hAnsi="Verdana" w:cs="Arial"/>
          <w:sz w:val="20"/>
          <w:szCs w:val="20"/>
          <w:lang w:val="el-GR"/>
        </w:rPr>
        <w:t>2.2.1</w:t>
      </w:r>
      <w:r w:rsidRPr="005F74A8">
        <w:rPr>
          <w:rFonts w:ascii="Verdana" w:hAnsi="Verdana" w:cs="Arial"/>
          <w:sz w:val="20"/>
          <w:szCs w:val="20"/>
          <w:lang w:val="el-GR"/>
        </w:rPr>
        <w:tab/>
        <w:t xml:space="preserve">Δικαίωμα συμμετοχής </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1.</w:t>
      </w:r>
      <w:r w:rsidRPr="005F74A8">
        <w:rPr>
          <w:rFonts w:ascii="Verdana" w:hAnsi="Verdana" w:cs="Arial"/>
          <w:sz w:val="20"/>
          <w:szCs w:val="20"/>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α) κράτος-μέλος της Ένωσης,</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β) κράτος-μέλος του Ευρωπαϊκού Οικονομικού Χώρου (Ε.Ο.Χ.),</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5F74A8">
        <w:rPr>
          <w:rFonts w:ascii="Verdana" w:hAnsi="Verdana" w:cs="Arial"/>
          <w:sz w:val="20"/>
          <w:szCs w:val="20"/>
        </w:rPr>
        <w:t>I</w:t>
      </w:r>
      <w:r w:rsidRPr="005F74A8">
        <w:rPr>
          <w:rFonts w:ascii="Verdana" w:hAnsi="Verdana" w:cs="Arial"/>
          <w:sz w:val="20"/>
          <w:szCs w:val="20"/>
          <w:lang w:val="el-GR"/>
        </w:rPr>
        <w:t xml:space="preserve"> της ως άνω Συμφωνίας, καθώς και </w:t>
      </w:r>
    </w:p>
    <w:p w:rsidR="006A2664" w:rsidRPr="005F74A8" w:rsidRDefault="006A2664">
      <w:pPr>
        <w:rPr>
          <w:rFonts w:ascii="Verdana" w:hAnsi="Verdana" w:cs="Arial"/>
          <w:b/>
          <w:bCs/>
          <w:sz w:val="20"/>
          <w:szCs w:val="20"/>
          <w:lang w:val="el-GR"/>
        </w:rPr>
      </w:pPr>
      <w:r w:rsidRPr="005F74A8">
        <w:rPr>
          <w:rFonts w:ascii="Verdana" w:hAnsi="Verdana" w:cs="Arial"/>
          <w:sz w:val="20"/>
          <w:szCs w:val="20"/>
          <w:lang w:val="el-GR"/>
        </w:rPr>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411530" w:rsidRPr="005F74A8" w:rsidRDefault="006A2664">
      <w:pPr>
        <w:rPr>
          <w:rFonts w:ascii="Verdana" w:hAnsi="Verdana" w:cs="Arial"/>
          <w:sz w:val="20"/>
          <w:szCs w:val="20"/>
          <w:lang w:val="el-GR"/>
        </w:rPr>
      </w:pPr>
      <w:r w:rsidRPr="005F74A8">
        <w:rPr>
          <w:rFonts w:ascii="Verdana" w:hAnsi="Verdana" w:cs="Arial"/>
          <w:b/>
          <w:bCs/>
          <w:sz w:val="20"/>
          <w:szCs w:val="20"/>
          <w:lang w:val="el-GR"/>
        </w:rPr>
        <w:t>2.</w:t>
      </w:r>
      <w:r w:rsidRPr="005F74A8">
        <w:rPr>
          <w:rFonts w:ascii="Verdana" w:hAnsi="Verdana" w:cs="Arial"/>
          <w:sz w:val="20"/>
          <w:szCs w:val="20"/>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3.</w:t>
      </w:r>
      <w:r w:rsidRPr="005F74A8">
        <w:rPr>
          <w:rFonts w:ascii="Verdana" w:hAnsi="Verdana" w:cs="Arial"/>
          <w:sz w:val="20"/>
          <w:szCs w:val="20"/>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5F74A8">
        <w:rPr>
          <w:rStyle w:val="FootnoteReference2"/>
          <w:rFonts w:ascii="Verdana" w:hAnsi="Verdana" w:cs="Arial"/>
          <w:sz w:val="20"/>
          <w:szCs w:val="20"/>
          <w:lang w:val="el-GR"/>
        </w:rPr>
        <w:t xml:space="preserve"> </w:t>
      </w:r>
      <w:r w:rsidRPr="005F74A8">
        <w:rPr>
          <w:rFonts w:ascii="Verdana" w:hAnsi="Verdana" w:cs="Arial"/>
          <w:sz w:val="20"/>
          <w:szCs w:val="20"/>
          <w:lang w:val="el-GR"/>
        </w:rPr>
        <w:t xml:space="preserve"> </w:t>
      </w:r>
    </w:p>
    <w:p w:rsidR="006A2664" w:rsidRPr="005F74A8" w:rsidRDefault="006A2664">
      <w:pPr>
        <w:pStyle w:val="3"/>
        <w:rPr>
          <w:rFonts w:ascii="Verdana" w:hAnsi="Verdana" w:cs="Arial"/>
          <w:sz w:val="20"/>
          <w:szCs w:val="20"/>
          <w:lang w:val="el-GR"/>
        </w:rPr>
      </w:pPr>
      <w:bookmarkStart w:id="18" w:name="__RefHeading___Toc139_1659156176"/>
      <w:bookmarkEnd w:id="18"/>
      <w:r w:rsidRPr="005F74A8">
        <w:rPr>
          <w:rFonts w:ascii="Verdana" w:hAnsi="Verdana" w:cs="Arial"/>
          <w:sz w:val="20"/>
          <w:szCs w:val="20"/>
          <w:lang w:val="el-GR"/>
        </w:rPr>
        <w:t>2.2.2</w:t>
      </w:r>
      <w:r w:rsidRPr="005F74A8">
        <w:rPr>
          <w:rFonts w:ascii="Verdana" w:hAnsi="Verdana" w:cs="Arial"/>
          <w:sz w:val="20"/>
          <w:szCs w:val="20"/>
          <w:lang w:val="el-GR"/>
        </w:rPr>
        <w:tab/>
        <w:t>Εγγύηση συμμετοχής</w:t>
      </w:r>
    </w:p>
    <w:p w:rsidR="009753C2" w:rsidRPr="005F74A8" w:rsidRDefault="006A2664" w:rsidP="009753C2">
      <w:pPr>
        <w:rPr>
          <w:rFonts w:ascii="Verdana" w:hAnsi="Verdana" w:cs="Arial"/>
          <w:bCs/>
          <w:sz w:val="20"/>
          <w:szCs w:val="20"/>
          <w:lang w:val="el-GR"/>
        </w:rPr>
      </w:pPr>
      <w:r w:rsidRPr="005F74A8">
        <w:rPr>
          <w:rFonts w:ascii="Verdana" w:hAnsi="Verdana" w:cs="Arial"/>
          <w:b/>
          <w:bCs/>
          <w:sz w:val="20"/>
          <w:szCs w:val="20"/>
          <w:lang w:val="el-GR"/>
        </w:rPr>
        <w:t xml:space="preserve">2.2.2.1. </w:t>
      </w:r>
      <w:r w:rsidRPr="005F74A8">
        <w:rPr>
          <w:rFonts w:ascii="Verdana" w:hAnsi="Verdana" w:cs="Arial"/>
          <w:sz w:val="20"/>
          <w:szCs w:val="20"/>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009753C2" w:rsidRPr="005F74A8">
        <w:rPr>
          <w:rFonts w:ascii="Verdana" w:hAnsi="Verdana" w:cs="Arial"/>
          <w:sz w:val="20"/>
          <w:szCs w:val="20"/>
          <w:lang w:val="el-GR"/>
        </w:rPr>
        <w:t>, που ανέρχεται στο ποσό των</w:t>
      </w:r>
      <w:r w:rsidR="00A052BE" w:rsidRPr="005F74A8">
        <w:rPr>
          <w:rFonts w:ascii="Verdana" w:hAnsi="Verdana" w:cs="Arial"/>
          <w:sz w:val="20"/>
          <w:szCs w:val="20"/>
          <w:lang w:val="el-GR"/>
        </w:rPr>
        <w:t xml:space="preserve"> </w:t>
      </w:r>
      <w:r w:rsidR="00B31CF3" w:rsidRPr="006D0147">
        <w:rPr>
          <w:rFonts w:ascii="Verdana" w:hAnsi="Verdana" w:cs="Arial"/>
          <w:b/>
          <w:sz w:val="20"/>
          <w:szCs w:val="20"/>
          <w:lang w:val="el-GR"/>
        </w:rPr>
        <w:t>8.225,81</w:t>
      </w:r>
      <w:r w:rsidR="006D0147">
        <w:rPr>
          <w:rFonts w:ascii="Verdana" w:hAnsi="Verdana" w:cs="Arial"/>
          <w:b/>
          <w:sz w:val="20"/>
          <w:szCs w:val="20"/>
          <w:lang w:val="el-GR"/>
        </w:rPr>
        <w:t xml:space="preserve"> </w:t>
      </w:r>
      <w:r w:rsidR="00B31CF3" w:rsidRPr="006D0147">
        <w:rPr>
          <w:rFonts w:ascii="Verdana" w:hAnsi="Verdana" w:cs="Arial"/>
          <w:b/>
          <w:sz w:val="20"/>
          <w:szCs w:val="20"/>
          <w:lang w:val="el-GR"/>
        </w:rPr>
        <w:t>€</w:t>
      </w:r>
      <w:r w:rsidRPr="006D0147">
        <w:rPr>
          <w:rFonts w:ascii="Verdana" w:hAnsi="Verdana" w:cs="Arial"/>
          <w:b/>
          <w:i/>
          <w:iCs/>
          <w:color w:val="5B9BD5"/>
          <w:sz w:val="20"/>
          <w:szCs w:val="20"/>
          <w:lang w:val="el-GR"/>
        </w:rPr>
        <w:t>.</w:t>
      </w:r>
      <w:r w:rsidR="009753C2" w:rsidRPr="005F74A8">
        <w:rPr>
          <w:rFonts w:ascii="Verdana" w:hAnsi="Verdana" w:cs="Arial"/>
          <w:bCs/>
          <w:sz w:val="20"/>
          <w:szCs w:val="20"/>
          <w:lang w:val="el-GR"/>
        </w:rPr>
        <w:t xml:space="preserve"> </w:t>
      </w:r>
    </w:p>
    <w:p w:rsidR="009753C2" w:rsidRPr="005F74A8" w:rsidRDefault="009753C2" w:rsidP="009753C2">
      <w:pPr>
        <w:pStyle w:val="af4"/>
        <w:rPr>
          <w:rFonts w:ascii="Verdana" w:hAnsi="Verdana" w:cs="Arial"/>
          <w:b/>
          <w:bCs/>
          <w:sz w:val="20"/>
          <w:szCs w:val="20"/>
          <w:lang w:val="el-GR"/>
        </w:rPr>
      </w:pPr>
      <w:r w:rsidRPr="005F74A8">
        <w:rPr>
          <w:rFonts w:ascii="Verdana" w:hAnsi="Verdana" w:cs="Arial"/>
          <w:b/>
          <w:sz w:val="20"/>
          <w:szCs w:val="20"/>
          <w:lang w:val="el-GR"/>
        </w:rPr>
        <w:t>Σε περίπτωση προσφοράς για μέρος των τμημάτων η εγγυητική θα αφορά το 2% του ενδεικτικού προϋπολογισμού για τα προσφερόμενα τμήματα τα οποία θα αναφέρονται στην εγγυητική και στο φάκελο δικαιολογητικών θα προσκομισθεί</w:t>
      </w:r>
      <w:r w:rsidRPr="005F74A8">
        <w:rPr>
          <w:rFonts w:ascii="Verdana" w:hAnsi="Verdana" w:cs="Arial"/>
          <w:sz w:val="20"/>
          <w:szCs w:val="20"/>
          <w:lang w:val="el-GR"/>
        </w:rPr>
        <w:t xml:space="preserve"> </w:t>
      </w:r>
      <w:r w:rsidRPr="005F74A8">
        <w:rPr>
          <w:rFonts w:ascii="Verdana" w:hAnsi="Verdana" w:cs="Arial"/>
          <w:b/>
          <w:sz w:val="20"/>
          <w:szCs w:val="20"/>
          <w:lang w:val="el-GR"/>
        </w:rPr>
        <w:t>υπεύθυνη δήλωση που θα αναφέρει αναλυτικά τα τμήματα για τα οποία δίδεται προσφορά.</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9753C2" w:rsidRPr="005F74A8" w:rsidRDefault="006A2664" w:rsidP="009753C2">
      <w:pPr>
        <w:rPr>
          <w:rFonts w:ascii="Verdana" w:hAnsi="Verdana" w:cs="Arial"/>
          <w:bCs/>
          <w:sz w:val="20"/>
          <w:szCs w:val="20"/>
          <w:lang w:val="el-GR"/>
        </w:rPr>
      </w:pPr>
      <w:r w:rsidRPr="005F74A8">
        <w:rPr>
          <w:rFonts w:ascii="Verdana" w:hAnsi="Verdana" w:cs="Arial"/>
          <w:bCs/>
          <w:sz w:val="20"/>
          <w:szCs w:val="20"/>
          <w:lang w:val="el-GR"/>
        </w:rPr>
        <w:t>Η εγγύηση συμμετοχής πρέπει να ισχύει τουλάχιστον για τριάντα (30) ημέρες μετά τη λήξη του χρόνου ισχύος της προσφορά</w:t>
      </w:r>
      <w:r w:rsidR="006D0147">
        <w:rPr>
          <w:rFonts w:ascii="Verdana" w:hAnsi="Verdana" w:cs="Arial"/>
          <w:bCs/>
          <w:sz w:val="20"/>
          <w:szCs w:val="20"/>
          <w:lang w:val="el-GR"/>
        </w:rPr>
        <w:t>ς του άρθρου 2.4.5 της παρούσας</w:t>
      </w:r>
      <w:r w:rsidR="009753C2" w:rsidRPr="005F74A8">
        <w:rPr>
          <w:rFonts w:ascii="Verdana" w:hAnsi="Verdana" w:cs="Arial"/>
          <w:bCs/>
          <w:sz w:val="20"/>
          <w:szCs w:val="20"/>
          <w:lang w:val="el-GR"/>
        </w:rPr>
        <w:t>. (Οι πρ</w:t>
      </w:r>
      <w:r w:rsidR="00E5723F" w:rsidRPr="005F74A8">
        <w:rPr>
          <w:rFonts w:ascii="Verdana" w:hAnsi="Verdana" w:cs="Arial"/>
          <w:bCs/>
          <w:sz w:val="20"/>
          <w:szCs w:val="20"/>
          <w:lang w:val="el-GR"/>
        </w:rPr>
        <w:t>οσφορές ισχύουν μέχρι 30/06/2019</w:t>
      </w:r>
      <w:r w:rsidR="009753C2" w:rsidRPr="005F74A8">
        <w:rPr>
          <w:rFonts w:ascii="Verdana" w:hAnsi="Verdana" w:cs="Arial"/>
          <w:bCs/>
          <w:sz w:val="20"/>
          <w:szCs w:val="20"/>
          <w:lang w:val="el-GR"/>
        </w:rPr>
        <w:t>)</w:t>
      </w:r>
    </w:p>
    <w:p w:rsidR="006A2664" w:rsidRPr="005F74A8" w:rsidRDefault="00E5723F">
      <w:pPr>
        <w:rPr>
          <w:rFonts w:ascii="Verdana" w:hAnsi="Verdana" w:cs="Arial"/>
          <w:sz w:val="20"/>
          <w:szCs w:val="20"/>
          <w:lang w:val="el-GR"/>
        </w:rPr>
      </w:pPr>
      <w:r w:rsidRPr="005F74A8">
        <w:rPr>
          <w:rFonts w:ascii="Verdana" w:hAnsi="Verdana" w:cs="Arial"/>
          <w:bCs/>
          <w:sz w:val="20"/>
          <w:szCs w:val="20"/>
          <w:lang w:val="el-GR"/>
        </w:rPr>
        <w:t>Ήτοι 31./07</w:t>
      </w:r>
      <w:r w:rsidR="00A052BE" w:rsidRPr="005F74A8">
        <w:rPr>
          <w:rFonts w:ascii="Verdana" w:hAnsi="Verdana" w:cs="Arial"/>
          <w:bCs/>
          <w:sz w:val="20"/>
          <w:szCs w:val="20"/>
          <w:lang w:val="el-GR"/>
        </w:rPr>
        <w:t>/2019</w:t>
      </w:r>
      <w:r w:rsidR="009753C2" w:rsidRPr="005F74A8">
        <w:rPr>
          <w:rFonts w:ascii="Verdana" w:hAnsi="Verdana" w:cs="Arial"/>
          <w:bCs/>
          <w:sz w:val="20"/>
          <w:szCs w:val="20"/>
          <w:lang w:val="el-GR"/>
        </w:rPr>
        <w:t>.</w:t>
      </w:r>
      <w:r w:rsidR="006A2664" w:rsidRPr="005F74A8">
        <w:rPr>
          <w:rFonts w:ascii="Verdana" w:hAnsi="Verdana" w:cs="Arial"/>
          <w:bCs/>
          <w:sz w:val="20"/>
          <w:szCs w:val="20"/>
          <w:lang w:val="el-GR"/>
        </w:rPr>
        <w:t>,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2.2.2.2.</w:t>
      </w:r>
      <w:r w:rsidRPr="005F74A8">
        <w:rPr>
          <w:rFonts w:ascii="Verdana" w:hAnsi="Verdana" w:cs="Arial"/>
          <w:b/>
          <w:sz w:val="20"/>
          <w:szCs w:val="20"/>
          <w:lang w:val="el-GR"/>
        </w:rPr>
        <w:t xml:space="preserve"> </w:t>
      </w:r>
      <w:r w:rsidRPr="005F74A8">
        <w:rPr>
          <w:rFonts w:ascii="Verdana" w:hAnsi="Verdana" w:cs="Arial"/>
          <w:sz w:val="20"/>
          <w:szCs w:val="20"/>
          <w:lang w:val="el-GR"/>
        </w:rPr>
        <w:t xml:space="preserve">Η εγγύηση συμμετοχής επιστρέφεται στον ανάδοχο με την προσκόμιση της εγγύησης καλής </w:t>
      </w:r>
      <w:r w:rsidRPr="005F74A8">
        <w:rPr>
          <w:rFonts w:ascii="Verdana" w:hAnsi="Verdana" w:cs="Arial"/>
          <w:bCs/>
          <w:sz w:val="20"/>
          <w:szCs w:val="20"/>
          <w:lang w:val="el-GR"/>
        </w:rPr>
        <w:t xml:space="preserve">εκτέλεσης. </w:t>
      </w:r>
    </w:p>
    <w:p w:rsidR="006A2664" w:rsidRPr="005F74A8" w:rsidRDefault="006A2664">
      <w:pPr>
        <w:rPr>
          <w:rFonts w:ascii="Verdana" w:hAnsi="Verdana" w:cs="Arial"/>
          <w:sz w:val="20"/>
          <w:szCs w:val="20"/>
          <w:lang w:val="el-GR"/>
        </w:rPr>
      </w:pPr>
      <w:r w:rsidRPr="005F74A8">
        <w:rPr>
          <w:rFonts w:ascii="Verdana" w:hAnsi="Verdana" w:cs="Arial"/>
          <w:bCs/>
          <w:sz w:val="20"/>
          <w:szCs w:val="20"/>
          <w:lang w:val="el-GR"/>
        </w:rPr>
        <w:t>Η εγγύηση συμμετοχής επιστρέφεται στους λοιπούς προσφέροντες, σύμφωνα με τα ειδικότερα οριζόμενα στο άρθρο 72 του ν. 4412/2016.</w:t>
      </w:r>
    </w:p>
    <w:p w:rsidR="006A2664" w:rsidRDefault="006A2664">
      <w:pPr>
        <w:rPr>
          <w:rFonts w:ascii="Verdana" w:hAnsi="Verdana" w:cs="Arial"/>
          <w:sz w:val="20"/>
          <w:szCs w:val="20"/>
          <w:lang w:val="el-GR"/>
        </w:rPr>
      </w:pPr>
      <w:r w:rsidRPr="005F74A8">
        <w:rPr>
          <w:rFonts w:ascii="Verdana" w:hAnsi="Verdana" w:cs="Arial"/>
          <w:b/>
          <w:sz w:val="20"/>
          <w:szCs w:val="20"/>
          <w:lang w:val="el-GR"/>
        </w:rPr>
        <w:t>2.2.2.3.</w:t>
      </w:r>
      <w:r w:rsidRPr="005F74A8">
        <w:rPr>
          <w:rFonts w:ascii="Verdana" w:hAnsi="Verdana" w:cs="Arial"/>
          <w:sz w:val="20"/>
          <w:szCs w:val="20"/>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6A2664" w:rsidRPr="005F74A8" w:rsidRDefault="006A2664">
      <w:pPr>
        <w:pStyle w:val="3"/>
        <w:rPr>
          <w:rFonts w:ascii="Verdana" w:hAnsi="Verdana" w:cs="Arial"/>
          <w:sz w:val="20"/>
          <w:szCs w:val="20"/>
          <w:lang w:val="el-GR"/>
        </w:rPr>
      </w:pPr>
      <w:bookmarkStart w:id="19" w:name="__RefHeading___Toc141_1659156176"/>
      <w:bookmarkEnd w:id="19"/>
      <w:r w:rsidRPr="005F74A8">
        <w:rPr>
          <w:rFonts w:ascii="Verdana" w:hAnsi="Verdana" w:cs="Arial"/>
          <w:sz w:val="20"/>
          <w:szCs w:val="20"/>
          <w:lang w:val="el-GR"/>
        </w:rPr>
        <w:t>2.2.3</w:t>
      </w:r>
      <w:r w:rsidRPr="005F74A8">
        <w:rPr>
          <w:rFonts w:ascii="Verdana" w:hAnsi="Verdana" w:cs="Arial"/>
          <w:sz w:val="20"/>
          <w:szCs w:val="20"/>
          <w:lang w:val="el-GR"/>
        </w:rPr>
        <w:tab/>
        <w:t xml:space="preserve">Λόγοι αποκλεισμού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 xml:space="preserve">2.2.3.1. </w:t>
      </w:r>
      <w:r w:rsidRPr="005F74A8">
        <w:rPr>
          <w:rFonts w:ascii="Verdana" w:hAnsi="Verdana" w:cs="Arial"/>
          <w:sz w:val="20"/>
          <w:szCs w:val="20"/>
          <w:lang w:val="el-GR"/>
        </w:rPr>
        <w:t xml:space="preserve"> Όταν υπάρχει σε βάρος του αμετάκλητη καταδικαστική απόφαση για έναν από τους ακόλουθους λόγους: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5F74A8">
        <w:rPr>
          <w:rFonts w:ascii="Verdana" w:hAnsi="Verdana" w:cs="Arial"/>
          <w:sz w:val="20"/>
          <w:szCs w:val="20"/>
        </w:rPr>
        <w:t>L</w:t>
      </w:r>
      <w:r w:rsidRPr="005F74A8">
        <w:rPr>
          <w:rFonts w:ascii="Verdana" w:hAnsi="Verdana" w:cs="Arial"/>
          <w:sz w:val="20"/>
          <w:szCs w:val="20"/>
          <w:lang w:val="el-GR"/>
        </w:rPr>
        <w:t xml:space="preserve"> 300 της 11.11.2008 σ.42),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5F74A8">
        <w:rPr>
          <w:rFonts w:ascii="Verdana" w:hAnsi="Verdana" w:cs="Arial"/>
          <w:sz w:val="20"/>
          <w:szCs w:val="20"/>
        </w:rPr>
        <w:t>C</w:t>
      </w:r>
      <w:r w:rsidRPr="005F74A8">
        <w:rPr>
          <w:rFonts w:ascii="Verdana" w:hAnsi="Verdana" w:cs="Arial"/>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5F74A8">
        <w:rPr>
          <w:rFonts w:ascii="Verdana" w:hAnsi="Verdana" w:cs="Arial"/>
          <w:sz w:val="20"/>
          <w:szCs w:val="20"/>
        </w:rPr>
        <w:t>L</w:t>
      </w:r>
      <w:r w:rsidRPr="005F74A8">
        <w:rPr>
          <w:rFonts w:ascii="Verdana" w:hAnsi="Verdana" w:cs="Arial"/>
          <w:sz w:val="20"/>
          <w:szCs w:val="20"/>
          <w:lang w:val="el-GR"/>
        </w:rPr>
        <w:t xml:space="preserve"> 192 της 31.7.2003, σ. 54), καθώς και όπως ορίζεται στην κείμενη νομοθεσία ή στο εθνικό δίκαιο του οικονομικού φορέα,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lastRenderedPageBreak/>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5F74A8">
        <w:rPr>
          <w:rFonts w:ascii="Verdana" w:hAnsi="Verdana" w:cs="Arial"/>
          <w:sz w:val="20"/>
          <w:szCs w:val="20"/>
        </w:rPr>
        <w:t>C</w:t>
      </w:r>
      <w:r w:rsidRPr="005F74A8">
        <w:rPr>
          <w:rFonts w:ascii="Verdana" w:hAnsi="Verdana" w:cs="Arial"/>
          <w:sz w:val="20"/>
          <w:szCs w:val="20"/>
          <w:lang w:val="el-GR"/>
        </w:rPr>
        <w:t xml:space="preserve"> 316 της 27.11.1995, σ. 48), η οποία κυρώθηκε με το ν. 2803/2000 (Α΄ 48),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5F74A8">
        <w:rPr>
          <w:rFonts w:ascii="Verdana" w:hAnsi="Verdana" w:cs="Arial"/>
          <w:sz w:val="20"/>
          <w:szCs w:val="20"/>
        </w:rPr>
        <w:t>L</w:t>
      </w:r>
      <w:r w:rsidRPr="005F74A8">
        <w:rPr>
          <w:rFonts w:ascii="Verdana" w:hAnsi="Verdana" w:cs="Arial"/>
          <w:sz w:val="20"/>
          <w:szCs w:val="20"/>
          <w:lang w:val="el-GR"/>
        </w:rPr>
        <w:t xml:space="preserve"> 164 της 22.6.2002, σ. 3) ή ηθική αυτουργία ή συνέργεια ή απόπειρα διάπραξης εγκλήματος, όπως ορίζονται στο άρθρο 4 αυτής,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5F74A8">
        <w:rPr>
          <w:rFonts w:ascii="Verdana" w:hAnsi="Verdana" w:cs="Arial"/>
          <w:sz w:val="20"/>
          <w:szCs w:val="20"/>
        </w:rPr>
        <w:t>L</w:t>
      </w:r>
      <w:r w:rsidRPr="005F74A8">
        <w:rPr>
          <w:rFonts w:ascii="Verdana" w:hAnsi="Verdana" w:cs="Arial"/>
          <w:sz w:val="20"/>
          <w:szCs w:val="20"/>
          <w:lang w:val="el-GR"/>
        </w:rPr>
        <w:t xml:space="preserve"> 309 της 25.11.2005, σ. 15), η οποία ενσωματώθηκε στην εθνική νομοθεσία με το ν. 3691/2008 (Α΄ 166),</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5F74A8">
        <w:rPr>
          <w:rFonts w:ascii="Verdana" w:hAnsi="Verdana" w:cs="Arial"/>
          <w:sz w:val="20"/>
          <w:szCs w:val="20"/>
        </w:rPr>
        <w:t>L</w:t>
      </w:r>
      <w:r w:rsidRPr="005F74A8">
        <w:rPr>
          <w:rFonts w:ascii="Verdana" w:hAnsi="Verdana" w:cs="Arial"/>
          <w:sz w:val="20"/>
          <w:szCs w:val="20"/>
          <w:lang w:val="el-GR"/>
        </w:rPr>
        <w:t xml:space="preserve"> 101 της 15.4.2011, σ. 1), η οποία ενσωματώθηκε στην εθνική νομοθεσία με το ν. 4198/2013 (Α΄ 215).</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6A2664" w:rsidRPr="005F74A8" w:rsidRDefault="006A2664">
      <w:pPr>
        <w:suppressAutoHyphens w:val="0"/>
        <w:spacing w:after="160" w:line="252" w:lineRule="auto"/>
        <w:rPr>
          <w:rFonts w:ascii="Verdana" w:hAnsi="Verdana" w:cs="Arial"/>
          <w:sz w:val="20"/>
          <w:szCs w:val="20"/>
          <w:lang w:val="el-GR"/>
        </w:rPr>
      </w:pPr>
      <w:r w:rsidRPr="005F74A8">
        <w:rPr>
          <w:rFonts w:ascii="Verdana" w:hAnsi="Verdana" w:cs="Arial"/>
          <w:sz w:val="20"/>
          <w:szCs w:val="20"/>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6A2664" w:rsidRPr="005F74A8" w:rsidRDefault="006A2664">
      <w:pPr>
        <w:suppressAutoHyphens w:val="0"/>
        <w:spacing w:after="160" w:line="252" w:lineRule="auto"/>
        <w:rPr>
          <w:rFonts w:ascii="Verdana" w:hAnsi="Verdana" w:cs="Arial"/>
          <w:sz w:val="20"/>
          <w:szCs w:val="20"/>
          <w:lang w:val="el-GR"/>
        </w:rPr>
      </w:pPr>
      <w:r w:rsidRPr="005F74A8">
        <w:rPr>
          <w:rFonts w:ascii="Verdana" w:hAnsi="Verdana" w:cs="Arial"/>
          <w:sz w:val="20"/>
          <w:szCs w:val="20"/>
          <w:lang w:val="el-GR"/>
        </w:rPr>
        <w:t>Στις περιπτώσεις Συνεταιρισμών, η υποχρέωση του προηγούμενου εδαφίου αφορά στα μέλη του Διοικητικού Συμβουλίου.</w:t>
      </w:r>
    </w:p>
    <w:p w:rsidR="006A2664" w:rsidRPr="005F74A8" w:rsidRDefault="006A2664">
      <w:pPr>
        <w:suppressAutoHyphens w:val="0"/>
        <w:spacing w:after="160" w:line="252" w:lineRule="auto"/>
        <w:rPr>
          <w:rFonts w:ascii="Verdana" w:hAnsi="Verdana" w:cs="Arial"/>
          <w:sz w:val="20"/>
          <w:szCs w:val="20"/>
          <w:lang w:val="el-GR"/>
        </w:rPr>
      </w:pPr>
      <w:r w:rsidRPr="005F74A8">
        <w:rPr>
          <w:rFonts w:ascii="Verdana" w:hAnsi="Verdana" w:cs="Arial"/>
          <w:sz w:val="20"/>
          <w:szCs w:val="20"/>
          <w:lang w:val="el-GR"/>
        </w:rPr>
        <w:t>Σε όλες τις υπόλοιπες περιπτώσεις νομικών προσώπων, η υποχρέωση των προηγούμενων εδαφίων αφορά στους νόμιμους εκπροσώπους τους.</w:t>
      </w:r>
    </w:p>
    <w:p w:rsidR="006A2664" w:rsidRPr="005F74A8" w:rsidRDefault="006A2664">
      <w:pPr>
        <w:suppressAutoHyphens w:val="0"/>
        <w:spacing w:after="160" w:line="252" w:lineRule="auto"/>
        <w:rPr>
          <w:rFonts w:ascii="Verdana" w:hAnsi="Verdana" w:cs="Arial"/>
          <w:b/>
          <w:bCs/>
          <w:sz w:val="20"/>
          <w:szCs w:val="20"/>
          <w:lang w:val="el-GR"/>
        </w:rPr>
      </w:pPr>
      <w:r w:rsidRPr="005F74A8">
        <w:rPr>
          <w:rFonts w:ascii="Verdana" w:hAnsi="Verdana" w:cs="Arial"/>
          <w:b/>
          <w:sz w:val="20"/>
          <w:szCs w:val="20"/>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5F74A8">
        <w:rPr>
          <w:rFonts w:ascii="Verdana" w:hAnsi="Verdana" w:cs="Arial"/>
          <w:sz w:val="20"/>
          <w:szCs w:val="20"/>
          <w:lang w:val="el-GR"/>
        </w:rPr>
        <w:t xml:space="preserve">. </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2.2.3.2.</w:t>
      </w:r>
      <w:r w:rsidRPr="005F74A8">
        <w:rPr>
          <w:rFonts w:ascii="Verdana" w:hAnsi="Verdana" w:cs="Arial"/>
          <w:sz w:val="20"/>
          <w:szCs w:val="20"/>
          <w:lang w:val="el-GR"/>
        </w:rPr>
        <w:t xml:space="preserve"> Στις ακόλουθες περιπτώσεις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6A2664" w:rsidRPr="005F74A8" w:rsidRDefault="006A2664">
      <w:pPr>
        <w:pStyle w:val="aff3"/>
        <w:rPr>
          <w:rFonts w:ascii="Verdana" w:hAnsi="Verdana" w:cs="Arial"/>
          <w:sz w:val="20"/>
          <w:szCs w:val="20"/>
          <w:lang w:val="el-GR"/>
        </w:rPr>
      </w:pPr>
      <w:r w:rsidRPr="005F74A8">
        <w:rPr>
          <w:rFonts w:ascii="Verdana" w:hAnsi="Verdana" w:cs="Arial"/>
          <w:sz w:val="20"/>
          <w:szCs w:val="20"/>
          <w:lang w:val="el-GR"/>
        </w:rPr>
        <w:t>ή/και</w:t>
      </w:r>
    </w:p>
    <w:p w:rsidR="006A2664" w:rsidRPr="005F74A8" w:rsidRDefault="006A2664">
      <w:pPr>
        <w:pStyle w:val="aff3"/>
        <w:rPr>
          <w:rFonts w:ascii="Verdana" w:hAnsi="Verdana" w:cs="Arial"/>
          <w:strike/>
          <w:sz w:val="20"/>
          <w:szCs w:val="20"/>
          <w:lang w:val="el-GR"/>
        </w:rPr>
      </w:pPr>
      <w:r w:rsidRPr="005F74A8">
        <w:rPr>
          <w:rFonts w:ascii="Verdana" w:hAnsi="Verdana" w:cs="Arial"/>
          <w:sz w:val="20"/>
          <w:szCs w:val="20"/>
          <w:lang w:val="el-GR"/>
        </w:rPr>
        <w:lastRenderedPageBreak/>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rsidR="006A2664" w:rsidRPr="005F74A8" w:rsidRDefault="006A2664">
      <w:pPr>
        <w:rPr>
          <w:rFonts w:ascii="Verdana" w:hAnsi="Verdana" w:cs="Arial"/>
          <w:strike/>
          <w:sz w:val="20"/>
          <w:szCs w:val="20"/>
          <w:lang w:val="el-GR"/>
        </w:rPr>
      </w:pPr>
    </w:p>
    <w:p w:rsidR="006A2664" w:rsidRPr="005F74A8" w:rsidRDefault="001F5C44">
      <w:pPr>
        <w:rPr>
          <w:rFonts w:ascii="Verdana" w:hAnsi="Verdana" w:cs="Arial"/>
          <w:sz w:val="20"/>
          <w:szCs w:val="20"/>
          <w:lang w:val="el-GR"/>
        </w:rPr>
      </w:pPr>
      <w:r w:rsidRPr="005F74A8">
        <w:rPr>
          <w:rFonts w:ascii="Verdana" w:hAnsi="Verdana" w:cs="Arial"/>
          <w:b/>
          <w:bCs/>
          <w:sz w:val="20"/>
          <w:szCs w:val="20"/>
          <w:lang w:val="el-GR"/>
        </w:rPr>
        <w:t>2.2.3.3</w:t>
      </w:r>
      <w:r w:rsidR="006A2664" w:rsidRPr="005F74A8">
        <w:rPr>
          <w:rFonts w:ascii="Verdana" w:hAnsi="Verdana" w:cs="Arial"/>
          <w:b/>
          <w:bCs/>
          <w:sz w:val="20"/>
          <w:szCs w:val="20"/>
          <w:lang w:val="el-GR"/>
        </w:rPr>
        <w:t>.</w:t>
      </w:r>
      <w:r w:rsidR="006A2664" w:rsidRPr="005F74A8">
        <w:rPr>
          <w:rFonts w:ascii="Verdana" w:hAnsi="Verdana" w:cs="Arial"/>
          <w:sz w:val="20"/>
          <w:szCs w:val="20"/>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(α) εάν έχει αθετήσει τις υποχρεώσεις που προβλέπονται στην παρ. 2 του άρθρου 18 του ν. 4412/2016,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(β) εάν τελεί υπό πτώχευση</w:t>
      </w:r>
      <w:r w:rsidRPr="005F74A8">
        <w:rPr>
          <w:rFonts w:ascii="Verdana" w:hAnsi="Verdana" w:cs="Arial"/>
          <w:b/>
          <w:sz w:val="20"/>
          <w:szCs w:val="20"/>
          <w:lang w:val="el-GR"/>
        </w:rPr>
        <w:t xml:space="preserve"> </w:t>
      </w:r>
      <w:r w:rsidRPr="005F74A8">
        <w:rPr>
          <w:rFonts w:ascii="Verdana" w:hAnsi="Verdana" w:cs="Arial"/>
          <w:sz w:val="20"/>
          <w:szCs w:val="20"/>
          <w:lang w:val="el-GR"/>
        </w:rPr>
        <w:t xml:space="preserve">ή έχει υπαχθεί σε διαδικασία εξυγίανσης ή ειδικής </w:t>
      </w:r>
      <w:r w:rsidRPr="005F74A8">
        <w:rPr>
          <w:rFonts w:ascii="Verdana" w:hAnsi="Verdana" w:cs="Arial"/>
          <w:b/>
          <w:sz w:val="20"/>
          <w:szCs w:val="20"/>
          <w:lang w:val="el-GR"/>
        </w:rPr>
        <w:t xml:space="preserve">εκκαθάρισης </w:t>
      </w:r>
      <w:r w:rsidRPr="005F74A8">
        <w:rPr>
          <w:rFonts w:ascii="Verdana" w:hAnsi="Verdana" w:cs="Arial"/>
          <w:sz w:val="20"/>
          <w:szCs w:val="20"/>
          <w:lang w:val="el-GR"/>
        </w:rPr>
        <w:t>ή τελεί υπό αναγκαστική διαχείριση</w:t>
      </w:r>
      <w:r w:rsidRPr="005F74A8">
        <w:rPr>
          <w:rFonts w:ascii="Verdana" w:hAnsi="Verdana" w:cs="Arial"/>
          <w:b/>
          <w:sz w:val="20"/>
          <w:szCs w:val="20"/>
          <w:lang w:val="el-GR"/>
        </w:rPr>
        <w:t xml:space="preserve"> </w:t>
      </w:r>
      <w:r w:rsidRPr="005F74A8">
        <w:rPr>
          <w:rFonts w:ascii="Verdana" w:hAnsi="Verdana" w:cs="Arial"/>
          <w:sz w:val="20"/>
          <w:szCs w:val="20"/>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6A2664" w:rsidRPr="005F74A8" w:rsidRDefault="006A2664">
      <w:pPr>
        <w:suppressAutoHyphens w:val="0"/>
        <w:spacing w:after="160" w:line="252" w:lineRule="auto"/>
        <w:rPr>
          <w:rFonts w:ascii="Verdana" w:hAnsi="Verdana" w:cs="Arial"/>
          <w:sz w:val="20"/>
          <w:szCs w:val="20"/>
          <w:lang w:val="el-GR"/>
        </w:rPr>
      </w:pPr>
      <w:r w:rsidRPr="005F74A8">
        <w:rPr>
          <w:rFonts w:ascii="Verdana" w:hAnsi="Verdana" w:cs="Arial"/>
          <w:b/>
          <w:sz w:val="20"/>
          <w:szCs w:val="20"/>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5F74A8">
        <w:rPr>
          <w:rFonts w:ascii="Verdana" w:hAnsi="Verdana" w:cs="Arial"/>
          <w:sz w:val="20"/>
          <w:szCs w:val="20"/>
          <w:lang w:val="el-GR"/>
        </w:rPr>
        <w:t xml:space="preserve">. </w:t>
      </w:r>
    </w:p>
    <w:p w:rsidR="006A2664" w:rsidRPr="005F74A8" w:rsidRDefault="006A2664">
      <w:pPr>
        <w:suppressAutoHyphens w:val="0"/>
        <w:spacing w:after="160" w:line="252" w:lineRule="auto"/>
        <w:rPr>
          <w:rFonts w:ascii="Verdana" w:hAnsi="Verdana" w:cs="Arial"/>
          <w:sz w:val="20"/>
          <w:szCs w:val="20"/>
          <w:lang w:val="el-GR"/>
        </w:rPr>
      </w:pPr>
    </w:p>
    <w:p w:rsidR="006A2664" w:rsidRPr="005F74A8" w:rsidRDefault="001F5C44">
      <w:pPr>
        <w:rPr>
          <w:rFonts w:ascii="Verdana" w:hAnsi="Verdana" w:cs="Arial"/>
          <w:sz w:val="20"/>
          <w:szCs w:val="20"/>
          <w:lang w:val="el-GR"/>
        </w:rPr>
      </w:pPr>
      <w:r w:rsidRPr="005F74A8">
        <w:rPr>
          <w:rFonts w:ascii="Verdana" w:hAnsi="Verdana" w:cs="Arial"/>
          <w:b/>
          <w:bCs/>
          <w:sz w:val="20"/>
          <w:szCs w:val="20"/>
          <w:lang w:val="el-GR"/>
        </w:rPr>
        <w:t>2.2.3.</w:t>
      </w:r>
      <w:r w:rsidR="00E27DC7" w:rsidRPr="005F74A8">
        <w:rPr>
          <w:rFonts w:ascii="Verdana" w:hAnsi="Verdana" w:cs="Arial"/>
          <w:b/>
          <w:bCs/>
          <w:sz w:val="20"/>
          <w:szCs w:val="20"/>
          <w:lang w:val="el-GR"/>
        </w:rPr>
        <w:t>4</w:t>
      </w:r>
      <w:r w:rsidR="006A2664" w:rsidRPr="005F74A8">
        <w:rPr>
          <w:rFonts w:ascii="Verdana" w:hAnsi="Verdana" w:cs="Arial"/>
          <w:b/>
          <w:bCs/>
          <w:sz w:val="20"/>
          <w:szCs w:val="20"/>
          <w:lang w:val="el-GR"/>
        </w:rPr>
        <w:t xml:space="preserve">. </w:t>
      </w:r>
      <w:r w:rsidR="006A2664" w:rsidRPr="005F74A8">
        <w:rPr>
          <w:rFonts w:ascii="Verdana" w:hAnsi="Verdana" w:cs="Arial"/>
          <w:sz w:val="20"/>
          <w:szCs w:val="20"/>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6A2664" w:rsidRPr="005F74A8" w:rsidRDefault="00E27DC7">
      <w:pPr>
        <w:rPr>
          <w:rFonts w:ascii="Verdana" w:hAnsi="Verdana" w:cs="Arial"/>
          <w:sz w:val="20"/>
          <w:szCs w:val="20"/>
          <w:lang w:val="el-GR"/>
        </w:rPr>
      </w:pPr>
      <w:r w:rsidRPr="005F74A8">
        <w:rPr>
          <w:rFonts w:ascii="Verdana" w:hAnsi="Verdana" w:cs="Arial"/>
          <w:b/>
          <w:bCs/>
          <w:sz w:val="20"/>
          <w:szCs w:val="20"/>
          <w:lang w:val="el-GR"/>
        </w:rPr>
        <w:t>2.2.3.5</w:t>
      </w:r>
      <w:r w:rsidR="006A2664" w:rsidRPr="005F74A8">
        <w:rPr>
          <w:rFonts w:ascii="Verdana" w:hAnsi="Verdana" w:cs="Arial"/>
          <w:b/>
          <w:bCs/>
          <w:sz w:val="20"/>
          <w:szCs w:val="20"/>
          <w:lang w:val="el-GR"/>
        </w:rPr>
        <w:t>.</w:t>
      </w:r>
      <w:r w:rsidR="006A2664" w:rsidRPr="005F74A8">
        <w:rPr>
          <w:rFonts w:ascii="Verdana" w:hAnsi="Verdana" w:cs="Arial"/>
          <w:sz w:val="20"/>
          <w:szCs w:val="20"/>
          <w:lang w:val="el-GR"/>
        </w:rPr>
        <w:t xml:space="preserve"> Προσφέρων οικονομικός φορέας που εμπίπτει σε μια από τις καταστάσεις που αναφέρονται στις παραγράφους 2.2.3.1, </w:t>
      </w:r>
      <w:r w:rsidR="006A2664" w:rsidRPr="005F74A8">
        <w:rPr>
          <w:rFonts w:ascii="Verdana" w:hAnsi="Verdana" w:cs="Arial"/>
          <w:b/>
          <w:bCs/>
          <w:sz w:val="20"/>
          <w:szCs w:val="20"/>
          <w:lang w:val="el-GR"/>
        </w:rPr>
        <w:t>2.2.3.2.</w:t>
      </w:r>
      <w:r w:rsidR="006A2664" w:rsidRPr="005F74A8">
        <w:rPr>
          <w:rFonts w:ascii="Verdana" w:hAnsi="Verdana" w:cs="Arial"/>
          <w:sz w:val="20"/>
          <w:szCs w:val="20"/>
          <w:lang w:val="el-GR"/>
        </w:rPr>
        <w:t xml:space="preserve"> γ)</w:t>
      </w:r>
      <w:r w:rsidR="00AA20EA" w:rsidRPr="005F74A8">
        <w:rPr>
          <w:rFonts w:ascii="Verdana" w:hAnsi="Verdana" w:cs="Arial"/>
          <w:sz w:val="20"/>
          <w:szCs w:val="20"/>
          <w:lang w:val="el-GR"/>
        </w:rPr>
        <w:t xml:space="preserve"> και 2.2.3.3</w:t>
      </w:r>
      <w:r w:rsidR="006A2664" w:rsidRPr="005F74A8">
        <w:rPr>
          <w:rFonts w:ascii="Verdana" w:hAnsi="Verdana" w:cs="Arial"/>
          <w:sz w:val="20"/>
          <w:szCs w:val="20"/>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006A2664" w:rsidRPr="005F74A8">
        <w:rPr>
          <w:rFonts w:ascii="Verdana" w:hAnsi="Verdana" w:cs="Arial"/>
          <w:sz w:val="20"/>
          <w:szCs w:val="20"/>
        </w:rPr>
        <w:t>o</w:t>
      </w:r>
      <w:r w:rsidR="006A2664" w:rsidRPr="005F74A8">
        <w:rPr>
          <w:rFonts w:ascii="Verdana" w:hAnsi="Verdana" w:cs="Arial"/>
          <w:sz w:val="20"/>
          <w:szCs w:val="20"/>
          <w:lang w:val="el-GR"/>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6A2664" w:rsidRPr="005F74A8" w:rsidRDefault="001F5C44">
      <w:pPr>
        <w:rPr>
          <w:rFonts w:ascii="Verdana" w:hAnsi="Verdana" w:cs="Arial"/>
          <w:sz w:val="20"/>
          <w:szCs w:val="20"/>
          <w:lang w:val="el-GR"/>
        </w:rPr>
      </w:pPr>
      <w:r w:rsidRPr="005F74A8">
        <w:rPr>
          <w:rFonts w:ascii="Verdana" w:hAnsi="Verdana" w:cs="Arial"/>
          <w:b/>
          <w:bCs/>
          <w:sz w:val="20"/>
          <w:szCs w:val="20"/>
          <w:lang w:val="el-GR"/>
        </w:rPr>
        <w:t>2.2.3.</w:t>
      </w:r>
      <w:r w:rsidR="00E27DC7" w:rsidRPr="005F74A8">
        <w:rPr>
          <w:rFonts w:ascii="Verdana" w:hAnsi="Verdana" w:cs="Arial"/>
          <w:b/>
          <w:bCs/>
          <w:sz w:val="20"/>
          <w:szCs w:val="20"/>
          <w:lang w:val="el-GR"/>
        </w:rPr>
        <w:t>6</w:t>
      </w:r>
      <w:r w:rsidR="006A2664" w:rsidRPr="005F74A8">
        <w:rPr>
          <w:rFonts w:ascii="Verdana" w:hAnsi="Verdana" w:cs="Arial"/>
          <w:b/>
          <w:bCs/>
          <w:sz w:val="20"/>
          <w:szCs w:val="20"/>
          <w:lang w:val="el-GR"/>
        </w:rPr>
        <w:t>.</w:t>
      </w:r>
      <w:r w:rsidR="006A2664" w:rsidRPr="005F74A8">
        <w:rPr>
          <w:rFonts w:ascii="Verdana" w:hAnsi="Verdana" w:cs="Arial"/>
          <w:sz w:val="20"/>
          <w:szCs w:val="20"/>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A2664" w:rsidRPr="005F74A8" w:rsidRDefault="001F5C44">
      <w:pPr>
        <w:rPr>
          <w:rFonts w:ascii="Verdana" w:hAnsi="Verdana" w:cs="Arial"/>
          <w:sz w:val="20"/>
          <w:szCs w:val="20"/>
          <w:lang w:val="el-GR"/>
        </w:rPr>
      </w:pPr>
      <w:r w:rsidRPr="005F74A8">
        <w:rPr>
          <w:rFonts w:ascii="Verdana" w:hAnsi="Verdana" w:cs="Arial"/>
          <w:b/>
          <w:bCs/>
          <w:color w:val="000000"/>
          <w:sz w:val="20"/>
          <w:szCs w:val="20"/>
          <w:lang w:val="el-GR"/>
        </w:rPr>
        <w:t>2.2.3.</w:t>
      </w:r>
      <w:r w:rsidR="00E27DC7" w:rsidRPr="005F74A8">
        <w:rPr>
          <w:rFonts w:ascii="Verdana" w:hAnsi="Verdana" w:cs="Arial"/>
          <w:b/>
          <w:bCs/>
          <w:color w:val="000000"/>
          <w:sz w:val="20"/>
          <w:szCs w:val="20"/>
          <w:lang w:val="el-GR"/>
        </w:rPr>
        <w:t>7</w:t>
      </w:r>
      <w:r w:rsidR="006A2664" w:rsidRPr="005F74A8">
        <w:rPr>
          <w:rFonts w:ascii="Verdana" w:hAnsi="Verdana" w:cs="Arial"/>
          <w:b/>
          <w:bCs/>
          <w:color w:val="000000"/>
          <w:sz w:val="20"/>
          <w:szCs w:val="20"/>
          <w:lang w:val="el-GR"/>
        </w:rPr>
        <w:t xml:space="preserve">. </w:t>
      </w:r>
      <w:r w:rsidR="006A2664" w:rsidRPr="005F74A8">
        <w:rPr>
          <w:rFonts w:ascii="Verdana" w:hAnsi="Verdana" w:cs="Arial"/>
          <w:color w:val="000000"/>
          <w:sz w:val="20"/>
          <w:szCs w:val="2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2E6B3E" w:rsidRPr="005F74A8" w:rsidRDefault="002E6B3E">
      <w:pPr>
        <w:spacing w:line="360" w:lineRule="auto"/>
        <w:jc w:val="left"/>
        <w:rPr>
          <w:rFonts w:ascii="Verdana" w:hAnsi="Verdana" w:cs="Arial"/>
          <w:b/>
          <w:bCs/>
          <w:sz w:val="20"/>
          <w:szCs w:val="20"/>
          <w:lang w:val="en-US"/>
        </w:rPr>
      </w:pPr>
    </w:p>
    <w:p w:rsidR="006A2664" w:rsidRPr="005F74A8" w:rsidRDefault="002E6B3E">
      <w:pPr>
        <w:spacing w:line="360" w:lineRule="auto"/>
        <w:jc w:val="left"/>
        <w:rPr>
          <w:rFonts w:ascii="Verdana" w:hAnsi="Verdana" w:cs="Arial"/>
          <w:sz w:val="20"/>
          <w:szCs w:val="20"/>
          <w:lang w:val="el-GR"/>
        </w:rPr>
      </w:pPr>
      <w:r w:rsidRPr="005F74A8">
        <w:rPr>
          <w:rFonts w:ascii="Verdana" w:hAnsi="Verdana" w:cs="Arial"/>
          <w:b/>
          <w:bCs/>
          <w:sz w:val="20"/>
          <w:szCs w:val="20"/>
          <w:lang w:val="el-GR"/>
        </w:rPr>
        <w:t>Κριτήρια Επιλογής</w:t>
      </w:r>
    </w:p>
    <w:p w:rsidR="006A2664" w:rsidRPr="005F74A8" w:rsidRDefault="006A2664">
      <w:pPr>
        <w:pStyle w:val="3"/>
        <w:rPr>
          <w:rFonts w:ascii="Verdana" w:hAnsi="Verdana" w:cs="Arial"/>
          <w:sz w:val="20"/>
          <w:szCs w:val="20"/>
          <w:lang w:val="el-GR"/>
        </w:rPr>
      </w:pPr>
      <w:bookmarkStart w:id="20" w:name="__RefHeading___Toc143_1659156176"/>
      <w:bookmarkEnd w:id="20"/>
      <w:r w:rsidRPr="005F74A8">
        <w:rPr>
          <w:rFonts w:ascii="Verdana" w:hAnsi="Verdana" w:cs="Arial"/>
          <w:sz w:val="20"/>
          <w:szCs w:val="20"/>
          <w:lang w:val="el-GR"/>
        </w:rPr>
        <w:t>2.2.4</w:t>
      </w:r>
      <w:r w:rsidRPr="005F74A8">
        <w:rPr>
          <w:rFonts w:ascii="Verdana" w:hAnsi="Verdana" w:cs="Arial"/>
          <w:sz w:val="20"/>
          <w:szCs w:val="20"/>
          <w:lang w:val="el-GR"/>
        </w:rPr>
        <w:tab/>
        <w:t>Καταλληλότητα άσκησης επαγγελματικής δραστηριότητας</w:t>
      </w:r>
    </w:p>
    <w:p w:rsidR="00F301BF" w:rsidRPr="005F74A8" w:rsidRDefault="00F301BF" w:rsidP="00F301BF">
      <w:pPr>
        <w:rPr>
          <w:rFonts w:ascii="Verdana" w:hAnsi="Verdana" w:cs="Arial"/>
          <w:sz w:val="20"/>
          <w:szCs w:val="20"/>
          <w:lang w:val="el-GR"/>
        </w:rPr>
      </w:pPr>
      <w:r w:rsidRPr="005F74A8">
        <w:rPr>
          <w:rFonts w:ascii="Verdana" w:eastAsia="Calibri" w:hAnsi="Verdana" w:cs="Arial"/>
          <w:bCs/>
          <w:color w:val="000000"/>
          <w:sz w:val="20"/>
          <w:szCs w:val="20"/>
          <w:lang w:val="el-GR"/>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r w:rsidRPr="005F74A8">
        <w:rPr>
          <w:rFonts w:ascii="Verdana" w:eastAsia="Calibri" w:hAnsi="Verdana" w:cs="Arial"/>
          <w:bCs/>
          <w:i/>
          <w:color w:val="5B9BD5"/>
          <w:sz w:val="20"/>
          <w:szCs w:val="20"/>
          <w:lang w:val="el-GR"/>
        </w:rPr>
        <w:t xml:space="preserve">.  </w:t>
      </w:r>
    </w:p>
    <w:p w:rsidR="006A2664" w:rsidRPr="005F74A8" w:rsidRDefault="006A2664">
      <w:pPr>
        <w:pStyle w:val="3"/>
        <w:rPr>
          <w:rFonts w:ascii="Verdana" w:hAnsi="Verdana" w:cs="Arial"/>
          <w:sz w:val="20"/>
          <w:szCs w:val="20"/>
          <w:lang w:val="el-GR"/>
        </w:rPr>
      </w:pPr>
      <w:bookmarkStart w:id="21" w:name="__RefHeading___Toc145_1659156176"/>
      <w:bookmarkEnd w:id="21"/>
      <w:r w:rsidRPr="005F74A8">
        <w:rPr>
          <w:rFonts w:ascii="Verdana" w:hAnsi="Verdana" w:cs="Arial"/>
          <w:sz w:val="20"/>
          <w:szCs w:val="20"/>
          <w:lang w:val="el-GR"/>
        </w:rPr>
        <w:t>2.2.5</w:t>
      </w:r>
      <w:r w:rsidRPr="005F74A8">
        <w:rPr>
          <w:rFonts w:ascii="Verdana" w:hAnsi="Verdana" w:cs="Arial"/>
          <w:sz w:val="20"/>
          <w:szCs w:val="20"/>
          <w:lang w:val="el-GR"/>
        </w:rPr>
        <w:tab/>
        <w:t>Οικονομική και χρηματοοικονομική επάρκεια</w:t>
      </w:r>
    </w:p>
    <w:p w:rsidR="00F301BF" w:rsidRPr="005F74A8" w:rsidRDefault="00F301BF" w:rsidP="00F301BF">
      <w:pPr>
        <w:rPr>
          <w:rStyle w:val="CommentReference"/>
          <w:rFonts w:ascii="Verdana" w:hAnsi="Verdana" w:cs="Arial"/>
          <w:b/>
          <w:bCs/>
          <w:sz w:val="20"/>
          <w:szCs w:val="20"/>
          <w:lang w:val="el-GR"/>
        </w:rPr>
      </w:pPr>
      <w:r w:rsidRPr="005F74A8">
        <w:rPr>
          <w:rFonts w:ascii="Verdana" w:hAnsi="Verdana" w:cs="Arial"/>
          <w:sz w:val="20"/>
          <w:szCs w:val="20"/>
          <w:lang w:val="el-GR"/>
        </w:rPr>
        <w:t xml:space="preserve">Όσον αφορά την οικονομική και χρηματοοικονομική επάρκεια για την παρούσα διαδικασία σύναψης σύμβασης, οι οικονομικοί φορείς </w:t>
      </w:r>
    </w:p>
    <w:p w:rsidR="00F301BF" w:rsidRPr="005F74A8" w:rsidRDefault="00F301BF" w:rsidP="00F301BF">
      <w:pPr>
        <w:rPr>
          <w:rFonts w:ascii="Verdana" w:hAnsi="Verdana" w:cs="Arial"/>
          <w:i/>
          <w:color w:val="5B9BD5"/>
          <w:sz w:val="20"/>
          <w:szCs w:val="20"/>
          <w:lang w:val="el-GR"/>
        </w:rPr>
      </w:pPr>
      <w:r w:rsidRPr="005F74A8">
        <w:rPr>
          <w:rStyle w:val="CommentReference"/>
          <w:rFonts w:ascii="Verdana" w:hAnsi="Verdana" w:cs="Arial"/>
          <w:bCs/>
          <w:sz w:val="20"/>
          <w:szCs w:val="20"/>
          <w:lang w:val="el-GR"/>
        </w:rPr>
        <w:t>Να</w:t>
      </w:r>
      <w:r w:rsidRPr="005F74A8">
        <w:rPr>
          <w:rStyle w:val="CommentReference"/>
          <w:rFonts w:ascii="Verdana" w:hAnsi="Verdana" w:cs="Arial"/>
          <w:b/>
          <w:bCs/>
          <w:sz w:val="20"/>
          <w:szCs w:val="20"/>
          <w:lang w:val="el-GR"/>
        </w:rPr>
        <w:t xml:space="preserve"> </w:t>
      </w:r>
      <w:r w:rsidRPr="005F74A8">
        <w:rPr>
          <w:rStyle w:val="CommentReference"/>
          <w:rFonts w:ascii="Verdana" w:hAnsi="Verdana" w:cs="Arial"/>
          <w:sz w:val="20"/>
          <w:szCs w:val="20"/>
          <w:lang w:val="el-GR"/>
        </w:rPr>
        <w:t xml:space="preserve"> δηλώσουν  ότι  διαθέτουν</w:t>
      </w:r>
      <w:r w:rsidRPr="005F74A8">
        <w:rPr>
          <w:rFonts w:ascii="Verdana" w:hAnsi="Verdana" w:cs="Arial"/>
          <w:sz w:val="20"/>
          <w:szCs w:val="20"/>
          <w:lang w:val="el-GR"/>
        </w:rPr>
        <w:t>:</w:t>
      </w:r>
    </w:p>
    <w:p w:rsidR="00F301BF" w:rsidRPr="005F74A8" w:rsidRDefault="00F301BF" w:rsidP="00F301BF">
      <w:pPr>
        <w:ind w:left="426"/>
        <w:rPr>
          <w:rFonts w:ascii="Verdana" w:hAnsi="Verdana" w:cs="Arial"/>
          <w:sz w:val="20"/>
          <w:szCs w:val="20"/>
          <w:lang w:val="el-GR"/>
        </w:rPr>
      </w:pPr>
      <w:r w:rsidRPr="005F74A8">
        <w:rPr>
          <w:rFonts w:ascii="Verdana" w:hAnsi="Verdana" w:cs="Arial"/>
          <w:b/>
          <w:bCs/>
          <w:sz w:val="20"/>
          <w:szCs w:val="20"/>
          <w:lang w:val="el-GR"/>
        </w:rPr>
        <w:t>α)</w:t>
      </w:r>
      <w:r w:rsidRPr="005F74A8">
        <w:rPr>
          <w:rFonts w:ascii="Verdana" w:hAnsi="Verdana" w:cs="Arial"/>
          <w:sz w:val="20"/>
          <w:szCs w:val="20"/>
          <w:lang w:val="el-GR"/>
        </w:rPr>
        <w:t xml:space="preserve"> Μέσος ετήσιος συνολικός (γενικός)  κύκλος εργασιών των τριών (3) προηγούμενων του έτους διενέργειας του διαγωνισμού οι</w:t>
      </w:r>
      <w:r w:rsidR="00E27DC7" w:rsidRPr="005F74A8">
        <w:rPr>
          <w:rFonts w:ascii="Verdana" w:hAnsi="Verdana" w:cs="Arial"/>
          <w:sz w:val="20"/>
          <w:szCs w:val="20"/>
          <w:lang w:val="el-GR"/>
        </w:rPr>
        <w:t>κονομικών χρήσεων, ίσος με το 10</w:t>
      </w:r>
      <w:r w:rsidRPr="005F74A8">
        <w:rPr>
          <w:rFonts w:ascii="Verdana" w:hAnsi="Verdana" w:cs="Arial"/>
          <w:sz w:val="20"/>
          <w:szCs w:val="20"/>
          <w:lang w:val="el-GR"/>
        </w:rPr>
        <w:t xml:space="preserve">0% της εκτιμώμενης αξίας τους παρούσας σύμβασης χωρίς ΦΠΑ </w:t>
      </w:r>
    </w:p>
    <w:p w:rsidR="00F301BF" w:rsidRPr="005F74A8" w:rsidRDefault="00F301BF" w:rsidP="00F301BF">
      <w:pPr>
        <w:ind w:left="426"/>
        <w:rPr>
          <w:rFonts w:ascii="Verdana" w:hAnsi="Verdana" w:cs="Arial"/>
          <w:sz w:val="20"/>
          <w:szCs w:val="20"/>
          <w:lang w:val="el-GR"/>
        </w:rPr>
      </w:pPr>
      <w:r w:rsidRPr="005F74A8">
        <w:rPr>
          <w:rFonts w:ascii="Verdana" w:hAnsi="Verdana" w:cs="Arial"/>
          <w:sz w:val="20"/>
          <w:szCs w:val="20"/>
          <w:lang w:val="el-GR"/>
        </w:rPr>
        <w:t>αριθμός ετών (3) μέσος γενικ</w:t>
      </w:r>
      <w:r w:rsidR="00E27DC7" w:rsidRPr="005F74A8">
        <w:rPr>
          <w:rFonts w:ascii="Verdana" w:hAnsi="Verdana" w:cs="Arial"/>
          <w:sz w:val="20"/>
          <w:szCs w:val="20"/>
          <w:lang w:val="el-GR"/>
        </w:rPr>
        <w:t>ός κύκλος εργασιών (</w:t>
      </w:r>
      <w:r w:rsidR="00B31CF3" w:rsidRPr="005F74A8">
        <w:rPr>
          <w:rFonts w:ascii="Verdana" w:hAnsi="Verdana" w:cs="Tahoma"/>
          <w:b/>
          <w:sz w:val="20"/>
          <w:szCs w:val="20"/>
          <w:lang w:val="el-GR"/>
        </w:rPr>
        <w:t>411.290</w:t>
      </w:r>
      <w:r w:rsidR="00E27DC7" w:rsidRPr="005F74A8">
        <w:rPr>
          <w:rFonts w:ascii="Verdana" w:hAnsi="Verdana" w:cs="Tahoma"/>
          <w:b/>
          <w:sz w:val="20"/>
          <w:szCs w:val="20"/>
          <w:lang w:val="el-GR"/>
        </w:rPr>
        <w:t>,</w:t>
      </w:r>
      <w:r w:rsidR="00B31CF3" w:rsidRPr="005F74A8">
        <w:rPr>
          <w:rFonts w:ascii="Verdana" w:hAnsi="Verdana" w:cs="Tahoma"/>
          <w:b/>
          <w:sz w:val="20"/>
          <w:szCs w:val="20"/>
          <w:lang w:val="el-GR"/>
        </w:rPr>
        <w:t>32</w:t>
      </w:r>
      <w:r w:rsidRPr="005F74A8">
        <w:rPr>
          <w:rFonts w:ascii="Verdana" w:hAnsi="Verdana" w:cs="Arial"/>
          <w:sz w:val="20"/>
          <w:szCs w:val="20"/>
          <w:lang w:val="el-GR"/>
        </w:rPr>
        <w:t>) νόμισμα (ΕΥΡΩ)</w:t>
      </w:r>
    </w:p>
    <w:p w:rsidR="00E27DC7" w:rsidRPr="005F74A8" w:rsidRDefault="00F301BF" w:rsidP="00F301BF">
      <w:pPr>
        <w:ind w:left="426"/>
        <w:rPr>
          <w:rFonts w:ascii="Verdana" w:hAnsi="Verdana" w:cs="Arial"/>
          <w:sz w:val="20"/>
          <w:szCs w:val="20"/>
          <w:lang w:val="el-GR"/>
        </w:rPr>
      </w:pPr>
      <w:r w:rsidRPr="005F74A8">
        <w:rPr>
          <w:rFonts w:ascii="Verdana" w:hAnsi="Verdana" w:cs="Arial"/>
          <w:sz w:val="20"/>
          <w:szCs w:val="20"/>
          <w:lang w:val="el-GR"/>
        </w:rPr>
        <w:t>Σε περίπτωση που ο οικονομικός φορέας καταθέσει προσφορά για ένα τμήμα ο μέσος ετήσιος συνολικός (γενικός)  κύκλος εργασιών των τριών (3) προηγούμενων του έτους διενέργειας του διαγωνισμού οι</w:t>
      </w:r>
      <w:r w:rsidR="00E27DC7" w:rsidRPr="005F74A8">
        <w:rPr>
          <w:rFonts w:ascii="Verdana" w:hAnsi="Verdana" w:cs="Arial"/>
          <w:sz w:val="20"/>
          <w:szCs w:val="20"/>
          <w:lang w:val="el-GR"/>
        </w:rPr>
        <w:t>κονομικών χρήσεων, ίσος με το 10</w:t>
      </w:r>
      <w:r w:rsidRPr="005F74A8">
        <w:rPr>
          <w:rFonts w:ascii="Verdana" w:hAnsi="Verdana" w:cs="Arial"/>
          <w:sz w:val="20"/>
          <w:szCs w:val="20"/>
          <w:lang w:val="el-GR"/>
        </w:rPr>
        <w:t xml:space="preserve">0% της εκτιμώμενης αξίας του τμήματος </w:t>
      </w:r>
    </w:p>
    <w:p w:rsidR="006A2664" w:rsidRPr="005F74A8" w:rsidRDefault="00F301BF" w:rsidP="00F301BF">
      <w:pPr>
        <w:ind w:left="426"/>
        <w:rPr>
          <w:rFonts w:ascii="Verdana" w:hAnsi="Verdana" w:cs="Arial"/>
          <w:sz w:val="20"/>
          <w:szCs w:val="20"/>
          <w:lang w:val="el-GR"/>
        </w:rPr>
      </w:pPr>
      <w:r w:rsidRPr="005F74A8">
        <w:rPr>
          <w:rFonts w:ascii="Verdana" w:hAnsi="Verdana" w:cs="Arial"/>
          <w:sz w:val="20"/>
          <w:szCs w:val="20"/>
          <w:lang w:val="el-GR"/>
        </w:rPr>
        <w:lastRenderedPageBreak/>
        <w:t>Σε περίπτωση περισσοτέρων από ένα τμήμα ο μέσος ετήσιος συνολικός (γενικός)  κύκλος εργασιών των τριών (3) προηγούμενων του έτους διενέργειας του διαγωνισμού οι</w:t>
      </w:r>
      <w:r w:rsidR="00E27DC7" w:rsidRPr="005F74A8">
        <w:rPr>
          <w:rFonts w:ascii="Verdana" w:hAnsi="Verdana" w:cs="Arial"/>
          <w:sz w:val="20"/>
          <w:szCs w:val="20"/>
          <w:lang w:val="el-GR"/>
        </w:rPr>
        <w:t>κονομικών χρήσεων, ίσος με το 10</w:t>
      </w:r>
      <w:r w:rsidRPr="005F74A8">
        <w:rPr>
          <w:rFonts w:ascii="Verdana" w:hAnsi="Verdana" w:cs="Arial"/>
          <w:sz w:val="20"/>
          <w:szCs w:val="20"/>
          <w:lang w:val="el-GR"/>
        </w:rPr>
        <w:t>0% της εκτιμώμενης αξίας του αθροίσμ</w:t>
      </w:r>
      <w:r w:rsidR="002A4651">
        <w:rPr>
          <w:rFonts w:ascii="Verdana" w:hAnsi="Verdana" w:cs="Arial"/>
          <w:sz w:val="20"/>
          <w:szCs w:val="20"/>
          <w:lang w:val="el-GR"/>
        </w:rPr>
        <w:t>ατος των τμημάτων.</w:t>
      </w:r>
      <w:r w:rsidRPr="005F74A8">
        <w:rPr>
          <w:rFonts w:ascii="Verdana" w:hAnsi="Verdana" w:cs="Arial"/>
          <w:sz w:val="20"/>
          <w:szCs w:val="20"/>
          <w:lang w:val="el-GR"/>
        </w:rPr>
        <w:t xml:space="preserve"> </w:t>
      </w:r>
    </w:p>
    <w:p w:rsidR="006A2664" w:rsidRPr="002A4651" w:rsidRDefault="006A2664">
      <w:pPr>
        <w:pStyle w:val="3"/>
        <w:rPr>
          <w:rFonts w:ascii="Verdana" w:hAnsi="Verdana" w:cs="Arial"/>
          <w:sz w:val="20"/>
          <w:szCs w:val="20"/>
          <w:lang w:val="el-GR"/>
        </w:rPr>
      </w:pPr>
      <w:bookmarkStart w:id="22" w:name="__RefHeading___Toc147_1659156176"/>
      <w:bookmarkEnd w:id="22"/>
      <w:r w:rsidRPr="005F74A8">
        <w:rPr>
          <w:rFonts w:ascii="Verdana" w:hAnsi="Verdana" w:cs="Arial"/>
          <w:sz w:val="20"/>
          <w:szCs w:val="20"/>
          <w:lang w:val="el-GR"/>
        </w:rPr>
        <w:t>2.2.6</w:t>
      </w:r>
      <w:r w:rsidRPr="005F74A8">
        <w:rPr>
          <w:rFonts w:ascii="Verdana" w:hAnsi="Verdana" w:cs="Arial"/>
          <w:sz w:val="20"/>
          <w:szCs w:val="20"/>
          <w:lang w:val="el-GR"/>
        </w:rPr>
        <w:tab/>
        <w:t>Τεχνική και επαγγελματική ικανότητα</w:t>
      </w:r>
    </w:p>
    <w:p w:rsidR="00F301BF" w:rsidRPr="005F74A8" w:rsidRDefault="002A4651" w:rsidP="00F301BF">
      <w:pPr>
        <w:rPr>
          <w:rFonts w:ascii="Verdana" w:hAnsi="Verdana" w:cs="Arial"/>
          <w:b/>
          <w:bCs/>
          <w:sz w:val="20"/>
          <w:szCs w:val="20"/>
          <w:lang w:val="el-GR"/>
        </w:rPr>
      </w:pPr>
      <w:r>
        <w:rPr>
          <w:rStyle w:val="CommentReference"/>
          <w:rFonts w:ascii="Verdana" w:hAnsi="Verdana" w:cs="Arial"/>
          <w:sz w:val="20"/>
          <w:szCs w:val="20"/>
          <w:lang w:val="el-GR"/>
        </w:rPr>
        <w:t>Να δηλώσ</w:t>
      </w:r>
      <w:r w:rsidR="00F301BF" w:rsidRPr="005F74A8">
        <w:rPr>
          <w:rStyle w:val="CommentReference"/>
          <w:rFonts w:ascii="Verdana" w:hAnsi="Verdana" w:cs="Arial"/>
          <w:sz w:val="20"/>
          <w:szCs w:val="20"/>
          <w:lang w:val="el-GR"/>
        </w:rPr>
        <w:t>ουν</w:t>
      </w:r>
      <w:r w:rsidR="00F301BF" w:rsidRPr="005F74A8">
        <w:rPr>
          <w:rFonts w:ascii="Verdana" w:hAnsi="Verdana" w:cs="Arial"/>
          <w:sz w:val="20"/>
          <w:szCs w:val="20"/>
          <w:lang w:val="el-GR"/>
        </w:rPr>
        <w:t xml:space="preserve"> τις κυριότερες συμβάσεις προμηθειών που έχουν εκτελέσει κατά τη διάρκεια των (3) τριών τελευταίων ετών </w:t>
      </w:r>
    </w:p>
    <w:p w:rsidR="006A2664" w:rsidRPr="005F74A8" w:rsidRDefault="006A2664">
      <w:pPr>
        <w:pStyle w:val="3"/>
        <w:rPr>
          <w:rFonts w:ascii="Verdana" w:hAnsi="Verdana" w:cs="Arial"/>
          <w:sz w:val="20"/>
          <w:szCs w:val="20"/>
          <w:lang w:val="el-GR"/>
        </w:rPr>
      </w:pPr>
      <w:bookmarkStart w:id="23" w:name="__RefHeading___Toc149_1659156176"/>
      <w:bookmarkEnd w:id="23"/>
      <w:r w:rsidRPr="005F74A8">
        <w:rPr>
          <w:rFonts w:ascii="Verdana" w:hAnsi="Verdana" w:cs="Arial"/>
          <w:sz w:val="20"/>
          <w:szCs w:val="20"/>
          <w:lang w:val="el-GR"/>
        </w:rPr>
        <w:t>2.2.7</w:t>
      </w:r>
      <w:r w:rsidRPr="005F74A8">
        <w:rPr>
          <w:rFonts w:ascii="Verdana" w:hAnsi="Verdana" w:cs="Arial"/>
          <w:sz w:val="20"/>
          <w:szCs w:val="20"/>
          <w:lang w:val="el-GR"/>
        </w:rPr>
        <w:tab/>
        <w:t>Πρότυπα διασφάλισης ποιότητας και πρότυπα περιβαλλοντικής διαχείρισης</w:t>
      </w:r>
    </w:p>
    <w:p w:rsidR="00F301BF" w:rsidRPr="005F74A8" w:rsidRDefault="00F301BF" w:rsidP="002A4651">
      <w:pPr>
        <w:rPr>
          <w:rFonts w:ascii="Verdana" w:hAnsi="Verdana"/>
          <w:sz w:val="20"/>
          <w:szCs w:val="20"/>
          <w:lang w:val="el-GR"/>
        </w:rPr>
      </w:pPr>
      <w:r w:rsidRPr="005F74A8">
        <w:rPr>
          <w:rFonts w:ascii="Verdana" w:hAnsi="Verdana" w:cs="Arial"/>
          <w:sz w:val="20"/>
          <w:szCs w:val="20"/>
          <w:lang w:val="el-GR"/>
        </w:rPr>
        <w:t>Οι οικονομικοί φορείς για την παρούσα διαδικασία σύναψης σύμβασης οφείλουν να συμμορφώνονται  με</w:t>
      </w:r>
      <w:r w:rsidR="002A4651">
        <w:rPr>
          <w:rFonts w:ascii="Verdana" w:hAnsi="Verdana" w:cs="Arial"/>
          <w:sz w:val="20"/>
          <w:szCs w:val="20"/>
          <w:lang w:val="el-GR"/>
        </w:rPr>
        <w:t xml:space="preserve"> το </w:t>
      </w:r>
      <w:r w:rsidR="00E27DC7" w:rsidRPr="005F74A8">
        <w:rPr>
          <w:rFonts w:ascii="Verdana" w:hAnsi="Verdana"/>
          <w:sz w:val="20"/>
          <w:szCs w:val="20"/>
          <w:lang w:val="el-GR"/>
        </w:rPr>
        <w:t xml:space="preserve">Πιστοποιητικό διαχείρισης συστήματος </w:t>
      </w:r>
      <w:r w:rsidR="00E27DC7" w:rsidRPr="005F74A8">
        <w:rPr>
          <w:rFonts w:ascii="Verdana" w:hAnsi="Verdana"/>
          <w:sz w:val="20"/>
          <w:szCs w:val="20"/>
          <w:lang w:val="en-US"/>
        </w:rPr>
        <w:t>ISO</w:t>
      </w:r>
      <w:r w:rsidR="00E27DC7" w:rsidRPr="005F74A8">
        <w:rPr>
          <w:rFonts w:ascii="Verdana" w:hAnsi="Verdana"/>
          <w:sz w:val="20"/>
          <w:szCs w:val="20"/>
          <w:lang w:val="el-GR"/>
        </w:rPr>
        <w:t xml:space="preserve"> 9001/2</w:t>
      </w:r>
      <w:r w:rsidR="00311494" w:rsidRPr="005F74A8">
        <w:rPr>
          <w:rFonts w:ascii="Verdana" w:hAnsi="Verdana"/>
          <w:sz w:val="20"/>
          <w:szCs w:val="20"/>
          <w:lang w:val="el-GR"/>
        </w:rPr>
        <w:t>008 ή και νεότερο που αφορά το πλαίσιο του οχήματος και του κατασκευαστή της υπερκατασκευής.</w:t>
      </w:r>
    </w:p>
    <w:p w:rsidR="006A2664" w:rsidRPr="005F74A8" w:rsidRDefault="006A2664">
      <w:pPr>
        <w:pStyle w:val="3"/>
        <w:rPr>
          <w:rFonts w:ascii="Verdana" w:hAnsi="Verdana" w:cs="Arial"/>
          <w:sz w:val="20"/>
          <w:szCs w:val="20"/>
          <w:lang w:val="el-GR"/>
        </w:rPr>
      </w:pPr>
      <w:bookmarkStart w:id="24" w:name="__RefHeading___Toc151_1659156176"/>
      <w:bookmarkEnd w:id="24"/>
      <w:r w:rsidRPr="005F74A8">
        <w:rPr>
          <w:rFonts w:ascii="Verdana" w:hAnsi="Verdana" w:cs="Arial"/>
          <w:sz w:val="20"/>
          <w:szCs w:val="20"/>
          <w:lang w:val="el-GR"/>
        </w:rPr>
        <w:t>2.2.8</w:t>
      </w:r>
      <w:r w:rsidRPr="005F74A8">
        <w:rPr>
          <w:rFonts w:ascii="Verdana" w:hAnsi="Verdana" w:cs="Arial"/>
          <w:sz w:val="20"/>
          <w:szCs w:val="20"/>
          <w:lang w:val="el-GR"/>
        </w:rPr>
        <w:tab/>
        <w:t xml:space="preserve">Στήριξη στην ικανότητα τρίτων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6A2664" w:rsidRPr="005F74A8" w:rsidRDefault="006A2664">
      <w:pPr>
        <w:rPr>
          <w:rFonts w:ascii="Verdana" w:hAnsi="Verdana" w:cs="Arial"/>
          <w:sz w:val="20"/>
          <w:szCs w:val="20"/>
          <w:lang w:val="el-GR"/>
        </w:rPr>
      </w:pPr>
      <w:r w:rsidRPr="005F74A8">
        <w:rPr>
          <w:rFonts w:ascii="Verdana" w:hAnsi="Verdana" w:cs="Arial"/>
          <w:sz w:val="20"/>
          <w:szCs w:val="20"/>
        </w:rPr>
        <w:t> </w:t>
      </w:r>
      <w:r w:rsidRPr="005F74A8">
        <w:rPr>
          <w:rFonts w:ascii="Verdana" w:hAnsi="Verdana" w:cs="Arial"/>
          <w:sz w:val="20"/>
          <w:szCs w:val="20"/>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F301BF" w:rsidRPr="005F74A8" w:rsidRDefault="00F301BF" w:rsidP="00F301BF">
      <w:pPr>
        <w:rPr>
          <w:rFonts w:ascii="Verdana" w:hAnsi="Verdana" w:cs="Arial"/>
          <w:sz w:val="20"/>
          <w:szCs w:val="20"/>
          <w:lang w:val="el-GR"/>
        </w:rPr>
      </w:pPr>
      <w:r w:rsidRPr="005F74A8">
        <w:rPr>
          <w:rFonts w:ascii="Verdana" w:hAnsi="Verdana" w:cs="Arial"/>
          <w:sz w:val="20"/>
          <w:szCs w:val="20"/>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6A2664" w:rsidRPr="005F74A8" w:rsidRDefault="006A2664">
      <w:pPr>
        <w:rPr>
          <w:rFonts w:ascii="Verdana" w:hAnsi="Verdana" w:cs="Arial"/>
          <w:sz w:val="20"/>
          <w:szCs w:val="20"/>
          <w:lang w:val="el-GR"/>
        </w:rPr>
      </w:pPr>
    </w:p>
    <w:p w:rsidR="006A2664" w:rsidRPr="005F74A8" w:rsidRDefault="006A2664">
      <w:pPr>
        <w:pStyle w:val="3"/>
        <w:rPr>
          <w:rFonts w:ascii="Verdana" w:hAnsi="Verdana" w:cs="Arial"/>
          <w:sz w:val="20"/>
          <w:szCs w:val="20"/>
          <w:lang w:val="el-GR"/>
        </w:rPr>
      </w:pPr>
      <w:bookmarkStart w:id="25" w:name="__RefHeading___Toc153_1659156176"/>
      <w:bookmarkEnd w:id="25"/>
      <w:r w:rsidRPr="005F74A8">
        <w:rPr>
          <w:rFonts w:ascii="Verdana" w:hAnsi="Verdana" w:cs="Arial"/>
          <w:sz w:val="20"/>
          <w:szCs w:val="20"/>
          <w:lang w:val="el-GR"/>
        </w:rPr>
        <w:t>2.2.9</w:t>
      </w:r>
      <w:r w:rsidRPr="005F74A8">
        <w:rPr>
          <w:rFonts w:ascii="Verdana" w:hAnsi="Verdana" w:cs="Arial"/>
          <w:sz w:val="20"/>
          <w:szCs w:val="20"/>
          <w:lang w:val="el-GR"/>
        </w:rPr>
        <w:tab/>
        <w:t>Κανόνες απόδειξης ποιοτικής επιλογής</w:t>
      </w:r>
    </w:p>
    <w:p w:rsidR="006A2664" w:rsidRPr="005F74A8" w:rsidRDefault="002A4651">
      <w:pPr>
        <w:pStyle w:val="4"/>
        <w:ind w:left="567" w:hanging="567"/>
        <w:rPr>
          <w:rFonts w:ascii="Verdana" w:hAnsi="Verdana" w:cs="Arial"/>
          <w:sz w:val="20"/>
          <w:szCs w:val="20"/>
          <w:lang w:val="el-GR"/>
        </w:rPr>
      </w:pPr>
      <w:bookmarkStart w:id="26" w:name="__RefHeading___Toc155_1659156176"/>
      <w:bookmarkEnd w:id="26"/>
      <w:r>
        <w:rPr>
          <w:rFonts w:ascii="Verdana" w:hAnsi="Verdana" w:cs="Arial"/>
          <w:sz w:val="20"/>
          <w:szCs w:val="20"/>
          <w:lang w:val="el-GR"/>
        </w:rPr>
        <w:t xml:space="preserve">2.2.9.1    </w:t>
      </w:r>
      <w:r w:rsidR="006A2664" w:rsidRPr="005F74A8">
        <w:rPr>
          <w:rFonts w:ascii="Verdana" w:hAnsi="Verdana" w:cs="Arial"/>
          <w:sz w:val="20"/>
          <w:szCs w:val="20"/>
          <w:lang w:val="el-GR"/>
        </w:rPr>
        <w:t xml:space="preserve">Προκαταρκτική απόδειξη κατά την υποβολή προσφορών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5F74A8">
        <w:rPr>
          <w:rFonts w:ascii="Verdana" w:eastAsia="SimSun" w:hAnsi="Verdana" w:cs="Arial"/>
          <w:sz w:val="20"/>
          <w:szCs w:val="20"/>
          <w:lang w:val="el-GR"/>
        </w:rPr>
        <w:t xml:space="preserve"> </w:t>
      </w:r>
      <w:r w:rsidRPr="005F74A8">
        <w:rPr>
          <w:rFonts w:ascii="Verdana" w:hAnsi="Verdana" w:cs="Arial"/>
          <w:sz w:val="20"/>
          <w:szCs w:val="20"/>
          <w:lang w:val="el-GR"/>
        </w:rPr>
        <w:t xml:space="preserve">προσκομίζουν κατά την υποβολή της προσφοράς τους </w:t>
      </w:r>
      <w:r w:rsidRPr="005F74A8">
        <w:rPr>
          <w:rFonts w:ascii="Verdana" w:hAnsi="Verdana" w:cs="Arial"/>
          <w:sz w:val="20"/>
          <w:szCs w:val="20"/>
          <w:u w:val="single"/>
          <w:lang w:val="el-GR"/>
        </w:rPr>
        <w:t>ως δικαιολογητικό συμμετοχής,</w:t>
      </w:r>
      <w:r w:rsidRPr="005F74A8">
        <w:rPr>
          <w:rFonts w:ascii="Verdana" w:hAnsi="Verdana" w:cs="Arial"/>
          <w:sz w:val="20"/>
          <w:szCs w:val="20"/>
          <w:lang w:val="el-GR"/>
        </w:rPr>
        <w:t xml:space="preserve"> το προβλεπόμενο από το άρθρο 79 παρ. 1 και 3 του ν. 4412/2016 Ευρωπαϊκό Ενιαίο Έγγραφο Σύμβασης (ΕΕΕΣ),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w:t>
      </w:r>
      <w:r w:rsidRPr="005F74A8">
        <w:rPr>
          <w:rFonts w:ascii="Verdana" w:hAnsi="Verdana" w:cs="Arial"/>
          <w:color w:val="373A3C"/>
          <w:sz w:val="20"/>
          <w:szCs w:val="20"/>
          <w:lang w:val="el-GR"/>
        </w:rPr>
        <w:t xml:space="preserve"> </w:t>
      </w:r>
      <w:r w:rsidRPr="005F74A8">
        <w:rPr>
          <w:rFonts w:ascii="Verdana" w:hAnsi="Verdana" w:cs="Arial"/>
          <w:sz w:val="20"/>
          <w:szCs w:val="20"/>
          <w:lang w:val="el-GR"/>
        </w:rPr>
        <w:t>μόνο την υπογραφή του κατά περίπτωση εκπροσώπου του οικονομικού φορέα ως  προκαταρκτική απόδειξη των λόγων αποκλεισμού του άρθρου 2.2.3.1</w:t>
      </w:r>
      <w:r w:rsidRPr="005F74A8">
        <w:rPr>
          <w:rFonts w:ascii="Verdana" w:hAnsi="Verdana" w:cs="Arial"/>
          <w:strike/>
          <w:sz w:val="20"/>
          <w:szCs w:val="20"/>
          <w:lang w:val="el-GR"/>
        </w:rPr>
        <w:t xml:space="preserve"> </w:t>
      </w:r>
      <w:r w:rsidRPr="005F74A8">
        <w:rPr>
          <w:rFonts w:ascii="Verdana" w:hAnsi="Verdana" w:cs="Arial"/>
          <w:sz w:val="20"/>
          <w:szCs w:val="20"/>
          <w:lang w:val="el-GR"/>
        </w:rPr>
        <w:t>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6A2664" w:rsidRPr="005F74A8" w:rsidRDefault="006A2664">
      <w:pPr>
        <w:pStyle w:val="4"/>
        <w:rPr>
          <w:rFonts w:ascii="Verdana" w:hAnsi="Verdana" w:cs="Arial"/>
          <w:sz w:val="20"/>
          <w:szCs w:val="20"/>
          <w:lang w:val="el-GR"/>
        </w:rPr>
      </w:pPr>
      <w:bookmarkStart w:id="27" w:name="__RefHeading___Toc157_1659156176"/>
      <w:bookmarkEnd w:id="27"/>
      <w:r w:rsidRPr="005F74A8">
        <w:rPr>
          <w:rFonts w:ascii="Verdana" w:hAnsi="Verdana" w:cs="Arial"/>
          <w:sz w:val="20"/>
          <w:szCs w:val="20"/>
          <w:lang w:val="el-GR"/>
        </w:rPr>
        <w:lastRenderedPageBreak/>
        <w:t>2.2.9.2</w:t>
      </w:r>
      <w:r w:rsidRPr="005F74A8">
        <w:rPr>
          <w:rFonts w:ascii="Verdana" w:hAnsi="Verdana" w:cs="Arial"/>
          <w:sz w:val="20"/>
          <w:szCs w:val="20"/>
          <w:lang w:val="el-GR"/>
        </w:rPr>
        <w:tab/>
        <w:t>Αποδεικτικά μέσα</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Α.</w:t>
      </w:r>
      <w:r w:rsidRPr="005F74A8">
        <w:rPr>
          <w:rFonts w:ascii="Verdana" w:hAnsi="Verdana" w:cs="Arial"/>
          <w:bCs/>
          <w:sz w:val="20"/>
          <w:szCs w:val="20"/>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6A2664" w:rsidRPr="005F74A8" w:rsidRDefault="006A2664">
      <w:pPr>
        <w:rPr>
          <w:rFonts w:ascii="Verdana" w:hAnsi="Verdana" w:cs="Arial"/>
          <w:sz w:val="20"/>
          <w:szCs w:val="20"/>
          <w:lang w:val="el-GR"/>
        </w:rPr>
      </w:pPr>
      <w:r w:rsidRPr="005F74A8">
        <w:rPr>
          <w:rFonts w:ascii="Verdana" w:hAnsi="Verdana" w:cs="Arial"/>
          <w:bCs/>
          <w:sz w:val="20"/>
          <w:szCs w:val="20"/>
          <w:lang w:val="el-GR"/>
        </w:rPr>
        <w:t xml:space="preserve">Στην περίπτωση που προσφέρων οικονομικός φορέας ή ένωση αυτών στηρίζεται στις ικανότητες άλλων φορέων, σύμφωνα με </w:t>
      </w:r>
      <w:r w:rsidRPr="005F74A8">
        <w:rPr>
          <w:rFonts w:ascii="Verdana" w:hAnsi="Verdana" w:cs="Arial"/>
          <w:sz w:val="20"/>
          <w:szCs w:val="20"/>
          <w:lang w:val="el-GR"/>
        </w:rPr>
        <w:t xml:space="preserve">την παράγραφό </w:t>
      </w:r>
      <w:r w:rsidRPr="005F74A8">
        <w:rPr>
          <w:rFonts w:ascii="Verdana" w:hAnsi="Verdana" w:cs="Arial"/>
          <w:bCs/>
          <w:sz w:val="20"/>
          <w:szCs w:val="20"/>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5F74A8">
        <w:rPr>
          <w:rFonts w:ascii="Verdana" w:hAnsi="Verdana" w:cs="Arial"/>
          <w:sz w:val="20"/>
          <w:szCs w:val="20"/>
          <w:lang w:val="el-GR"/>
        </w:rPr>
        <w:t xml:space="preserve">της παραγράφου </w:t>
      </w:r>
      <w:r w:rsidRPr="005F74A8">
        <w:rPr>
          <w:rFonts w:ascii="Verdana" w:hAnsi="Verdana" w:cs="Arial"/>
          <w:bCs/>
          <w:sz w:val="20"/>
          <w:szCs w:val="20"/>
          <w:lang w:val="el-GR"/>
        </w:rPr>
        <w:t>2.2.3 της παρούσας και ότι πληρούν τα σχετικά κριτήρια επιλογής κατά περίπτωση (παράγραφοι 2.2.4- 2.2.8).</w:t>
      </w:r>
    </w:p>
    <w:p w:rsidR="006A2664" w:rsidRPr="005F74A8" w:rsidRDefault="006A2664">
      <w:pPr>
        <w:rPr>
          <w:rFonts w:ascii="Verdana" w:hAnsi="Verdana" w:cs="Arial"/>
          <w:sz w:val="20"/>
          <w:szCs w:val="20"/>
          <w:lang w:val="el-GR"/>
        </w:rPr>
      </w:pPr>
      <w:r w:rsidRPr="005F74A8">
        <w:rPr>
          <w:rFonts w:ascii="Verdana" w:hAnsi="Verdana" w:cs="Arial"/>
          <w:bCs/>
          <w:sz w:val="20"/>
          <w:szCs w:val="20"/>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w:t>
      </w:r>
      <w:r w:rsidR="005D30C8" w:rsidRPr="005F74A8">
        <w:rPr>
          <w:rFonts w:ascii="Verdana" w:hAnsi="Verdana" w:cs="Arial"/>
          <w:bCs/>
          <w:sz w:val="20"/>
          <w:szCs w:val="20"/>
          <w:lang w:val="el-GR"/>
        </w:rPr>
        <w:t>3</w:t>
      </w:r>
      <w:r w:rsidRPr="005F74A8">
        <w:rPr>
          <w:rFonts w:ascii="Verdana" w:hAnsi="Verdana" w:cs="Arial"/>
          <w:bCs/>
          <w:sz w:val="20"/>
          <w:szCs w:val="20"/>
          <w:lang w:val="el-GR"/>
        </w:rPr>
        <w:t>.</w:t>
      </w:r>
    </w:p>
    <w:p w:rsidR="006A2664" w:rsidRPr="005F74A8" w:rsidRDefault="006A2664">
      <w:pPr>
        <w:rPr>
          <w:rFonts w:ascii="Verdana" w:hAnsi="Verdana" w:cs="Arial"/>
          <w:sz w:val="20"/>
          <w:szCs w:val="20"/>
          <w:lang w:val="el-GR"/>
        </w:rPr>
      </w:pPr>
      <w:r w:rsidRPr="005F74A8">
        <w:rPr>
          <w:rFonts w:ascii="Verdana" w:hAnsi="Verdana" w:cs="Arial"/>
          <w:bCs/>
          <w:sz w:val="20"/>
          <w:szCs w:val="20"/>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p>
    <w:p w:rsidR="006A2664" w:rsidRPr="005F74A8" w:rsidRDefault="006A2664">
      <w:pPr>
        <w:rPr>
          <w:rFonts w:ascii="Verdana" w:hAnsi="Verdana" w:cs="Arial"/>
          <w:sz w:val="20"/>
          <w:szCs w:val="20"/>
          <w:lang w:val="el-GR"/>
        </w:rPr>
      </w:pPr>
      <w:r w:rsidRPr="005F74A8">
        <w:rPr>
          <w:rFonts w:ascii="Verdana" w:hAnsi="Verdana" w:cs="Arial"/>
          <w:bCs/>
          <w:sz w:val="20"/>
          <w:szCs w:val="20"/>
          <w:lang w:val="el-GR"/>
        </w:rPr>
        <w:t xml:space="preserve"> στο Ευρωπαϊκό Ενιαίο Έγγραφο Σύμβασης (ΕΕΕΣ)  </w:t>
      </w:r>
    </w:p>
    <w:p w:rsidR="006A2664" w:rsidRPr="005F74A8" w:rsidRDefault="006A2664">
      <w:pPr>
        <w:rPr>
          <w:rFonts w:ascii="Verdana" w:hAnsi="Verdana" w:cs="Arial"/>
          <w:sz w:val="20"/>
          <w:szCs w:val="20"/>
          <w:lang w:val="el-GR"/>
        </w:rPr>
      </w:pPr>
      <w:r w:rsidRPr="005F74A8">
        <w:rPr>
          <w:rFonts w:ascii="Verdana" w:hAnsi="Verdana" w:cs="Arial"/>
          <w:bCs/>
          <w:sz w:val="20"/>
          <w:szCs w:val="20"/>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Β.</w:t>
      </w:r>
      <w:r w:rsidRPr="005F74A8">
        <w:rPr>
          <w:rFonts w:ascii="Verdana" w:hAnsi="Verdana" w:cs="Arial"/>
          <w:sz w:val="20"/>
          <w:szCs w:val="20"/>
          <w:lang w:val="el-GR"/>
        </w:rPr>
        <w:t xml:space="preserve"> </w:t>
      </w:r>
      <w:r w:rsidRPr="005F74A8">
        <w:rPr>
          <w:rFonts w:ascii="Verdana" w:hAnsi="Verdana" w:cs="Arial"/>
          <w:b/>
          <w:sz w:val="20"/>
          <w:szCs w:val="20"/>
          <w:lang w:val="el-GR"/>
        </w:rPr>
        <w:t>1.</w:t>
      </w:r>
      <w:r w:rsidRPr="005F74A8">
        <w:rPr>
          <w:rFonts w:ascii="Verdana" w:hAnsi="Verdana" w:cs="Arial"/>
          <w:sz w:val="20"/>
          <w:szCs w:val="20"/>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α)</w:t>
      </w:r>
      <w:r w:rsidRPr="005F74A8">
        <w:rPr>
          <w:rFonts w:ascii="Verdana" w:hAnsi="Verdana" w:cs="Arial"/>
          <w:sz w:val="20"/>
          <w:szCs w:val="20"/>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A862A2" w:rsidRPr="005F74A8" w:rsidRDefault="006A2664" w:rsidP="00A862A2">
      <w:pPr>
        <w:rPr>
          <w:rStyle w:val="FontStyle35"/>
          <w:rFonts w:ascii="Verdana" w:hAnsi="Verdana" w:cs="Arial"/>
          <w:sz w:val="20"/>
          <w:szCs w:val="20"/>
          <w:lang w:val="en-US"/>
        </w:rPr>
      </w:pPr>
      <w:r w:rsidRPr="005F74A8">
        <w:rPr>
          <w:rFonts w:ascii="Verdana" w:hAnsi="Verdana" w:cs="Arial"/>
          <w:b/>
          <w:bCs/>
          <w:sz w:val="20"/>
          <w:szCs w:val="20"/>
          <w:lang w:val="el-GR"/>
        </w:rPr>
        <w:t>β)</w:t>
      </w:r>
      <w:r w:rsidRPr="005F74A8">
        <w:rPr>
          <w:rFonts w:ascii="Verdana" w:hAnsi="Verdana" w:cs="Arial"/>
          <w:sz w:val="20"/>
          <w:szCs w:val="20"/>
          <w:lang w:val="el-GR"/>
        </w:rPr>
        <w:t xml:space="preserve"> για τις παραγράφους 2.2.3.2 και 2.2.3.</w:t>
      </w:r>
      <w:r w:rsidR="005D30C8" w:rsidRPr="005F74A8">
        <w:rPr>
          <w:rFonts w:ascii="Verdana" w:hAnsi="Verdana" w:cs="Arial"/>
          <w:sz w:val="20"/>
          <w:szCs w:val="20"/>
          <w:lang w:val="el-GR"/>
        </w:rPr>
        <w:t>3</w:t>
      </w:r>
      <w:r w:rsidRPr="005F74A8">
        <w:rPr>
          <w:rFonts w:ascii="Verdana" w:hAnsi="Verdana" w:cs="Arial"/>
          <w:sz w:val="20"/>
          <w:szCs w:val="20"/>
          <w:lang w:val="el-GR"/>
        </w:rPr>
        <w:t xml:space="preserve"> περίπτωση β΄ πιστοποιητικό που εκδίδεται από την αρμόδια αρχή του οικείου κράτους - μέλους ή χώρας </w:t>
      </w:r>
      <w:r w:rsidR="00A862A2" w:rsidRPr="005F74A8">
        <w:rPr>
          <w:rStyle w:val="FontStyle35"/>
          <w:rFonts w:ascii="Verdana" w:hAnsi="Verdana" w:cs="Arial"/>
          <w:sz w:val="20"/>
          <w:szCs w:val="20"/>
          <w:lang w:val="el-GR"/>
        </w:rPr>
        <w:t xml:space="preserve">Το πιστοποιητικό ασφαλιστικής ενημερότητας  αφορά όλα τα ταμεία στα οποία καταβάλλονται εισφορές από τον εργοδότη για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Ίδρυμα Κοινωνικών Ασφαλίσεων (Ι.Κ.Α.). Σε κάθε περίπτωση ο οργανισμός κοινωνικής ασφάλισης στον οποίο είναι ασφαλισμένος κάθε απασχολούμενος στην επιχείρηση του συμμετέχοντος, θα προκύπτει από την υπεύθυνη δήλωση που πρέπει να προσκομίσει στην οποία θα αναγράφεται ο οργανισμός κύριας και επικουρικής ασφάλισης στον οποίο οφείλει να καταβάλει εισφορές. </w:t>
      </w:r>
    </w:p>
    <w:p w:rsidR="00AE59C2" w:rsidRPr="005F74A8" w:rsidRDefault="00AE59C2" w:rsidP="00AE59C2">
      <w:pPr>
        <w:rPr>
          <w:rFonts w:ascii="Verdana" w:hAnsi="Verdana" w:cs="Arial"/>
          <w:sz w:val="20"/>
          <w:szCs w:val="20"/>
          <w:lang w:val="el-GR"/>
        </w:rPr>
      </w:pPr>
      <w:r w:rsidRPr="005F74A8">
        <w:rPr>
          <w:rFonts w:ascii="Verdana" w:hAnsi="Verdana" w:cs="Arial"/>
          <w:sz w:val="20"/>
          <w:szCs w:val="20"/>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AE59C2" w:rsidRPr="005F74A8" w:rsidRDefault="00AE59C2" w:rsidP="00AE59C2">
      <w:pPr>
        <w:rPr>
          <w:rFonts w:ascii="Verdana" w:hAnsi="Verdana" w:cs="Arial"/>
          <w:sz w:val="20"/>
          <w:szCs w:val="20"/>
          <w:lang w:val="el-GR"/>
        </w:rPr>
      </w:pPr>
      <w:r w:rsidRPr="005F74A8">
        <w:rPr>
          <w:rFonts w:ascii="Verdana" w:hAnsi="Verdana" w:cs="Arial"/>
          <w:sz w:val="20"/>
          <w:szCs w:val="20"/>
          <w:lang w:val="el-GR"/>
        </w:rPr>
        <w:lastRenderedPageBreak/>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A862A2" w:rsidRPr="005F74A8" w:rsidRDefault="00A862A2" w:rsidP="00A862A2">
      <w:pPr>
        <w:rPr>
          <w:rFonts w:ascii="Verdana" w:hAnsi="Verdana" w:cs="Arial"/>
          <w:sz w:val="20"/>
          <w:szCs w:val="20"/>
          <w:lang w:val="el-GR"/>
        </w:rPr>
      </w:pPr>
      <w:r w:rsidRPr="005F74A8">
        <w:rPr>
          <w:rFonts w:ascii="Verdana" w:hAnsi="Verdana" w:cs="Arial"/>
          <w:sz w:val="20"/>
          <w:szCs w:val="20"/>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A2664" w:rsidRPr="005F74A8" w:rsidRDefault="00A862A2">
      <w:pPr>
        <w:rPr>
          <w:rFonts w:ascii="Verdana" w:hAnsi="Verdana" w:cs="Arial"/>
          <w:sz w:val="20"/>
          <w:szCs w:val="20"/>
          <w:lang w:val="el-GR"/>
        </w:rPr>
      </w:pPr>
      <w:r w:rsidRPr="005F74A8">
        <w:rPr>
          <w:rFonts w:ascii="Verdana" w:hAnsi="Verdana" w:cs="Arial"/>
          <w:bCs/>
          <w:i/>
          <w:color w:val="5B9BD5"/>
          <w:sz w:val="20"/>
          <w:szCs w:val="20"/>
          <w:lang w:val="el-GR"/>
        </w:rPr>
        <w:t xml:space="preserve"> </w:t>
      </w:r>
      <w:r w:rsidR="006A2664" w:rsidRPr="005F74A8">
        <w:rPr>
          <w:rFonts w:ascii="Verdana" w:hAnsi="Verdana" w:cs="Arial"/>
          <w:sz w:val="20"/>
          <w:szCs w:val="2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w:t>
      </w:r>
      <w:r w:rsidR="00AE59C2" w:rsidRPr="005F74A8">
        <w:rPr>
          <w:rFonts w:ascii="Verdana" w:hAnsi="Verdana" w:cs="Arial"/>
          <w:sz w:val="20"/>
          <w:szCs w:val="20"/>
          <w:lang w:val="el-GR"/>
        </w:rPr>
        <w:t>ίπτωση β΄ της παραγράφου 2.2.3.3</w:t>
      </w:r>
      <w:r w:rsidR="006A2664" w:rsidRPr="005F74A8">
        <w:rPr>
          <w:rFonts w:ascii="Verdana" w:hAnsi="Verdana" w:cs="Arial"/>
          <w:sz w:val="20"/>
          <w:szCs w:val="20"/>
          <w:lang w:val="el-GR"/>
        </w:rPr>
        <w:t>.</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Για τις λοιπές πε</w:t>
      </w:r>
      <w:r w:rsidR="00AE59C2" w:rsidRPr="005F74A8">
        <w:rPr>
          <w:rFonts w:ascii="Verdana" w:hAnsi="Verdana" w:cs="Arial"/>
          <w:sz w:val="20"/>
          <w:szCs w:val="20"/>
          <w:lang w:val="el-GR"/>
        </w:rPr>
        <w:t>ριπτώσεις της παραγράφου 2.2.3.3</w:t>
      </w:r>
      <w:r w:rsidRPr="005F74A8">
        <w:rPr>
          <w:rFonts w:ascii="Verdana" w:hAnsi="Verdana" w:cs="Arial"/>
          <w:sz w:val="20"/>
          <w:szCs w:val="20"/>
          <w:lang w:val="el-GR"/>
        </w:rPr>
        <w:t xml:space="preserve"> υπεύθυνη δήλωση του προσφέροντος οικονομικού φορέα ότι δεν συντρέχουν στο πρόσωπό του οι οριζόμενοι στην παράγραφο λόγοι αποκλεισμού.</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γ)</w:t>
      </w:r>
      <w:r w:rsidRPr="005F74A8">
        <w:rPr>
          <w:rFonts w:ascii="Verdana" w:hAnsi="Verdana" w:cs="Arial"/>
          <w:sz w:val="20"/>
          <w:szCs w:val="20"/>
          <w:lang w:val="el-GR"/>
        </w:rPr>
        <w:t xml:space="preserve"> </w:t>
      </w:r>
      <w:r w:rsidRPr="005F74A8">
        <w:rPr>
          <w:rFonts w:ascii="Verdana" w:hAnsi="Verdana" w:cs="Arial"/>
          <w:color w:val="000000"/>
          <w:sz w:val="20"/>
          <w:szCs w:val="20"/>
          <w:lang w:val="el-GR"/>
        </w:rPr>
        <w:t>Γ</w:t>
      </w:r>
      <w:r w:rsidRPr="005F74A8">
        <w:rPr>
          <w:rFonts w:ascii="Verdana" w:hAnsi="Verdana" w:cs="Arial"/>
          <w:sz w:val="20"/>
          <w:szCs w:val="20"/>
          <w:lang w:val="el-GR"/>
        </w:rP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354B4F" w:rsidRPr="005F74A8" w:rsidRDefault="006A2664" w:rsidP="00354B4F">
      <w:pPr>
        <w:rPr>
          <w:rFonts w:ascii="Verdana" w:hAnsi="Verdana" w:cs="Arial"/>
          <w:sz w:val="20"/>
          <w:szCs w:val="20"/>
          <w:lang w:val="el-GR"/>
        </w:rPr>
      </w:pPr>
      <w:r w:rsidRPr="005F74A8">
        <w:rPr>
          <w:rFonts w:ascii="Verdana" w:hAnsi="Verdana" w:cs="Arial"/>
          <w:b/>
          <w:sz w:val="20"/>
          <w:szCs w:val="20"/>
          <w:lang w:val="el-GR"/>
        </w:rPr>
        <w:t>δ)</w:t>
      </w:r>
      <w:r w:rsidR="00354B4F" w:rsidRPr="005F74A8">
        <w:rPr>
          <w:rFonts w:ascii="Verdana" w:hAnsi="Verdana" w:cs="Arial"/>
          <w:sz w:val="20"/>
          <w:szCs w:val="20"/>
          <w:lang w:val="el-GR"/>
        </w:rPr>
        <w:t xml:space="preserve"> για την παράγραφο 2.2.3.8. υπεύθυνη δήλωση του προσφέροντος οικονομικού φορέα ότι δεν έχει εκδοθεί σε βάρος του απόφαση αποκλεισμού, σύμφωνα με το άρθρο 74 του ν. 4412/2016.</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 </w:t>
      </w:r>
      <w:r w:rsidRPr="005F74A8">
        <w:rPr>
          <w:rFonts w:ascii="Verdana" w:hAnsi="Verdana" w:cs="Arial"/>
          <w:b/>
          <w:bCs/>
          <w:sz w:val="20"/>
          <w:szCs w:val="20"/>
          <w:lang w:val="el-GR"/>
        </w:rPr>
        <w:t xml:space="preserve"> </w:t>
      </w:r>
      <w:r w:rsidRPr="005F74A8">
        <w:rPr>
          <w:rFonts w:ascii="Verdana" w:hAnsi="Verdana" w:cs="Arial"/>
          <w:b/>
          <w:bCs/>
          <w:sz w:val="20"/>
          <w:szCs w:val="20"/>
          <w:lang w:val="en-US"/>
        </w:rPr>
        <w:t>B</w:t>
      </w:r>
      <w:r w:rsidRPr="005F74A8">
        <w:rPr>
          <w:rFonts w:ascii="Verdana" w:hAnsi="Verdana" w:cs="Arial"/>
          <w:b/>
          <w:bCs/>
          <w:sz w:val="20"/>
          <w:szCs w:val="20"/>
          <w:lang w:val="el-GR"/>
        </w:rPr>
        <w:t>. 2.</w:t>
      </w:r>
      <w:r w:rsidRPr="005F74A8">
        <w:rPr>
          <w:rFonts w:ascii="Verdana" w:hAnsi="Verdana" w:cs="Arial"/>
          <w:sz w:val="20"/>
          <w:szCs w:val="20"/>
          <w:lang w:val="el-GR"/>
        </w:rPr>
        <w:t xml:space="preserve"> </w:t>
      </w:r>
      <w:r w:rsidRPr="005F74A8">
        <w:rPr>
          <w:rFonts w:ascii="Verdana" w:eastAsia="Calibri" w:hAnsi="Verdana" w:cs="Arial"/>
          <w:sz w:val="20"/>
          <w:szCs w:val="20"/>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343A91" w:rsidRPr="005F74A8" w:rsidRDefault="006A2664">
      <w:pPr>
        <w:rPr>
          <w:rFonts w:ascii="Verdana" w:eastAsia="Calibri" w:hAnsi="Verdana" w:cs="Arial"/>
          <w:sz w:val="20"/>
          <w:szCs w:val="20"/>
          <w:lang w:val="el-GR"/>
        </w:rPr>
      </w:pPr>
      <w:r w:rsidRPr="005F74A8">
        <w:rPr>
          <w:rFonts w:ascii="Verdana" w:eastAsia="Calibri" w:hAnsi="Verdana" w:cs="Arial"/>
          <w:sz w:val="20"/>
          <w:szCs w:val="20"/>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w:t>
      </w:r>
    </w:p>
    <w:p w:rsidR="00343A91" w:rsidRPr="005F74A8" w:rsidRDefault="006A2664" w:rsidP="002A4651">
      <w:pPr>
        <w:spacing w:line="288" w:lineRule="auto"/>
        <w:ind w:right="-1"/>
        <w:rPr>
          <w:rFonts w:ascii="Verdana" w:hAnsi="Verdana" w:cs="Arial"/>
          <w:sz w:val="20"/>
          <w:szCs w:val="20"/>
          <w:lang w:val="el-GR"/>
        </w:rPr>
      </w:pPr>
      <w:r w:rsidRPr="005F74A8">
        <w:rPr>
          <w:rFonts w:ascii="Verdana" w:hAnsi="Verdana" w:cs="Arial"/>
          <w:b/>
          <w:bCs/>
          <w:sz w:val="20"/>
          <w:szCs w:val="20"/>
          <w:lang w:val="el-GR"/>
        </w:rPr>
        <w:t>Β.3.</w:t>
      </w:r>
      <w:r w:rsidRPr="005F74A8">
        <w:rPr>
          <w:rFonts w:ascii="Verdana" w:hAnsi="Verdana" w:cs="Arial"/>
          <w:sz w:val="20"/>
          <w:szCs w:val="20"/>
          <w:lang w:val="el-GR"/>
        </w:rPr>
        <w:t xml:space="preserve"> Για την απόδειξη της οικονομικής και χρηματοοικονομικής επάρκειας της παραγράφου 2.2.5 οι οικονομικοί φορείς προσκομίζουν </w:t>
      </w:r>
      <w:r w:rsidR="00343A91" w:rsidRPr="005F74A8">
        <w:rPr>
          <w:rFonts w:ascii="Verdana" w:hAnsi="Verdana" w:cs="Arial"/>
          <w:sz w:val="20"/>
          <w:szCs w:val="20"/>
          <w:lang w:val="el-GR"/>
        </w:rPr>
        <w:t xml:space="preserve">Αντίγραφο ή απόσπασμα των δημοσιευμένων οικονομικών ισολογισμών της  επιχείρησης, στην περίπτωση που η δημοσίευση των ισολογισμών απαιτείται από τη νομοθεσία τους χώρας όπου είναι εγκατεστημένος ο οικονομικός φορέας, των τριών (3) τελευταίων οικονομικών χρήσεων  που προηγούνται του έτους του διαγωνισμού. </w:t>
      </w:r>
    </w:p>
    <w:p w:rsidR="00343A91" w:rsidRPr="005F74A8" w:rsidRDefault="00343A91" w:rsidP="002A4651">
      <w:pPr>
        <w:spacing w:line="288" w:lineRule="auto"/>
        <w:ind w:right="-1"/>
        <w:rPr>
          <w:rFonts w:ascii="Verdana" w:hAnsi="Verdana" w:cs="Arial"/>
          <w:sz w:val="20"/>
          <w:szCs w:val="20"/>
          <w:lang w:val="el-GR"/>
        </w:rPr>
      </w:pPr>
      <w:r w:rsidRPr="005F74A8">
        <w:rPr>
          <w:rFonts w:ascii="Verdana" w:hAnsi="Verdana" w:cs="Arial"/>
          <w:sz w:val="20"/>
          <w:szCs w:val="20"/>
          <w:lang w:val="el-GR"/>
        </w:rPr>
        <w:t xml:space="preserve">Σε περίπτωση που ο υποψήφιος Ανάδοχος  </w:t>
      </w:r>
      <w:r w:rsidRPr="005F74A8">
        <w:rPr>
          <w:rFonts w:ascii="Verdana" w:hAnsi="Verdana" w:cs="Arial"/>
          <w:sz w:val="20"/>
          <w:szCs w:val="20"/>
          <w:u w:val="single"/>
          <w:lang w:val="el-GR"/>
        </w:rPr>
        <w:t>δεν υποχρεούται σε δημοσίευση ισολογισμών</w:t>
      </w:r>
      <w:r w:rsidRPr="005F74A8">
        <w:rPr>
          <w:rFonts w:ascii="Verdana" w:hAnsi="Verdana" w:cs="Arial"/>
          <w:sz w:val="20"/>
          <w:szCs w:val="20"/>
          <w:lang w:val="el-GR"/>
        </w:rPr>
        <w:t xml:space="preserve"> για τρεις (3) διαχειριστικές χρήσεις, τότε μπορεί να υποβάλει ισοδύναμα λογιστικά έγγραφα ή άλλα  επίσημα έγγραφα ή φωτοαντίγραφα των αντίστοιχων Φορολογικών Δηλώσεων. </w:t>
      </w:r>
    </w:p>
    <w:p w:rsidR="00343A91" w:rsidRPr="005F74A8" w:rsidRDefault="00343A91" w:rsidP="002A4651">
      <w:pPr>
        <w:spacing w:line="288" w:lineRule="auto"/>
        <w:ind w:right="-1"/>
        <w:rPr>
          <w:rFonts w:ascii="Verdana" w:hAnsi="Verdana" w:cs="Arial"/>
          <w:sz w:val="20"/>
          <w:szCs w:val="20"/>
          <w:lang w:val="el-GR"/>
        </w:rPr>
      </w:pPr>
      <w:r w:rsidRPr="005F74A8">
        <w:rPr>
          <w:rFonts w:ascii="Verdana" w:hAnsi="Verdana" w:cs="Arial"/>
          <w:sz w:val="20"/>
          <w:szCs w:val="20"/>
          <w:lang w:val="el-GR"/>
        </w:rPr>
        <w:lastRenderedPageBreak/>
        <w:t xml:space="preserve">Εάν η επιχείρηση λειτουργεί ή ασκεί επιχειρηματική δραστηριότητα κατά χρονικό διάστημα που δεν επιτρέπει την έκδοση κατά νόμο τριών ισολογισμών, υποβάλλει τους ισολογισμούς, εφόσον υπάρχουν, ή τα σχετικά επίσημα στοιχεία που υπάρχουν κατά το διάστημα αυτό. </w:t>
      </w:r>
    </w:p>
    <w:p w:rsidR="00343A91" w:rsidRPr="005F74A8" w:rsidRDefault="00343A91" w:rsidP="00343A91">
      <w:pPr>
        <w:rPr>
          <w:rFonts w:ascii="Verdana" w:hAnsi="Verdana" w:cs="Arial"/>
          <w:b/>
          <w:bCs/>
          <w:sz w:val="20"/>
          <w:szCs w:val="20"/>
          <w:lang w:val="el-GR"/>
        </w:rPr>
      </w:pPr>
      <w:r w:rsidRPr="005F74A8">
        <w:rPr>
          <w:rFonts w:ascii="Verdana" w:hAnsi="Verdana" w:cs="Arial"/>
          <w:sz w:val="20"/>
          <w:szCs w:val="20"/>
          <w:lang w:val="el-GR"/>
        </w:rPr>
        <w:t xml:space="preserve"> 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343A91" w:rsidRPr="005F74A8" w:rsidRDefault="006A2664" w:rsidP="00343A91">
      <w:pPr>
        <w:rPr>
          <w:rFonts w:ascii="Verdana" w:hAnsi="Verdana" w:cs="Arial"/>
          <w:b/>
          <w:bCs/>
          <w:sz w:val="20"/>
          <w:szCs w:val="20"/>
          <w:lang w:val="el-GR"/>
        </w:rPr>
      </w:pPr>
      <w:r w:rsidRPr="005F74A8">
        <w:rPr>
          <w:rFonts w:ascii="Verdana" w:hAnsi="Verdana" w:cs="Arial"/>
          <w:b/>
          <w:bCs/>
          <w:sz w:val="20"/>
          <w:szCs w:val="20"/>
          <w:lang w:val="el-GR"/>
        </w:rPr>
        <w:t xml:space="preserve">Β.4. </w:t>
      </w:r>
      <w:r w:rsidRPr="005F74A8">
        <w:rPr>
          <w:rFonts w:ascii="Verdana" w:hAnsi="Verdana" w:cs="Arial"/>
          <w:sz w:val="20"/>
          <w:szCs w:val="20"/>
          <w:lang w:val="el-GR"/>
        </w:rPr>
        <w:t xml:space="preserve">Για την απόδειξη της τεχνικής ικανότητας της παραγράφου 2.2.6 οι οικονομικοί φορείς προσκομίζουν </w:t>
      </w:r>
      <w:r w:rsidR="00343A91" w:rsidRPr="005F74A8">
        <w:rPr>
          <w:rFonts w:ascii="Verdana" w:hAnsi="Verdana" w:cs="Arial"/>
          <w:sz w:val="20"/>
          <w:szCs w:val="20"/>
          <w:lang w:val="el-GR"/>
        </w:rPr>
        <w:t xml:space="preserve">συμβάσεις παρόμοιων προμηθειών που έχουν εκτελέσει κατά τη διάρκεια των (3) τριών τελευταίων ετών με άλλους φορείς του Δημοσίου και βεβαιώσεις καλής εκτέλεσης – παραλαβής των συμβάσεων ή βεβαιώσεις καλής εκτέλεσης – παραλαβής από φορείς του ιδιωτικού τομέα. </w:t>
      </w:r>
    </w:p>
    <w:p w:rsidR="00343A91" w:rsidRPr="005F74A8" w:rsidRDefault="006A2664" w:rsidP="00343A91">
      <w:pPr>
        <w:pStyle w:val="aff4"/>
        <w:ind w:right="57" w:firstLine="0"/>
        <w:rPr>
          <w:rFonts w:ascii="Verdana" w:hAnsi="Verdana"/>
          <w:sz w:val="20"/>
          <w:szCs w:val="20"/>
          <w:lang w:val="el-GR"/>
        </w:rPr>
      </w:pPr>
      <w:r w:rsidRPr="005F74A8">
        <w:rPr>
          <w:rFonts w:ascii="Verdana" w:hAnsi="Verdana"/>
          <w:b/>
          <w:bCs/>
          <w:sz w:val="20"/>
          <w:szCs w:val="20"/>
          <w:lang w:val="el-GR"/>
        </w:rPr>
        <w:t xml:space="preserve">Β.5. </w:t>
      </w:r>
      <w:r w:rsidRPr="005F74A8">
        <w:rPr>
          <w:rFonts w:ascii="Verdana" w:hAnsi="Verdana"/>
          <w:sz w:val="20"/>
          <w:szCs w:val="20"/>
          <w:lang w:val="el-GR"/>
        </w:rPr>
        <w:t xml:space="preserve">Για την απόδειξη της συμμόρφωσής τους με </w:t>
      </w:r>
      <w:r w:rsidRPr="005F74A8">
        <w:rPr>
          <w:rFonts w:ascii="Verdana" w:hAnsi="Verdana"/>
          <w:color w:val="000000"/>
          <w:sz w:val="20"/>
          <w:szCs w:val="20"/>
          <w:lang w:val="el-GR"/>
        </w:rPr>
        <w:t>πρότυπα διασφάλισης ποιότητας και πρότυπα περιβαλλοντικής διαχείρισης</w:t>
      </w:r>
      <w:r w:rsidRPr="005F74A8">
        <w:rPr>
          <w:rFonts w:ascii="Verdana" w:hAnsi="Verdana"/>
          <w:sz w:val="20"/>
          <w:szCs w:val="20"/>
          <w:lang w:val="el-GR"/>
        </w:rPr>
        <w:t xml:space="preserve"> της παραγράφου 2.2.7 οι οικονομικοί φορείς προσκομίζουν </w:t>
      </w:r>
      <w:r w:rsidR="00343A91" w:rsidRPr="005F74A8">
        <w:rPr>
          <w:rFonts w:ascii="Verdana" w:hAnsi="Verdana"/>
          <w:b/>
          <w:bCs/>
          <w:sz w:val="20"/>
          <w:szCs w:val="20"/>
          <w:lang w:val="el-GR"/>
        </w:rPr>
        <w:t>α)</w:t>
      </w:r>
      <w:r w:rsidR="00343A91" w:rsidRPr="005F74A8">
        <w:rPr>
          <w:rFonts w:ascii="Verdana" w:hAnsi="Verdana"/>
          <w:sz w:val="20"/>
          <w:szCs w:val="20"/>
          <w:lang w:val="el-GR"/>
        </w:rPr>
        <w:t xml:space="preserve">Πιστοποιητικό συμμορφώσεως συστήματος </w:t>
      </w:r>
      <w:r w:rsidR="00343A91" w:rsidRPr="005F74A8">
        <w:rPr>
          <w:rFonts w:ascii="Verdana" w:hAnsi="Verdana"/>
          <w:sz w:val="20"/>
          <w:szCs w:val="20"/>
          <w:lang w:val="en-US"/>
        </w:rPr>
        <w:t>ISO</w:t>
      </w:r>
      <w:r w:rsidR="00343A91" w:rsidRPr="005F74A8">
        <w:rPr>
          <w:rFonts w:ascii="Verdana" w:hAnsi="Verdana"/>
          <w:sz w:val="20"/>
          <w:szCs w:val="20"/>
          <w:lang w:val="el-GR"/>
        </w:rPr>
        <w:t xml:space="preserve"> 9001/2000 ή και νεότερο του προμηθευτή και του εργοστασίου παραγωγής.</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Β.6.</w:t>
      </w:r>
      <w:r w:rsidRPr="005F74A8">
        <w:rPr>
          <w:rFonts w:ascii="Verdana" w:hAnsi="Verdana" w:cs="Arial"/>
          <w:sz w:val="20"/>
          <w:szCs w:val="20"/>
          <w:lang w:val="el-GR"/>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Β.7.</w:t>
      </w:r>
      <w:r w:rsidRPr="005F74A8">
        <w:rPr>
          <w:rFonts w:ascii="Verdana" w:hAnsi="Verdana" w:cs="Arial"/>
          <w:sz w:val="20"/>
          <w:szCs w:val="20"/>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5F74A8">
        <w:rPr>
          <w:rFonts w:ascii="Verdana" w:hAnsi="Verdana" w:cs="Arial"/>
          <w:sz w:val="20"/>
          <w:szCs w:val="20"/>
        </w:rPr>
        <w:t>VII</w:t>
      </w:r>
      <w:r w:rsidRPr="005F74A8">
        <w:rPr>
          <w:rFonts w:ascii="Verdana" w:hAnsi="Verdana" w:cs="Arial"/>
          <w:sz w:val="20"/>
          <w:szCs w:val="2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Β.8.</w:t>
      </w:r>
      <w:r w:rsidRPr="005F74A8">
        <w:rPr>
          <w:rFonts w:ascii="Verdana" w:hAnsi="Verdana" w:cs="Arial"/>
          <w:sz w:val="20"/>
          <w:szCs w:val="2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A2664" w:rsidRPr="005F74A8" w:rsidRDefault="006A2664">
      <w:pPr>
        <w:rPr>
          <w:rFonts w:ascii="Verdana" w:hAnsi="Verdana" w:cs="Arial"/>
          <w:color w:val="000000"/>
          <w:sz w:val="20"/>
          <w:szCs w:val="20"/>
          <w:lang w:val="el-GR"/>
        </w:rPr>
      </w:pPr>
      <w:r w:rsidRPr="005F74A8">
        <w:rPr>
          <w:rFonts w:ascii="Verdana" w:hAnsi="Verdana" w:cs="Arial"/>
          <w:b/>
          <w:bCs/>
          <w:sz w:val="20"/>
          <w:szCs w:val="20"/>
          <w:lang w:val="el-GR"/>
        </w:rPr>
        <w:t>Β.9.</w:t>
      </w:r>
      <w:r w:rsidRPr="005F74A8">
        <w:rPr>
          <w:rFonts w:ascii="Verdana" w:hAnsi="Verdana" w:cs="Arial"/>
          <w:sz w:val="20"/>
          <w:szCs w:val="20"/>
          <w:lang w:val="el-GR"/>
        </w:rPr>
        <w:t xml:space="preserve"> </w:t>
      </w:r>
      <w:r w:rsidRPr="005F74A8">
        <w:rPr>
          <w:rFonts w:ascii="Verdana" w:hAnsi="Verdana" w:cs="Arial"/>
          <w:color w:val="000000"/>
          <w:sz w:val="20"/>
          <w:szCs w:val="20"/>
          <w:lang w:val="el-GR"/>
        </w:rPr>
        <w:t xml:space="preserve">Στην περίπτωση που οικονομικός φορέας επιθυμεί να στηριχθεί στις ικανότητες άλλων φορέων, σύμφωνα με </w:t>
      </w:r>
      <w:r w:rsidRPr="005F74A8">
        <w:rPr>
          <w:rFonts w:ascii="Verdana" w:hAnsi="Verdana" w:cs="Arial"/>
          <w:sz w:val="20"/>
          <w:szCs w:val="20"/>
          <w:lang w:val="el-GR"/>
        </w:rPr>
        <w:t xml:space="preserve">την παράγραφο </w:t>
      </w:r>
      <w:r w:rsidRPr="005F74A8">
        <w:rPr>
          <w:rFonts w:ascii="Verdana" w:hAnsi="Verdana" w:cs="Arial"/>
          <w:color w:val="000000"/>
          <w:sz w:val="20"/>
          <w:szCs w:val="2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A2664" w:rsidRPr="005F74A8" w:rsidRDefault="006A2664">
      <w:pPr>
        <w:rPr>
          <w:rFonts w:ascii="Verdana" w:hAnsi="Verdana" w:cs="Arial"/>
          <w:color w:val="000000"/>
          <w:sz w:val="20"/>
          <w:szCs w:val="20"/>
          <w:lang w:val="el-GR"/>
        </w:rPr>
      </w:pPr>
    </w:p>
    <w:p w:rsidR="006A2664" w:rsidRPr="005F74A8" w:rsidRDefault="006A2664">
      <w:pPr>
        <w:rPr>
          <w:rFonts w:ascii="Verdana" w:hAnsi="Verdana" w:cs="Arial"/>
          <w:color w:val="000000"/>
          <w:sz w:val="20"/>
          <w:szCs w:val="20"/>
          <w:lang w:val="el-GR"/>
        </w:rPr>
      </w:pPr>
    </w:p>
    <w:p w:rsidR="006A2664" w:rsidRPr="005F74A8" w:rsidRDefault="006A2664">
      <w:pPr>
        <w:rPr>
          <w:rFonts w:ascii="Verdana" w:hAnsi="Verdana" w:cs="Arial"/>
          <w:color w:val="000000"/>
          <w:sz w:val="20"/>
          <w:szCs w:val="20"/>
          <w:lang w:val="el-GR"/>
        </w:rPr>
      </w:pPr>
    </w:p>
    <w:p w:rsidR="006A2664" w:rsidRPr="005F74A8" w:rsidRDefault="006A2664">
      <w:pPr>
        <w:rPr>
          <w:rFonts w:ascii="Verdana" w:hAnsi="Verdana" w:cs="Arial"/>
          <w:color w:val="000000"/>
          <w:sz w:val="20"/>
          <w:szCs w:val="20"/>
          <w:lang w:val="el-GR"/>
        </w:rPr>
      </w:pPr>
    </w:p>
    <w:p w:rsidR="006A2664" w:rsidRPr="005F74A8" w:rsidRDefault="006A2664">
      <w:pPr>
        <w:pStyle w:val="2"/>
        <w:rPr>
          <w:rFonts w:ascii="Verdana" w:hAnsi="Verdana"/>
          <w:sz w:val="20"/>
          <w:szCs w:val="20"/>
          <w:lang w:val="el-GR"/>
        </w:rPr>
      </w:pPr>
      <w:bookmarkStart w:id="28" w:name="__RefHeading___Toc161_1659156176"/>
      <w:bookmarkEnd w:id="28"/>
      <w:r w:rsidRPr="005F74A8">
        <w:rPr>
          <w:rFonts w:ascii="Verdana" w:hAnsi="Verdana"/>
          <w:sz w:val="20"/>
          <w:szCs w:val="20"/>
          <w:lang w:val="el-GR"/>
        </w:rPr>
        <w:lastRenderedPageBreak/>
        <w:t>2.3</w:t>
      </w:r>
      <w:r w:rsidRPr="005F74A8">
        <w:rPr>
          <w:rFonts w:ascii="Verdana" w:hAnsi="Verdana"/>
          <w:sz w:val="20"/>
          <w:szCs w:val="20"/>
          <w:lang w:val="el-GR"/>
        </w:rPr>
        <w:tab/>
        <w:t xml:space="preserve">Κριτήρια Ανάθεσης  </w:t>
      </w:r>
    </w:p>
    <w:p w:rsidR="006A2664" w:rsidRPr="005F74A8" w:rsidRDefault="006A2664">
      <w:pPr>
        <w:pStyle w:val="3"/>
        <w:rPr>
          <w:rFonts w:ascii="Verdana" w:hAnsi="Verdana" w:cs="Arial"/>
          <w:sz w:val="20"/>
          <w:szCs w:val="20"/>
          <w:lang w:val="el-GR"/>
        </w:rPr>
      </w:pPr>
      <w:bookmarkStart w:id="29" w:name="__RefHeading___Toc163_1659156176"/>
      <w:bookmarkEnd w:id="29"/>
      <w:r w:rsidRPr="005F74A8">
        <w:rPr>
          <w:rFonts w:ascii="Verdana" w:hAnsi="Verdana" w:cs="Arial"/>
          <w:sz w:val="20"/>
          <w:szCs w:val="20"/>
          <w:lang w:val="el-GR"/>
        </w:rPr>
        <w:t>2.3.1</w:t>
      </w:r>
      <w:r w:rsidRPr="005F74A8">
        <w:rPr>
          <w:rFonts w:ascii="Verdana" w:hAnsi="Verdana" w:cs="Arial"/>
          <w:sz w:val="20"/>
          <w:szCs w:val="20"/>
          <w:lang w:val="el-GR"/>
        </w:rPr>
        <w:tab/>
        <w:t xml:space="preserve">Κριτήριο ανάθεσης </w:t>
      </w:r>
    </w:p>
    <w:p w:rsidR="00B31CF3" w:rsidRPr="005F74A8" w:rsidRDefault="00E27DC7" w:rsidP="00B31CF3">
      <w:pPr>
        <w:rPr>
          <w:rFonts w:ascii="Verdana" w:hAnsi="Verdana" w:cs="Verdana"/>
          <w:b/>
          <w:bCs/>
          <w:sz w:val="20"/>
          <w:szCs w:val="20"/>
          <w:lang w:val="el-GR"/>
        </w:rPr>
      </w:pPr>
      <w:r w:rsidRPr="005F74A8">
        <w:rPr>
          <w:rFonts w:ascii="Verdana" w:hAnsi="Verdana" w:cs="Arial"/>
          <w:sz w:val="20"/>
          <w:szCs w:val="20"/>
          <w:lang w:val="el-GR"/>
        </w:rPr>
        <w:t>Κριτήριο ανάθεσης της Σύμβασης είναι η πλέον συμφέρουσα</w:t>
      </w:r>
      <w:r w:rsidR="00B31CF3" w:rsidRPr="005F74A8">
        <w:rPr>
          <w:rFonts w:ascii="Verdana" w:hAnsi="Verdana" w:cs="Arial"/>
          <w:sz w:val="20"/>
          <w:szCs w:val="20"/>
          <w:lang w:val="el-GR"/>
        </w:rPr>
        <w:t xml:space="preserve"> </w:t>
      </w:r>
      <w:r w:rsidR="00B31CF3" w:rsidRPr="005F74A8">
        <w:rPr>
          <w:rFonts w:ascii="Verdana" w:hAnsi="Verdana" w:cs="Verdana"/>
          <w:b/>
          <w:bCs/>
          <w:sz w:val="20"/>
          <w:szCs w:val="20"/>
          <w:lang w:val="el-GR"/>
        </w:rPr>
        <w:t>από οικονομικής άποψης προσφορά</w:t>
      </w:r>
      <w:r w:rsidR="00B31CF3" w:rsidRPr="005F74A8">
        <w:rPr>
          <w:rFonts w:ascii="Verdana" w:eastAsia="SimSun" w:hAnsi="Verdana" w:cs="Arial"/>
          <w:b/>
          <w:sz w:val="20"/>
          <w:szCs w:val="20"/>
          <w:lang w:val="el-GR"/>
        </w:rPr>
        <w:t xml:space="preserve"> βάσει </w:t>
      </w:r>
      <w:r w:rsidR="00B31CF3" w:rsidRPr="005F74A8">
        <w:rPr>
          <w:rFonts w:ascii="Verdana" w:hAnsi="Verdana" w:cs="Arial"/>
          <w:b/>
          <w:sz w:val="20"/>
          <w:szCs w:val="20"/>
          <w:lang w:val="el-GR"/>
        </w:rPr>
        <w:t>βέλτιστης σχέσης τεχνικής προσφοράς – Τιμής</w:t>
      </w:r>
      <w:r w:rsidR="00B31CF3" w:rsidRPr="005F74A8">
        <w:rPr>
          <w:rFonts w:ascii="Verdana" w:hAnsi="Verdana" w:cs="Verdana"/>
          <w:b/>
          <w:bCs/>
          <w:sz w:val="20"/>
          <w:szCs w:val="20"/>
          <w:lang w:val="el-GR"/>
        </w:rPr>
        <w:t xml:space="preserve"> για κάθε τμήμα  χωριστά</w:t>
      </w:r>
    </w:p>
    <w:p w:rsidR="00B31CF3" w:rsidRPr="005F74A8" w:rsidRDefault="00B31CF3" w:rsidP="00B31CF3">
      <w:pPr>
        <w:rPr>
          <w:rFonts w:ascii="Verdana" w:hAnsi="Verdana" w:cs="Verdana"/>
          <w:b/>
          <w:bCs/>
          <w:sz w:val="20"/>
          <w:szCs w:val="20"/>
          <w:lang w:val="el-GR"/>
        </w:rPr>
      </w:pPr>
    </w:p>
    <w:tbl>
      <w:tblPr>
        <w:tblW w:w="9923" w:type="dxa"/>
        <w:tblInd w:w="250" w:type="dxa"/>
        <w:tblLayout w:type="fixed"/>
        <w:tblLook w:val="04A0"/>
      </w:tblPr>
      <w:tblGrid>
        <w:gridCol w:w="1135"/>
        <w:gridCol w:w="706"/>
        <w:gridCol w:w="3830"/>
        <w:gridCol w:w="1842"/>
        <w:gridCol w:w="2127"/>
        <w:gridCol w:w="283"/>
      </w:tblGrid>
      <w:tr w:rsidR="00B31CF3" w:rsidRPr="002A4651" w:rsidTr="002A4651">
        <w:trPr>
          <w:trHeight w:val="375"/>
        </w:trPr>
        <w:tc>
          <w:tcPr>
            <w:tcW w:w="9923" w:type="dxa"/>
            <w:gridSpan w:val="6"/>
            <w:tcBorders>
              <w:top w:val="nil"/>
              <w:left w:val="nil"/>
              <w:bottom w:val="nil"/>
              <w:right w:val="nil"/>
            </w:tcBorders>
            <w:shd w:val="clear" w:color="auto" w:fill="auto"/>
            <w:vAlign w:val="bottom"/>
            <w:hideMark/>
          </w:tcPr>
          <w:p w:rsidR="00B31CF3" w:rsidRPr="005F74A8" w:rsidRDefault="00B31CF3" w:rsidP="005F7F2F">
            <w:pPr>
              <w:suppressAutoHyphens w:val="0"/>
              <w:spacing w:after="0"/>
              <w:jc w:val="center"/>
              <w:rPr>
                <w:rFonts w:ascii="Verdana" w:hAnsi="Verdana" w:cs="Times New Roman"/>
                <w:b/>
                <w:bCs/>
                <w:color w:val="000000"/>
                <w:sz w:val="20"/>
                <w:szCs w:val="20"/>
                <w:u w:val="single"/>
                <w:lang w:val="el-GR" w:eastAsia="el-GR"/>
              </w:rPr>
            </w:pPr>
            <w:r w:rsidRPr="005F74A8">
              <w:rPr>
                <w:rFonts w:ascii="Verdana" w:hAnsi="Verdana" w:cs="Times New Roman"/>
                <w:b/>
                <w:bCs/>
                <w:color w:val="000000"/>
                <w:sz w:val="20"/>
                <w:szCs w:val="20"/>
                <w:u w:val="single"/>
                <w:lang w:val="el-GR" w:eastAsia="el-GR"/>
              </w:rPr>
              <w:t>ΚΡΙΤΗΡΙΑ ΑΝΑΘΕΣΗΣ ΤΜΗΜΑΤΟΣ 1</w:t>
            </w:r>
          </w:p>
          <w:p w:rsidR="00B31CF3" w:rsidRPr="005F74A8" w:rsidRDefault="00B31CF3" w:rsidP="005F7F2F">
            <w:pPr>
              <w:suppressAutoHyphens w:val="0"/>
              <w:spacing w:after="0" w:line="276" w:lineRule="auto"/>
              <w:jc w:val="center"/>
              <w:rPr>
                <w:rFonts w:ascii="Verdana" w:hAnsi="Verdana"/>
                <w:b/>
                <w:sz w:val="20"/>
                <w:szCs w:val="20"/>
                <w:lang w:val="el-GR" w:eastAsia="en-US"/>
              </w:rPr>
            </w:pPr>
            <w:r w:rsidRPr="005F74A8">
              <w:rPr>
                <w:rFonts w:ascii="Verdana" w:hAnsi="Verdana"/>
                <w:b/>
                <w:sz w:val="20"/>
                <w:szCs w:val="20"/>
                <w:lang w:val="el-GR" w:eastAsia="en-US"/>
              </w:rPr>
              <w:t>ανατρεπόμενου φορτηγού 6 τν</w:t>
            </w:r>
          </w:p>
          <w:p w:rsidR="00B31CF3" w:rsidRPr="005F74A8" w:rsidRDefault="00B31CF3" w:rsidP="005F7F2F">
            <w:pPr>
              <w:suppressAutoHyphens w:val="0"/>
              <w:spacing w:after="0" w:line="276" w:lineRule="auto"/>
              <w:jc w:val="center"/>
              <w:rPr>
                <w:rFonts w:ascii="Verdana" w:hAnsi="Verdana"/>
                <w:sz w:val="20"/>
                <w:szCs w:val="20"/>
                <w:lang w:val="el-GR" w:eastAsia="en-US"/>
              </w:rPr>
            </w:pPr>
          </w:p>
        </w:tc>
      </w:tr>
      <w:tr w:rsidR="00B31CF3" w:rsidRPr="005F74A8" w:rsidTr="002A4651">
        <w:trPr>
          <w:gridAfter w:val="1"/>
          <w:wAfter w:w="283" w:type="dxa"/>
          <w:trHeight w:val="51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b/>
                <w:color w:val="000000"/>
                <w:sz w:val="20"/>
                <w:szCs w:val="20"/>
                <w:lang w:val="el-GR" w:eastAsia="el-GR"/>
              </w:rPr>
            </w:pPr>
            <w:r w:rsidRPr="005F74A8">
              <w:rPr>
                <w:rFonts w:ascii="Verdana" w:hAnsi="Verdana" w:cs="Times New Roman"/>
                <w:b/>
                <w:color w:val="000000"/>
                <w:sz w:val="20"/>
                <w:szCs w:val="20"/>
                <w:lang w:val="el-GR" w:eastAsia="el-GR"/>
              </w:rPr>
              <w:t>Α/Α</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 xml:space="preserve">ΚΡΙΤΗΡΙΟ ΑΝΑΘΕΣΗΣ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ΒΑΘΜΟΛΟΓΙΑ</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b/>
                <w:bCs/>
                <w:iCs/>
                <w:color w:val="000000"/>
                <w:sz w:val="20"/>
                <w:szCs w:val="20"/>
                <w:lang w:val="el-GR" w:eastAsia="el-GR"/>
              </w:rPr>
            </w:pPr>
            <w:r w:rsidRPr="005F74A8">
              <w:rPr>
                <w:rFonts w:ascii="Verdana" w:hAnsi="Verdana" w:cs="Times New Roman"/>
                <w:b/>
                <w:bCs/>
                <w:iCs/>
                <w:color w:val="000000"/>
                <w:sz w:val="20"/>
                <w:szCs w:val="20"/>
                <w:lang w:val="el-GR" w:eastAsia="el-GR"/>
              </w:rPr>
              <w:t xml:space="preserve">ΣΥΝΤΕΛΕΣΤΗΣ ΒΑΡΥΤΗΤΑΣ </w:t>
            </w:r>
          </w:p>
          <w:p w:rsidR="00B31CF3" w:rsidRPr="005F74A8" w:rsidRDefault="00B31CF3" w:rsidP="005F7F2F">
            <w:pPr>
              <w:suppressAutoHyphens w:val="0"/>
              <w:spacing w:after="0"/>
              <w:jc w:val="center"/>
              <w:rPr>
                <w:rFonts w:ascii="Verdana" w:hAnsi="Verdana" w:cs="Times New Roman"/>
                <w:b/>
                <w:bCs/>
                <w:iCs/>
                <w:color w:val="000000"/>
                <w:sz w:val="20"/>
                <w:szCs w:val="20"/>
                <w:lang w:val="el-GR" w:eastAsia="el-GR"/>
              </w:rPr>
            </w:pPr>
            <w:r w:rsidRPr="005F74A8">
              <w:rPr>
                <w:rFonts w:ascii="Verdana" w:hAnsi="Verdana" w:cs="Times New Roman"/>
                <w:b/>
                <w:bCs/>
                <w:iCs/>
                <w:color w:val="000000"/>
                <w:sz w:val="20"/>
                <w:szCs w:val="20"/>
                <w:lang w:val="el-GR" w:eastAsia="el-GR"/>
              </w:rPr>
              <w:t>(%)</w:t>
            </w:r>
          </w:p>
        </w:tc>
      </w:tr>
      <w:tr w:rsidR="00B31CF3" w:rsidRPr="005F74A8" w:rsidTr="002A4651">
        <w:trPr>
          <w:gridAfter w:val="1"/>
          <w:wAfter w:w="283" w:type="dxa"/>
          <w:trHeight w:val="2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4536" w:type="dxa"/>
            <w:gridSpan w:val="2"/>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left"/>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ΠΛΑΙΣΙΟ</w:t>
            </w:r>
          </w:p>
        </w:tc>
        <w:tc>
          <w:tcPr>
            <w:tcW w:w="1842" w:type="dxa"/>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 </w:t>
            </w:r>
          </w:p>
        </w:tc>
        <w:tc>
          <w:tcPr>
            <w:tcW w:w="2127" w:type="dxa"/>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center"/>
              <w:rPr>
                <w:rFonts w:ascii="Verdana" w:hAnsi="Verdana" w:cs="Times New Roman"/>
                <w:b/>
                <w:bCs/>
                <w:iCs/>
                <w:color w:val="000000"/>
                <w:sz w:val="20"/>
                <w:szCs w:val="20"/>
                <w:lang w:val="el-GR" w:eastAsia="el-GR"/>
              </w:rPr>
            </w:pPr>
            <w:r w:rsidRPr="005F74A8">
              <w:rPr>
                <w:rFonts w:ascii="Verdana" w:hAnsi="Verdana" w:cs="Times New Roman"/>
                <w:b/>
                <w:bCs/>
                <w:iCs/>
                <w:color w:val="000000"/>
                <w:sz w:val="20"/>
                <w:szCs w:val="20"/>
                <w:lang w:val="el-GR" w:eastAsia="el-GR"/>
              </w:rPr>
              <w:t> </w:t>
            </w:r>
          </w:p>
        </w:tc>
      </w:tr>
      <w:tr w:rsidR="00B31CF3" w:rsidRPr="005F74A8" w:rsidTr="002A4651">
        <w:trPr>
          <w:gridAfter w:val="1"/>
          <w:wAfter w:w="283" w:type="dxa"/>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w:t>
            </w:r>
          </w:p>
        </w:tc>
        <w:tc>
          <w:tcPr>
            <w:tcW w:w="4536"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Ωφέλιμο Φορτίο</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6,00</w:t>
            </w:r>
          </w:p>
        </w:tc>
      </w:tr>
      <w:tr w:rsidR="00B31CF3" w:rsidRPr="005F74A8" w:rsidTr="002A4651">
        <w:trPr>
          <w:gridAfter w:val="1"/>
          <w:wAfter w:w="283" w:type="dxa"/>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2</w:t>
            </w:r>
          </w:p>
        </w:tc>
        <w:tc>
          <w:tcPr>
            <w:tcW w:w="4536"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Ισχύς και Ροπή Στρέψης Κινητήρα, Εκπομπή καυσαερίων</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5,00</w:t>
            </w:r>
          </w:p>
        </w:tc>
      </w:tr>
      <w:tr w:rsidR="00B31CF3" w:rsidRPr="005F74A8" w:rsidTr="002A4651">
        <w:trPr>
          <w:gridAfter w:val="1"/>
          <w:wAfter w:w="283" w:type="dxa"/>
          <w:trHeight w:val="237"/>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3</w:t>
            </w:r>
          </w:p>
        </w:tc>
        <w:tc>
          <w:tcPr>
            <w:tcW w:w="4536"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Σύστημα μετάδοσης κίνησης</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B31CF3" w:rsidRPr="005F74A8" w:rsidTr="002A4651">
        <w:trPr>
          <w:gridAfter w:val="1"/>
          <w:wAfter w:w="283" w:type="dxa"/>
          <w:trHeight w:val="199"/>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w:t>
            </w:r>
          </w:p>
        </w:tc>
        <w:tc>
          <w:tcPr>
            <w:tcW w:w="4536"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Σύστημα πέδησης</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B31CF3" w:rsidRPr="005F74A8" w:rsidTr="002A4651">
        <w:trPr>
          <w:gridAfter w:val="1"/>
          <w:wAfter w:w="283" w:type="dxa"/>
          <w:trHeight w:val="1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w:t>
            </w:r>
          </w:p>
        </w:tc>
        <w:tc>
          <w:tcPr>
            <w:tcW w:w="4536"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Σύτημα αναρτήσεων </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B31CF3" w:rsidRPr="005F74A8" w:rsidTr="002A4651">
        <w:trPr>
          <w:gridAfter w:val="1"/>
          <w:wAfter w:w="283" w:type="dxa"/>
          <w:trHeight w:val="151"/>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6</w:t>
            </w:r>
          </w:p>
        </w:tc>
        <w:tc>
          <w:tcPr>
            <w:tcW w:w="4536"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Καμπίνα οδήγησης</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B31CF3" w:rsidRPr="005F74A8" w:rsidTr="002A4651">
        <w:trPr>
          <w:gridAfter w:val="1"/>
          <w:wAfter w:w="283" w:type="dxa"/>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7</w:t>
            </w:r>
          </w:p>
        </w:tc>
        <w:tc>
          <w:tcPr>
            <w:tcW w:w="4536"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Λοιπός και πρόσθετος εξοπλισμός </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3,00</w:t>
            </w:r>
          </w:p>
        </w:tc>
      </w:tr>
      <w:tr w:rsidR="00B31CF3" w:rsidRPr="005F74A8" w:rsidTr="002A4651">
        <w:trPr>
          <w:gridAfter w:val="1"/>
          <w:wAfter w:w="283" w:type="dxa"/>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4536" w:type="dxa"/>
            <w:gridSpan w:val="2"/>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ΥΠΕΡΚΑΤΑΣΚΕΥΗ</w:t>
            </w:r>
          </w:p>
        </w:tc>
        <w:tc>
          <w:tcPr>
            <w:tcW w:w="1842" w:type="dxa"/>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2127" w:type="dxa"/>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r>
      <w:tr w:rsidR="00B31CF3" w:rsidRPr="005F74A8" w:rsidTr="002A4651">
        <w:trPr>
          <w:gridAfter w:val="1"/>
          <w:wAfter w:w="283" w:type="dxa"/>
          <w:trHeight w:val="379"/>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8</w:t>
            </w:r>
          </w:p>
        </w:tc>
        <w:tc>
          <w:tcPr>
            <w:tcW w:w="4536"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Κιβωτάμαξα, υλικά και τρόπος κατασκευής.</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B31CF3" w:rsidRPr="005F74A8" w:rsidTr="002A4651">
        <w:trPr>
          <w:gridAfter w:val="1"/>
          <w:wAfter w:w="283" w:type="dxa"/>
          <w:trHeight w:val="426"/>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9</w:t>
            </w:r>
          </w:p>
        </w:tc>
        <w:tc>
          <w:tcPr>
            <w:tcW w:w="4536"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Υδραυλικό σύστημα – αντλία - χειριστήρια  - ηλεκτρικό σύστημα</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B31CF3" w:rsidRPr="005F74A8" w:rsidTr="002A4651">
        <w:trPr>
          <w:gridAfter w:val="1"/>
          <w:wAfter w:w="283" w:type="dxa"/>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w:t>
            </w:r>
          </w:p>
        </w:tc>
        <w:tc>
          <w:tcPr>
            <w:tcW w:w="4536"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Σύστημα ανατροπής </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B31CF3" w:rsidRPr="005F74A8" w:rsidTr="002A4651">
        <w:trPr>
          <w:gridAfter w:val="1"/>
          <w:wAfter w:w="283" w:type="dxa"/>
          <w:trHeight w:val="199"/>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11</w:t>
            </w:r>
          </w:p>
        </w:tc>
        <w:tc>
          <w:tcPr>
            <w:tcW w:w="4536" w:type="dxa"/>
            <w:gridSpan w:val="2"/>
            <w:tcBorders>
              <w:top w:val="nil"/>
              <w:left w:val="nil"/>
              <w:bottom w:val="single" w:sz="4" w:space="0" w:color="auto"/>
              <w:right w:val="single" w:sz="4" w:space="0" w:color="auto"/>
            </w:tcBorders>
            <w:shd w:val="clear" w:color="auto" w:fill="auto"/>
            <w:vAlign w:val="bottom"/>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Οπίσθια θύρα </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6,00</w:t>
            </w:r>
          </w:p>
        </w:tc>
      </w:tr>
      <w:tr w:rsidR="00B31CF3" w:rsidRPr="005F74A8" w:rsidTr="002A4651">
        <w:trPr>
          <w:gridAfter w:val="1"/>
          <w:wAfter w:w="283" w:type="dxa"/>
          <w:trHeight w:val="24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12</w:t>
            </w:r>
          </w:p>
        </w:tc>
        <w:tc>
          <w:tcPr>
            <w:tcW w:w="4536"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Λοιπός και πρόσθετος Εξοπλισμός  </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B31CF3" w:rsidRPr="005F74A8" w:rsidTr="002A4651">
        <w:trPr>
          <w:gridAfter w:val="1"/>
          <w:wAfter w:w="283" w:type="dxa"/>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4536" w:type="dxa"/>
            <w:gridSpan w:val="2"/>
            <w:tcBorders>
              <w:top w:val="nil"/>
              <w:left w:val="nil"/>
              <w:bottom w:val="single" w:sz="4" w:space="0" w:color="auto"/>
              <w:right w:val="single" w:sz="4" w:space="0" w:color="auto"/>
            </w:tcBorders>
            <w:shd w:val="clear" w:color="000000" w:fill="BFBFBF"/>
            <w:vAlign w:val="bottom"/>
            <w:hideMark/>
          </w:tcPr>
          <w:p w:rsidR="00B31CF3" w:rsidRPr="005F74A8" w:rsidRDefault="00B31CF3" w:rsidP="005F7F2F">
            <w:pPr>
              <w:suppressAutoHyphens w:val="0"/>
              <w:spacing w:after="0"/>
              <w:jc w:val="left"/>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 xml:space="preserve">ΓΕΝΙΚΑ </w:t>
            </w:r>
          </w:p>
        </w:tc>
        <w:tc>
          <w:tcPr>
            <w:tcW w:w="1842" w:type="dxa"/>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2127" w:type="dxa"/>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r>
      <w:tr w:rsidR="00B31CF3" w:rsidRPr="005F74A8" w:rsidTr="002A4651">
        <w:trPr>
          <w:gridAfter w:val="1"/>
          <w:wAfter w:w="283" w:type="dxa"/>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13</w:t>
            </w:r>
          </w:p>
        </w:tc>
        <w:tc>
          <w:tcPr>
            <w:tcW w:w="4536"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Εκπαίδευση προσωπικού</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5,00</w:t>
            </w:r>
          </w:p>
        </w:tc>
      </w:tr>
      <w:tr w:rsidR="00B31CF3" w:rsidRPr="005F74A8" w:rsidTr="002A4651">
        <w:trPr>
          <w:gridAfter w:val="1"/>
          <w:wAfter w:w="283" w:type="dxa"/>
          <w:trHeight w:val="439"/>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14</w:t>
            </w:r>
          </w:p>
        </w:tc>
        <w:tc>
          <w:tcPr>
            <w:tcW w:w="4536" w:type="dxa"/>
            <w:gridSpan w:val="2"/>
            <w:tcBorders>
              <w:top w:val="nil"/>
              <w:left w:val="nil"/>
              <w:bottom w:val="single" w:sz="4" w:space="0" w:color="auto"/>
              <w:right w:val="single" w:sz="4" w:space="0" w:color="auto"/>
            </w:tcBorders>
            <w:shd w:val="clear" w:color="auto" w:fill="auto"/>
            <w:vAlign w:val="bottom"/>
            <w:hideMark/>
          </w:tcPr>
          <w:p w:rsidR="00B31CF3" w:rsidRPr="005F74A8" w:rsidRDefault="00B31CF3" w:rsidP="005F7F2F">
            <w:pPr>
              <w:suppressAutoHyphens w:val="0"/>
              <w:spacing w:after="0"/>
              <w:jc w:val="left"/>
              <w:rPr>
                <w:rFonts w:ascii="Verdana" w:hAnsi="Verdana" w:cs="Times New Roman"/>
                <w:sz w:val="20"/>
                <w:szCs w:val="20"/>
                <w:lang w:val="el-GR" w:eastAsia="el-GR"/>
              </w:rPr>
            </w:pPr>
            <w:r w:rsidRPr="005F74A8">
              <w:rPr>
                <w:rFonts w:ascii="Verdana" w:hAnsi="Verdana" w:cs="Times New Roman"/>
                <w:sz w:val="20"/>
                <w:szCs w:val="20"/>
                <w:lang w:val="el-GR" w:eastAsia="el-GR"/>
              </w:rPr>
              <w:t xml:space="preserve">Εγγύηση καλής λειτουργίας - αντισκωριακή προστασία </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B31CF3" w:rsidRPr="005F74A8" w:rsidTr="002A4651">
        <w:trPr>
          <w:gridAfter w:val="1"/>
          <w:wAfter w:w="283" w:type="dxa"/>
          <w:trHeight w:val="121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15</w:t>
            </w:r>
          </w:p>
        </w:tc>
        <w:tc>
          <w:tcPr>
            <w:tcW w:w="4536" w:type="dxa"/>
            <w:gridSpan w:val="2"/>
            <w:tcBorders>
              <w:top w:val="nil"/>
              <w:left w:val="nil"/>
              <w:bottom w:val="single" w:sz="4" w:space="0" w:color="auto"/>
              <w:right w:val="single" w:sz="4" w:space="0" w:color="auto"/>
            </w:tcBorders>
            <w:shd w:val="clear" w:color="auto" w:fill="auto"/>
            <w:vAlign w:val="bottom"/>
            <w:hideMark/>
          </w:tcPr>
          <w:p w:rsidR="00B31CF3" w:rsidRPr="005F74A8" w:rsidRDefault="00B31CF3" w:rsidP="005F7F2F">
            <w:pPr>
              <w:suppressAutoHyphens w:val="0"/>
              <w:spacing w:after="0"/>
              <w:jc w:val="left"/>
              <w:rPr>
                <w:rFonts w:ascii="Verdana" w:hAnsi="Verdana" w:cs="Times New Roman"/>
                <w:sz w:val="20"/>
                <w:szCs w:val="20"/>
                <w:lang w:val="el-GR" w:eastAsia="el-GR"/>
              </w:rPr>
            </w:pPr>
            <w:r w:rsidRPr="005F74A8">
              <w:rPr>
                <w:rFonts w:ascii="Verdana" w:hAnsi="Verdana" w:cs="Times New Roman"/>
                <w:sz w:val="20"/>
                <w:szCs w:val="20"/>
                <w:lang w:val="el-GR" w:eastAsia="el-GR"/>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B31CF3" w:rsidRPr="005F74A8" w:rsidTr="002A4651">
        <w:trPr>
          <w:gridAfter w:val="1"/>
          <w:wAfter w:w="283" w:type="dxa"/>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16</w:t>
            </w:r>
          </w:p>
        </w:tc>
        <w:tc>
          <w:tcPr>
            <w:tcW w:w="4536" w:type="dxa"/>
            <w:gridSpan w:val="2"/>
            <w:tcBorders>
              <w:top w:val="nil"/>
              <w:left w:val="nil"/>
              <w:bottom w:val="single" w:sz="4" w:space="0" w:color="auto"/>
              <w:right w:val="single" w:sz="4" w:space="0" w:color="auto"/>
            </w:tcBorders>
            <w:shd w:val="clear" w:color="auto" w:fill="auto"/>
            <w:vAlign w:val="bottom"/>
            <w:hideMark/>
          </w:tcPr>
          <w:p w:rsidR="00B31CF3" w:rsidRPr="005F74A8" w:rsidRDefault="00B31CF3" w:rsidP="005F7F2F">
            <w:pPr>
              <w:suppressAutoHyphens w:val="0"/>
              <w:spacing w:after="0"/>
              <w:jc w:val="left"/>
              <w:rPr>
                <w:rFonts w:ascii="Verdana" w:hAnsi="Verdana" w:cs="Times New Roman"/>
                <w:sz w:val="20"/>
                <w:szCs w:val="20"/>
                <w:lang w:val="el-GR" w:eastAsia="el-GR"/>
              </w:rPr>
            </w:pPr>
            <w:r w:rsidRPr="005F74A8">
              <w:rPr>
                <w:rFonts w:ascii="Verdana" w:hAnsi="Verdana" w:cs="Times New Roman"/>
                <w:sz w:val="20"/>
                <w:szCs w:val="20"/>
                <w:lang w:val="el-GR" w:eastAsia="el-GR"/>
              </w:rPr>
              <w:t xml:space="preserve">Χρόνος παράδοσης </w:t>
            </w:r>
          </w:p>
        </w:tc>
        <w:tc>
          <w:tcPr>
            <w:tcW w:w="1842"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127"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5,00</w:t>
            </w:r>
          </w:p>
        </w:tc>
      </w:tr>
      <w:tr w:rsidR="00B31CF3" w:rsidRPr="005F74A8" w:rsidTr="002A4651">
        <w:trPr>
          <w:gridAfter w:val="1"/>
          <w:wAfter w:w="283" w:type="dxa"/>
          <w:trHeight w:val="300"/>
        </w:trPr>
        <w:tc>
          <w:tcPr>
            <w:tcW w:w="1841" w:type="dxa"/>
            <w:gridSpan w:val="2"/>
            <w:tcBorders>
              <w:top w:val="nil"/>
              <w:left w:val="nil"/>
              <w:bottom w:val="nil"/>
              <w:right w:val="nil"/>
            </w:tcBorders>
            <w:shd w:val="clear" w:color="auto" w:fill="auto"/>
            <w:vAlign w:val="bottom"/>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p>
        </w:tc>
        <w:tc>
          <w:tcPr>
            <w:tcW w:w="3830" w:type="dxa"/>
            <w:tcBorders>
              <w:top w:val="nil"/>
              <w:left w:val="nil"/>
              <w:bottom w:val="nil"/>
              <w:right w:val="nil"/>
            </w:tcBorders>
            <w:shd w:val="clear" w:color="auto" w:fill="auto"/>
            <w:vAlign w:val="bottom"/>
            <w:hideMark/>
          </w:tcPr>
          <w:p w:rsidR="00B31CF3" w:rsidRPr="005F74A8" w:rsidRDefault="00B31CF3" w:rsidP="005F7F2F">
            <w:pPr>
              <w:suppressAutoHyphens w:val="0"/>
              <w:spacing w:after="0"/>
              <w:jc w:val="left"/>
              <w:rPr>
                <w:rFonts w:ascii="Verdana" w:hAnsi="Verdana" w:cs="Times New Roman"/>
                <w:sz w:val="20"/>
                <w:szCs w:val="20"/>
                <w:lang w:val="el-GR" w:eastAsia="el-GR"/>
              </w:rPr>
            </w:pPr>
          </w:p>
        </w:tc>
        <w:tc>
          <w:tcPr>
            <w:tcW w:w="1842" w:type="dxa"/>
            <w:tcBorders>
              <w:top w:val="nil"/>
              <w:left w:val="single" w:sz="4" w:space="0" w:color="auto"/>
              <w:bottom w:val="single" w:sz="4" w:space="0" w:color="auto"/>
              <w:right w:val="single" w:sz="4" w:space="0" w:color="auto"/>
            </w:tcBorders>
            <w:shd w:val="clear" w:color="auto" w:fill="auto"/>
            <w:vAlign w:val="bottom"/>
            <w:hideMark/>
          </w:tcPr>
          <w:p w:rsidR="00B31CF3" w:rsidRPr="005F74A8" w:rsidRDefault="00B31CF3"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ΣΥΝΟΛΟ</w:t>
            </w:r>
          </w:p>
        </w:tc>
        <w:tc>
          <w:tcPr>
            <w:tcW w:w="2127" w:type="dxa"/>
            <w:tcBorders>
              <w:top w:val="nil"/>
              <w:left w:val="nil"/>
              <w:bottom w:val="single" w:sz="4" w:space="0" w:color="auto"/>
              <w:right w:val="single" w:sz="4" w:space="0" w:color="auto"/>
            </w:tcBorders>
            <w:shd w:val="clear" w:color="auto" w:fill="auto"/>
            <w:vAlign w:val="bottom"/>
            <w:hideMark/>
          </w:tcPr>
          <w:p w:rsidR="00B31CF3" w:rsidRPr="005F74A8" w:rsidRDefault="00B31CF3"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100,00</w:t>
            </w:r>
          </w:p>
        </w:tc>
      </w:tr>
    </w:tbl>
    <w:p w:rsidR="00B31CF3" w:rsidRPr="005F74A8" w:rsidRDefault="00B31CF3" w:rsidP="00B31CF3">
      <w:pPr>
        <w:suppressAutoHyphens w:val="0"/>
        <w:spacing w:after="0"/>
        <w:rPr>
          <w:rFonts w:ascii="Verdana" w:hAnsi="Verdana" w:cs="Tahoma"/>
          <w:b/>
          <w:sz w:val="20"/>
          <w:szCs w:val="20"/>
          <w:u w:val="single"/>
          <w:lang w:val="en-US" w:eastAsia="el-GR"/>
        </w:rPr>
      </w:pPr>
      <w:r w:rsidRPr="005F74A8">
        <w:rPr>
          <w:rFonts w:ascii="Verdana" w:hAnsi="Verdana"/>
          <w:sz w:val="20"/>
          <w:szCs w:val="20"/>
          <w:lang w:val="en-US" w:eastAsia="el-GR"/>
        </w:rPr>
        <w:t xml:space="preserve"> </w:t>
      </w:r>
    </w:p>
    <w:p w:rsidR="00B31CF3" w:rsidRPr="005F74A8" w:rsidRDefault="00B31CF3" w:rsidP="002A4651">
      <w:pPr>
        <w:suppressAutoHyphens w:val="0"/>
        <w:spacing w:line="288" w:lineRule="auto"/>
        <w:ind w:left="-142" w:right="-143"/>
        <w:rPr>
          <w:rFonts w:ascii="Verdana" w:hAnsi="Verdana" w:cs="Tahoma"/>
          <w:sz w:val="20"/>
          <w:szCs w:val="20"/>
          <w:lang w:val="el-GR" w:eastAsia="el-GR"/>
        </w:rPr>
      </w:pPr>
      <w:r w:rsidRPr="005F74A8">
        <w:rPr>
          <w:rFonts w:ascii="Verdana" w:hAnsi="Verdana" w:cs="Tahoma"/>
          <w:sz w:val="20"/>
          <w:szCs w:val="20"/>
          <w:lang w:val="el-GR" w:eastAsia="el-GR"/>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B31CF3" w:rsidRPr="005F74A8" w:rsidRDefault="00B31CF3" w:rsidP="002A4651">
      <w:pPr>
        <w:suppressAutoHyphens w:val="0"/>
        <w:spacing w:line="288" w:lineRule="auto"/>
        <w:ind w:left="-142" w:right="-143"/>
        <w:rPr>
          <w:rFonts w:ascii="Verdana" w:hAnsi="Verdana" w:cs="Tahoma"/>
          <w:sz w:val="20"/>
          <w:szCs w:val="20"/>
          <w:lang w:val="el-GR" w:eastAsia="el-GR"/>
        </w:rPr>
      </w:pPr>
      <w:r w:rsidRPr="005F74A8">
        <w:rPr>
          <w:rFonts w:ascii="Verdana" w:hAnsi="Verdana" w:cs="Tahoma"/>
          <w:sz w:val="20"/>
          <w:szCs w:val="20"/>
          <w:lang w:val="el-GR" w:eastAsia="el-GR"/>
        </w:rPr>
        <w:t xml:space="preserve">Η συνολική βαθμολογία κυμαίνεται από 100 έως 120 βαθμούς και  προκύπτει από τον  τύπο: </w:t>
      </w:r>
    </w:p>
    <w:p w:rsidR="00B31CF3" w:rsidRPr="005F74A8" w:rsidRDefault="00B31CF3" w:rsidP="002A4651">
      <w:pPr>
        <w:suppressAutoHyphens w:val="0"/>
        <w:spacing w:line="288" w:lineRule="auto"/>
        <w:ind w:left="-142" w:right="-143"/>
        <w:jc w:val="center"/>
        <w:rPr>
          <w:rFonts w:ascii="Verdana" w:hAnsi="Verdana" w:cs="Tahoma"/>
          <w:b/>
          <w:sz w:val="20"/>
          <w:szCs w:val="20"/>
          <w:lang w:val="el-GR" w:eastAsia="el-GR"/>
        </w:rPr>
      </w:pPr>
      <w:r w:rsidRPr="005F74A8">
        <w:rPr>
          <w:rFonts w:ascii="Verdana" w:hAnsi="Verdana" w:cs="Tahoma"/>
          <w:b/>
          <w:sz w:val="20"/>
          <w:szCs w:val="20"/>
          <w:lang w:val="el-GR" w:eastAsia="el-GR"/>
        </w:rPr>
        <w:t xml:space="preserve">U=σ1.Κ1+σ2.Κ2+………..+σν.Κν  </w:t>
      </w:r>
      <w:r w:rsidRPr="005F74A8">
        <w:rPr>
          <w:rFonts w:ascii="Verdana" w:hAnsi="Verdana" w:cs="Tahoma"/>
          <w:b/>
          <w:sz w:val="20"/>
          <w:szCs w:val="20"/>
          <w:lang w:val="el-GR" w:eastAsia="el-GR"/>
        </w:rPr>
        <w:tab/>
        <w:t>(τύπος 1)</w:t>
      </w:r>
    </w:p>
    <w:p w:rsidR="00B31CF3" w:rsidRPr="005F74A8" w:rsidRDefault="00B31CF3" w:rsidP="002A4651">
      <w:pPr>
        <w:suppressAutoHyphens w:val="0"/>
        <w:spacing w:line="288" w:lineRule="auto"/>
        <w:ind w:left="-142" w:right="-143"/>
        <w:rPr>
          <w:rFonts w:ascii="Verdana" w:hAnsi="Verdana" w:cs="Tahoma"/>
          <w:sz w:val="20"/>
          <w:szCs w:val="20"/>
          <w:lang w:val="el-GR" w:eastAsia="el-GR"/>
        </w:rPr>
      </w:pPr>
      <w:r w:rsidRPr="005F74A8">
        <w:rPr>
          <w:rFonts w:ascii="Verdana" w:hAnsi="Verdana" w:cs="Tahoma"/>
          <w:sz w:val="20"/>
          <w:szCs w:val="20"/>
          <w:lang w:val="el-GR" w:eastAsia="el-GR"/>
        </w:rPr>
        <w:t xml:space="preserve">όπου:  «σν» είναι ο συντελεστής βαρύτητας του κριτηρίου  ανάθεσης Κν και ισχύει </w:t>
      </w:r>
    </w:p>
    <w:p w:rsidR="00B31CF3" w:rsidRPr="005F74A8" w:rsidRDefault="00B31CF3" w:rsidP="002A4651">
      <w:pPr>
        <w:suppressAutoHyphens w:val="0"/>
        <w:spacing w:after="0"/>
        <w:ind w:left="-142" w:right="-143"/>
        <w:rPr>
          <w:rFonts w:ascii="Verdana" w:hAnsi="Verdana" w:cs="Tahoma"/>
          <w:sz w:val="20"/>
          <w:szCs w:val="20"/>
          <w:lang w:val="el-GR" w:eastAsia="el-GR"/>
        </w:rPr>
      </w:pPr>
    </w:p>
    <w:p w:rsidR="00B31CF3" w:rsidRPr="005F74A8" w:rsidRDefault="00B31CF3" w:rsidP="002A4651">
      <w:pPr>
        <w:suppressAutoHyphens w:val="0"/>
        <w:spacing w:after="0"/>
        <w:ind w:left="-142" w:right="-143"/>
        <w:jc w:val="center"/>
        <w:rPr>
          <w:rFonts w:ascii="Verdana" w:hAnsi="Verdana" w:cs="Tahoma"/>
          <w:b/>
          <w:sz w:val="20"/>
          <w:szCs w:val="20"/>
          <w:lang w:val="el-GR" w:eastAsia="el-GR"/>
        </w:rPr>
      </w:pPr>
      <w:r w:rsidRPr="005F74A8">
        <w:rPr>
          <w:rFonts w:ascii="Verdana" w:hAnsi="Verdana" w:cs="Tahoma"/>
          <w:b/>
          <w:sz w:val="20"/>
          <w:szCs w:val="20"/>
          <w:lang w:val="el-GR" w:eastAsia="el-GR"/>
        </w:rPr>
        <w:t>σ1+σ2+..σν=1 (100%)       (τύπος  2)</w:t>
      </w:r>
    </w:p>
    <w:p w:rsidR="00B31CF3" w:rsidRPr="005F74A8" w:rsidRDefault="00B31CF3" w:rsidP="002A4651">
      <w:pPr>
        <w:suppressAutoHyphens w:val="0"/>
        <w:spacing w:after="0"/>
        <w:ind w:left="-142" w:right="-143"/>
        <w:jc w:val="center"/>
        <w:rPr>
          <w:rFonts w:ascii="Verdana" w:hAnsi="Verdana" w:cs="Tahoma"/>
          <w:sz w:val="20"/>
          <w:szCs w:val="20"/>
          <w:lang w:val="el-GR" w:eastAsia="el-GR"/>
        </w:rPr>
      </w:pPr>
    </w:p>
    <w:p w:rsidR="00B31CF3" w:rsidRPr="005F74A8" w:rsidRDefault="00B31CF3" w:rsidP="002A4651">
      <w:pPr>
        <w:suppressAutoHyphens w:val="0"/>
        <w:spacing w:after="0" w:line="288" w:lineRule="auto"/>
        <w:ind w:left="-142" w:right="-143"/>
        <w:rPr>
          <w:rFonts w:ascii="Verdana" w:hAnsi="Verdana" w:cs="Tahoma"/>
          <w:sz w:val="20"/>
          <w:szCs w:val="20"/>
          <w:lang w:val="el-GR" w:eastAsia="el-GR"/>
        </w:rPr>
      </w:pPr>
      <w:r w:rsidRPr="005F74A8">
        <w:rPr>
          <w:rFonts w:ascii="Verdana" w:hAnsi="Verdana" w:cs="Tahoma"/>
          <w:sz w:val="20"/>
          <w:szCs w:val="20"/>
          <w:lang w:val="el-GR" w:eastAsia="el-GR"/>
        </w:rPr>
        <w:lastRenderedPageBreak/>
        <w:t xml:space="preserve">Η οικονομική προσφορά (Ο.Π.) και η συνολική ως άνω βαθμολογία </w:t>
      </w:r>
      <w:r w:rsidRPr="005F74A8">
        <w:rPr>
          <w:rFonts w:ascii="Verdana" w:hAnsi="Verdana" w:cs="Tahoma"/>
          <w:sz w:val="20"/>
          <w:szCs w:val="20"/>
          <w:lang w:val="en-US" w:eastAsia="el-GR"/>
        </w:rPr>
        <w:t>U</w:t>
      </w:r>
      <w:r w:rsidRPr="005F74A8">
        <w:rPr>
          <w:rFonts w:ascii="Verdana" w:hAnsi="Verdana" w:cs="Tahoma"/>
          <w:sz w:val="20"/>
          <w:szCs w:val="20"/>
          <w:lang w:val="el-GR" w:eastAsia="el-GR"/>
        </w:rPr>
        <w:t xml:space="preserve"> προσδιορίζουν την ανηγμένη προσφορά, από τον τύπο:</w:t>
      </w:r>
    </w:p>
    <w:p w:rsidR="00B31CF3" w:rsidRPr="005F74A8" w:rsidRDefault="00B31CF3" w:rsidP="002A4651">
      <w:pPr>
        <w:suppressAutoHyphens w:val="0"/>
        <w:spacing w:after="0" w:line="288" w:lineRule="auto"/>
        <w:ind w:left="-142" w:right="-143"/>
        <w:rPr>
          <w:rFonts w:ascii="Verdana" w:hAnsi="Verdana" w:cs="Tahoma"/>
          <w:i/>
          <w:sz w:val="20"/>
          <w:szCs w:val="20"/>
          <w:lang w:val="el-GR" w:eastAsia="el-GR"/>
        </w:rPr>
      </w:pPr>
    </w:p>
    <w:p w:rsidR="00B31CF3" w:rsidRPr="005F74A8" w:rsidRDefault="00B31CF3" w:rsidP="002A4651">
      <w:pPr>
        <w:suppressAutoHyphens w:val="0"/>
        <w:spacing w:after="0" w:line="288" w:lineRule="auto"/>
        <w:ind w:left="-142" w:right="-143"/>
        <w:jc w:val="center"/>
        <w:rPr>
          <w:rFonts w:ascii="Verdana" w:hAnsi="Verdana" w:cs="Tahoma"/>
          <w:b/>
          <w:i/>
          <w:sz w:val="20"/>
          <w:szCs w:val="20"/>
          <w:u w:val="single"/>
          <w:lang w:val="el-GR" w:eastAsia="el-GR"/>
        </w:rPr>
      </w:pPr>
      <w:r w:rsidRPr="005F74A8">
        <w:rPr>
          <w:rFonts w:ascii="Verdana" w:hAnsi="Verdana" w:cs="Tahoma"/>
          <w:b/>
          <w:i/>
          <w:sz w:val="20"/>
          <w:szCs w:val="20"/>
          <w:lang w:val="el-GR" w:eastAsia="el-GR"/>
        </w:rPr>
        <w:t xml:space="preserve">λ = </w:t>
      </w:r>
      <w:r w:rsidRPr="005F74A8">
        <w:rPr>
          <w:rFonts w:ascii="Verdana" w:hAnsi="Verdana" w:cs="Tahoma"/>
          <w:b/>
          <w:i/>
          <w:sz w:val="20"/>
          <w:szCs w:val="20"/>
          <w:u w:val="single"/>
          <w:lang w:val="el-GR" w:eastAsia="el-GR"/>
        </w:rPr>
        <w:t>Ο.Π.</w:t>
      </w:r>
    </w:p>
    <w:p w:rsidR="00B31CF3" w:rsidRPr="005F74A8" w:rsidRDefault="00B31CF3" w:rsidP="002A4651">
      <w:pPr>
        <w:suppressAutoHyphens w:val="0"/>
        <w:spacing w:after="0" w:line="288" w:lineRule="auto"/>
        <w:ind w:left="-142" w:right="-143"/>
        <w:jc w:val="center"/>
        <w:rPr>
          <w:rFonts w:ascii="Verdana" w:hAnsi="Verdana" w:cs="Tahoma"/>
          <w:b/>
          <w:i/>
          <w:sz w:val="20"/>
          <w:szCs w:val="20"/>
          <w:lang w:val="el-GR" w:eastAsia="el-GR"/>
        </w:rPr>
      </w:pPr>
      <w:r w:rsidRPr="005F74A8">
        <w:rPr>
          <w:rFonts w:ascii="Verdana" w:hAnsi="Verdana" w:cs="Tahoma"/>
          <w:b/>
          <w:i/>
          <w:sz w:val="20"/>
          <w:szCs w:val="20"/>
          <w:lang w:val="el-GR" w:eastAsia="el-GR"/>
        </w:rPr>
        <w:t xml:space="preserve">   </w:t>
      </w:r>
      <w:r w:rsidRPr="005F74A8">
        <w:rPr>
          <w:rFonts w:ascii="Verdana" w:hAnsi="Verdana" w:cs="Tahoma"/>
          <w:b/>
          <w:i/>
          <w:sz w:val="20"/>
          <w:szCs w:val="20"/>
          <w:lang w:val="en-US" w:eastAsia="el-GR"/>
        </w:rPr>
        <w:t>U</w:t>
      </w:r>
    </w:p>
    <w:p w:rsidR="00B31CF3" w:rsidRPr="005F74A8" w:rsidRDefault="00B31CF3" w:rsidP="002A4651">
      <w:pPr>
        <w:suppressAutoHyphens w:val="0"/>
        <w:spacing w:after="0" w:line="288" w:lineRule="auto"/>
        <w:ind w:left="-142" w:right="-143"/>
        <w:rPr>
          <w:rFonts w:ascii="Verdana" w:hAnsi="Verdana" w:cs="Tahoma"/>
          <w:b/>
          <w:bCs/>
          <w:sz w:val="20"/>
          <w:szCs w:val="20"/>
          <w:lang w:val="el-GR" w:eastAsia="el-GR"/>
        </w:rPr>
      </w:pPr>
    </w:p>
    <w:p w:rsidR="00B31CF3" w:rsidRPr="005F74A8" w:rsidRDefault="00B31CF3" w:rsidP="002A4651">
      <w:pPr>
        <w:suppressAutoHyphens w:val="0"/>
        <w:spacing w:after="0" w:line="288" w:lineRule="auto"/>
        <w:ind w:left="-142" w:right="-143"/>
        <w:rPr>
          <w:rFonts w:ascii="Verdana" w:hAnsi="Verdana" w:cs="Tahoma"/>
          <w:b/>
          <w:bCs/>
          <w:sz w:val="20"/>
          <w:szCs w:val="20"/>
          <w:lang w:val="el-GR" w:eastAsia="el-GR"/>
        </w:rPr>
      </w:pPr>
      <w:r w:rsidRPr="005F74A8">
        <w:rPr>
          <w:rFonts w:ascii="Verdana" w:hAnsi="Verdana" w:cs="Tahoma"/>
          <w:b/>
          <w:bCs/>
          <w:sz w:val="20"/>
          <w:szCs w:val="20"/>
          <w:lang w:val="el-GR" w:eastAsia="el-GR"/>
        </w:rPr>
        <w:t>Συμφερότερη προσφορά είναι εκείνη που παρουσιάζει τον μικρότερο λόγο σύγκρισης λ.</w:t>
      </w:r>
    </w:p>
    <w:p w:rsidR="00B31CF3" w:rsidRPr="005F74A8" w:rsidRDefault="00B31CF3" w:rsidP="00B31CF3">
      <w:pPr>
        <w:rPr>
          <w:rFonts w:ascii="Verdana" w:hAnsi="Verdana" w:cs="Arial"/>
          <w:sz w:val="20"/>
          <w:szCs w:val="20"/>
          <w:lang w:val="el-GR"/>
        </w:rPr>
      </w:pPr>
    </w:p>
    <w:p w:rsidR="000B22BC" w:rsidRPr="005F74A8" w:rsidRDefault="001A51D2" w:rsidP="000B22BC">
      <w:pPr>
        <w:rPr>
          <w:rFonts w:ascii="Verdana" w:hAnsi="Verdana" w:cs="Arial"/>
          <w:i/>
          <w:color w:val="5B9BD5"/>
          <w:sz w:val="20"/>
          <w:szCs w:val="20"/>
          <w:lang w:val="el-GR"/>
        </w:rPr>
      </w:pPr>
      <w:r w:rsidRPr="001A51D2">
        <w:rPr>
          <w:rFonts w:ascii="Arial" w:hAnsi="Arial" w:cs="Arial"/>
          <w:b/>
          <w:bCs/>
          <w:color w:val="222222"/>
          <w:sz w:val="20"/>
          <w:szCs w:val="20"/>
          <w:shd w:val="clear" w:color="auto" w:fill="FFFFFF"/>
          <w:lang w:val="el-GR"/>
        </w:rPr>
        <w:t>ΠΡΟΣΟΧΗ: Επειδή η πλατφόρμα του ΕΣΗΔΗΣ δεν υποστηρίζει το ανωτέρω κριτήριο (πλέον συμφέρουσα από οικονομική άποψη προσφορά, βάσει βέλτιστης σχέσης ποιότητας – τιμής) σε ομάδες αγαθών, οι συμμετέχοντες στο διαγωνισμό θα πρέπει να λάβουν υπόψη τους τα κριτήρια βαθμολόγησης της διακήρυξης ΑΠΟΚΛΕΙΣΤΙΚΑ και όχι τα κριτήρια βαθμολόγησης του ΕΣΗΔΗΣ. Η βαθμολόγηση των συμμετε</w:t>
      </w:r>
      <w:r>
        <w:rPr>
          <w:rFonts w:ascii="Arial" w:hAnsi="Arial" w:cs="Arial"/>
          <w:b/>
          <w:bCs/>
          <w:color w:val="222222"/>
          <w:sz w:val="20"/>
          <w:szCs w:val="20"/>
          <w:shd w:val="clear" w:color="auto" w:fill="FFFFFF"/>
          <w:lang w:val="el-GR"/>
        </w:rPr>
        <w:t>χόντων προμηθευτών και για τις 4</w:t>
      </w:r>
      <w:r w:rsidRPr="001A51D2">
        <w:rPr>
          <w:rFonts w:ascii="Arial" w:hAnsi="Arial" w:cs="Arial"/>
          <w:b/>
          <w:bCs/>
          <w:color w:val="222222"/>
          <w:sz w:val="20"/>
          <w:szCs w:val="20"/>
          <w:shd w:val="clear" w:color="auto" w:fill="FFFFFF"/>
          <w:lang w:val="el-GR"/>
        </w:rPr>
        <w:t xml:space="preserve"> ομάδες του διαγωνισμού και ο ανάδοχος θα προέλθει από τα κριτήρια βαθμολόγηση της διακήρυξης</w:t>
      </w:r>
      <w:r>
        <w:rPr>
          <w:rFonts w:ascii="Arial" w:hAnsi="Arial" w:cs="Arial"/>
          <w:b/>
          <w:bCs/>
          <w:color w:val="222222"/>
          <w:sz w:val="20"/>
          <w:szCs w:val="20"/>
          <w:shd w:val="clear" w:color="auto" w:fill="FFFFFF"/>
          <w:lang w:val="el-GR"/>
        </w:rPr>
        <w:t xml:space="preserve"> και του πρακτικού αξιολόγησης από την αρμόδια επιτροπή</w:t>
      </w:r>
    </w:p>
    <w:p w:rsidR="00B31CF3" w:rsidRPr="005F74A8" w:rsidRDefault="00B31CF3" w:rsidP="00B31CF3">
      <w:pPr>
        <w:suppressAutoHyphens w:val="0"/>
        <w:spacing w:after="0"/>
        <w:jc w:val="center"/>
        <w:rPr>
          <w:rFonts w:ascii="Verdana" w:hAnsi="Verdana" w:cs="Times New Roman"/>
          <w:b/>
          <w:bCs/>
          <w:color w:val="000000"/>
          <w:sz w:val="20"/>
          <w:szCs w:val="20"/>
          <w:u w:val="single"/>
          <w:lang w:val="el-GR" w:eastAsia="el-GR"/>
        </w:rPr>
      </w:pPr>
      <w:bookmarkStart w:id="30" w:name="__RefHeading___Toc165_1659156176"/>
      <w:bookmarkEnd w:id="30"/>
      <w:r w:rsidRPr="005F74A8">
        <w:rPr>
          <w:rFonts w:ascii="Verdana" w:hAnsi="Verdana" w:cs="Times New Roman"/>
          <w:b/>
          <w:bCs/>
          <w:color w:val="000000"/>
          <w:sz w:val="20"/>
          <w:szCs w:val="20"/>
          <w:u w:val="single"/>
          <w:lang w:val="el-GR" w:eastAsia="el-GR"/>
        </w:rPr>
        <w:t>ΚΡΙΤΗΡΙΑ ΑΝΑΘΕΣΗΣ ΤΜΗΜΑΤΟΣ 2</w:t>
      </w:r>
    </w:p>
    <w:tbl>
      <w:tblPr>
        <w:tblW w:w="9781" w:type="dxa"/>
        <w:tblInd w:w="-34" w:type="dxa"/>
        <w:tblLook w:val="04A0"/>
      </w:tblPr>
      <w:tblGrid>
        <w:gridCol w:w="696"/>
        <w:gridCol w:w="137"/>
        <w:gridCol w:w="4554"/>
        <w:gridCol w:w="2126"/>
        <w:gridCol w:w="1468"/>
        <w:gridCol w:w="800"/>
      </w:tblGrid>
      <w:tr w:rsidR="00B31CF3" w:rsidRPr="005F74A8" w:rsidTr="002A4651">
        <w:trPr>
          <w:gridBefore w:val="1"/>
          <w:gridAfter w:val="1"/>
          <w:wBefore w:w="696" w:type="dxa"/>
          <w:wAfter w:w="800" w:type="dxa"/>
          <w:trHeight w:val="375"/>
        </w:trPr>
        <w:tc>
          <w:tcPr>
            <w:tcW w:w="8285" w:type="dxa"/>
            <w:gridSpan w:val="4"/>
            <w:tcBorders>
              <w:top w:val="nil"/>
              <w:left w:val="nil"/>
              <w:bottom w:val="nil"/>
              <w:right w:val="nil"/>
            </w:tcBorders>
            <w:shd w:val="clear" w:color="auto" w:fill="auto"/>
            <w:vAlign w:val="bottom"/>
            <w:hideMark/>
          </w:tcPr>
          <w:p w:rsidR="00B31CF3" w:rsidRPr="005F74A8" w:rsidRDefault="00B31CF3" w:rsidP="00B31CF3">
            <w:pPr>
              <w:suppressAutoHyphens w:val="0"/>
              <w:spacing w:after="0"/>
              <w:rPr>
                <w:rFonts w:ascii="Verdana" w:hAnsi="Verdana" w:cs="Times New Roman"/>
                <w:b/>
                <w:bCs/>
                <w:color w:val="000000"/>
                <w:sz w:val="20"/>
                <w:szCs w:val="20"/>
                <w:u w:val="single"/>
                <w:lang w:val="el-GR" w:eastAsia="el-GR"/>
              </w:rPr>
            </w:pPr>
          </w:p>
          <w:p w:rsidR="00B31CF3" w:rsidRPr="005F74A8" w:rsidRDefault="00B31CF3" w:rsidP="005F7F2F">
            <w:pPr>
              <w:suppressAutoHyphens w:val="0"/>
              <w:spacing w:after="0"/>
              <w:jc w:val="center"/>
              <w:rPr>
                <w:rFonts w:ascii="Verdana" w:hAnsi="Verdana" w:cs="Times New Roman"/>
                <w:b/>
                <w:sz w:val="20"/>
                <w:szCs w:val="20"/>
                <w:lang w:val="el-GR" w:eastAsia="el-GR"/>
              </w:rPr>
            </w:pPr>
            <w:r w:rsidRPr="005F74A8">
              <w:rPr>
                <w:rFonts w:ascii="Verdana" w:hAnsi="Verdana" w:cs="Times New Roman"/>
                <w:b/>
                <w:sz w:val="20"/>
                <w:szCs w:val="20"/>
                <w:lang w:val="el-GR" w:eastAsia="el-GR"/>
              </w:rPr>
              <w:t>Πλυστικού οδών με ζεστό-κρύο νερό</w:t>
            </w:r>
          </w:p>
          <w:p w:rsidR="00B31CF3" w:rsidRPr="005F74A8" w:rsidRDefault="00B31CF3" w:rsidP="005F7F2F">
            <w:pPr>
              <w:suppressAutoHyphens w:val="0"/>
              <w:spacing w:after="0"/>
              <w:jc w:val="center"/>
              <w:rPr>
                <w:rFonts w:ascii="Verdana" w:hAnsi="Verdana" w:cs="Times New Roman"/>
                <w:b/>
                <w:bCs/>
                <w:color w:val="000000"/>
                <w:sz w:val="20"/>
                <w:szCs w:val="20"/>
                <w:u w:val="single"/>
                <w:lang w:val="el-GR" w:eastAsia="el-GR"/>
              </w:rPr>
            </w:pPr>
          </w:p>
        </w:tc>
      </w:tr>
      <w:tr w:rsidR="00B31CF3" w:rsidRPr="005F74A8" w:rsidTr="002A4651">
        <w:trPr>
          <w:trHeight w:val="510"/>
        </w:trPr>
        <w:tc>
          <w:tcPr>
            <w:tcW w:w="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b/>
                <w:color w:val="000000"/>
                <w:sz w:val="20"/>
                <w:szCs w:val="20"/>
                <w:lang w:val="el-GR" w:eastAsia="el-GR"/>
              </w:rPr>
            </w:pPr>
            <w:r w:rsidRPr="005F74A8">
              <w:rPr>
                <w:rFonts w:ascii="Verdana" w:hAnsi="Verdana" w:cs="Times New Roman"/>
                <w:b/>
                <w:color w:val="000000"/>
                <w:sz w:val="20"/>
                <w:szCs w:val="20"/>
                <w:lang w:val="el-GR" w:eastAsia="el-GR"/>
              </w:rPr>
              <w:t>Α/Α</w:t>
            </w:r>
          </w:p>
        </w:tc>
        <w:tc>
          <w:tcPr>
            <w:tcW w:w="4554" w:type="dxa"/>
            <w:tcBorders>
              <w:top w:val="single" w:sz="4" w:space="0" w:color="auto"/>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 xml:space="preserve">ΚΡΙΤΗΡΙΟ ΑΝΑΘΕΣΗΣ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ΒΑΘΜΟΛΟΓΙΑ</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b/>
                <w:bCs/>
                <w:iCs/>
                <w:color w:val="000000"/>
                <w:sz w:val="20"/>
                <w:szCs w:val="20"/>
                <w:lang w:val="el-GR" w:eastAsia="el-GR"/>
              </w:rPr>
            </w:pPr>
            <w:r w:rsidRPr="005F74A8">
              <w:rPr>
                <w:rFonts w:ascii="Verdana" w:hAnsi="Verdana" w:cs="Times New Roman"/>
                <w:b/>
                <w:bCs/>
                <w:iCs/>
                <w:color w:val="000000"/>
                <w:sz w:val="20"/>
                <w:szCs w:val="20"/>
                <w:lang w:val="el-GR" w:eastAsia="el-GR"/>
              </w:rPr>
              <w:t xml:space="preserve">ΣΥΝΤΕΛΕΣΤΗΣ ΒΑΡΥΤΗΤΑΣ </w:t>
            </w:r>
          </w:p>
          <w:p w:rsidR="00B31CF3" w:rsidRPr="005F74A8" w:rsidRDefault="00B31CF3" w:rsidP="005F7F2F">
            <w:pPr>
              <w:suppressAutoHyphens w:val="0"/>
              <w:spacing w:after="0"/>
              <w:jc w:val="center"/>
              <w:rPr>
                <w:rFonts w:ascii="Verdana" w:hAnsi="Verdana" w:cs="Times New Roman"/>
                <w:b/>
                <w:bCs/>
                <w:iCs/>
                <w:color w:val="000000"/>
                <w:sz w:val="20"/>
                <w:szCs w:val="20"/>
                <w:lang w:val="el-GR" w:eastAsia="el-GR"/>
              </w:rPr>
            </w:pPr>
            <w:r w:rsidRPr="005F74A8">
              <w:rPr>
                <w:rFonts w:ascii="Verdana" w:hAnsi="Verdana" w:cs="Times New Roman"/>
                <w:b/>
                <w:bCs/>
                <w:iCs/>
                <w:color w:val="000000"/>
                <w:sz w:val="20"/>
                <w:szCs w:val="20"/>
                <w:lang w:val="el-GR" w:eastAsia="el-GR"/>
              </w:rPr>
              <w:t>(%)</w:t>
            </w:r>
          </w:p>
        </w:tc>
      </w:tr>
      <w:tr w:rsidR="00B31CF3" w:rsidRPr="005F74A8" w:rsidTr="002A4651">
        <w:trPr>
          <w:trHeight w:val="240"/>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4554" w:type="dxa"/>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left"/>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ΠΛΑΙΣΙΟ</w:t>
            </w:r>
          </w:p>
        </w:tc>
        <w:tc>
          <w:tcPr>
            <w:tcW w:w="2126" w:type="dxa"/>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 </w:t>
            </w:r>
          </w:p>
        </w:tc>
        <w:tc>
          <w:tcPr>
            <w:tcW w:w="2268" w:type="dxa"/>
            <w:gridSpan w:val="2"/>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center"/>
              <w:rPr>
                <w:rFonts w:ascii="Verdana" w:hAnsi="Verdana" w:cs="Times New Roman"/>
                <w:b/>
                <w:bCs/>
                <w:i/>
                <w:iCs/>
                <w:color w:val="000000"/>
                <w:sz w:val="20"/>
                <w:szCs w:val="20"/>
                <w:lang w:val="el-GR" w:eastAsia="el-GR"/>
              </w:rPr>
            </w:pPr>
            <w:r w:rsidRPr="005F74A8">
              <w:rPr>
                <w:rFonts w:ascii="Verdana" w:hAnsi="Verdana" w:cs="Times New Roman"/>
                <w:b/>
                <w:bCs/>
                <w:i/>
                <w:iCs/>
                <w:color w:val="000000"/>
                <w:sz w:val="20"/>
                <w:szCs w:val="20"/>
                <w:lang w:val="el-GR" w:eastAsia="el-GR"/>
              </w:rPr>
              <w:t> </w:t>
            </w:r>
          </w:p>
        </w:tc>
      </w:tr>
      <w:tr w:rsidR="00B31CF3" w:rsidRPr="005F74A8" w:rsidTr="002A4651">
        <w:trPr>
          <w:trHeight w:val="317"/>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w:t>
            </w:r>
          </w:p>
        </w:tc>
        <w:tc>
          <w:tcPr>
            <w:tcW w:w="4554"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Ωφέλιμο φορτίο πλαισίου, υλικό, κατασκευή κλπ</w:t>
            </w:r>
          </w:p>
        </w:tc>
        <w:tc>
          <w:tcPr>
            <w:tcW w:w="2126"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6,00</w:t>
            </w:r>
          </w:p>
        </w:tc>
      </w:tr>
      <w:tr w:rsidR="00B31CF3" w:rsidRPr="005F74A8" w:rsidTr="002A4651">
        <w:trPr>
          <w:trHeight w:val="389"/>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2</w:t>
            </w:r>
          </w:p>
        </w:tc>
        <w:tc>
          <w:tcPr>
            <w:tcW w:w="4554"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Ισχύς και Ροπή Στρέψης Κινητήρα, Εκπομπή καυσαερίων</w:t>
            </w:r>
          </w:p>
        </w:tc>
        <w:tc>
          <w:tcPr>
            <w:tcW w:w="2126"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5,00</w:t>
            </w:r>
          </w:p>
        </w:tc>
      </w:tr>
      <w:tr w:rsidR="00B31CF3" w:rsidRPr="005F74A8" w:rsidTr="002A4651">
        <w:trPr>
          <w:trHeight w:val="53"/>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3</w:t>
            </w:r>
          </w:p>
        </w:tc>
        <w:tc>
          <w:tcPr>
            <w:tcW w:w="4554"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Σύστημα μετάδοσης κίνησης</w:t>
            </w:r>
          </w:p>
        </w:tc>
        <w:tc>
          <w:tcPr>
            <w:tcW w:w="2126"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B31CF3" w:rsidRPr="005F74A8" w:rsidTr="002A4651">
        <w:trPr>
          <w:trHeight w:val="103"/>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w:t>
            </w:r>
          </w:p>
        </w:tc>
        <w:tc>
          <w:tcPr>
            <w:tcW w:w="4554"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Σύστημα πέδησης</w:t>
            </w:r>
          </w:p>
        </w:tc>
        <w:tc>
          <w:tcPr>
            <w:tcW w:w="2126"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B31CF3" w:rsidRPr="005F74A8" w:rsidTr="002A4651">
        <w:trPr>
          <w:trHeight w:val="135"/>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w:t>
            </w:r>
          </w:p>
        </w:tc>
        <w:tc>
          <w:tcPr>
            <w:tcW w:w="4554"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Σύστημα αναρτήσεων </w:t>
            </w:r>
          </w:p>
        </w:tc>
        <w:tc>
          <w:tcPr>
            <w:tcW w:w="2126"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B31CF3" w:rsidRPr="005F74A8" w:rsidTr="002A4651">
        <w:trPr>
          <w:trHeight w:val="111"/>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6</w:t>
            </w:r>
          </w:p>
        </w:tc>
        <w:tc>
          <w:tcPr>
            <w:tcW w:w="4554"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Καμπίνα οδήγησης</w:t>
            </w:r>
          </w:p>
        </w:tc>
        <w:tc>
          <w:tcPr>
            <w:tcW w:w="2126"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B31CF3" w:rsidRPr="005F74A8" w:rsidTr="002A4651">
        <w:trPr>
          <w:trHeight w:val="129"/>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7</w:t>
            </w:r>
          </w:p>
        </w:tc>
        <w:tc>
          <w:tcPr>
            <w:tcW w:w="4554"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Λοιπός και πρόσθετος εξοπλισμός </w:t>
            </w:r>
          </w:p>
        </w:tc>
        <w:tc>
          <w:tcPr>
            <w:tcW w:w="2126"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3,00</w:t>
            </w:r>
          </w:p>
        </w:tc>
      </w:tr>
      <w:tr w:rsidR="00B31CF3" w:rsidRPr="005F74A8" w:rsidTr="002A4651">
        <w:trPr>
          <w:trHeight w:val="105"/>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4554" w:type="dxa"/>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ΥΠΕΡΚΑΤΑΣΚΕΥΗ</w:t>
            </w:r>
          </w:p>
        </w:tc>
        <w:tc>
          <w:tcPr>
            <w:tcW w:w="2126" w:type="dxa"/>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2268" w:type="dxa"/>
            <w:gridSpan w:val="2"/>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r>
      <w:tr w:rsidR="00B31CF3" w:rsidRPr="005F74A8" w:rsidTr="002A4651">
        <w:trPr>
          <w:trHeight w:val="81"/>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8</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Δεξαμενή νερού</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B31CF3" w:rsidRPr="005F74A8" w:rsidTr="002A4651">
        <w:trPr>
          <w:trHeight w:val="171"/>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9</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Σύστημα πλύσης, αντλία νερού</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B31CF3" w:rsidRPr="005F74A8" w:rsidTr="002A4651">
        <w:trPr>
          <w:trHeight w:val="300"/>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Κινητήρας εργασίας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B31CF3" w:rsidRPr="005F74A8" w:rsidTr="002A4651">
        <w:trPr>
          <w:trHeight w:val="241"/>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11</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CF3" w:rsidRPr="005F74A8" w:rsidRDefault="00B31CF3" w:rsidP="005F7F2F">
            <w:pPr>
              <w:suppressAutoHyphens w:val="0"/>
              <w:spacing w:after="0"/>
              <w:jc w:val="left"/>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Βραστήρας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6,00</w:t>
            </w:r>
          </w:p>
        </w:tc>
      </w:tr>
      <w:tr w:rsidR="00B31CF3" w:rsidRPr="005F74A8" w:rsidTr="002A4651">
        <w:trPr>
          <w:trHeight w:val="286"/>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12</w:t>
            </w:r>
          </w:p>
        </w:tc>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Λοιπός και πρόσθετος Εξοπλισμός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B31CF3" w:rsidRPr="005F74A8" w:rsidTr="002A4651">
        <w:trPr>
          <w:trHeight w:val="300"/>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4554" w:type="dxa"/>
            <w:tcBorders>
              <w:top w:val="single" w:sz="4" w:space="0" w:color="auto"/>
              <w:left w:val="nil"/>
              <w:bottom w:val="single" w:sz="4" w:space="0" w:color="auto"/>
              <w:right w:val="single" w:sz="4" w:space="0" w:color="auto"/>
            </w:tcBorders>
            <w:shd w:val="clear" w:color="000000" w:fill="BFBFBF"/>
            <w:vAlign w:val="bottom"/>
            <w:hideMark/>
          </w:tcPr>
          <w:p w:rsidR="00B31CF3" w:rsidRPr="005F74A8" w:rsidRDefault="00B31CF3" w:rsidP="005F7F2F">
            <w:pPr>
              <w:suppressAutoHyphens w:val="0"/>
              <w:spacing w:after="0"/>
              <w:jc w:val="left"/>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 xml:space="preserve">ΓΕΝΙΚΑ </w:t>
            </w:r>
          </w:p>
        </w:tc>
        <w:tc>
          <w:tcPr>
            <w:tcW w:w="2126" w:type="dxa"/>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2268" w:type="dxa"/>
            <w:gridSpan w:val="2"/>
            <w:tcBorders>
              <w:top w:val="nil"/>
              <w:left w:val="nil"/>
              <w:bottom w:val="single" w:sz="4" w:space="0" w:color="auto"/>
              <w:right w:val="single" w:sz="4" w:space="0" w:color="auto"/>
            </w:tcBorders>
            <w:shd w:val="clear" w:color="000000" w:fill="BFBFBF"/>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r>
      <w:tr w:rsidR="00B31CF3" w:rsidRPr="005F74A8" w:rsidTr="002A4651">
        <w:trPr>
          <w:trHeight w:val="235"/>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13</w:t>
            </w:r>
          </w:p>
        </w:tc>
        <w:tc>
          <w:tcPr>
            <w:tcW w:w="4554"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Εκπαίδευση προσωπικού</w:t>
            </w:r>
          </w:p>
        </w:tc>
        <w:tc>
          <w:tcPr>
            <w:tcW w:w="2126"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5,00</w:t>
            </w:r>
          </w:p>
        </w:tc>
      </w:tr>
      <w:tr w:rsidR="00B31CF3" w:rsidRPr="005F74A8" w:rsidTr="002A4651">
        <w:trPr>
          <w:trHeight w:val="339"/>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14</w:t>
            </w:r>
          </w:p>
        </w:tc>
        <w:tc>
          <w:tcPr>
            <w:tcW w:w="4554" w:type="dxa"/>
            <w:tcBorders>
              <w:top w:val="nil"/>
              <w:left w:val="nil"/>
              <w:bottom w:val="single" w:sz="4" w:space="0" w:color="auto"/>
              <w:right w:val="single" w:sz="4" w:space="0" w:color="auto"/>
            </w:tcBorders>
            <w:shd w:val="clear" w:color="auto" w:fill="auto"/>
            <w:vAlign w:val="bottom"/>
            <w:hideMark/>
          </w:tcPr>
          <w:p w:rsidR="00B31CF3" w:rsidRPr="005F74A8" w:rsidRDefault="00B31CF3" w:rsidP="005F7F2F">
            <w:pPr>
              <w:suppressAutoHyphens w:val="0"/>
              <w:spacing w:after="0"/>
              <w:jc w:val="left"/>
              <w:rPr>
                <w:rFonts w:ascii="Verdana" w:hAnsi="Verdana" w:cs="Times New Roman"/>
                <w:sz w:val="20"/>
                <w:szCs w:val="20"/>
                <w:lang w:val="el-GR" w:eastAsia="el-GR"/>
              </w:rPr>
            </w:pPr>
            <w:r w:rsidRPr="005F74A8">
              <w:rPr>
                <w:rFonts w:ascii="Verdana" w:hAnsi="Verdana" w:cs="Times New Roman"/>
                <w:sz w:val="20"/>
                <w:szCs w:val="20"/>
                <w:lang w:val="el-GR" w:eastAsia="el-GR"/>
              </w:rPr>
              <w:t xml:space="preserve"> Εγγύηση καλής λειτουργίας - αντισκωριακή προστασία </w:t>
            </w:r>
          </w:p>
        </w:tc>
        <w:tc>
          <w:tcPr>
            <w:tcW w:w="2126"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B31CF3" w:rsidRPr="005F74A8" w:rsidTr="002A4651">
        <w:trPr>
          <w:trHeight w:val="1266"/>
        </w:trPr>
        <w:tc>
          <w:tcPr>
            <w:tcW w:w="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15</w:t>
            </w:r>
          </w:p>
        </w:tc>
        <w:tc>
          <w:tcPr>
            <w:tcW w:w="4554" w:type="dxa"/>
            <w:tcBorders>
              <w:top w:val="single" w:sz="4" w:space="0" w:color="auto"/>
              <w:left w:val="nil"/>
              <w:bottom w:val="single" w:sz="4" w:space="0" w:color="auto"/>
              <w:right w:val="single" w:sz="4" w:space="0" w:color="auto"/>
            </w:tcBorders>
            <w:shd w:val="clear" w:color="auto" w:fill="auto"/>
            <w:vAlign w:val="bottom"/>
            <w:hideMark/>
          </w:tcPr>
          <w:p w:rsidR="00B31CF3" w:rsidRPr="005F74A8" w:rsidRDefault="00B31CF3" w:rsidP="005F7F2F">
            <w:pPr>
              <w:suppressAutoHyphens w:val="0"/>
              <w:spacing w:after="0"/>
              <w:jc w:val="left"/>
              <w:rPr>
                <w:rFonts w:ascii="Verdana" w:hAnsi="Verdana" w:cs="Times New Roman"/>
                <w:sz w:val="20"/>
                <w:szCs w:val="20"/>
                <w:lang w:val="el-GR" w:eastAsia="el-GR"/>
              </w:rPr>
            </w:pPr>
            <w:r w:rsidRPr="005F74A8">
              <w:rPr>
                <w:rFonts w:ascii="Verdana" w:hAnsi="Verdana" w:cs="Times New Roman"/>
                <w:sz w:val="20"/>
                <w:szCs w:val="20"/>
                <w:lang w:val="el-GR" w:eastAsia="el-GR"/>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B31CF3" w:rsidRPr="005F74A8" w:rsidTr="002A4651">
        <w:trPr>
          <w:trHeight w:val="109"/>
        </w:trPr>
        <w:tc>
          <w:tcPr>
            <w:tcW w:w="833" w:type="dxa"/>
            <w:gridSpan w:val="2"/>
            <w:tcBorders>
              <w:top w:val="nil"/>
              <w:left w:val="single" w:sz="4" w:space="0" w:color="auto"/>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16</w:t>
            </w:r>
          </w:p>
        </w:tc>
        <w:tc>
          <w:tcPr>
            <w:tcW w:w="4554" w:type="dxa"/>
            <w:tcBorders>
              <w:top w:val="nil"/>
              <w:left w:val="nil"/>
              <w:bottom w:val="single" w:sz="4" w:space="0" w:color="auto"/>
              <w:right w:val="single" w:sz="4" w:space="0" w:color="auto"/>
            </w:tcBorders>
            <w:shd w:val="clear" w:color="auto" w:fill="auto"/>
            <w:vAlign w:val="bottom"/>
            <w:hideMark/>
          </w:tcPr>
          <w:p w:rsidR="00B31CF3" w:rsidRPr="005F74A8" w:rsidRDefault="00B31CF3" w:rsidP="005F7F2F">
            <w:pPr>
              <w:suppressAutoHyphens w:val="0"/>
              <w:spacing w:after="0"/>
              <w:jc w:val="left"/>
              <w:rPr>
                <w:rFonts w:ascii="Verdana" w:hAnsi="Verdana" w:cs="Times New Roman"/>
                <w:sz w:val="20"/>
                <w:szCs w:val="20"/>
                <w:lang w:val="el-GR" w:eastAsia="el-GR"/>
              </w:rPr>
            </w:pPr>
            <w:r w:rsidRPr="005F74A8">
              <w:rPr>
                <w:rFonts w:ascii="Verdana" w:hAnsi="Verdana" w:cs="Times New Roman"/>
                <w:sz w:val="20"/>
                <w:szCs w:val="20"/>
                <w:lang w:val="el-GR" w:eastAsia="el-GR"/>
              </w:rPr>
              <w:t xml:space="preserve">Χρόνος παράδοσης </w:t>
            </w:r>
          </w:p>
        </w:tc>
        <w:tc>
          <w:tcPr>
            <w:tcW w:w="2126" w:type="dxa"/>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5,00</w:t>
            </w:r>
          </w:p>
        </w:tc>
      </w:tr>
      <w:tr w:rsidR="00B31CF3" w:rsidRPr="005F74A8" w:rsidTr="002A4651">
        <w:trPr>
          <w:trHeight w:val="300"/>
        </w:trPr>
        <w:tc>
          <w:tcPr>
            <w:tcW w:w="833" w:type="dxa"/>
            <w:gridSpan w:val="2"/>
            <w:tcBorders>
              <w:top w:val="nil"/>
              <w:left w:val="nil"/>
              <w:bottom w:val="nil"/>
              <w:right w:val="nil"/>
            </w:tcBorders>
            <w:shd w:val="clear" w:color="auto" w:fill="auto"/>
            <w:vAlign w:val="bottom"/>
            <w:hideMark/>
          </w:tcPr>
          <w:p w:rsidR="00B31CF3" w:rsidRPr="005F74A8" w:rsidRDefault="00B31CF3" w:rsidP="005F7F2F">
            <w:pPr>
              <w:suppressAutoHyphens w:val="0"/>
              <w:spacing w:after="0"/>
              <w:jc w:val="center"/>
              <w:rPr>
                <w:rFonts w:ascii="Verdana" w:hAnsi="Verdana" w:cs="Times New Roman"/>
                <w:color w:val="000000"/>
                <w:sz w:val="20"/>
                <w:szCs w:val="20"/>
                <w:lang w:val="el-GR" w:eastAsia="el-GR"/>
              </w:rPr>
            </w:pPr>
          </w:p>
        </w:tc>
        <w:tc>
          <w:tcPr>
            <w:tcW w:w="4554" w:type="dxa"/>
            <w:tcBorders>
              <w:top w:val="nil"/>
              <w:left w:val="nil"/>
              <w:bottom w:val="nil"/>
              <w:right w:val="nil"/>
            </w:tcBorders>
            <w:shd w:val="clear" w:color="auto" w:fill="auto"/>
            <w:vAlign w:val="bottom"/>
            <w:hideMark/>
          </w:tcPr>
          <w:p w:rsidR="00B31CF3" w:rsidRPr="005F74A8" w:rsidRDefault="00B31CF3" w:rsidP="005F7F2F">
            <w:pPr>
              <w:suppressAutoHyphens w:val="0"/>
              <w:spacing w:after="0"/>
              <w:jc w:val="left"/>
              <w:rPr>
                <w:rFonts w:ascii="Verdana" w:hAnsi="Verdana" w:cs="Times New Roman"/>
                <w:sz w:val="20"/>
                <w:szCs w:val="20"/>
                <w:lang w:val="el-GR" w:eastAsia="el-GR"/>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B31CF3" w:rsidRPr="005F74A8" w:rsidRDefault="00B31CF3"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ΣΥΝΟΛΟ</w:t>
            </w:r>
          </w:p>
        </w:tc>
        <w:tc>
          <w:tcPr>
            <w:tcW w:w="2268" w:type="dxa"/>
            <w:gridSpan w:val="2"/>
            <w:tcBorders>
              <w:top w:val="nil"/>
              <w:left w:val="nil"/>
              <w:bottom w:val="single" w:sz="4" w:space="0" w:color="auto"/>
              <w:right w:val="single" w:sz="4" w:space="0" w:color="auto"/>
            </w:tcBorders>
            <w:shd w:val="clear" w:color="auto" w:fill="auto"/>
            <w:vAlign w:val="bottom"/>
            <w:hideMark/>
          </w:tcPr>
          <w:p w:rsidR="00B31CF3" w:rsidRPr="005F74A8" w:rsidRDefault="00B31CF3"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100,00</w:t>
            </w:r>
          </w:p>
        </w:tc>
      </w:tr>
    </w:tbl>
    <w:p w:rsidR="00B31CF3" w:rsidRPr="005F74A8" w:rsidRDefault="00B31CF3" w:rsidP="00B31CF3">
      <w:pPr>
        <w:suppressAutoHyphens w:val="0"/>
        <w:overflowPunct w:val="0"/>
        <w:spacing w:after="0"/>
        <w:jc w:val="left"/>
        <w:rPr>
          <w:rFonts w:ascii="Verdana" w:hAnsi="Verdana"/>
          <w:b/>
          <w:sz w:val="20"/>
          <w:szCs w:val="20"/>
          <w:lang w:val="el-GR" w:eastAsia="el-GR"/>
        </w:rPr>
      </w:pPr>
    </w:p>
    <w:p w:rsidR="00B31CF3" w:rsidRPr="005F74A8" w:rsidRDefault="00B31CF3" w:rsidP="002A4651">
      <w:pPr>
        <w:suppressAutoHyphens w:val="0"/>
        <w:spacing w:line="288" w:lineRule="auto"/>
        <w:ind w:right="-1"/>
        <w:rPr>
          <w:rFonts w:ascii="Verdana" w:hAnsi="Verdana" w:cs="Tahoma"/>
          <w:sz w:val="20"/>
          <w:szCs w:val="20"/>
          <w:lang w:val="el-GR" w:eastAsia="el-GR"/>
        </w:rPr>
      </w:pPr>
      <w:r w:rsidRPr="005F74A8">
        <w:rPr>
          <w:rFonts w:ascii="Verdana" w:hAnsi="Verdana" w:cs="Tahoma"/>
          <w:sz w:val="20"/>
          <w:szCs w:val="20"/>
          <w:lang w:val="el-GR" w:eastAsia="el-GR"/>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B31CF3" w:rsidRPr="005F74A8" w:rsidRDefault="00B31CF3" w:rsidP="002A4651">
      <w:pPr>
        <w:suppressAutoHyphens w:val="0"/>
        <w:spacing w:line="288" w:lineRule="auto"/>
        <w:ind w:right="-1"/>
        <w:rPr>
          <w:rFonts w:ascii="Verdana" w:hAnsi="Verdana" w:cs="Tahoma"/>
          <w:sz w:val="20"/>
          <w:szCs w:val="20"/>
          <w:lang w:val="el-GR" w:eastAsia="el-GR"/>
        </w:rPr>
      </w:pPr>
      <w:r w:rsidRPr="005F74A8">
        <w:rPr>
          <w:rFonts w:ascii="Verdana" w:hAnsi="Verdana" w:cs="Tahoma"/>
          <w:sz w:val="20"/>
          <w:szCs w:val="20"/>
          <w:lang w:val="el-GR" w:eastAsia="el-GR"/>
        </w:rPr>
        <w:lastRenderedPageBreak/>
        <w:t xml:space="preserve">Η συνολική βαθμολογία κυμαίνεται από 100 έως 120 βαθμούς και  προκύπτει από τον  τύπο: </w:t>
      </w:r>
    </w:p>
    <w:p w:rsidR="00B31CF3" w:rsidRPr="005F74A8" w:rsidRDefault="00B31CF3" w:rsidP="002A4651">
      <w:pPr>
        <w:suppressAutoHyphens w:val="0"/>
        <w:spacing w:line="288" w:lineRule="auto"/>
        <w:ind w:right="-1"/>
        <w:jc w:val="center"/>
        <w:rPr>
          <w:rFonts w:ascii="Verdana" w:hAnsi="Verdana" w:cs="Tahoma"/>
          <w:b/>
          <w:sz w:val="20"/>
          <w:szCs w:val="20"/>
          <w:lang w:val="el-GR" w:eastAsia="el-GR"/>
        </w:rPr>
      </w:pPr>
      <w:r w:rsidRPr="005F74A8">
        <w:rPr>
          <w:rFonts w:ascii="Verdana" w:hAnsi="Verdana" w:cs="Tahoma"/>
          <w:b/>
          <w:sz w:val="20"/>
          <w:szCs w:val="20"/>
          <w:lang w:val="el-GR" w:eastAsia="el-GR"/>
        </w:rPr>
        <w:t xml:space="preserve">U=σ1.Κ1+σ2.Κ2+………..+σν.Κν  </w:t>
      </w:r>
      <w:r w:rsidRPr="005F74A8">
        <w:rPr>
          <w:rFonts w:ascii="Verdana" w:hAnsi="Verdana" w:cs="Tahoma"/>
          <w:b/>
          <w:sz w:val="20"/>
          <w:szCs w:val="20"/>
          <w:lang w:val="el-GR" w:eastAsia="el-GR"/>
        </w:rPr>
        <w:tab/>
        <w:t>(τύπος 1)</w:t>
      </w:r>
    </w:p>
    <w:p w:rsidR="00B31CF3" w:rsidRPr="005F74A8" w:rsidRDefault="00B31CF3" w:rsidP="002A4651">
      <w:pPr>
        <w:suppressAutoHyphens w:val="0"/>
        <w:spacing w:line="288" w:lineRule="auto"/>
        <w:ind w:right="-1"/>
        <w:rPr>
          <w:rFonts w:ascii="Verdana" w:hAnsi="Verdana" w:cs="Tahoma"/>
          <w:sz w:val="20"/>
          <w:szCs w:val="20"/>
          <w:lang w:val="el-GR" w:eastAsia="el-GR"/>
        </w:rPr>
      </w:pPr>
      <w:r w:rsidRPr="005F74A8">
        <w:rPr>
          <w:rFonts w:ascii="Verdana" w:hAnsi="Verdana" w:cs="Tahoma"/>
          <w:sz w:val="20"/>
          <w:szCs w:val="20"/>
          <w:lang w:val="el-GR" w:eastAsia="el-GR"/>
        </w:rPr>
        <w:t xml:space="preserve">όπου:  «σν» είναι ο συντελεστής βαρύτητας του κριτηρίου  ανάθεσης Κν και ισχύει </w:t>
      </w:r>
    </w:p>
    <w:p w:rsidR="00B31CF3" w:rsidRPr="005F74A8" w:rsidRDefault="00B31CF3" w:rsidP="002A4651">
      <w:pPr>
        <w:suppressAutoHyphens w:val="0"/>
        <w:spacing w:line="288" w:lineRule="auto"/>
        <w:ind w:right="-1"/>
        <w:jc w:val="center"/>
        <w:rPr>
          <w:rFonts w:ascii="Verdana" w:hAnsi="Verdana" w:cs="Tahoma"/>
          <w:b/>
          <w:sz w:val="20"/>
          <w:szCs w:val="20"/>
          <w:lang w:val="el-GR" w:eastAsia="el-GR"/>
        </w:rPr>
      </w:pPr>
      <w:r w:rsidRPr="005F74A8">
        <w:rPr>
          <w:rFonts w:ascii="Verdana" w:hAnsi="Verdana" w:cs="Tahoma"/>
          <w:b/>
          <w:sz w:val="20"/>
          <w:szCs w:val="20"/>
          <w:lang w:val="el-GR" w:eastAsia="el-GR"/>
        </w:rPr>
        <w:t>σ1+σ2+..σν=1 (100%)       (τύπος  2)</w:t>
      </w:r>
    </w:p>
    <w:p w:rsidR="00B31CF3" w:rsidRPr="005F74A8" w:rsidRDefault="00B31CF3" w:rsidP="002A4651">
      <w:pPr>
        <w:suppressAutoHyphens w:val="0"/>
        <w:spacing w:after="0" w:line="288" w:lineRule="auto"/>
        <w:ind w:right="-1"/>
        <w:rPr>
          <w:rFonts w:ascii="Verdana" w:hAnsi="Verdana" w:cs="Tahoma"/>
          <w:sz w:val="20"/>
          <w:szCs w:val="20"/>
          <w:lang w:val="el-GR" w:eastAsia="el-GR"/>
        </w:rPr>
      </w:pPr>
      <w:r w:rsidRPr="005F74A8">
        <w:rPr>
          <w:rFonts w:ascii="Verdana" w:hAnsi="Verdana" w:cs="Tahoma"/>
          <w:sz w:val="20"/>
          <w:szCs w:val="20"/>
          <w:lang w:val="el-GR" w:eastAsia="el-GR"/>
        </w:rPr>
        <w:t xml:space="preserve">Η  οικονομική προσφορά (Ο.Π.) και η συνολική ως άνω  βαθμολογία </w:t>
      </w:r>
      <w:r w:rsidRPr="005F74A8">
        <w:rPr>
          <w:rFonts w:ascii="Verdana" w:hAnsi="Verdana" w:cs="Tahoma"/>
          <w:sz w:val="20"/>
          <w:szCs w:val="20"/>
          <w:lang w:val="en-US" w:eastAsia="el-GR"/>
        </w:rPr>
        <w:t>U</w:t>
      </w:r>
      <w:r w:rsidRPr="005F74A8">
        <w:rPr>
          <w:rFonts w:ascii="Verdana" w:hAnsi="Verdana" w:cs="Tahoma"/>
          <w:sz w:val="20"/>
          <w:szCs w:val="20"/>
          <w:lang w:val="el-GR" w:eastAsia="el-GR"/>
        </w:rPr>
        <w:t xml:space="preserve">  προσδιορίζουν την ανηγμένη προσφορά, από τον τύπο:</w:t>
      </w:r>
    </w:p>
    <w:p w:rsidR="00B31CF3" w:rsidRPr="005F74A8" w:rsidRDefault="00B31CF3" w:rsidP="002A4651">
      <w:pPr>
        <w:suppressAutoHyphens w:val="0"/>
        <w:spacing w:after="0" w:line="288" w:lineRule="auto"/>
        <w:ind w:right="-1"/>
        <w:jc w:val="center"/>
        <w:rPr>
          <w:rFonts w:ascii="Verdana" w:hAnsi="Verdana" w:cs="Tahoma"/>
          <w:b/>
          <w:i/>
          <w:sz w:val="20"/>
          <w:szCs w:val="20"/>
          <w:u w:val="single"/>
          <w:lang w:val="el-GR" w:eastAsia="el-GR"/>
        </w:rPr>
      </w:pPr>
      <w:r w:rsidRPr="005F74A8">
        <w:rPr>
          <w:rFonts w:ascii="Verdana" w:hAnsi="Verdana" w:cs="Tahoma"/>
          <w:b/>
          <w:i/>
          <w:sz w:val="20"/>
          <w:szCs w:val="20"/>
          <w:lang w:val="el-GR" w:eastAsia="el-GR"/>
        </w:rPr>
        <w:t xml:space="preserve">λ = </w:t>
      </w:r>
      <w:r w:rsidRPr="005F74A8">
        <w:rPr>
          <w:rFonts w:ascii="Verdana" w:hAnsi="Verdana" w:cs="Tahoma"/>
          <w:b/>
          <w:i/>
          <w:sz w:val="20"/>
          <w:szCs w:val="20"/>
          <w:u w:val="single"/>
          <w:lang w:val="el-GR" w:eastAsia="el-GR"/>
        </w:rPr>
        <w:t>Ο.Π.</w:t>
      </w:r>
    </w:p>
    <w:p w:rsidR="00B31CF3" w:rsidRPr="005F74A8" w:rsidRDefault="00B31CF3" w:rsidP="002A4651">
      <w:pPr>
        <w:suppressAutoHyphens w:val="0"/>
        <w:spacing w:after="0" w:line="288" w:lineRule="auto"/>
        <w:ind w:right="-1"/>
        <w:jc w:val="center"/>
        <w:rPr>
          <w:rFonts w:ascii="Verdana" w:hAnsi="Verdana" w:cs="Tahoma"/>
          <w:b/>
          <w:i/>
          <w:sz w:val="20"/>
          <w:szCs w:val="20"/>
          <w:lang w:val="el-GR" w:eastAsia="el-GR"/>
        </w:rPr>
      </w:pPr>
      <w:r w:rsidRPr="005F74A8">
        <w:rPr>
          <w:rFonts w:ascii="Verdana" w:hAnsi="Verdana" w:cs="Tahoma"/>
          <w:b/>
          <w:i/>
          <w:sz w:val="20"/>
          <w:szCs w:val="20"/>
          <w:lang w:val="el-GR" w:eastAsia="el-GR"/>
        </w:rPr>
        <w:t xml:space="preserve">   </w:t>
      </w:r>
      <w:r w:rsidRPr="005F74A8">
        <w:rPr>
          <w:rFonts w:ascii="Verdana" w:hAnsi="Verdana" w:cs="Tahoma"/>
          <w:b/>
          <w:i/>
          <w:sz w:val="20"/>
          <w:szCs w:val="20"/>
          <w:lang w:val="en-US" w:eastAsia="el-GR"/>
        </w:rPr>
        <w:t>U</w:t>
      </w:r>
    </w:p>
    <w:p w:rsidR="00B31CF3" w:rsidRDefault="00B31CF3" w:rsidP="002A4651">
      <w:pPr>
        <w:suppressAutoHyphens w:val="0"/>
        <w:spacing w:after="0" w:line="288" w:lineRule="auto"/>
        <w:ind w:left="-142" w:right="-1"/>
        <w:rPr>
          <w:rFonts w:ascii="Verdana" w:hAnsi="Verdana" w:cs="Tahoma"/>
          <w:b/>
          <w:bCs/>
          <w:sz w:val="20"/>
          <w:szCs w:val="20"/>
          <w:lang w:val="el-GR" w:eastAsia="el-GR"/>
        </w:rPr>
      </w:pPr>
      <w:r w:rsidRPr="005F74A8">
        <w:rPr>
          <w:rFonts w:ascii="Verdana" w:hAnsi="Verdana" w:cs="Tahoma"/>
          <w:b/>
          <w:bCs/>
          <w:sz w:val="20"/>
          <w:szCs w:val="20"/>
          <w:lang w:val="el-GR" w:eastAsia="el-GR"/>
        </w:rPr>
        <w:t>Συμφερότερη προσφορά είναι εκείνη που παρουσιάζει τον μικρότερο λόγο σύγκρισης λ.</w:t>
      </w:r>
    </w:p>
    <w:p w:rsidR="001A51D2" w:rsidRPr="005F74A8" w:rsidRDefault="001A51D2" w:rsidP="002A4651">
      <w:pPr>
        <w:suppressAutoHyphens w:val="0"/>
        <w:spacing w:after="0" w:line="288" w:lineRule="auto"/>
        <w:ind w:left="-142" w:right="-1"/>
        <w:rPr>
          <w:rFonts w:ascii="Verdana" w:hAnsi="Verdana" w:cs="Tahoma"/>
          <w:b/>
          <w:bCs/>
          <w:sz w:val="20"/>
          <w:szCs w:val="20"/>
          <w:lang w:val="el-GR" w:eastAsia="el-GR"/>
        </w:rPr>
      </w:pPr>
    </w:p>
    <w:p w:rsidR="00B31CF3" w:rsidRDefault="001A51D2" w:rsidP="001A51D2">
      <w:pPr>
        <w:suppressAutoHyphens w:val="0"/>
        <w:spacing w:after="0"/>
        <w:rPr>
          <w:rFonts w:ascii="Arial" w:hAnsi="Arial" w:cs="Arial"/>
          <w:b/>
          <w:bCs/>
          <w:color w:val="222222"/>
          <w:sz w:val="20"/>
          <w:szCs w:val="20"/>
          <w:shd w:val="clear" w:color="auto" w:fill="FFFFFF"/>
          <w:lang w:val="el-GR"/>
        </w:rPr>
      </w:pPr>
      <w:r w:rsidRPr="001A51D2">
        <w:rPr>
          <w:rFonts w:ascii="Arial" w:hAnsi="Arial" w:cs="Arial"/>
          <w:b/>
          <w:bCs/>
          <w:color w:val="222222"/>
          <w:sz w:val="20"/>
          <w:szCs w:val="20"/>
          <w:shd w:val="clear" w:color="auto" w:fill="FFFFFF"/>
          <w:lang w:val="el-GR"/>
        </w:rPr>
        <w:t>ΠΡΟΣΟΧΗ: Επειδή η πλατφόρμα του ΕΣΗΔΗΣ δεν υποστηρίζει το ανωτέρω κριτήριο (πλέον συμφέρουσα από οικονομική άποψη προσφορά, βάσει βέλτιστης σχέσης ποιότητας – τιμής) σε ομάδες αγαθών, οι συμμετέχοντες στο διαγωνισμό θα πρέπει να λάβουν υπόψη τους τα κριτήρια βαθμολόγησης της διακήρυξης ΑΠΟΚΛΕΙΣΤΙΚΑ και όχι τα κριτήρια βαθμολόγησης του ΕΣΗΔΗΣ. Η βαθμολόγηση των συμμετε</w:t>
      </w:r>
      <w:r>
        <w:rPr>
          <w:rFonts w:ascii="Arial" w:hAnsi="Arial" w:cs="Arial"/>
          <w:b/>
          <w:bCs/>
          <w:color w:val="222222"/>
          <w:sz w:val="20"/>
          <w:szCs w:val="20"/>
          <w:shd w:val="clear" w:color="auto" w:fill="FFFFFF"/>
          <w:lang w:val="el-GR"/>
        </w:rPr>
        <w:t>χόντων προμηθευτών και για τις 4</w:t>
      </w:r>
      <w:r w:rsidRPr="001A51D2">
        <w:rPr>
          <w:rFonts w:ascii="Arial" w:hAnsi="Arial" w:cs="Arial"/>
          <w:b/>
          <w:bCs/>
          <w:color w:val="222222"/>
          <w:sz w:val="20"/>
          <w:szCs w:val="20"/>
          <w:shd w:val="clear" w:color="auto" w:fill="FFFFFF"/>
          <w:lang w:val="el-GR"/>
        </w:rPr>
        <w:t xml:space="preserve"> ομάδες του διαγωνισμού και ο ανάδοχος θα προέλθει από τα κριτήρια βαθμολόγηση της διακήρυξης</w:t>
      </w:r>
      <w:r>
        <w:rPr>
          <w:rFonts w:ascii="Arial" w:hAnsi="Arial" w:cs="Arial"/>
          <w:b/>
          <w:bCs/>
          <w:color w:val="222222"/>
          <w:sz w:val="20"/>
          <w:szCs w:val="20"/>
          <w:shd w:val="clear" w:color="auto" w:fill="FFFFFF"/>
          <w:lang w:val="el-GR"/>
        </w:rPr>
        <w:t xml:space="preserve"> και του πρακτικού αξιολόγησης από την αρμόδια επιτροπή</w:t>
      </w:r>
    </w:p>
    <w:p w:rsidR="001A51D2" w:rsidRPr="005F74A8" w:rsidRDefault="001A51D2" w:rsidP="00B31CF3">
      <w:pPr>
        <w:suppressAutoHyphens w:val="0"/>
        <w:spacing w:after="0"/>
        <w:jc w:val="center"/>
        <w:rPr>
          <w:rFonts w:ascii="Verdana" w:hAnsi="Verdana" w:cs="Times New Roman"/>
          <w:b/>
          <w:bCs/>
          <w:color w:val="000000"/>
          <w:sz w:val="20"/>
          <w:szCs w:val="20"/>
          <w:u w:val="single"/>
          <w:lang w:val="el-GR" w:eastAsia="el-GR"/>
        </w:rPr>
      </w:pPr>
    </w:p>
    <w:p w:rsidR="00B31CF3" w:rsidRPr="005F74A8" w:rsidRDefault="00B31CF3" w:rsidP="002A4651">
      <w:pPr>
        <w:suppressAutoHyphens w:val="0"/>
        <w:spacing w:after="0"/>
        <w:jc w:val="center"/>
        <w:rPr>
          <w:rFonts w:ascii="Verdana" w:hAnsi="Verdana" w:cs="Times New Roman"/>
          <w:b/>
          <w:bCs/>
          <w:color w:val="000000"/>
          <w:sz w:val="20"/>
          <w:szCs w:val="20"/>
          <w:u w:val="single"/>
          <w:lang w:val="el-GR" w:eastAsia="el-GR"/>
        </w:rPr>
      </w:pPr>
      <w:r w:rsidRPr="005F74A8">
        <w:rPr>
          <w:rFonts w:ascii="Verdana" w:hAnsi="Verdana" w:cs="Times New Roman"/>
          <w:b/>
          <w:bCs/>
          <w:color w:val="000000"/>
          <w:sz w:val="20"/>
          <w:szCs w:val="20"/>
          <w:u w:val="single"/>
          <w:lang w:val="el-GR" w:eastAsia="el-GR"/>
        </w:rPr>
        <w:t>ΚΡΙΤΗΡΙΑ ΑΝΑΘΕΣΗΣ ΤΜΗΜΑΤΟΣ 3</w:t>
      </w:r>
    </w:p>
    <w:tbl>
      <w:tblPr>
        <w:tblW w:w="9923" w:type="dxa"/>
        <w:tblInd w:w="-34" w:type="dxa"/>
        <w:tblLayout w:type="fixed"/>
        <w:tblLook w:val="04A0"/>
      </w:tblPr>
      <w:tblGrid>
        <w:gridCol w:w="851"/>
        <w:gridCol w:w="4820"/>
        <w:gridCol w:w="2268"/>
        <w:gridCol w:w="1984"/>
      </w:tblGrid>
      <w:tr w:rsidR="005F7F2F" w:rsidRPr="005F74A8" w:rsidTr="002A4651">
        <w:trPr>
          <w:trHeight w:val="375"/>
        </w:trPr>
        <w:tc>
          <w:tcPr>
            <w:tcW w:w="9923" w:type="dxa"/>
            <w:gridSpan w:val="4"/>
            <w:tcBorders>
              <w:top w:val="nil"/>
              <w:left w:val="nil"/>
              <w:bottom w:val="nil"/>
              <w:right w:val="nil"/>
            </w:tcBorders>
            <w:shd w:val="clear" w:color="auto" w:fill="auto"/>
            <w:vAlign w:val="bottom"/>
            <w:hideMark/>
          </w:tcPr>
          <w:p w:rsidR="005F7F2F" w:rsidRPr="005F74A8" w:rsidRDefault="005F7F2F" w:rsidP="002A4651">
            <w:pPr>
              <w:suppressAutoHyphens w:val="0"/>
              <w:spacing w:after="0"/>
              <w:ind w:right="175"/>
              <w:jc w:val="center"/>
              <w:rPr>
                <w:rFonts w:ascii="Verdana" w:hAnsi="Verdana" w:cs="Times New Roman"/>
                <w:b/>
                <w:bCs/>
                <w:color w:val="000000"/>
                <w:sz w:val="20"/>
                <w:szCs w:val="20"/>
                <w:u w:val="single"/>
                <w:lang w:val="el-GR" w:eastAsia="el-GR"/>
              </w:rPr>
            </w:pPr>
            <w:r w:rsidRPr="005F74A8">
              <w:rPr>
                <w:rFonts w:ascii="Verdana" w:hAnsi="Verdana" w:cs="Times New Roman"/>
                <w:b/>
                <w:bCs/>
                <w:color w:val="000000"/>
                <w:sz w:val="20"/>
                <w:szCs w:val="20"/>
                <w:u w:val="single"/>
                <w:lang w:val="el-GR" w:eastAsia="el-GR"/>
              </w:rPr>
              <w:t>ΚΡΙΤΗΡΙΑ ΑΝΑΘΕΣΗΣ</w:t>
            </w:r>
          </w:p>
          <w:p w:rsidR="005F7F2F" w:rsidRPr="005F74A8" w:rsidRDefault="005F7F2F" w:rsidP="002A4651">
            <w:pPr>
              <w:suppressAutoHyphens w:val="0"/>
              <w:spacing w:after="0" w:line="276" w:lineRule="auto"/>
              <w:jc w:val="center"/>
              <w:rPr>
                <w:rFonts w:ascii="Verdana" w:hAnsi="Verdana"/>
                <w:b/>
                <w:sz w:val="20"/>
                <w:szCs w:val="20"/>
                <w:lang w:val="el-GR" w:eastAsia="en-US"/>
              </w:rPr>
            </w:pPr>
            <w:r w:rsidRPr="005F74A8">
              <w:rPr>
                <w:rFonts w:ascii="Verdana" w:hAnsi="Verdana"/>
                <w:b/>
                <w:sz w:val="20"/>
                <w:szCs w:val="20"/>
                <w:lang w:val="el-GR" w:eastAsia="en-US"/>
              </w:rPr>
              <w:t xml:space="preserve">τρίκυκλου με σταθερή καρότσα  </w:t>
            </w:r>
          </w:p>
        </w:tc>
      </w:tr>
      <w:tr w:rsidR="005F7F2F" w:rsidRPr="005F74A8" w:rsidTr="002A4651">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b/>
                <w:color w:val="000000"/>
                <w:sz w:val="20"/>
                <w:szCs w:val="20"/>
                <w:lang w:val="el-GR" w:eastAsia="el-GR"/>
              </w:rPr>
            </w:pPr>
            <w:r w:rsidRPr="005F74A8">
              <w:rPr>
                <w:rFonts w:ascii="Verdana" w:hAnsi="Verdana" w:cs="Times New Roman"/>
                <w:b/>
                <w:color w:val="000000"/>
                <w:sz w:val="20"/>
                <w:szCs w:val="20"/>
                <w:lang w:val="el-GR" w:eastAsia="el-GR"/>
              </w:rPr>
              <w:t>Α/Α</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 xml:space="preserve">ΚΡΙΤΗΡΙΟ ΑΝΑΘΕΣΗΣ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ΒΑΘΜΟΛΟΓΙΑ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b/>
                <w:bCs/>
                <w:iCs/>
                <w:color w:val="000000"/>
                <w:sz w:val="20"/>
                <w:szCs w:val="20"/>
                <w:lang w:val="el-GR" w:eastAsia="el-GR"/>
              </w:rPr>
            </w:pPr>
            <w:r w:rsidRPr="005F74A8">
              <w:rPr>
                <w:rFonts w:ascii="Verdana" w:hAnsi="Verdana" w:cs="Times New Roman"/>
                <w:b/>
                <w:bCs/>
                <w:iCs/>
                <w:color w:val="000000"/>
                <w:sz w:val="20"/>
                <w:szCs w:val="20"/>
                <w:lang w:val="el-GR" w:eastAsia="el-GR"/>
              </w:rPr>
              <w:t>ΣΥΝΤΕΛΕΣΤΗΣ ΒΑΡΥΤΗΤΑΣ (%)</w:t>
            </w:r>
          </w:p>
        </w:tc>
      </w:tr>
      <w:tr w:rsidR="005F7F2F" w:rsidRPr="005F74A8" w:rsidTr="002A4651">
        <w:trPr>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4820"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2A4651">
            <w:pPr>
              <w:suppressAutoHyphens w:val="0"/>
              <w:spacing w:after="0" w:line="288" w:lineRule="auto"/>
              <w:jc w:val="left"/>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ΠΛΑΙΣΙΟ</w:t>
            </w:r>
          </w:p>
        </w:tc>
        <w:tc>
          <w:tcPr>
            <w:tcW w:w="2268"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2A4651">
            <w:pPr>
              <w:suppressAutoHyphens w:val="0"/>
              <w:spacing w:after="0" w:line="288" w:lineRule="auto"/>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 </w:t>
            </w:r>
          </w:p>
        </w:tc>
        <w:tc>
          <w:tcPr>
            <w:tcW w:w="1984"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2A4651">
            <w:pPr>
              <w:suppressAutoHyphens w:val="0"/>
              <w:spacing w:after="0" w:line="288" w:lineRule="auto"/>
              <w:jc w:val="center"/>
              <w:rPr>
                <w:rFonts w:ascii="Verdana" w:hAnsi="Verdana" w:cs="Times New Roman"/>
                <w:b/>
                <w:bCs/>
                <w:iCs/>
                <w:color w:val="000000"/>
                <w:sz w:val="20"/>
                <w:szCs w:val="20"/>
                <w:lang w:val="el-GR" w:eastAsia="el-GR"/>
              </w:rPr>
            </w:pPr>
            <w:r w:rsidRPr="005F74A8">
              <w:rPr>
                <w:rFonts w:ascii="Verdana" w:hAnsi="Verdana" w:cs="Times New Roman"/>
                <w:b/>
                <w:bCs/>
                <w:iCs/>
                <w:color w:val="000000"/>
                <w:sz w:val="20"/>
                <w:szCs w:val="20"/>
                <w:lang w:val="el-GR" w:eastAsia="el-GR"/>
              </w:rPr>
              <w:t> </w:t>
            </w:r>
          </w:p>
        </w:tc>
      </w:tr>
      <w:tr w:rsidR="005F7F2F" w:rsidRPr="005F74A8" w:rsidTr="002A4651">
        <w:trPr>
          <w:trHeight w:val="2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w:t>
            </w:r>
          </w:p>
        </w:tc>
        <w:tc>
          <w:tcPr>
            <w:tcW w:w="4820"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Ωφέλιμο Φορτίο</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5F7F2F" w:rsidRPr="005F74A8" w:rsidTr="002A4651">
        <w:trPr>
          <w:trHeight w:val="36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2</w:t>
            </w:r>
          </w:p>
        </w:tc>
        <w:tc>
          <w:tcPr>
            <w:tcW w:w="4820"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Ισχύς και Ροπή Στρέψης Κινητήρα, Εκπομπή καυσαερίων</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5F7F2F" w:rsidRPr="005F74A8" w:rsidTr="002A4651">
        <w:trPr>
          <w:trHeight w:val="1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3</w:t>
            </w:r>
          </w:p>
        </w:tc>
        <w:tc>
          <w:tcPr>
            <w:tcW w:w="4820"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Σύστημα μετάδοσης κίνησης</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6,00</w:t>
            </w:r>
          </w:p>
        </w:tc>
      </w:tr>
      <w:tr w:rsidR="005F7F2F" w:rsidRPr="005F74A8" w:rsidTr="002A4651">
        <w:trPr>
          <w:trHeight w:val="18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w:t>
            </w:r>
          </w:p>
        </w:tc>
        <w:tc>
          <w:tcPr>
            <w:tcW w:w="4820"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Σύστημα πέδησης</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5,00</w:t>
            </w:r>
          </w:p>
        </w:tc>
      </w:tr>
      <w:tr w:rsidR="005F7F2F" w:rsidRPr="005F74A8" w:rsidTr="002A4651">
        <w:trPr>
          <w:trHeight w:val="2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w:t>
            </w:r>
          </w:p>
        </w:tc>
        <w:tc>
          <w:tcPr>
            <w:tcW w:w="4820"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Σύστημα αναρτήσεων </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9,00</w:t>
            </w:r>
          </w:p>
        </w:tc>
      </w:tr>
      <w:tr w:rsidR="005F7F2F" w:rsidRPr="005F74A8" w:rsidTr="002A4651">
        <w:trPr>
          <w:trHeight w:val="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6</w:t>
            </w:r>
          </w:p>
        </w:tc>
        <w:tc>
          <w:tcPr>
            <w:tcW w:w="4820"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Καμπίνα οδήγησης</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7,00</w:t>
            </w:r>
          </w:p>
        </w:tc>
      </w:tr>
      <w:tr w:rsidR="005F7F2F" w:rsidRPr="005F74A8" w:rsidTr="002A4651">
        <w:trPr>
          <w:trHeight w:val="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7</w:t>
            </w:r>
          </w:p>
        </w:tc>
        <w:tc>
          <w:tcPr>
            <w:tcW w:w="4820"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Λοιπός και πρόσθετος εξοπλισμός </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3,00</w:t>
            </w:r>
          </w:p>
        </w:tc>
      </w:tr>
      <w:tr w:rsidR="005F7F2F" w:rsidRPr="005F74A8" w:rsidTr="002A4651">
        <w:trPr>
          <w:trHeight w:val="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4820"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2A4651">
            <w:pPr>
              <w:suppressAutoHyphens w:val="0"/>
              <w:spacing w:after="0" w:line="288" w:lineRule="auto"/>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ΥΠΕΡΚΑΤΑΣΚΕΥΗ</w:t>
            </w:r>
          </w:p>
        </w:tc>
        <w:tc>
          <w:tcPr>
            <w:tcW w:w="2268"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1984"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r>
      <w:tr w:rsidR="005F7F2F" w:rsidRPr="005F74A8" w:rsidTr="002A4651">
        <w:trPr>
          <w:trHeight w:val="2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8</w:t>
            </w:r>
          </w:p>
        </w:tc>
        <w:tc>
          <w:tcPr>
            <w:tcW w:w="4820"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Κιβωτάμαξα, υλικά και τρόπος κατασκευής.</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6,00</w:t>
            </w:r>
          </w:p>
        </w:tc>
      </w:tr>
      <w:tr w:rsidR="005F7F2F" w:rsidRPr="005F74A8" w:rsidTr="002A4651">
        <w:trPr>
          <w:trHeight w:val="8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9</w:t>
            </w:r>
          </w:p>
        </w:tc>
        <w:tc>
          <w:tcPr>
            <w:tcW w:w="4820"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Διαστάσεις  </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5F7F2F" w:rsidRPr="005F74A8" w:rsidTr="002A4651">
        <w:trPr>
          <w:trHeight w:val="12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w:t>
            </w:r>
          </w:p>
        </w:tc>
        <w:tc>
          <w:tcPr>
            <w:tcW w:w="4820"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Πλευρικά παραπέτα </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5F7F2F" w:rsidRPr="005F74A8" w:rsidTr="002A4651">
        <w:trPr>
          <w:trHeight w:val="1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11</w:t>
            </w:r>
          </w:p>
        </w:tc>
        <w:tc>
          <w:tcPr>
            <w:tcW w:w="4820" w:type="dxa"/>
            <w:tcBorders>
              <w:top w:val="nil"/>
              <w:left w:val="nil"/>
              <w:bottom w:val="single" w:sz="4" w:space="0" w:color="auto"/>
              <w:right w:val="single" w:sz="4" w:space="0" w:color="auto"/>
            </w:tcBorders>
            <w:shd w:val="clear" w:color="auto" w:fill="auto"/>
            <w:vAlign w:val="bottom"/>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Οπίσθια θύρα </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5F7F2F" w:rsidRPr="005F74A8" w:rsidTr="002A4651">
        <w:trPr>
          <w:trHeight w:val="1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12</w:t>
            </w:r>
          </w:p>
        </w:tc>
        <w:tc>
          <w:tcPr>
            <w:tcW w:w="4820"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Λοιπός και πρόσθετος Εξοπλισμός  </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2,00</w:t>
            </w:r>
          </w:p>
        </w:tc>
      </w:tr>
      <w:tr w:rsidR="005F7F2F" w:rsidRPr="005F74A8" w:rsidTr="002A4651">
        <w:trPr>
          <w:trHeight w:val="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4820" w:type="dxa"/>
            <w:tcBorders>
              <w:top w:val="nil"/>
              <w:left w:val="nil"/>
              <w:bottom w:val="single" w:sz="4" w:space="0" w:color="auto"/>
              <w:right w:val="single" w:sz="4" w:space="0" w:color="auto"/>
            </w:tcBorders>
            <w:shd w:val="clear" w:color="000000" w:fill="BFBFBF"/>
            <w:vAlign w:val="bottom"/>
            <w:hideMark/>
          </w:tcPr>
          <w:p w:rsidR="005F7F2F" w:rsidRPr="005F74A8" w:rsidRDefault="005F7F2F" w:rsidP="002A4651">
            <w:pPr>
              <w:suppressAutoHyphens w:val="0"/>
              <w:spacing w:after="0" w:line="288" w:lineRule="auto"/>
              <w:jc w:val="left"/>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 xml:space="preserve">ΓΕΝΙΚΑ </w:t>
            </w:r>
          </w:p>
        </w:tc>
        <w:tc>
          <w:tcPr>
            <w:tcW w:w="2268"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1984"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r>
      <w:tr w:rsidR="005F7F2F" w:rsidRPr="005F74A8" w:rsidTr="002A4651">
        <w:trPr>
          <w:trHeight w:val="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13</w:t>
            </w:r>
          </w:p>
        </w:tc>
        <w:tc>
          <w:tcPr>
            <w:tcW w:w="4820"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Εκπαίδευση προσωπικού</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5,00</w:t>
            </w:r>
          </w:p>
        </w:tc>
      </w:tr>
      <w:tr w:rsidR="005F7F2F" w:rsidRPr="005F74A8" w:rsidTr="002A4651">
        <w:trPr>
          <w:trHeight w:val="27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14</w:t>
            </w:r>
          </w:p>
        </w:tc>
        <w:tc>
          <w:tcPr>
            <w:tcW w:w="4820" w:type="dxa"/>
            <w:tcBorders>
              <w:top w:val="nil"/>
              <w:left w:val="nil"/>
              <w:bottom w:val="single" w:sz="4" w:space="0" w:color="auto"/>
              <w:right w:val="single" w:sz="4" w:space="0" w:color="auto"/>
            </w:tcBorders>
            <w:shd w:val="clear" w:color="auto" w:fill="auto"/>
            <w:vAlign w:val="bottom"/>
            <w:hideMark/>
          </w:tcPr>
          <w:p w:rsidR="005F7F2F" w:rsidRPr="005F74A8" w:rsidRDefault="005F7F2F" w:rsidP="002A4651">
            <w:pPr>
              <w:suppressAutoHyphens w:val="0"/>
              <w:spacing w:after="0" w:line="288" w:lineRule="auto"/>
              <w:jc w:val="left"/>
              <w:rPr>
                <w:rFonts w:ascii="Verdana" w:hAnsi="Verdana" w:cs="Times New Roman"/>
                <w:sz w:val="20"/>
                <w:szCs w:val="20"/>
                <w:lang w:val="el-GR" w:eastAsia="el-GR"/>
              </w:rPr>
            </w:pPr>
            <w:r w:rsidRPr="005F74A8">
              <w:rPr>
                <w:rFonts w:ascii="Verdana" w:hAnsi="Verdana" w:cs="Times New Roman"/>
                <w:sz w:val="20"/>
                <w:szCs w:val="20"/>
                <w:lang w:val="el-GR" w:eastAsia="el-GR"/>
              </w:rPr>
              <w:t xml:space="preserve">Εγγύηση καλής λειτουργίας - αντισκωριακή προστασία </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5F7F2F" w:rsidRPr="005F74A8" w:rsidTr="002A4651">
        <w:trPr>
          <w:trHeight w:val="6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15</w:t>
            </w:r>
          </w:p>
        </w:tc>
        <w:tc>
          <w:tcPr>
            <w:tcW w:w="4820" w:type="dxa"/>
            <w:tcBorders>
              <w:top w:val="nil"/>
              <w:left w:val="nil"/>
              <w:bottom w:val="single" w:sz="4" w:space="0" w:color="auto"/>
              <w:right w:val="single" w:sz="4" w:space="0" w:color="auto"/>
            </w:tcBorders>
            <w:shd w:val="clear" w:color="auto" w:fill="auto"/>
            <w:vAlign w:val="bottom"/>
            <w:hideMark/>
          </w:tcPr>
          <w:p w:rsidR="005F7F2F" w:rsidRPr="005F74A8" w:rsidRDefault="005F7F2F" w:rsidP="002A4651">
            <w:pPr>
              <w:suppressAutoHyphens w:val="0"/>
              <w:spacing w:after="0" w:line="288" w:lineRule="auto"/>
              <w:jc w:val="left"/>
              <w:rPr>
                <w:rFonts w:ascii="Verdana" w:hAnsi="Verdana" w:cs="Times New Roman"/>
                <w:sz w:val="20"/>
                <w:szCs w:val="20"/>
                <w:lang w:val="el-GR" w:eastAsia="el-GR"/>
              </w:rPr>
            </w:pPr>
            <w:r w:rsidRPr="005F74A8">
              <w:rPr>
                <w:rFonts w:ascii="Verdana" w:hAnsi="Verdana" w:cs="Times New Roman"/>
                <w:sz w:val="20"/>
                <w:szCs w:val="20"/>
                <w:lang w:val="el-GR" w:eastAsia="el-GR"/>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5F7F2F" w:rsidRPr="005F74A8" w:rsidTr="002A4651">
        <w:trPr>
          <w:trHeight w:val="22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16</w:t>
            </w:r>
          </w:p>
        </w:tc>
        <w:tc>
          <w:tcPr>
            <w:tcW w:w="4820" w:type="dxa"/>
            <w:tcBorders>
              <w:top w:val="nil"/>
              <w:left w:val="nil"/>
              <w:bottom w:val="single" w:sz="4" w:space="0" w:color="auto"/>
              <w:right w:val="single" w:sz="4" w:space="0" w:color="auto"/>
            </w:tcBorders>
            <w:shd w:val="clear" w:color="auto" w:fill="auto"/>
            <w:vAlign w:val="bottom"/>
            <w:hideMark/>
          </w:tcPr>
          <w:p w:rsidR="005F7F2F" w:rsidRPr="005F74A8" w:rsidRDefault="005F7F2F" w:rsidP="002A4651">
            <w:pPr>
              <w:suppressAutoHyphens w:val="0"/>
              <w:spacing w:after="0" w:line="288" w:lineRule="auto"/>
              <w:jc w:val="left"/>
              <w:rPr>
                <w:rFonts w:ascii="Verdana" w:hAnsi="Verdana" w:cs="Times New Roman"/>
                <w:sz w:val="20"/>
                <w:szCs w:val="20"/>
                <w:lang w:val="el-GR" w:eastAsia="el-GR"/>
              </w:rPr>
            </w:pPr>
            <w:r w:rsidRPr="005F74A8">
              <w:rPr>
                <w:rFonts w:ascii="Verdana" w:hAnsi="Verdana" w:cs="Times New Roman"/>
                <w:sz w:val="20"/>
                <w:szCs w:val="20"/>
                <w:lang w:val="el-GR" w:eastAsia="el-GR"/>
              </w:rPr>
              <w:t xml:space="preserve">Χρόνος παράδοσης </w:t>
            </w:r>
          </w:p>
        </w:tc>
        <w:tc>
          <w:tcPr>
            <w:tcW w:w="2268"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5,00</w:t>
            </w:r>
          </w:p>
        </w:tc>
      </w:tr>
      <w:tr w:rsidR="005F7F2F" w:rsidRPr="005F74A8" w:rsidTr="002A4651">
        <w:trPr>
          <w:trHeight w:val="300"/>
        </w:trPr>
        <w:tc>
          <w:tcPr>
            <w:tcW w:w="851" w:type="dxa"/>
            <w:tcBorders>
              <w:top w:val="nil"/>
              <w:left w:val="nil"/>
              <w:bottom w:val="nil"/>
              <w:right w:val="nil"/>
            </w:tcBorders>
            <w:shd w:val="clear" w:color="auto" w:fill="auto"/>
            <w:vAlign w:val="bottom"/>
            <w:hideMark/>
          </w:tcPr>
          <w:p w:rsidR="005F7F2F" w:rsidRPr="005F74A8" w:rsidRDefault="005F7F2F" w:rsidP="002A4651">
            <w:pPr>
              <w:suppressAutoHyphens w:val="0"/>
              <w:spacing w:after="0" w:line="288" w:lineRule="auto"/>
              <w:jc w:val="center"/>
              <w:rPr>
                <w:rFonts w:ascii="Verdana" w:hAnsi="Verdana" w:cs="Times New Roman"/>
                <w:color w:val="000000"/>
                <w:sz w:val="20"/>
                <w:szCs w:val="20"/>
                <w:lang w:val="el-GR" w:eastAsia="el-GR"/>
              </w:rPr>
            </w:pPr>
          </w:p>
        </w:tc>
        <w:tc>
          <w:tcPr>
            <w:tcW w:w="4820" w:type="dxa"/>
            <w:tcBorders>
              <w:top w:val="nil"/>
              <w:left w:val="nil"/>
              <w:bottom w:val="nil"/>
              <w:right w:val="nil"/>
            </w:tcBorders>
            <w:shd w:val="clear" w:color="auto" w:fill="auto"/>
            <w:vAlign w:val="bottom"/>
            <w:hideMark/>
          </w:tcPr>
          <w:p w:rsidR="005F7F2F" w:rsidRPr="005F74A8" w:rsidRDefault="005F7F2F" w:rsidP="002A4651">
            <w:pPr>
              <w:suppressAutoHyphens w:val="0"/>
              <w:spacing w:after="0" w:line="288" w:lineRule="auto"/>
              <w:jc w:val="left"/>
              <w:rPr>
                <w:rFonts w:ascii="Verdana" w:hAnsi="Verdana" w:cs="Times New Roman"/>
                <w:sz w:val="20"/>
                <w:szCs w:val="20"/>
                <w:lang w:val="el-GR" w:eastAsia="el-GR"/>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5F7F2F" w:rsidRPr="005F74A8" w:rsidRDefault="005F7F2F" w:rsidP="002A4651">
            <w:pPr>
              <w:suppressAutoHyphens w:val="0"/>
              <w:spacing w:after="0" w:line="288" w:lineRule="auto"/>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ΣΥΝΟΛΟ</w:t>
            </w:r>
          </w:p>
        </w:tc>
        <w:tc>
          <w:tcPr>
            <w:tcW w:w="1984" w:type="dxa"/>
            <w:tcBorders>
              <w:top w:val="nil"/>
              <w:left w:val="nil"/>
              <w:bottom w:val="single" w:sz="4" w:space="0" w:color="auto"/>
              <w:right w:val="single" w:sz="4" w:space="0" w:color="auto"/>
            </w:tcBorders>
            <w:shd w:val="clear" w:color="auto" w:fill="auto"/>
            <w:vAlign w:val="bottom"/>
            <w:hideMark/>
          </w:tcPr>
          <w:p w:rsidR="005F7F2F" w:rsidRPr="005F74A8" w:rsidRDefault="005F7F2F" w:rsidP="002A4651">
            <w:pPr>
              <w:suppressAutoHyphens w:val="0"/>
              <w:spacing w:after="0" w:line="288" w:lineRule="auto"/>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100,00</w:t>
            </w:r>
          </w:p>
        </w:tc>
      </w:tr>
    </w:tbl>
    <w:p w:rsidR="005F7F2F" w:rsidRPr="005F74A8" w:rsidRDefault="005F7F2F" w:rsidP="005F7F2F">
      <w:pPr>
        <w:suppressAutoHyphens w:val="0"/>
        <w:spacing w:after="0"/>
        <w:ind w:left="10"/>
        <w:rPr>
          <w:rFonts w:ascii="Verdana" w:hAnsi="Verdana" w:cs="Tahoma"/>
          <w:b/>
          <w:sz w:val="20"/>
          <w:szCs w:val="20"/>
          <w:u w:val="single"/>
          <w:lang w:val="en-US" w:eastAsia="el-GR"/>
        </w:rPr>
      </w:pPr>
      <w:r w:rsidRPr="005F74A8">
        <w:rPr>
          <w:rFonts w:ascii="Verdana" w:hAnsi="Verdana"/>
          <w:sz w:val="20"/>
          <w:szCs w:val="20"/>
          <w:lang w:val="en-US" w:eastAsia="el-GR"/>
        </w:rPr>
        <w:lastRenderedPageBreak/>
        <w:t xml:space="preserve"> </w:t>
      </w:r>
    </w:p>
    <w:p w:rsidR="005F7F2F" w:rsidRPr="005F74A8" w:rsidRDefault="005F7F2F" w:rsidP="002A4651">
      <w:pPr>
        <w:suppressAutoHyphens w:val="0"/>
        <w:spacing w:line="288" w:lineRule="auto"/>
        <w:ind w:right="-143"/>
        <w:rPr>
          <w:rFonts w:ascii="Verdana" w:hAnsi="Verdana" w:cs="Tahoma"/>
          <w:sz w:val="20"/>
          <w:szCs w:val="20"/>
          <w:lang w:val="el-GR" w:eastAsia="el-GR"/>
        </w:rPr>
      </w:pPr>
      <w:r w:rsidRPr="005F74A8">
        <w:rPr>
          <w:rFonts w:ascii="Verdana" w:hAnsi="Verdana" w:cs="Tahoma"/>
          <w:sz w:val="20"/>
          <w:szCs w:val="20"/>
          <w:lang w:val="el-GR" w:eastAsia="el-GR"/>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5F7F2F" w:rsidRPr="005F74A8" w:rsidRDefault="005F7F2F" w:rsidP="002A4651">
      <w:pPr>
        <w:suppressAutoHyphens w:val="0"/>
        <w:spacing w:line="288" w:lineRule="auto"/>
        <w:ind w:right="-143"/>
        <w:rPr>
          <w:rFonts w:ascii="Verdana" w:hAnsi="Verdana" w:cs="Tahoma"/>
          <w:sz w:val="20"/>
          <w:szCs w:val="20"/>
          <w:lang w:val="el-GR" w:eastAsia="el-GR"/>
        </w:rPr>
      </w:pPr>
      <w:r w:rsidRPr="005F74A8">
        <w:rPr>
          <w:rFonts w:ascii="Verdana" w:hAnsi="Verdana" w:cs="Tahoma"/>
          <w:sz w:val="20"/>
          <w:szCs w:val="20"/>
          <w:lang w:val="el-GR" w:eastAsia="el-GR"/>
        </w:rPr>
        <w:t xml:space="preserve">Η συνολική βαθμολογία κυμαίνεται από 100 έως 120 βαθμούς και  προκύπτει από τον  τύπο: </w:t>
      </w:r>
    </w:p>
    <w:p w:rsidR="005F7F2F" w:rsidRPr="005F74A8" w:rsidRDefault="005F7F2F" w:rsidP="002A4651">
      <w:pPr>
        <w:suppressAutoHyphens w:val="0"/>
        <w:spacing w:line="288" w:lineRule="auto"/>
        <w:ind w:right="-143" w:hanging="1701"/>
        <w:jc w:val="center"/>
        <w:rPr>
          <w:rFonts w:ascii="Verdana" w:hAnsi="Verdana" w:cs="Tahoma"/>
          <w:b/>
          <w:sz w:val="20"/>
          <w:szCs w:val="20"/>
          <w:lang w:val="el-GR" w:eastAsia="el-GR"/>
        </w:rPr>
      </w:pPr>
      <w:r w:rsidRPr="005F74A8">
        <w:rPr>
          <w:rFonts w:ascii="Verdana" w:hAnsi="Verdana" w:cs="Tahoma"/>
          <w:b/>
          <w:sz w:val="20"/>
          <w:szCs w:val="20"/>
          <w:lang w:val="el-GR" w:eastAsia="el-GR"/>
        </w:rPr>
        <w:t xml:space="preserve">U=σ1.Κ1+σ2.Κ2+………..+σν.Κν  </w:t>
      </w:r>
      <w:r w:rsidRPr="005F74A8">
        <w:rPr>
          <w:rFonts w:ascii="Verdana" w:hAnsi="Verdana" w:cs="Tahoma"/>
          <w:b/>
          <w:sz w:val="20"/>
          <w:szCs w:val="20"/>
          <w:lang w:val="el-GR" w:eastAsia="el-GR"/>
        </w:rPr>
        <w:tab/>
        <w:t>(τύπος 1)</w:t>
      </w:r>
    </w:p>
    <w:p w:rsidR="005F7F2F" w:rsidRPr="005F74A8" w:rsidRDefault="005F7F2F" w:rsidP="002A4651">
      <w:pPr>
        <w:suppressAutoHyphens w:val="0"/>
        <w:spacing w:line="288" w:lineRule="auto"/>
        <w:ind w:right="-143"/>
        <w:rPr>
          <w:rFonts w:ascii="Verdana" w:hAnsi="Verdana" w:cs="Tahoma"/>
          <w:sz w:val="20"/>
          <w:szCs w:val="20"/>
          <w:lang w:val="el-GR" w:eastAsia="el-GR"/>
        </w:rPr>
      </w:pPr>
      <w:r w:rsidRPr="005F74A8">
        <w:rPr>
          <w:rFonts w:ascii="Verdana" w:hAnsi="Verdana" w:cs="Tahoma"/>
          <w:sz w:val="20"/>
          <w:szCs w:val="20"/>
          <w:lang w:val="el-GR" w:eastAsia="el-GR"/>
        </w:rPr>
        <w:t xml:space="preserve">όπου:  «σν» είναι ο συντελεστής βαρύτητας του κριτηρίου  ανάθεσης Κν και ισχύει </w:t>
      </w:r>
    </w:p>
    <w:p w:rsidR="005F7F2F" w:rsidRPr="005F74A8" w:rsidRDefault="005F7F2F" w:rsidP="002A4651">
      <w:pPr>
        <w:suppressAutoHyphens w:val="0"/>
        <w:spacing w:line="288" w:lineRule="auto"/>
        <w:ind w:right="-143"/>
        <w:jc w:val="center"/>
        <w:rPr>
          <w:rFonts w:ascii="Verdana" w:hAnsi="Verdana" w:cs="Tahoma"/>
          <w:b/>
          <w:sz w:val="20"/>
          <w:szCs w:val="20"/>
          <w:lang w:val="el-GR" w:eastAsia="el-GR"/>
        </w:rPr>
      </w:pPr>
      <w:r w:rsidRPr="005F74A8">
        <w:rPr>
          <w:rFonts w:ascii="Verdana" w:hAnsi="Verdana" w:cs="Tahoma"/>
          <w:b/>
          <w:sz w:val="20"/>
          <w:szCs w:val="20"/>
          <w:lang w:val="el-GR" w:eastAsia="el-GR"/>
        </w:rPr>
        <w:t>σ1+σ2+..σν=1 (100%)       (τύπος  2)</w:t>
      </w:r>
    </w:p>
    <w:p w:rsidR="005F7F2F" w:rsidRPr="005F74A8" w:rsidRDefault="005F7F2F" w:rsidP="002A4651">
      <w:pPr>
        <w:suppressAutoHyphens w:val="0"/>
        <w:spacing w:line="288" w:lineRule="auto"/>
        <w:ind w:right="-143"/>
        <w:rPr>
          <w:rFonts w:ascii="Verdana" w:hAnsi="Verdana" w:cs="Tahoma"/>
          <w:sz w:val="20"/>
          <w:szCs w:val="20"/>
          <w:lang w:val="el-GR" w:eastAsia="el-GR"/>
        </w:rPr>
      </w:pPr>
      <w:r w:rsidRPr="005F74A8">
        <w:rPr>
          <w:rFonts w:ascii="Verdana" w:hAnsi="Verdana" w:cs="Tahoma"/>
          <w:sz w:val="20"/>
          <w:szCs w:val="20"/>
          <w:lang w:val="el-GR" w:eastAsia="el-GR"/>
        </w:rPr>
        <w:t xml:space="preserve">Η  οικονομική προσφορά (Ο.Π.)  και η  συνολική ως  άνω  βαθμολογία </w:t>
      </w:r>
      <w:r w:rsidRPr="005F74A8">
        <w:rPr>
          <w:rFonts w:ascii="Verdana" w:hAnsi="Verdana" w:cs="Tahoma"/>
          <w:sz w:val="20"/>
          <w:szCs w:val="20"/>
          <w:lang w:val="en-US" w:eastAsia="el-GR"/>
        </w:rPr>
        <w:t>U</w:t>
      </w:r>
      <w:r w:rsidRPr="005F74A8">
        <w:rPr>
          <w:rFonts w:ascii="Verdana" w:hAnsi="Verdana" w:cs="Tahoma"/>
          <w:sz w:val="20"/>
          <w:szCs w:val="20"/>
          <w:lang w:val="el-GR" w:eastAsia="el-GR"/>
        </w:rPr>
        <w:t xml:space="preserve">  προσδιορίζουν την ανηγμένη προσφορά, από τον τύπο:</w:t>
      </w:r>
    </w:p>
    <w:p w:rsidR="005F7F2F" w:rsidRPr="005F74A8" w:rsidRDefault="005F7F2F" w:rsidP="002A4651">
      <w:pPr>
        <w:suppressAutoHyphens w:val="0"/>
        <w:spacing w:line="288" w:lineRule="auto"/>
        <w:ind w:right="-143"/>
        <w:jc w:val="center"/>
        <w:rPr>
          <w:rFonts w:ascii="Verdana" w:hAnsi="Verdana" w:cs="Tahoma"/>
          <w:b/>
          <w:i/>
          <w:sz w:val="20"/>
          <w:szCs w:val="20"/>
          <w:u w:val="single"/>
          <w:lang w:val="el-GR" w:eastAsia="el-GR"/>
        </w:rPr>
      </w:pPr>
      <w:r w:rsidRPr="005F74A8">
        <w:rPr>
          <w:rFonts w:ascii="Verdana" w:hAnsi="Verdana" w:cs="Tahoma"/>
          <w:b/>
          <w:i/>
          <w:sz w:val="20"/>
          <w:szCs w:val="20"/>
          <w:lang w:val="el-GR" w:eastAsia="el-GR"/>
        </w:rPr>
        <w:t xml:space="preserve">λ = </w:t>
      </w:r>
      <w:r w:rsidRPr="005F74A8">
        <w:rPr>
          <w:rFonts w:ascii="Verdana" w:hAnsi="Verdana" w:cs="Tahoma"/>
          <w:b/>
          <w:i/>
          <w:sz w:val="20"/>
          <w:szCs w:val="20"/>
          <w:u w:val="single"/>
          <w:lang w:val="el-GR" w:eastAsia="el-GR"/>
        </w:rPr>
        <w:t>Ο.Π.</w:t>
      </w:r>
    </w:p>
    <w:p w:rsidR="005F7F2F" w:rsidRPr="005F74A8" w:rsidRDefault="005F7F2F" w:rsidP="002A4651">
      <w:pPr>
        <w:suppressAutoHyphens w:val="0"/>
        <w:spacing w:line="288" w:lineRule="auto"/>
        <w:ind w:right="-143"/>
        <w:jc w:val="center"/>
        <w:rPr>
          <w:rFonts w:ascii="Verdana" w:hAnsi="Verdana" w:cs="Tahoma"/>
          <w:b/>
          <w:i/>
          <w:sz w:val="20"/>
          <w:szCs w:val="20"/>
          <w:lang w:val="el-GR" w:eastAsia="el-GR"/>
        </w:rPr>
      </w:pPr>
      <w:r w:rsidRPr="005F74A8">
        <w:rPr>
          <w:rFonts w:ascii="Verdana" w:hAnsi="Verdana" w:cs="Tahoma"/>
          <w:b/>
          <w:i/>
          <w:sz w:val="20"/>
          <w:szCs w:val="20"/>
          <w:lang w:val="el-GR" w:eastAsia="el-GR"/>
        </w:rPr>
        <w:t xml:space="preserve">   </w:t>
      </w:r>
      <w:r w:rsidRPr="005F74A8">
        <w:rPr>
          <w:rFonts w:ascii="Verdana" w:hAnsi="Verdana" w:cs="Tahoma"/>
          <w:b/>
          <w:i/>
          <w:sz w:val="20"/>
          <w:szCs w:val="20"/>
          <w:lang w:val="en-US" w:eastAsia="el-GR"/>
        </w:rPr>
        <w:t>U</w:t>
      </w:r>
    </w:p>
    <w:p w:rsidR="005F7F2F" w:rsidRPr="005F74A8" w:rsidRDefault="005F7F2F" w:rsidP="002A4651">
      <w:pPr>
        <w:suppressAutoHyphens w:val="0"/>
        <w:spacing w:line="288" w:lineRule="auto"/>
        <w:ind w:right="-143"/>
        <w:rPr>
          <w:rFonts w:ascii="Verdana" w:hAnsi="Verdana" w:cs="Tahoma"/>
          <w:b/>
          <w:bCs/>
          <w:sz w:val="20"/>
          <w:szCs w:val="20"/>
          <w:lang w:val="el-GR" w:eastAsia="el-GR"/>
        </w:rPr>
      </w:pPr>
      <w:r w:rsidRPr="005F74A8">
        <w:rPr>
          <w:rFonts w:ascii="Verdana" w:hAnsi="Verdana" w:cs="Tahoma"/>
          <w:b/>
          <w:bCs/>
          <w:sz w:val="20"/>
          <w:szCs w:val="20"/>
          <w:lang w:val="el-GR" w:eastAsia="el-GR"/>
        </w:rPr>
        <w:t>Συμφερότερη προσφορά είναι εκείνη που παρουσιάζει τον μικρότερο λόγο σύγκρισης λ.</w:t>
      </w:r>
    </w:p>
    <w:p w:rsidR="006A2664" w:rsidRPr="001A51D2" w:rsidRDefault="001A51D2" w:rsidP="001A51D2">
      <w:pPr>
        <w:pStyle w:val="3"/>
        <w:rPr>
          <w:rFonts w:ascii="Verdana" w:hAnsi="Verdana" w:cs="Arial"/>
          <w:i/>
          <w:iCs/>
          <w:color w:val="5B9BD5"/>
          <w:sz w:val="20"/>
          <w:szCs w:val="20"/>
          <w:lang w:val="el-GR"/>
        </w:rPr>
      </w:pPr>
      <w:r w:rsidRPr="001A51D2">
        <w:rPr>
          <w:rFonts w:cs="Arial"/>
          <w:bCs w:val="0"/>
          <w:color w:val="222222"/>
          <w:sz w:val="20"/>
          <w:szCs w:val="20"/>
          <w:shd w:val="clear" w:color="auto" w:fill="FFFFFF"/>
          <w:lang w:val="el-GR"/>
        </w:rPr>
        <w:t>ΠΡΟΣΟΧΗ: Επειδή η πλατφόρμα του ΕΣΗΔΗΣ δεν υποστηρίζει το ανωτέρω κριτήριο (πλέον συμφέρουσα από οικονομική άποψη προσφορά, βάσει βέλτιστης σχέσης ποιότητας – τιμής) σε ομάδες αγαθών, οι συμμετέχοντες στο διαγωνισμό θα πρέπει να λάβουν υπόψη τους τα κριτήρια βαθμολόγησης της διακήρυξης ΑΠΟΚΛΕΙΣΤΙΚΑ και όχι τα κριτήρια βαθμολόγησης του ΕΣΗΔΗΣ. Η βαθμολόγηση των συμμετεχόντων προμηθευτών και για τις 4 ομάδες του διαγωνισμού και ο ανάδοχος θα προέλθει από τα κριτήρια βαθμολόγηση της διακήρυξης και του πρακτικού αξιολόγησης από την αρμόδια επιτροπή</w:t>
      </w:r>
    </w:p>
    <w:p w:rsidR="005F7F2F" w:rsidRPr="005F74A8" w:rsidRDefault="005F7F2F" w:rsidP="005F7F2F">
      <w:pPr>
        <w:suppressAutoHyphens w:val="0"/>
        <w:spacing w:after="0"/>
        <w:jc w:val="center"/>
        <w:rPr>
          <w:rFonts w:ascii="Verdana" w:hAnsi="Verdana" w:cs="Times New Roman"/>
          <w:b/>
          <w:bCs/>
          <w:color w:val="000000"/>
          <w:sz w:val="20"/>
          <w:szCs w:val="20"/>
          <w:u w:val="single"/>
          <w:lang w:val="el-GR" w:eastAsia="el-GR"/>
        </w:rPr>
      </w:pPr>
      <w:r w:rsidRPr="005F74A8">
        <w:rPr>
          <w:rFonts w:ascii="Verdana" w:hAnsi="Verdana" w:cs="Times New Roman"/>
          <w:b/>
          <w:bCs/>
          <w:color w:val="000000"/>
          <w:sz w:val="20"/>
          <w:szCs w:val="20"/>
          <w:u w:val="single"/>
          <w:lang w:val="el-GR" w:eastAsia="el-GR"/>
        </w:rPr>
        <w:t>ΚΡΙΤΗΡΙΑ ΑΝΑΘΕΣΗΣ ΤΜΗΜΑΤΟΣ 4</w:t>
      </w:r>
    </w:p>
    <w:tbl>
      <w:tblPr>
        <w:tblW w:w="9498" w:type="dxa"/>
        <w:tblInd w:w="108" w:type="dxa"/>
        <w:tblLayout w:type="fixed"/>
        <w:tblLook w:val="04A0"/>
      </w:tblPr>
      <w:tblGrid>
        <w:gridCol w:w="851"/>
        <w:gridCol w:w="4536"/>
        <w:gridCol w:w="2126"/>
        <w:gridCol w:w="1985"/>
      </w:tblGrid>
      <w:tr w:rsidR="005F7F2F" w:rsidRPr="005F74A8" w:rsidTr="002A4651">
        <w:trPr>
          <w:trHeight w:val="375"/>
        </w:trPr>
        <w:tc>
          <w:tcPr>
            <w:tcW w:w="9498" w:type="dxa"/>
            <w:gridSpan w:val="4"/>
            <w:tcBorders>
              <w:top w:val="nil"/>
              <w:left w:val="nil"/>
              <w:bottom w:val="nil"/>
              <w:right w:val="nil"/>
            </w:tcBorders>
            <w:shd w:val="clear" w:color="auto" w:fill="auto"/>
            <w:vAlign w:val="bottom"/>
            <w:hideMark/>
          </w:tcPr>
          <w:p w:rsidR="005F7F2F" w:rsidRPr="005F74A8" w:rsidRDefault="005F7F2F" w:rsidP="005F7F2F">
            <w:pPr>
              <w:suppressAutoHyphens w:val="0"/>
              <w:spacing w:after="0"/>
              <w:jc w:val="center"/>
              <w:rPr>
                <w:rFonts w:ascii="Verdana" w:hAnsi="Verdana" w:cs="Times New Roman"/>
                <w:b/>
                <w:bCs/>
                <w:color w:val="000000"/>
                <w:sz w:val="20"/>
                <w:szCs w:val="20"/>
                <w:u w:val="single"/>
                <w:lang w:val="el-GR" w:eastAsia="el-GR"/>
              </w:rPr>
            </w:pPr>
          </w:p>
          <w:p w:rsidR="005F7F2F" w:rsidRPr="005F74A8" w:rsidRDefault="005F7F2F" w:rsidP="005F7F2F">
            <w:pPr>
              <w:suppressAutoHyphens w:val="0"/>
              <w:spacing w:after="0" w:line="276" w:lineRule="auto"/>
              <w:jc w:val="center"/>
              <w:rPr>
                <w:rFonts w:ascii="Verdana" w:hAnsi="Verdana"/>
                <w:sz w:val="20"/>
                <w:szCs w:val="20"/>
                <w:lang w:val="el-GR" w:eastAsia="en-US"/>
              </w:rPr>
            </w:pPr>
            <w:r w:rsidRPr="005F74A8">
              <w:rPr>
                <w:rFonts w:ascii="Verdana" w:hAnsi="Verdana"/>
                <w:b/>
                <w:sz w:val="20"/>
                <w:szCs w:val="20"/>
                <w:lang w:val="el-GR" w:eastAsia="en-US"/>
              </w:rPr>
              <w:t xml:space="preserve">Μικρό φορτηγάκι </w:t>
            </w:r>
          </w:p>
        </w:tc>
      </w:tr>
      <w:tr w:rsidR="005F7F2F" w:rsidRPr="005F74A8" w:rsidTr="002A4651">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b/>
                <w:color w:val="000000"/>
                <w:sz w:val="20"/>
                <w:szCs w:val="20"/>
                <w:lang w:val="el-GR" w:eastAsia="el-GR"/>
              </w:rPr>
            </w:pPr>
            <w:r w:rsidRPr="005F74A8">
              <w:rPr>
                <w:rFonts w:ascii="Verdana" w:hAnsi="Verdana" w:cs="Times New Roman"/>
                <w:b/>
                <w:color w:val="000000"/>
                <w:sz w:val="20"/>
                <w:szCs w:val="20"/>
                <w:lang w:val="el-GR" w:eastAsia="el-GR"/>
              </w:rPr>
              <w:t>Α/Α</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 xml:space="preserve">ΚΡΙΤΗΡΙΟ ΑΝΑΘΕΣΗΣ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ΒΑΘΜΟΛΟΓΙΑ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b/>
                <w:bCs/>
                <w:iCs/>
                <w:color w:val="000000"/>
                <w:sz w:val="20"/>
                <w:szCs w:val="20"/>
                <w:lang w:val="el-GR" w:eastAsia="el-GR"/>
              </w:rPr>
            </w:pPr>
            <w:r w:rsidRPr="005F74A8">
              <w:rPr>
                <w:rFonts w:ascii="Verdana" w:hAnsi="Verdana" w:cs="Times New Roman"/>
                <w:b/>
                <w:bCs/>
                <w:iCs/>
                <w:color w:val="000000"/>
                <w:sz w:val="20"/>
                <w:szCs w:val="20"/>
                <w:lang w:val="el-GR" w:eastAsia="el-GR"/>
              </w:rPr>
              <w:t>ΣΥΝΤΕΛΕΣΤΗΣ ΒΑΡΥΤΗΤΑΣ (%)</w:t>
            </w:r>
          </w:p>
        </w:tc>
      </w:tr>
      <w:tr w:rsidR="005F7F2F" w:rsidRPr="005F74A8" w:rsidTr="002A4651">
        <w:trPr>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4536"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5F7F2F">
            <w:pPr>
              <w:suppressAutoHyphens w:val="0"/>
              <w:spacing w:after="0"/>
              <w:jc w:val="left"/>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ΠΛΑΙΣΙΟ</w:t>
            </w:r>
          </w:p>
        </w:tc>
        <w:tc>
          <w:tcPr>
            <w:tcW w:w="2126"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 </w:t>
            </w:r>
          </w:p>
        </w:tc>
        <w:tc>
          <w:tcPr>
            <w:tcW w:w="1985"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5F7F2F">
            <w:pPr>
              <w:suppressAutoHyphens w:val="0"/>
              <w:spacing w:after="0"/>
              <w:jc w:val="center"/>
              <w:rPr>
                <w:rFonts w:ascii="Verdana" w:hAnsi="Verdana" w:cs="Times New Roman"/>
                <w:b/>
                <w:bCs/>
                <w:iCs/>
                <w:color w:val="000000"/>
                <w:sz w:val="20"/>
                <w:szCs w:val="20"/>
                <w:lang w:val="el-GR" w:eastAsia="el-GR"/>
              </w:rPr>
            </w:pPr>
            <w:r w:rsidRPr="005F74A8">
              <w:rPr>
                <w:rFonts w:ascii="Verdana" w:hAnsi="Verdana" w:cs="Times New Roman"/>
                <w:b/>
                <w:bCs/>
                <w:iCs/>
                <w:color w:val="000000"/>
                <w:sz w:val="20"/>
                <w:szCs w:val="20"/>
                <w:lang w:val="el-GR" w:eastAsia="el-GR"/>
              </w:rPr>
              <w:t> </w:t>
            </w:r>
          </w:p>
        </w:tc>
      </w:tr>
      <w:tr w:rsidR="005F7F2F" w:rsidRPr="005F74A8" w:rsidTr="002A4651">
        <w:trPr>
          <w:trHeight w:val="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w:t>
            </w:r>
          </w:p>
        </w:tc>
        <w:tc>
          <w:tcPr>
            <w:tcW w:w="453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Ωφέλιμο Φορτίο</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6,00</w:t>
            </w:r>
          </w:p>
        </w:tc>
      </w:tr>
      <w:tr w:rsidR="005F7F2F" w:rsidRPr="005F74A8" w:rsidTr="002A4651">
        <w:trPr>
          <w:trHeight w:val="38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2</w:t>
            </w:r>
          </w:p>
        </w:tc>
        <w:tc>
          <w:tcPr>
            <w:tcW w:w="453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Ισχύς και Ροπή Στρέψης Κινητήρα, Εκπομπή καυσαερίων</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5,00</w:t>
            </w:r>
          </w:p>
        </w:tc>
      </w:tr>
      <w:tr w:rsidR="005F7F2F" w:rsidRPr="005F74A8" w:rsidTr="002A465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3</w:t>
            </w:r>
          </w:p>
        </w:tc>
        <w:tc>
          <w:tcPr>
            <w:tcW w:w="453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Σύστημα μετάδοσης κίνησης</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5F7F2F" w:rsidRPr="005F74A8" w:rsidTr="002A4651">
        <w:trPr>
          <w:trHeight w:val="13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w:t>
            </w:r>
          </w:p>
        </w:tc>
        <w:tc>
          <w:tcPr>
            <w:tcW w:w="453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Σύστημα πέδησης</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5F7F2F" w:rsidRPr="005F74A8" w:rsidTr="002A465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w:t>
            </w:r>
          </w:p>
        </w:tc>
        <w:tc>
          <w:tcPr>
            <w:tcW w:w="453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Σύστημα αναρτήσεων </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5F7F2F" w:rsidRPr="005F74A8" w:rsidTr="002A4651">
        <w:trPr>
          <w:trHeight w:val="13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6</w:t>
            </w:r>
          </w:p>
        </w:tc>
        <w:tc>
          <w:tcPr>
            <w:tcW w:w="453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Καμπίνα οδήγησης</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5F7F2F" w:rsidRPr="005F74A8" w:rsidTr="002A465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7</w:t>
            </w:r>
          </w:p>
        </w:tc>
        <w:tc>
          <w:tcPr>
            <w:tcW w:w="453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Λοιπός και πρόσθετος εξοπλισμός </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3,00</w:t>
            </w:r>
          </w:p>
        </w:tc>
      </w:tr>
      <w:tr w:rsidR="005F7F2F" w:rsidRPr="005F74A8" w:rsidTr="002A465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4536"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5F7F2F">
            <w:pPr>
              <w:suppressAutoHyphens w:val="0"/>
              <w:spacing w:after="0"/>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ΥΠΕΡΚΑΤΑΣΚΕΥΗ</w:t>
            </w:r>
          </w:p>
        </w:tc>
        <w:tc>
          <w:tcPr>
            <w:tcW w:w="2126"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1985"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r>
      <w:tr w:rsidR="005F7F2F" w:rsidRPr="005F74A8" w:rsidTr="002A4651">
        <w:trPr>
          <w:trHeight w:val="25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8</w:t>
            </w:r>
          </w:p>
        </w:tc>
        <w:tc>
          <w:tcPr>
            <w:tcW w:w="453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Κιβωτάμαξα, υλικά και τρόπος κατασκευής.</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5F7F2F" w:rsidRPr="005F74A8" w:rsidTr="002A4651">
        <w:trPr>
          <w:trHeight w:val="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9</w:t>
            </w:r>
          </w:p>
        </w:tc>
        <w:tc>
          <w:tcPr>
            <w:tcW w:w="453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Υδραυλικό σύστημα - αντλία - χειριστήρια  - ηλεκτρικό σύστημα</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5F7F2F" w:rsidRPr="005F74A8" w:rsidTr="002A4651">
        <w:trPr>
          <w:trHeight w:val="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w:t>
            </w:r>
          </w:p>
        </w:tc>
        <w:tc>
          <w:tcPr>
            <w:tcW w:w="453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Σύστημα ανατροπής </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5F7F2F" w:rsidRPr="005F74A8" w:rsidTr="002A4651">
        <w:trPr>
          <w:trHeight w:val="22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11</w:t>
            </w:r>
          </w:p>
        </w:tc>
        <w:tc>
          <w:tcPr>
            <w:tcW w:w="4536" w:type="dxa"/>
            <w:tcBorders>
              <w:top w:val="nil"/>
              <w:left w:val="nil"/>
              <w:bottom w:val="single" w:sz="4" w:space="0" w:color="auto"/>
              <w:right w:val="single" w:sz="4" w:space="0" w:color="auto"/>
            </w:tcBorders>
            <w:shd w:val="clear" w:color="auto" w:fill="auto"/>
            <w:vAlign w:val="bottom"/>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Οπίσθια θύρα </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6,00</w:t>
            </w:r>
          </w:p>
        </w:tc>
      </w:tr>
      <w:tr w:rsidR="005F7F2F" w:rsidRPr="005F74A8" w:rsidTr="002A4651">
        <w:trPr>
          <w:trHeight w:val="1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12</w:t>
            </w:r>
          </w:p>
        </w:tc>
        <w:tc>
          <w:tcPr>
            <w:tcW w:w="453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Λοιπός και πρόσθετος Εξοπλισμός  </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4,00</w:t>
            </w:r>
          </w:p>
        </w:tc>
      </w:tr>
      <w:tr w:rsidR="005F7F2F" w:rsidRPr="005F74A8" w:rsidTr="002A465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4536" w:type="dxa"/>
            <w:tcBorders>
              <w:top w:val="nil"/>
              <w:left w:val="nil"/>
              <w:bottom w:val="single" w:sz="4" w:space="0" w:color="auto"/>
              <w:right w:val="single" w:sz="4" w:space="0" w:color="auto"/>
            </w:tcBorders>
            <w:shd w:val="clear" w:color="000000" w:fill="BFBFBF"/>
            <w:vAlign w:val="bottom"/>
            <w:hideMark/>
          </w:tcPr>
          <w:p w:rsidR="005F7F2F" w:rsidRPr="005F74A8" w:rsidRDefault="005F7F2F" w:rsidP="005F7F2F">
            <w:pPr>
              <w:suppressAutoHyphens w:val="0"/>
              <w:spacing w:after="0"/>
              <w:jc w:val="left"/>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 xml:space="preserve">ΓΕΝΙΚΑ </w:t>
            </w:r>
          </w:p>
        </w:tc>
        <w:tc>
          <w:tcPr>
            <w:tcW w:w="2126"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c>
          <w:tcPr>
            <w:tcW w:w="1985" w:type="dxa"/>
            <w:tcBorders>
              <w:top w:val="nil"/>
              <w:left w:val="nil"/>
              <w:bottom w:val="single" w:sz="4" w:space="0" w:color="auto"/>
              <w:right w:val="single" w:sz="4" w:space="0" w:color="auto"/>
            </w:tcBorders>
            <w:shd w:val="clear" w:color="000000" w:fill="BFBFBF"/>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 xml:space="preserve"> </w:t>
            </w:r>
          </w:p>
        </w:tc>
      </w:tr>
      <w:tr w:rsidR="005F7F2F" w:rsidRPr="005F74A8" w:rsidTr="002A4651">
        <w:trPr>
          <w:trHeight w:val="12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13</w:t>
            </w:r>
          </w:p>
        </w:tc>
        <w:tc>
          <w:tcPr>
            <w:tcW w:w="453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Εκπαίδευση προσωπικού</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5,00</w:t>
            </w:r>
          </w:p>
        </w:tc>
      </w:tr>
      <w:tr w:rsidR="005F7F2F" w:rsidRPr="005F74A8" w:rsidTr="002A465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14</w:t>
            </w:r>
          </w:p>
        </w:tc>
        <w:tc>
          <w:tcPr>
            <w:tcW w:w="4536" w:type="dxa"/>
            <w:tcBorders>
              <w:top w:val="nil"/>
              <w:left w:val="nil"/>
              <w:bottom w:val="single" w:sz="4" w:space="0" w:color="auto"/>
              <w:right w:val="single" w:sz="4" w:space="0" w:color="auto"/>
            </w:tcBorders>
            <w:shd w:val="clear" w:color="auto" w:fill="auto"/>
            <w:vAlign w:val="bottom"/>
            <w:hideMark/>
          </w:tcPr>
          <w:p w:rsidR="005F7F2F" w:rsidRPr="005F74A8" w:rsidRDefault="005F7F2F" w:rsidP="005F7F2F">
            <w:pPr>
              <w:suppressAutoHyphens w:val="0"/>
              <w:spacing w:after="0"/>
              <w:jc w:val="left"/>
              <w:rPr>
                <w:rFonts w:ascii="Verdana" w:hAnsi="Verdana" w:cs="Times New Roman"/>
                <w:sz w:val="20"/>
                <w:szCs w:val="20"/>
                <w:lang w:val="el-GR" w:eastAsia="el-GR"/>
              </w:rPr>
            </w:pPr>
            <w:r w:rsidRPr="005F74A8">
              <w:rPr>
                <w:rFonts w:ascii="Verdana" w:hAnsi="Verdana" w:cs="Times New Roman"/>
                <w:sz w:val="20"/>
                <w:szCs w:val="20"/>
                <w:lang w:val="el-GR" w:eastAsia="el-GR"/>
              </w:rPr>
              <w:t xml:space="preserve">Εγγύηση καλής λειτουργίας - αντισκωριακή προστασία </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5F7F2F" w:rsidRPr="005F74A8" w:rsidTr="002A4651">
        <w:trPr>
          <w:trHeight w:val="66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15</w:t>
            </w:r>
          </w:p>
        </w:tc>
        <w:tc>
          <w:tcPr>
            <w:tcW w:w="4536" w:type="dxa"/>
            <w:tcBorders>
              <w:top w:val="nil"/>
              <w:left w:val="nil"/>
              <w:bottom w:val="single" w:sz="4" w:space="0" w:color="auto"/>
              <w:right w:val="single" w:sz="4" w:space="0" w:color="auto"/>
            </w:tcBorders>
            <w:shd w:val="clear" w:color="auto" w:fill="auto"/>
            <w:vAlign w:val="bottom"/>
            <w:hideMark/>
          </w:tcPr>
          <w:p w:rsidR="005F7F2F" w:rsidRPr="005F74A8" w:rsidRDefault="005F7F2F" w:rsidP="005F7F2F">
            <w:pPr>
              <w:suppressAutoHyphens w:val="0"/>
              <w:spacing w:after="0"/>
              <w:jc w:val="left"/>
              <w:rPr>
                <w:rFonts w:ascii="Verdana" w:hAnsi="Verdana" w:cs="Times New Roman"/>
                <w:sz w:val="20"/>
                <w:szCs w:val="20"/>
                <w:lang w:val="el-GR" w:eastAsia="el-GR"/>
              </w:rPr>
            </w:pPr>
            <w:r w:rsidRPr="005F74A8">
              <w:rPr>
                <w:rFonts w:ascii="Verdana" w:hAnsi="Verdana" w:cs="Times New Roman"/>
                <w:sz w:val="20"/>
                <w:szCs w:val="20"/>
                <w:lang w:val="el-GR" w:eastAsia="el-GR"/>
              </w:rPr>
              <w:t xml:space="preserve">Εξυπηρέτηση μετά την πώληση- Τεχνική υποστήριξη- Χρόνος παράδοσης ζητούμενων ανταλλακτικών – Χρόνος </w:t>
            </w:r>
            <w:r w:rsidRPr="005F74A8">
              <w:rPr>
                <w:rFonts w:ascii="Verdana" w:hAnsi="Verdana" w:cs="Times New Roman"/>
                <w:sz w:val="20"/>
                <w:szCs w:val="20"/>
                <w:lang w:val="el-GR" w:eastAsia="el-GR"/>
              </w:rPr>
              <w:lastRenderedPageBreak/>
              <w:t>ανταπόκρισης  συνεργείου – Χρόνος αποκατάστασης</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lastRenderedPageBreak/>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10,00</w:t>
            </w:r>
          </w:p>
        </w:tc>
      </w:tr>
      <w:tr w:rsidR="005F7F2F" w:rsidRPr="005F74A8" w:rsidTr="002A4651">
        <w:trPr>
          <w:trHeight w:val="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lastRenderedPageBreak/>
              <w:t>16</w:t>
            </w:r>
          </w:p>
        </w:tc>
        <w:tc>
          <w:tcPr>
            <w:tcW w:w="4536" w:type="dxa"/>
            <w:tcBorders>
              <w:top w:val="nil"/>
              <w:left w:val="nil"/>
              <w:bottom w:val="single" w:sz="4" w:space="0" w:color="auto"/>
              <w:right w:val="single" w:sz="4" w:space="0" w:color="auto"/>
            </w:tcBorders>
            <w:shd w:val="clear" w:color="auto" w:fill="auto"/>
            <w:vAlign w:val="bottom"/>
            <w:hideMark/>
          </w:tcPr>
          <w:p w:rsidR="005F7F2F" w:rsidRPr="005F74A8" w:rsidRDefault="005F7F2F" w:rsidP="005F7F2F">
            <w:pPr>
              <w:suppressAutoHyphens w:val="0"/>
              <w:spacing w:after="0"/>
              <w:jc w:val="left"/>
              <w:rPr>
                <w:rFonts w:ascii="Verdana" w:hAnsi="Verdana" w:cs="Times New Roman"/>
                <w:sz w:val="20"/>
                <w:szCs w:val="20"/>
                <w:lang w:val="el-GR" w:eastAsia="el-GR"/>
              </w:rPr>
            </w:pPr>
            <w:r w:rsidRPr="005F74A8">
              <w:rPr>
                <w:rFonts w:ascii="Verdana" w:hAnsi="Verdana" w:cs="Times New Roman"/>
                <w:sz w:val="20"/>
                <w:szCs w:val="20"/>
                <w:lang w:val="el-GR" w:eastAsia="el-GR"/>
              </w:rPr>
              <w:t xml:space="preserve">Χρόνος παράδοσης </w:t>
            </w:r>
          </w:p>
        </w:tc>
        <w:tc>
          <w:tcPr>
            <w:tcW w:w="2126"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100-120</w:t>
            </w:r>
          </w:p>
        </w:tc>
        <w:tc>
          <w:tcPr>
            <w:tcW w:w="1985" w:type="dxa"/>
            <w:tcBorders>
              <w:top w:val="nil"/>
              <w:left w:val="nil"/>
              <w:bottom w:val="single" w:sz="4" w:space="0" w:color="auto"/>
              <w:right w:val="single" w:sz="4" w:space="0" w:color="auto"/>
            </w:tcBorders>
            <w:shd w:val="clear" w:color="auto" w:fill="auto"/>
            <w:vAlign w:val="center"/>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r w:rsidRPr="005F74A8">
              <w:rPr>
                <w:rFonts w:ascii="Verdana" w:hAnsi="Verdana" w:cs="Times New Roman"/>
                <w:color w:val="000000"/>
                <w:sz w:val="20"/>
                <w:szCs w:val="20"/>
                <w:lang w:val="el-GR" w:eastAsia="el-GR"/>
              </w:rPr>
              <w:t>5,00</w:t>
            </w:r>
          </w:p>
        </w:tc>
      </w:tr>
      <w:tr w:rsidR="005F7F2F" w:rsidRPr="005F74A8" w:rsidTr="002A4651">
        <w:trPr>
          <w:trHeight w:val="300"/>
        </w:trPr>
        <w:tc>
          <w:tcPr>
            <w:tcW w:w="851" w:type="dxa"/>
            <w:tcBorders>
              <w:top w:val="nil"/>
              <w:left w:val="nil"/>
              <w:bottom w:val="nil"/>
              <w:right w:val="nil"/>
            </w:tcBorders>
            <w:shd w:val="clear" w:color="auto" w:fill="auto"/>
            <w:vAlign w:val="bottom"/>
            <w:hideMark/>
          </w:tcPr>
          <w:p w:rsidR="005F7F2F" w:rsidRPr="005F74A8" w:rsidRDefault="005F7F2F" w:rsidP="005F7F2F">
            <w:pPr>
              <w:suppressAutoHyphens w:val="0"/>
              <w:spacing w:after="0"/>
              <w:jc w:val="center"/>
              <w:rPr>
                <w:rFonts w:ascii="Verdana" w:hAnsi="Verdana" w:cs="Times New Roman"/>
                <w:color w:val="000000"/>
                <w:sz w:val="20"/>
                <w:szCs w:val="20"/>
                <w:lang w:val="el-GR" w:eastAsia="el-GR"/>
              </w:rPr>
            </w:pPr>
          </w:p>
        </w:tc>
        <w:tc>
          <w:tcPr>
            <w:tcW w:w="4536" w:type="dxa"/>
            <w:tcBorders>
              <w:top w:val="nil"/>
              <w:left w:val="nil"/>
              <w:bottom w:val="nil"/>
              <w:right w:val="nil"/>
            </w:tcBorders>
            <w:shd w:val="clear" w:color="auto" w:fill="auto"/>
            <w:vAlign w:val="bottom"/>
            <w:hideMark/>
          </w:tcPr>
          <w:p w:rsidR="005F7F2F" w:rsidRPr="005F74A8" w:rsidRDefault="005F7F2F" w:rsidP="005F7F2F">
            <w:pPr>
              <w:suppressAutoHyphens w:val="0"/>
              <w:spacing w:after="0"/>
              <w:jc w:val="left"/>
              <w:rPr>
                <w:rFonts w:ascii="Verdana" w:hAnsi="Verdana" w:cs="Times New Roman"/>
                <w:sz w:val="20"/>
                <w:szCs w:val="20"/>
                <w:lang w:val="el-GR" w:eastAsia="el-GR"/>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5F7F2F" w:rsidRPr="005F74A8" w:rsidRDefault="005F7F2F"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ΣΥΝΟΛΟ</w:t>
            </w:r>
          </w:p>
        </w:tc>
        <w:tc>
          <w:tcPr>
            <w:tcW w:w="1985" w:type="dxa"/>
            <w:tcBorders>
              <w:top w:val="nil"/>
              <w:left w:val="nil"/>
              <w:bottom w:val="single" w:sz="4" w:space="0" w:color="auto"/>
              <w:right w:val="single" w:sz="4" w:space="0" w:color="auto"/>
            </w:tcBorders>
            <w:shd w:val="clear" w:color="auto" w:fill="auto"/>
            <w:vAlign w:val="bottom"/>
            <w:hideMark/>
          </w:tcPr>
          <w:p w:rsidR="005F7F2F" w:rsidRPr="005F74A8" w:rsidRDefault="005F7F2F" w:rsidP="005F7F2F">
            <w:pPr>
              <w:suppressAutoHyphens w:val="0"/>
              <w:spacing w:after="0"/>
              <w:jc w:val="center"/>
              <w:rPr>
                <w:rFonts w:ascii="Verdana" w:hAnsi="Verdana" w:cs="Times New Roman"/>
                <w:b/>
                <w:bCs/>
                <w:color w:val="000000"/>
                <w:sz w:val="20"/>
                <w:szCs w:val="20"/>
                <w:lang w:val="el-GR" w:eastAsia="el-GR"/>
              </w:rPr>
            </w:pPr>
            <w:r w:rsidRPr="005F74A8">
              <w:rPr>
                <w:rFonts w:ascii="Verdana" w:hAnsi="Verdana" w:cs="Times New Roman"/>
                <w:b/>
                <w:bCs/>
                <w:color w:val="000000"/>
                <w:sz w:val="20"/>
                <w:szCs w:val="20"/>
                <w:lang w:val="el-GR" w:eastAsia="el-GR"/>
              </w:rPr>
              <w:t>100,00</w:t>
            </w:r>
          </w:p>
        </w:tc>
      </w:tr>
    </w:tbl>
    <w:p w:rsidR="005F7F2F" w:rsidRPr="005F74A8" w:rsidRDefault="005F7F2F" w:rsidP="005F7F2F">
      <w:pPr>
        <w:suppressAutoHyphens w:val="0"/>
        <w:spacing w:after="0"/>
        <w:ind w:left="10"/>
        <w:rPr>
          <w:rFonts w:ascii="Verdana" w:hAnsi="Verdana" w:cs="Tahoma"/>
          <w:b/>
          <w:sz w:val="20"/>
          <w:szCs w:val="20"/>
          <w:u w:val="single"/>
          <w:lang w:val="en-US" w:eastAsia="el-GR"/>
        </w:rPr>
      </w:pPr>
      <w:r w:rsidRPr="005F74A8">
        <w:rPr>
          <w:rFonts w:ascii="Verdana" w:hAnsi="Verdana"/>
          <w:sz w:val="20"/>
          <w:szCs w:val="20"/>
          <w:lang w:val="en-US" w:eastAsia="el-GR"/>
        </w:rPr>
        <w:t xml:space="preserve"> </w:t>
      </w:r>
    </w:p>
    <w:p w:rsidR="005F7F2F" w:rsidRPr="005F74A8" w:rsidRDefault="005F7F2F" w:rsidP="006F6C61">
      <w:pPr>
        <w:suppressAutoHyphens w:val="0"/>
        <w:spacing w:line="288" w:lineRule="auto"/>
        <w:ind w:right="-143"/>
        <w:rPr>
          <w:rFonts w:ascii="Verdana" w:hAnsi="Verdana" w:cs="Tahoma"/>
          <w:sz w:val="20"/>
          <w:szCs w:val="20"/>
          <w:lang w:val="el-GR" w:eastAsia="el-GR"/>
        </w:rPr>
      </w:pPr>
      <w:r w:rsidRPr="005F74A8">
        <w:rPr>
          <w:rFonts w:ascii="Verdana" w:hAnsi="Verdana" w:cs="Tahoma"/>
          <w:sz w:val="20"/>
          <w:szCs w:val="20"/>
          <w:lang w:val="el-GR" w:eastAsia="el-GR"/>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5F7F2F" w:rsidRPr="005F74A8" w:rsidRDefault="005F7F2F" w:rsidP="006F6C61">
      <w:pPr>
        <w:suppressAutoHyphens w:val="0"/>
        <w:spacing w:line="288" w:lineRule="auto"/>
        <w:ind w:right="-143"/>
        <w:rPr>
          <w:rFonts w:ascii="Verdana" w:hAnsi="Verdana" w:cs="Tahoma"/>
          <w:sz w:val="20"/>
          <w:szCs w:val="20"/>
          <w:lang w:val="el-GR" w:eastAsia="el-GR"/>
        </w:rPr>
      </w:pPr>
      <w:r w:rsidRPr="005F74A8">
        <w:rPr>
          <w:rFonts w:ascii="Verdana" w:hAnsi="Verdana" w:cs="Tahoma"/>
          <w:sz w:val="20"/>
          <w:szCs w:val="20"/>
          <w:lang w:val="el-GR" w:eastAsia="el-GR"/>
        </w:rPr>
        <w:t xml:space="preserve">Η συνολική βαθμολογία κυμαίνεται από 100 έως 120 βαθμούς και  προκύπτει από τον  τύπο: </w:t>
      </w:r>
    </w:p>
    <w:p w:rsidR="005F7F2F" w:rsidRPr="005F74A8" w:rsidRDefault="005F7F2F" w:rsidP="006F6C61">
      <w:pPr>
        <w:suppressAutoHyphens w:val="0"/>
        <w:spacing w:line="288" w:lineRule="auto"/>
        <w:ind w:right="-143"/>
        <w:jc w:val="center"/>
        <w:rPr>
          <w:rFonts w:ascii="Verdana" w:hAnsi="Verdana" w:cs="Tahoma"/>
          <w:b/>
          <w:sz w:val="20"/>
          <w:szCs w:val="20"/>
          <w:lang w:val="el-GR" w:eastAsia="el-GR"/>
        </w:rPr>
      </w:pPr>
      <w:r w:rsidRPr="005F74A8">
        <w:rPr>
          <w:rFonts w:ascii="Verdana" w:hAnsi="Verdana" w:cs="Tahoma"/>
          <w:b/>
          <w:sz w:val="20"/>
          <w:szCs w:val="20"/>
          <w:lang w:val="el-GR" w:eastAsia="el-GR"/>
        </w:rPr>
        <w:t xml:space="preserve">U=σ1.Κ1+σ2.Κ2+………..+σν.Κν  </w:t>
      </w:r>
      <w:r w:rsidRPr="005F74A8">
        <w:rPr>
          <w:rFonts w:ascii="Verdana" w:hAnsi="Verdana" w:cs="Tahoma"/>
          <w:b/>
          <w:sz w:val="20"/>
          <w:szCs w:val="20"/>
          <w:lang w:val="el-GR" w:eastAsia="el-GR"/>
        </w:rPr>
        <w:tab/>
        <w:t>(τύπος 1)</w:t>
      </w:r>
    </w:p>
    <w:p w:rsidR="005F7F2F" w:rsidRPr="005F74A8" w:rsidRDefault="005F7F2F" w:rsidP="006F6C61">
      <w:pPr>
        <w:suppressAutoHyphens w:val="0"/>
        <w:spacing w:line="288" w:lineRule="auto"/>
        <w:ind w:right="-143"/>
        <w:rPr>
          <w:rFonts w:ascii="Verdana" w:hAnsi="Verdana" w:cs="Tahoma"/>
          <w:sz w:val="20"/>
          <w:szCs w:val="20"/>
          <w:lang w:val="el-GR" w:eastAsia="el-GR"/>
        </w:rPr>
      </w:pPr>
      <w:r w:rsidRPr="005F74A8">
        <w:rPr>
          <w:rFonts w:ascii="Verdana" w:hAnsi="Verdana" w:cs="Tahoma"/>
          <w:sz w:val="20"/>
          <w:szCs w:val="20"/>
          <w:lang w:val="el-GR" w:eastAsia="el-GR"/>
        </w:rPr>
        <w:t xml:space="preserve">όπου:  «σν» είναι ο συντελεστής βαρύτητας του κριτηρίου  ανάθεσης Κν και ισχύει </w:t>
      </w:r>
    </w:p>
    <w:p w:rsidR="005F7F2F" w:rsidRPr="005F74A8" w:rsidRDefault="005F7F2F" w:rsidP="006F6C61">
      <w:pPr>
        <w:suppressAutoHyphens w:val="0"/>
        <w:spacing w:line="288" w:lineRule="auto"/>
        <w:ind w:right="-143"/>
        <w:jc w:val="center"/>
        <w:rPr>
          <w:rFonts w:ascii="Verdana" w:hAnsi="Verdana" w:cs="Tahoma"/>
          <w:b/>
          <w:sz w:val="20"/>
          <w:szCs w:val="20"/>
          <w:lang w:val="el-GR" w:eastAsia="el-GR"/>
        </w:rPr>
      </w:pPr>
      <w:r w:rsidRPr="005F74A8">
        <w:rPr>
          <w:rFonts w:ascii="Verdana" w:hAnsi="Verdana" w:cs="Tahoma"/>
          <w:b/>
          <w:sz w:val="20"/>
          <w:szCs w:val="20"/>
          <w:lang w:val="el-GR" w:eastAsia="el-GR"/>
        </w:rPr>
        <w:t>σ1+σ2+..σν=1 (100%)       (τύπος  2)</w:t>
      </w:r>
    </w:p>
    <w:p w:rsidR="005F7F2F" w:rsidRPr="005F74A8" w:rsidRDefault="005F7F2F" w:rsidP="006F6C61">
      <w:pPr>
        <w:suppressAutoHyphens w:val="0"/>
        <w:spacing w:line="288" w:lineRule="auto"/>
        <w:ind w:right="-143"/>
        <w:rPr>
          <w:rFonts w:ascii="Verdana" w:hAnsi="Verdana" w:cs="Tahoma"/>
          <w:i/>
          <w:sz w:val="20"/>
          <w:szCs w:val="20"/>
          <w:lang w:val="el-GR" w:eastAsia="el-GR"/>
        </w:rPr>
      </w:pPr>
      <w:r w:rsidRPr="005F74A8">
        <w:rPr>
          <w:rFonts w:ascii="Verdana" w:hAnsi="Verdana" w:cs="Tahoma"/>
          <w:sz w:val="20"/>
          <w:szCs w:val="20"/>
          <w:lang w:val="el-GR" w:eastAsia="el-GR"/>
        </w:rPr>
        <w:t xml:space="preserve">Η  οικονομική προσφορά (Ο.Π.)  και η  συνολική ως  άνω  βαθμολογία </w:t>
      </w:r>
      <w:r w:rsidRPr="005F74A8">
        <w:rPr>
          <w:rFonts w:ascii="Verdana" w:hAnsi="Verdana" w:cs="Tahoma"/>
          <w:sz w:val="20"/>
          <w:szCs w:val="20"/>
          <w:lang w:val="en-US" w:eastAsia="el-GR"/>
        </w:rPr>
        <w:t>U</w:t>
      </w:r>
      <w:r w:rsidRPr="005F74A8">
        <w:rPr>
          <w:rFonts w:ascii="Verdana" w:hAnsi="Verdana" w:cs="Tahoma"/>
          <w:sz w:val="20"/>
          <w:szCs w:val="20"/>
          <w:lang w:val="el-GR" w:eastAsia="el-GR"/>
        </w:rPr>
        <w:t xml:space="preserve">  προσδιορίζουν την ανηγμένη προσφορά, από τον τύπο:</w:t>
      </w:r>
    </w:p>
    <w:p w:rsidR="005F7F2F" w:rsidRPr="005F74A8" w:rsidRDefault="005F7F2F" w:rsidP="006F6C61">
      <w:pPr>
        <w:suppressAutoHyphens w:val="0"/>
        <w:spacing w:line="288" w:lineRule="auto"/>
        <w:ind w:right="-143"/>
        <w:jc w:val="center"/>
        <w:rPr>
          <w:rFonts w:ascii="Verdana" w:hAnsi="Verdana" w:cs="Tahoma"/>
          <w:b/>
          <w:i/>
          <w:sz w:val="20"/>
          <w:szCs w:val="20"/>
          <w:u w:val="single"/>
          <w:lang w:val="el-GR" w:eastAsia="el-GR"/>
        </w:rPr>
      </w:pPr>
      <w:r w:rsidRPr="005F74A8">
        <w:rPr>
          <w:rFonts w:ascii="Verdana" w:hAnsi="Verdana" w:cs="Tahoma"/>
          <w:b/>
          <w:i/>
          <w:sz w:val="20"/>
          <w:szCs w:val="20"/>
          <w:lang w:val="el-GR" w:eastAsia="el-GR"/>
        </w:rPr>
        <w:t xml:space="preserve">λ = </w:t>
      </w:r>
      <w:r w:rsidRPr="005F74A8">
        <w:rPr>
          <w:rFonts w:ascii="Verdana" w:hAnsi="Verdana" w:cs="Tahoma"/>
          <w:b/>
          <w:i/>
          <w:sz w:val="20"/>
          <w:szCs w:val="20"/>
          <w:u w:val="single"/>
          <w:lang w:val="el-GR" w:eastAsia="el-GR"/>
        </w:rPr>
        <w:t>Ο.Π.</w:t>
      </w:r>
    </w:p>
    <w:p w:rsidR="005F7F2F" w:rsidRPr="005F74A8" w:rsidRDefault="005F7F2F" w:rsidP="006F6C61">
      <w:pPr>
        <w:suppressAutoHyphens w:val="0"/>
        <w:spacing w:line="288" w:lineRule="auto"/>
        <w:ind w:right="-143"/>
        <w:jc w:val="center"/>
        <w:rPr>
          <w:rFonts w:ascii="Verdana" w:hAnsi="Verdana" w:cs="Tahoma"/>
          <w:b/>
          <w:i/>
          <w:sz w:val="20"/>
          <w:szCs w:val="20"/>
          <w:lang w:val="el-GR" w:eastAsia="el-GR"/>
        </w:rPr>
      </w:pPr>
      <w:r w:rsidRPr="005F74A8">
        <w:rPr>
          <w:rFonts w:ascii="Verdana" w:hAnsi="Verdana" w:cs="Tahoma"/>
          <w:b/>
          <w:i/>
          <w:sz w:val="20"/>
          <w:szCs w:val="20"/>
          <w:lang w:val="el-GR" w:eastAsia="el-GR"/>
        </w:rPr>
        <w:t xml:space="preserve">   </w:t>
      </w:r>
      <w:r w:rsidRPr="005F74A8">
        <w:rPr>
          <w:rFonts w:ascii="Verdana" w:hAnsi="Verdana" w:cs="Tahoma"/>
          <w:b/>
          <w:i/>
          <w:sz w:val="20"/>
          <w:szCs w:val="20"/>
          <w:lang w:val="en-US" w:eastAsia="el-GR"/>
        </w:rPr>
        <w:t>U</w:t>
      </w:r>
    </w:p>
    <w:p w:rsidR="005F7F2F" w:rsidRPr="005F74A8" w:rsidRDefault="005F7F2F" w:rsidP="006F6C61">
      <w:pPr>
        <w:suppressAutoHyphens w:val="0"/>
        <w:spacing w:line="288" w:lineRule="auto"/>
        <w:ind w:right="-143"/>
        <w:rPr>
          <w:rFonts w:ascii="Verdana" w:hAnsi="Verdana" w:cs="Tahoma"/>
          <w:b/>
          <w:bCs/>
          <w:sz w:val="20"/>
          <w:szCs w:val="20"/>
          <w:lang w:val="el-GR" w:eastAsia="el-GR"/>
        </w:rPr>
      </w:pPr>
      <w:r w:rsidRPr="005F74A8">
        <w:rPr>
          <w:rFonts w:ascii="Verdana" w:hAnsi="Verdana" w:cs="Tahoma"/>
          <w:b/>
          <w:bCs/>
          <w:sz w:val="20"/>
          <w:szCs w:val="20"/>
          <w:lang w:val="el-GR" w:eastAsia="el-GR"/>
        </w:rPr>
        <w:t>Συμφερότερη προσφορά είναι εκείνη που παρουσιάζει τον μικρότερο λόγο σύγκρισης λ.</w:t>
      </w:r>
    </w:p>
    <w:p w:rsidR="005F7F2F" w:rsidRPr="005F74A8" w:rsidRDefault="001A51D2" w:rsidP="005F7F2F">
      <w:pPr>
        <w:rPr>
          <w:rFonts w:ascii="Verdana" w:hAnsi="Verdana"/>
          <w:sz w:val="20"/>
          <w:szCs w:val="20"/>
          <w:lang w:val="el-GR"/>
        </w:rPr>
      </w:pPr>
      <w:r w:rsidRPr="001A51D2">
        <w:rPr>
          <w:rFonts w:ascii="Arial" w:hAnsi="Arial" w:cs="Arial"/>
          <w:b/>
          <w:bCs/>
          <w:color w:val="222222"/>
          <w:sz w:val="20"/>
          <w:szCs w:val="20"/>
          <w:shd w:val="clear" w:color="auto" w:fill="FFFFFF"/>
          <w:lang w:val="el-GR"/>
        </w:rPr>
        <w:t>ΠΡΟΣΟΧΗ: Επειδή η πλατφόρμα του ΕΣΗΔΗΣ δεν υποστηρίζει το ανωτέρω κριτήριο (πλέον συμφέρουσα από οικονομική άποψη προσφορά, βάσει βέλτιστης σχέσης ποιότητας – τιμής) σε ομάδες αγαθών, οι συμμετέχοντες στο διαγωνισμό θα πρέπει να λάβουν υπόψη τους τα κριτήρια βαθμολόγησης της διακήρυξης ΑΠΟΚΛΕΙΣΤΙΚΑ και όχι τα κριτήρια βαθμολόγησης του ΕΣΗΔΗΣ. Η βαθμολόγηση των συμμετε</w:t>
      </w:r>
      <w:r>
        <w:rPr>
          <w:rFonts w:ascii="Arial" w:hAnsi="Arial" w:cs="Arial"/>
          <w:b/>
          <w:bCs/>
          <w:color w:val="222222"/>
          <w:sz w:val="20"/>
          <w:szCs w:val="20"/>
          <w:shd w:val="clear" w:color="auto" w:fill="FFFFFF"/>
          <w:lang w:val="el-GR"/>
        </w:rPr>
        <w:t>χόντων προμηθευτών και για τις 4</w:t>
      </w:r>
      <w:r w:rsidRPr="001A51D2">
        <w:rPr>
          <w:rFonts w:ascii="Arial" w:hAnsi="Arial" w:cs="Arial"/>
          <w:b/>
          <w:bCs/>
          <w:color w:val="222222"/>
          <w:sz w:val="20"/>
          <w:szCs w:val="20"/>
          <w:shd w:val="clear" w:color="auto" w:fill="FFFFFF"/>
          <w:lang w:val="el-GR"/>
        </w:rPr>
        <w:t xml:space="preserve"> ομάδες του διαγωνισμού και ο ανάδοχος θα προέλθει από τα κριτήρια βαθμολόγηση της διακήρυξης</w:t>
      </w:r>
      <w:r>
        <w:rPr>
          <w:rFonts w:ascii="Arial" w:hAnsi="Arial" w:cs="Arial"/>
          <w:b/>
          <w:bCs/>
          <w:color w:val="222222"/>
          <w:sz w:val="20"/>
          <w:szCs w:val="20"/>
          <w:shd w:val="clear" w:color="auto" w:fill="FFFFFF"/>
          <w:lang w:val="el-GR"/>
        </w:rPr>
        <w:t xml:space="preserve"> και του πρακτικού αξιολόγησης από την αρμόδια επιτροπή</w:t>
      </w:r>
    </w:p>
    <w:p w:rsidR="006A2664" w:rsidRPr="005F74A8" w:rsidRDefault="006A2664">
      <w:pPr>
        <w:pStyle w:val="2"/>
        <w:rPr>
          <w:rFonts w:ascii="Verdana" w:hAnsi="Verdana"/>
          <w:sz w:val="20"/>
          <w:szCs w:val="20"/>
          <w:lang w:val="el-GR"/>
        </w:rPr>
      </w:pPr>
      <w:bookmarkStart w:id="31" w:name="__RefHeading___Toc169_1659156176"/>
      <w:bookmarkEnd w:id="31"/>
      <w:r w:rsidRPr="005F74A8">
        <w:rPr>
          <w:rFonts w:ascii="Verdana" w:hAnsi="Verdana"/>
          <w:sz w:val="20"/>
          <w:szCs w:val="20"/>
          <w:lang w:val="el-GR"/>
        </w:rPr>
        <w:t>2.4</w:t>
      </w:r>
      <w:r w:rsidRPr="005F74A8">
        <w:rPr>
          <w:rFonts w:ascii="Verdana" w:hAnsi="Verdana"/>
          <w:sz w:val="20"/>
          <w:szCs w:val="20"/>
          <w:lang w:val="el-GR"/>
        </w:rPr>
        <w:tab/>
        <w:t>Κατάρτιση - Περιεχόμενο Προσφορών</w:t>
      </w:r>
    </w:p>
    <w:p w:rsidR="006A2664" w:rsidRPr="005F74A8" w:rsidRDefault="006A2664">
      <w:pPr>
        <w:pStyle w:val="3"/>
        <w:rPr>
          <w:rFonts w:ascii="Verdana" w:hAnsi="Verdana" w:cs="Arial"/>
          <w:sz w:val="20"/>
          <w:szCs w:val="20"/>
          <w:lang w:val="el-GR"/>
        </w:rPr>
      </w:pPr>
      <w:bookmarkStart w:id="32" w:name="__RefHeading___Toc171_1659156176"/>
      <w:bookmarkEnd w:id="32"/>
      <w:r w:rsidRPr="005F74A8">
        <w:rPr>
          <w:rFonts w:ascii="Verdana" w:hAnsi="Verdana" w:cs="Arial"/>
          <w:sz w:val="20"/>
          <w:szCs w:val="20"/>
          <w:lang w:val="el-GR"/>
        </w:rPr>
        <w:t>2.4.1</w:t>
      </w:r>
      <w:r w:rsidRPr="005F74A8">
        <w:rPr>
          <w:rFonts w:ascii="Verdana" w:hAnsi="Verdana" w:cs="Arial"/>
          <w:sz w:val="20"/>
          <w:szCs w:val="20"/>
          <w:lang w:val="el-GR"/>
        </w:rPr>
        <w:tab/>
        <w:t>Γενικοί όροι υποβολής προσφορών</w:t>
      </w:r>
    </w:p>
    <w:p w:rsidR="000E1E0D" w:rsidRPr="005F74A8" w:rsidRDefault="000E1E0D" w:rsidP="000E1E0D">
      <w:pPr>
        <w:rPr>
          <w:rFonts w:ascii="Verdana" w:hAnsi="Verdana" w:cs="Arial"/>
          <w:sz w:val="20"/>
          <w:szCs w:val="20"/>
          <w:lang w:val="el-GR"/>
        </w:rPr>
      </w:pPr>
      <w:r w:rsidRPr="005F74A8">
        <w:rPr>
          <w:rFonts w:ascii="Verdana" w:hAnsi="Verdana" w:cs="Arial"/>
          <w:sz w:val="20"/>
          <w:szCs w:val="20"/>
          <w:lang w:val="el-GR"/>
        </w:rPr>
        <w:t>Οι προσφορές υποβάλλονται με βάση τις απαιτήσεις που ορίζονται στο Παράρτημα Ι(τεχνικές προδιαγραφές)της Διακήρυξης, για το σύνολο της προκηρυχθείσας ποσότητας της προμήθειας ανά όπως περιγράφονται  στο παράρτημα Ι</w:t>
      </w:r>
    </w:p>
    <w:p w:rsidR="000E1E0D" w:rsidRPr="005F74A8" w:rsidRDefault="000E1E0D" w:rsidP="000E1E0D">
      <w:pPr>
        <w:rPr>
          <w:rFonts w:ascii="Verdana" w:hAnsi="Verdana" w:cs="Arial"/>
          <w:color w:val="000000"/>
          <w:sz w:val="20"/>
          <w:szCs w:val="20"/>
          <w:lang w:val="el-GR" w:eastAsia="el-GR"/>
        </w:rPr>
      </w:pPr>
      <w:r w:rsidRPr="005F74A8">
        <w:rPr>
          <w:rFonts w:ascii="Verdana" w:hAnsi="Verdana" w:cs="Arial"/>
          <w:sz w:val="20"/>
          <w:szCs w:val="20"/>
          <w:lang w:val="el-GR"/>
        </w:rPr>
        <w:t xml:space="preserve">Δεν επιτρέπονται εναλλακτικές προσφορές </w:t>
      </w:r>
    </w:p>
    <w:p w:rsidR="000E1E0D" w:rsidRPr="005F74A8" w:rsidRDefault="000E1E0D" w:rsidP="000E1E0D">
      <w:pPr>
        <w:rPr>
          <w:rFonts w:ascii="Verdana" w:hAnsi="Verdana" w:cs="Arial"/>
          <w:sz w:val="20"/>
          <w:szCs w:val="20"/>
          <w:lang w:val="el-GR"/>
        </w:rPr>
      </w:pPr>
      <w:r w:rsidRPr="005F74A8">
        <w:rPr>
          <w:rFonts w:ascii="Verdana" w:hAnsi="Verdana" w:cs="Arial"/>
          <w:color w:val="000000"/>
          <w:sz w:val="20"/>
          <w:szCs w:val="20"/>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0E1E0D" w:rsidRPr="005F74A8" w:rsidRDefault="000E1E0D" w:rsidP="000E1E0D">
      <w:pPr>
        <w:rPr>
          <w:rFonts w:ascii="Verdana" w:hAnsi="Verdana" w:cs="Arial"/>
          <w:sz w:val="20"/>
          <w:szCs w:val="20"/>
          <w:lang w:val="en-US"/>
        </w:rPr>
      </w:pPr>
    </w:p>
    <w:p w:rsidR="006A2664" w:rsidRPr="005F74A8" w:rsidRDefault="006A2664">
      <w:pPr>
        <w:pStyle w:val="3"/>
        <w:rPr>
          <w:rFonts w:ascii="Verdana" w:hAnsi="Verdana" w:cs="Arial"/>
          <w:sz w:val="20"/>
          <w:szCs w:val="20"/>
          <w:lang w:val="el-GR"/>
        </w:rPr>
      </w:pPr>
      <w:bookmarkStart w:id="33" w:name="__RefHeading___Toc173_1659156176"/>
      <w:bookmarkEnd w:id="33"/>
      <w:r w:rsidRPr="005F74A8">
        <w:rPr>
          <w:rFonts w:ascii="Verdana" w:hAnsi="Verdana" w:cs="Arial"/>
          <w:sz w:val="20"/>
          <w:szCs w:val="20"/>
          <w:lang w:val="el-GR"/>
        </w:rPr>
        <w:t>2.4.2</w:t>
      </w:r>
      <w:r w:rsidRPr="005F74A8">
        <w:rPr>
          <w:rFonts w:ascii="Verdana" w:hAnsi="Verdana" w:cs="Arial"/>
          <w:sz w:val="20"/>
          <w:szCs w:val="20"/>
          <w:lang w:val="el-GR"/>
        </w:rPr>
        <w:tab/>
        <w:t xml:space="preserve">Χρόνος και Τρόπος υποβολής προσφορών </w:t>
      </w:r>
    </w:p>
    <w:p w:rsidR="006A2664" w:rsidRPr="005F74A8" w:rsidRDefault="006A2664">
      <w:pPr>
        <w:rPr>
          <w:rFonts w:ascii="Verdana" w:hAnsi="Verdana" w:cs="Arial"/>
          <w:sz w:val="20"/>
          <w:szCs w:val="20"/>
          <w:lang w:val="el-GR"/>
        </w:rPr>
      </w:pPr>
      <w:r w:rsidRPr="005F74A8">
        <w:rPr>
          <w:rFonts w:ascii="Verdana" w:hAnsi="Verdana" w:cs="Arial"/>
          <w:b/>
          <w:i/>
          <w:iCs/>
          <w:color w:val="5B9BD5"/>
          <w:sz w:val="20"/>
          <w:szCs w:val="20"/>
          <w:lang w:val="el-GR"/>
        </w:rPr>
        <w:t>[Ηλεκτρονική Διαδικασία]</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 xml:space="preserve">2.4.2.1. </w:t>
      </w:r>
      <w:r w:rsidRPr="005F74A8">
        <w:rPr>
          <w:rFonts w:ascii="Verdana" w:hAnsi="Verdana" w:cs="Arial"/>
          <w:sz w:val="20"/>
          <w:szCs w:val="20"/>
          <w:lang w:val="el-GR"/>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sidRPr="005F74A8">
        <w:rPr>
          <w:rFonts w:ascii="Verdana" w:hAnsi="Verdana" w:cs="Arial"/>
          <w:i/>
          <w:iCs/>
          <w:sz w:val="20"/>
          <w:szCs w:val="20"/>
          <w:lang w:val="el-GR"/>
        </w:rPr>
        <w:t>Τεχνικές λεπτομέρειες και διαδικασίες λειτουργίας του Εθνικού Συστήματος Ηλεκτρονικών Δημοσίων Συμβάσεων</w:t>
      </w:r>
      <w:r w:rsidRPr="005F74A8">
        <w:rPr>
          <w:rFonts w:ascii="Verdana" w:hAnsi="Verdana" w:cs="Arial"/>
          <w:i/>
          <w:sz w:val="20"/>
          <w:szCs w:val="20"/>
          <w:lang w:val="el-GR"/>
        </w:rPr>
        <w:t xml:space="preserve"> (Ε.Σ.Η.ΔΗ.Σ.)»</w:t>
      </w:r>
      <w:r w:rsidRPr="005F74A8">
        <w:rPr>
          <w:rFonts w:ascii="Verdana" w:hAnsi="Verdana" w:cs="Arial"/>
          <w:sz w:val="20"/>
          <w:szCs w:val="20"/>
          <w:lang w:val="el-GR"/>
        </w:rPr>
        <w:t>.</w:t>
      </w:r>
    </w:p>
    <w:p w:rsidR="006A2664" w:rsidRPr="005F74A8" w:rsidRDefault="006A2664">
      <w:pPr>
        <w:suppressAutoHyphens w:val="0"/>
        <w:autoSpaceDE w:val="0"/>
        <w:spacing w:after="0"/>
        <w:rPr>
          <w:rFonts w:ascii="Verdana" w:hAnsi="Verdana" w:cs="Arial"/>
          <w:sz w:val="20"/>
          <w:szCs w:val="20"/>
          <w:lang w:val="el-GR"/>
        </w:rPr>
      </w:pPr>
      <w:r w:rsidRPr="005F74A8">
        <w:rPr>
          <w:rFonts w:ascii="Verdana" w:hAnsi="Verdana" w:cs="Arial"/>
          <w:color w:val="000000"/>
          <w:sz w:val="20"/>
          <w:szCs w:val="20"/>
          <w:lang w:val="el-GR"/>
        </w:rPr>
        <w:lastRenderedPageBreak/>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sidRPr="005F74A8">
        <w:rPr>
          <w:rFonts w:ascii="Verdana" w:hAnsi="Verdana" w:cs="Arial"/>
          <w:i/>
          <w:iCs/>
          <w:color w:val="000000"/>
          <w:sz w:val="20"/>
          <w:szCs w:val="20"/>
          <w:lang w:val="el-GR"/>
        </w:rPr>
        <w:t>Τεχνικές λεπτομέρειες και διαδικασίες λειτουργίας του Εθνικού Συστήματος Ηλεκτρονικών Δημοσίων Συμβάσεων</w:t>
      </w:r>
      <w:r w:rsidRPr="005F74A8">
        <w:rPr>
          <w:rFonts w:ascii="Verdana" w:hAnsi="Verdana" w:cs="Arial"/>
          <w:color w:val="000000"/>
          <w:sz w:val="20"/>
          <w:szCs w:val="20"/>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6A2664" w:rsidRPr="005F74A8" w:rsidRDefault="006A2664">
      <w:pPr>
        <w:rPr>
          <w:rFonts w:ascii="Verdana" w:hAnsi="Verdana" w:cs="Arial"/>
          <w:b/>
          <w:bCs/>
          <w:sz w:val="20"/>
          <w:szCs w:val="20"/>
          <w:lang w:val="el-GR"/>
        </w:rPr>
      </w:pP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2.4.2.2.</w:t>
      </w:r>
      <w:r w:rsidRPr="005F74A8">
        <w:rPr>
          <w:rFonts w:ascii="Verdana" w:hAnsi="Verdana" w:cs="Arial"/>
          <w:sz w:val="20"/>
          <w:szCs w:val="20"/>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Μετά την παρέλευση της καταληκτικής ημερομηνίας και ώρας, δεν υπάρχει η δυνατότητα υποβολής προσφοράς στο Σύστημα. </w:t>
      </w:r>
      <w:r w:rsidRPr="005F74A8">
        <w:rPr>
          <w:rFonts w:ascii="Verdana" w:hAnsi="Verdana" w:cs="Arial"/>
          <w:color w:val="000000"/>
          <w:sz w:val="20"/>
          <w:szCs w:val="20"/>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2.4.2.3.</w:t>
      </w:r>
      <w:r w:rsidRPr="005F74A8">
        <w:rPr>
          <w:rFonts w:ascii="Verdana" w:hAnsi="Verdana" w:cs="Arial"/>
          <w:sz w:val="20"/>
          <w:szCs w:val="20"/>
          <w:lang w:val="el-GR"/>
        </w:rPr>
        <w:t xml:space="preserve"> Οι οικονομικοί φορείς υποβάλλουν με την προσφορά τους τα ακόλουθα: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343A91" w:rsidRPr="005F74A8" w:rsidRDefault="006A2664">
      <w:pPr>
        <w:rPr>
          <w:rFonts w:ascii="Verdana" w:hAnsi="Verdana" w:cs="Arial"/>
          <w:i/>
          <w:iCs/>
          <w:color w:val="5B9BD5"/>
          <w:sz w:val="20"/>
          <w:szCs w:val="20"/>
          <w:lang w:val="el-GR"/>
        </w:rPr>
      </w:pPr>
      <w:r w:rsidRPr="005F74A8">
        <w:rPr>
          <w:rFonts w:ascii="Verdana" w:hAnsi="Verdana" w:cs="Arial"/>
          <w:b/>
          <w:bCs/>
          <w:sz w:val="20"/>
          <w:szCs w:val="20"/>
          <w:lang w:val="el-GR"/>
        </w:rPr>
        <w:t>2.4.2.4.</w:t>
      </w:r>
      <w:r w:rsidRPr="005F74A8">
        <w:rPr>
          <w:rFonts w:ascii="Verdana" w:hAnsi="Verdana" w:cs="Arial"/>
          <w:sz w:val="20"/>
          <w:szCs w:val="20"/>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5F74A8">
        <w:rPr>
          <w:rFonts w:ascii="Verdana" w:hAnsi="Verdana" w:cs="Arial"/>
          <w:i/>
          <w:iCs/>
          <w:sz w:val="20"/>
          <w:szCs w:val="20"/>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5F74A8">
        <w:rPr>
          <w:rFonts w:ascii="Verdana" w:hAnsi="Verdana" w:cs="Arial"/>
          <w:i/>
          <w:iCs/>
          <w:sz w:val="20"/>
          <w:szCs w:val="20"/>
          <w:lang w:val="en-US"/>
        </w:rPr>
        <w:t>pdf</w:t>
      </w:r>
      <w:r w:rsidRPr="005F74A8">
        <w:rPr>
          <w:rFonts w:ascii="Verdana" w:hAnsi="Verdana" w:cs="Arial"/>
          <w:i/>
          <w:iCs/>
          <w:sz w:val="20"/>
          <w:szCs w:val="20"/>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5F74A8">
        <w:rPr>
          <w:rFonts w:ascii="Verdana" w:hAnsi="Verdana" w:cs="Arial"/>
          <w:i/>
          <w:iCs/>
          <w:sz w:val="20"/>
          <w:szCs w:val="20"/>
          <w:lang w:val="en-US"/>
        </w:rPr>
        <w:t>pdf</w:t>
      </w:r>
      <w:r w:rsidRPr="005F74A8">
        <w:rPr>
          <w:rFonts w:ascii="Verdana" w:hAnsi="Verdana" w:cs="Arial"/>
          <w:i/>
          <w:iCs/>
          <w:sz w:val="20"/>
          <w:szCs w:val="20"/>
          <w:lang w:val="el-GR"/>
        </w:rPr>
        <w:t xml:space="preserve">] </w:t>
      </w:r>
      <w:r w:rsidRPr="005F74A8">
        <w:rPr>
          <w:rFonts w:ascii="Verdana" w:hAnsi="Verdana" w:cs="Arial"/>
          <w:sz w:val="20"/>
          <w:szCs w:val="20"/>
          <w:lang w:val="el-GR"/>
        </w:rPr>
        <w:t xml:space="preserve"> </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2.4.2.5.</w:t>
      </w:r>
      <w:r w:rsidRPr="005F74A8">
        <w:rPr>
          <w:rFonts w:ascii="Verdana" w:hAnsi="Verdana" w:cs="Arial"/>
          <w:sz w:val="20"/>
          <w:szCs w:val="20"/>
          <w:lang w:val="el-GR"/>
        </w:rPr>
        <w:t xml:space="preserve"> Ο χρήστης - οικονομικός φορέας υποβάλλει τους ανωτέρω (υπο)φακέλους μέσω του Συστήματος, όπως περιγράφεται παρακάτω:</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5F74A8">
        <w:rPr>
          <w:rFonts w:ascii="Verdana" w:hAnsi="Verdana" w:cs="Arial"/>
          <w:color w:val="000000"/>
          <w:sz w:val="20"/>
          <w:szCs w:val="20"/>
        </w:rPr>
        <w:t>pdf</w:t>
      </w:r>
      <w:r w:rsidRPr="005F74A8">
        <w:rPr>
          <w:rFonts w:ascii="Verdana" w:hAnsi="Verdana" w:cs="Arial"/>
          <w:color w:val="000000"/>
          <w:sz w:val="20"/>
          <w:szCs w:val="2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5F74A8">
        <w:rPr>
          <w:rFonts w:ascii="Verdana" w:hAnsi="Verdana" w:cs="Arial"/>
          <w:b/>
          <w:i/>
          <w:iCs/>
          <w:color w:val="000000"/>
          <w:sz w:val="20"/>
          <w:szCs w:val="20"/>
          <w:lang w:val="el-GR"/>
        </w:rPr>
        <w:t xml:space="preserve">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w:t>
      </w:r>
      <w:r w:rsidRPr="005F74A8">
        <w:rPr>
          <w:rFonts w:ascii="Verdana" w:hAnsi="Verdana" w:cs="Arial"/>
          <w:sz w:val="20"/>
          <w:szCs w:val="20"/>
          <w:lang w:val="el-GR"/>
        </w:rPr>
        <w:lastRenderedPageBreak/>
        <w:t>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6A2664" w:rsidRPr="005F74A8" w:rsidRDefault="006A2664">
      <w:pPr>
        <w:pStyle w:val="3"/>
        <w:rPr>
          <w:rFonts w:ascii="Verdana" w:hAnsi="Verdana" w:cs="Arial"/>
          <w:sz w:val="20"/>
          <w:szCs w:val="20"/>
          <w:lang w:val="el-GR"/>
        </w:rPr>
      </w:pPr>
      <w:bookmarkStart w:id="34" w:name="__RefHeading___Toc175_1659156176"/>
      <w:bookmarkEnd w:id="34"/>
      <w:r w:rsidRPr="005F74A8">
        <w:rPr>
          <w:rFonts w:ascii="Verdana" w:hAnsi="Verdana" w:cs="Arial"/>
          <w:sz w:val="20"/>
          <w:szCs w:val="20"/>
          <w:lang w:val="el-GR"/>
        </w:rPr>
        <w:t>2.4.3</w:t>
      </w:r>
      <w:r w:rsidRPr="005F74A8">
        <w:rPr>
          <w:rFonts w:ascii="Verdana" w:hAnsi="Verdana" w:cs="Arial"/>
          <w:sz w:val="20"/>
          <w:szCs w:val="20"/>
          <w:lang w:val="el-GR"/>
        </w:rPr>
        <w:tab/>
        <w:t xml:space="preserve">Περιεχόμενα Φακέλου «Δικαιολογητικά Συμμετοχής- Τεχνική Προσφορά» </w:t>
      </w:r>
    </w:p>
    <w:p w:rsidR="006A2664" w:rsidRPr="005F74A8" w:rsidRDefault="006A2664">
      <w:pPr>
        <w:rPr>
          <w:rFonts w:ascii="Verdana" w:hAnsi="Verdana" w:cs="Arial"/>
          <w:sz w:val="20"/>
          <w:szCs w:val="20"/>
          <w:lang w:val="el-GR"/>
        </w:rPr>
      </w:pPr>
      <w:r w:rsidRPr="005F74A8">
        <w:rPr>
          <w:rFonts w:ascii="Verdana" w:hAnsi="Verdana" w:cs="Arial"/>
          <w:b/>
          <w:bCs/>
          <w:i/>
          <w:iCs/>
          <w:color w:val="5B9BD5"/>
          <w:sz w:val="20"/>
          <w:szCs w:val="20"/>
          <w:lang w:val="el-GR"/>
        </w:rPr>
        <w:t>[Συμπληρώνεται για συμβάσεις άνω των ορίων</w:t>
      </w:r>
      <w:r w:rsidRPr="005F74A8">
        <w:rPr>
          <w:rStyle w:val="a4"/>
          <w:rFonts w:ascii="Verdana" w:hAnsi="Verdana" w:cs="Arial"/>
          <w:b/>
          <w:bCs/>
          <w:i/>
          <w:iCs/>
          <w:color w:val="5B9BD5"/>
          <w:sz w:val="20"/>
          <w:szCs w:val="20"/>
          <w:lang w:val="el-GR"/>
        </w:rPr>
        <w:t>]</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2.4.3.1</w:t>
      </w:r>
      <w:r w:rsidRPr="005F74A8">
        <w:rPr>
          <w:rFonts w:ascii="Verdana" w:hAnsi="Verdana" w:cs="Arial"/>
          <w:sz w:val="20"/>
          <w:szCs w:val="20"/>
          <w:lang w:val="el-GR"/>
        </w:rPr>
        <w:t xml:space="preserve"> Τα στοιχεία και δικαιολογητικά για την συμμετοχή των προσφερόντων στη διαγωνιστική διαδικασία περιλαμβάνουν: α) το Ευρωπαϊκό Ενιαίο Έγγραφο Σύμβασης (Ε.Ε.Ε.Σ.), όπως προβλέπεται στην παρ. 1 και 3 του άρθρου 79 του ν. 4412/2016 και β) την εγγύηση συμμετοχής, όπως προβλέπεται στο άρθρο 72 του Ν.4412/2016 και τα άρθρα  2.1.5 και 2.2.2 αντίστοιχα της παρούσας διακήρυξης.</w:t>
      </w:r>
    </w:p>
    <w:p w:rsidR="0018295F" w:rsidRPr="005F74A8" w:rsidRDefault="006A2664">
      <w:pPr>
        <w:rPr>
          <w:rFonts w:ascii="Verdana" w:hAnsi="Verdana" w:cs="Arial"/>
          <w:sz w:val="20"/>
          <w:szCs w:val="20"/>
          <w:lang w:val="el-GR"/>
        </w:rPr>
      </w:pPr>
      <w:r w:rsidRPr="005F74A8">
        <w:rPr>
          <w:rFonts w:ascii="Verdana" w:hAnsi="Verdana" w:cs="Arial"/>
          <w:sz w:val="20"/>
          <w:szCs w:val="20"/>
          <w:lang w:val="el-GR"/>
        </w:rPr>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w:t>
      </w:r>
    </w:p>
    <w:p w:rsidR="0018295F" w:rsidRPr="005F74A8" w:rsidRDefault="0018295F" w:rsidP="0018295F">
      <w:pPr>
        <w:suppressAutoHyphens w:val="0"/>
        <w:autoSpaceDE w:val="0"/>
        <w:autoSpaceDN w:val="0"/>
        <w:adjustRightInd w:val="0"/>
        <w:spacing w:after="0"/>
        <w:rPr>
          <w:rFonts w:ascii="Verdana" w:eastAsia="SimSun" w:hAnsi="Verdana" w:cs="Arial"/>
          <w:sz w:val="20"/>
          <w:szCs w:val="20"/>
          <w:lang w:val="el-GR"/>
        </w:rPr>
      </w:pPr>
      <w:r w:rsidRPr="005F74A8">
        <w:rPr>
          <w:rFonts w:ascii="Verdana" w:hAnsi="Verdana" w:cs="Arial"/>
          <w:sz w:val="20"/>
          <w:szCs w:val="20"/>
          <w:lang w:val="el-GR"/>
        </w:rPr>
        <w:t xml:space="preserve"> Το εν λόγω πρότυπο υποβάλλεται</w:t>
      </w:r>
      <w:r w:rsidRPr="005F74A8">
        <w:rPr>
          <w:rFonts w:ascii="Verdana" w:eastAsia="SimSun" w:hAnsi="Verdana" w:cs="Arial"/>
          <w:sz w:val="20"/>
          <w:szCs w:val="20"/>
          <w:lang w:val="el-GR"/>
        </w:rPr>
        <w:t xml:space="preserve"> από τους οικονομικούς φορείς και συνιστά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δεν βρίσκεται σε μία από τις καταστάσεις των άρθρων  2.2.3 έως 2.2.8 και  πληροί τα κριτήρια επιλογής της παρούσας Προκήρυξης. Το Ε.Ε.Ε.Σ. υπογράφεται ψηφιακά από τον φορέα που το εκδίδει, φέρει ημερομηνία εντός των τελευταίων τριάντα (30) ημερών προ της καταληκτικής ημέρας υποβολής των προσφορών και δεν απαιτείται θεώρηση του γνησίου της υπογραφής.</w:t>
      </w:r>
    </w:p>
    <w:p w:rsidR="0018295F" w:rsidRPr="005F74A8" w:rsidRDefault="0018295F" w:rsidP="0018295F">
      <w:pPr>
        <w:suppressAutoHyphens w:val="0"/>
        <w:autoSpaceDE w:val="0"/>
        <w:autoSpaceDN w:val="0"/>
        <w:adjustRightInd w:val="0"/>
        <w:spacing w:after="0"/>
        <w:rPr>
          <w:rFonts w:ascii="Verdana" w:eastAsia="SimSun" w:hAnsi="Verdana" w:cs="Arial"/>
          <w:sz w:val="20"/>
          <w:szCs w:val="20"/>
          <w:lang w:val="el-GR"/>
        </w:rPr>
      </w:pPr>
      <w:r w:rsidRPr="005F74A8">
        <w:rPr>
          <w:rFonts w:ascii="Verdana" w:eastAsia="SimSun" w:hAnsi="Verdana" w:cs="Arial"/>
          <w:sz w:val="20"/>
          <w:szCs w:val="20"/>
          <w:lang w:val="el-GR"/>
        </w:rPr>
        <w:t xml:space="preserve">Το Ε.Ε.Ε.Σ. συμπληρώνεται μέσω της ηλεκτρονικής διεύθυνσης </w:t>
      </w:r>
      <w:r w:rsidRPr="005F74A8">
        <w:rPr>
          <w:rFonts w:ascii="Verdana" w:eastAsia="SimSun" w:hAnsi="Verdana" w:cs="Arial"/>
          <w:sz w:val="20"/>
          <w:szCs w:val="20"/>
        </w:rPr>
        <w:t>https</w:t>
      </w:r>
      <w:r w:rsidRPr="005F74A8">
        <w:rPr>
          <w:rFonts w:ascii="Verdana" w:eastAsia="SimSun" w:hAnsi="Verdana" w:cs="Arial"/>
          <w:sz w:val="20"/>
          <w:szCs w:val="20"/>
          <w:lang w:val="el-GR"/>
        </w:rPr>
        <w:t>://</w:t>
      </w:r>
      <w:r w:rsidRPr="005F74A8">
        <w:rPr>
          <w:rFonts w:ascii="Verdana" w:eastAsia="SimSun" w:hAnsi="Verdana" w:cs="Arial"/>
          <w:sz w:val="20"/>
          <w:szCs w:val="20"/>
        </w:rPr>
        <w:t>ec</w:t>
      </w:r>
      <w:r w:rsidRPr="005F74A8">
        <w:rPr>
          <w:rFonts w:ascii="Verdana" w:eastAsia="SimSun" w:hAnsi="Verdana" w:cs="Arial"/>
          <w:sz w:val="20"/>
          <w:szCs w:val="20"/>
          <w:lang w:val="el-GR"/>
        </w:rPr>
        <w:t>.</w:t>
      </w:r>
      <w:r w:rsidRPr="005F74A8">
        <w:rPr>
          <w:rFonts w:ascii="Verdana" w:eastAsia="SimSun" w:hAnsi="Verdana" w:cs="Arial"/>
          <w:sz w:val="20"/>
          <w:szCs w:val="20"/>
        </w:rPr>
        <w:t>europa</w:t>
      </w:r>
      <w:r w:rsidRPr="005F74A8">
        <w:rPr>
          <w:rFonts w:ascii="Verdana" w:eastAsia="SimSun" w:hAnsi="Verdana" w:cs="Arial"/>
          <w:sz w:val="20"/>
          <w:szCs w:val="20"/>
          <w:lang w:val="el-GR"/>
        </w:rPr>
        <w:t>.</w:t>
      </w:r>
      <w:r w:rsidRPr="005F74A8">
        <w:rPr>
          <w:rFonts w:ascii="Verdana" w:eastAsia="SimSun" w:hAnsi="Verdana" w:cs="Arial"/>
          <w:sz w:val="20"/>
          <w:szCs w:val="20"/>
        </w:rPr>
        <w:t>eu</w:t>
      </w:r>
      <w:r w:rsidRPr="005F74A8">
        <w:rPr>
          <w:rFonts w:ascii="Verdana" w:eastAsia="SimSun" w:hAnsi="Verdana" w:cs="Arial"/>
          <w:sz w:val="20"/>
          <w:szCs w:val="20"/>
          <w:lang w:val="el-GR"/>
        </w:rPr>
        <w:t>/</w:t>
      </w:r>
      <w:r w:rsidRPr="005F74A8">
        <w:rPr>
          <w:rFonts w:ascii="Verdana" w:eastAsia="SimSun" w:hAnsi="Verdana" w:cs="Arial"/>
          <w:sz w:val="20"/>
          <w:szCs w:val="20"/>
        </w:rPr>
        <w:t>growth</w:t>
      </w:r>
      <w:r w:rsidRPr="005F74A8">
        <w:rPr>
          <w:rFonts w:ascii="Verdana" w:eastAsia="SimSun" w:hAnsi="Verdana" w:cs="Arial"/>
          <w:sz w:val="20"/>
          <w:szCs w:val="20"/>
          <w:lang w:val="el-GR"/>
        </w:rPr>
        <w:t>/</w:t>
      </w:r>
      <w:r w:rsidRPr="005F74A8">
        <w:rPr>
          <w:rFonts w:ascii="Verdana" w:eastAsia="SimSun" w:hAnsi="Verdana" w:cs="Arial"/>
          <w:sz w:val="20"/>
          <w:szCs w:val="20"/>
        </w:rPr>
        <w:t>tools</w:t>
      </w:r>
      <w:r w:rsidRPr="005F74A8">
        <w:rPr>
          <w:rFonts w:ascii="Verdana" w:eastAsia="SimSun" w:hAnsi="Verdana" w:cs="Arial"/>
          <w:sz w:val="20"/>
          <w:szCs w:val="20"/>
          <w:lang w:val="el-GR"/>
        </w:rPr>
        <w:t>-</w:t>
      </w:r>
      <w:r w:rsidRPr="005F74A8">
        <w:rPr>
          <w:rFonts w:ascii="Verdana" w:eastAsia="SimSun" w:hAnsi="Verdana" w:cs="Arial"/>
          <w:sz w:val="20"/>
          <w:szCs w:val="20"/>
        </w:rPr>
        <w:t>databases</w:t>
      </w:r>
      <w:r w:rsidRPr="005F74A8">
        <w:rPr>
          <w:rFonts w:ascii="Verdana" w:eastAsia="SimSun" w:hAnsi="Verdana" w:cs="Arial"/>
          <w:sz w:val="20"/>
          <w:szCs w:val="20"/>
          <w:lang w:val="el-GR"/>
        </w:rPr>
        <w:t>/</w:t>
      </w:r>
      <w:r w:rsidRPr="005F74A8">
        <w:rPr>
          <w:rFonts w:ascii="Verdana" w:eastAsia="SimSun" w:hAnsi="Verdana" w:cs="Arial"/>
          <w:sz w:val="20"/>
          <w:szCs w:val="20"/>
        </w:rPr>
        <w:t>espd</w:t>
      </w:r>
      <w:r w:rsidRPr="005F74A8">
        <w:rPr>
          <w:rFonts w:ascii="Verdana" w:eastAsia="SimSun" w:hAnsi="Verdana" w:cs="Arial"/>
          <w:sz w:val="20"/>
          <w:szCs w:val="20"/>
          <w:lang w:val="el-GR"/>
        </w:rPr>
        <w:t>/</w:t>
      </w:r>
      <w:r w:rsidRPr="005F74A8">
        <w:rPr>
          <w:rFonts w:ascii="Verdana" w:eastAsia="SimSun" w:hAnsi="Verdana" w:cs="Arial"/>
          <w:sz w:val="20"/>
          <w:szCs w:val="20"/>
        </w:rPr>
        <w:t>filter</w:t>
      </w:r>
      <w:r w:rsidRPr="005F74A8">
        <w:rPr>
          <w:rFonts w:ascii="Verdana" w:eastAsia="SimSun" w:hAnsi="Verdana" w:cs="Arial"/>
          <w:sz w:val="20"/>
          <w:szCs w:val="20"/>
          <w:lang w:val="el-GR"/>
        </w:rPr>
        <w:t>?</w:t>
      </w:r>
      <w:r w:rsidRPr="005F74A8">
        <w:rPr>
          <w:rFonts w:ascii="Verdana" w:eastAsia="SimSun" w:hAnsi="Verdana" w:cs="Arial"/>
          <w:sz w:val="20"/>
          <w:szCs w:val="20"/>
        </w:rPr>
        <w:t>lang</w:t>
      </w:r>
      <w:r w:rsidRPr="005F74A8">
        <w:rPr>
          <w:rFonts w:ascii="Verdana" w:eastAsia="SimSun" w:hAnsi="Verdana" w:cs="Arial"/>
          <w:sz w:val="20"/>
          <w:szCs w:val="20"/>
          <w:lang w:val="el-GR"/>
        </w:rPr>
        <w:t>=</w:t>
      </w:r>
      <w:r w:rsidRPr="005F74A8">
        <w:rPr>
          <w:rFonts w:ascii="Verdana" w:eastAsia="SimSun" w:hAnsi="Verdana" w:cs="Arial"/>
          <w:sz w:val="20"/>
          <w:szCs w:val="20"/>
        </w:rPr>
        <w:t>el</w:t>
      </w:r>
      <w:r w:rsidRPr="005F74A8">
        <w:rPr>
          <w:rFonts w:ascii="Verdana" w:eastAsia="SimSun" w:hAnsi="Verdana" w:cs="Arial"/>
          <w:sz w:val="20"/>
          <w:szCs w:val="20"/>
          <w:lang w:val="el-GR"/>
        </w:rPr>
        <w:t>. Επίσης παρέχονται πληροφορίες για την συμπλήρωση.</w:t>
      </w:r>
    </w:p>
    <w:p w:rsidR="0018295F" w:rsidRPr="005F74A8" w:rsidRDefault="0018295F" w:rsidP="0018295F">
      <w:pPr>
        <w:suppressAutoHyphens w:val="0"/>
        <w:autoSpaceDE w:val="0"/>
        <w:autoSpaceDN w:val="0"/>
        <w:adjustRightInd w:val="0"/>
        <w:spacing w:after="0"/>
        <w:rPr>
          <w:rFonts w:ascii="Verdana" w:eastAsia="SimSun" w:hAnsi="Verdana" w:cs="Arial"/>
          <w:sz w:val="20"/>
          <w:szCs w:val="20"/>
          <w:lang w:val="el-GR"/>
        </w:rPr>
      </w:pPr>
      <w:r w:rsidRPr="005F74A8">
        <w:rPr>
          <w:rFonts w:ascii="Verdana" w:eastAsia="SimSun" w:hAnsi="Verdana" w:cs="Arial"/>
          <w:sz w:val="20"/>
          <w:szCs w:val="20"/>
          <w:lang w:val="el-GR"/>
        </w:rPr>
        <w:t xml:space="preserve">Οι οικονομικοί φορείς οφείλουν να υποβάλλουν με την προσφορά τους συμπληρωμένο το πρότυπο Ε.Ε.Ε.Σ σε μορφή </w:t>
      </w:r>
      <w:r w:rsidRPr="005F74A8">
        <w:rPr>
          <w:rFonts w:ascii="Verdana" w:eastAsia="SimSun" w:hAnsi="Verdana" w:cs="Arial"/>
          <w:sz w:val="20"/>
          <w:szCs w:val="20"/>
        </w:rPr>
        <w:t>pdf</w:t>
      </w:r>
      <w:r w:rsidRPr="005F74A8">
        <w:rPr>
          <w:rFonts w:ascii="Verdana" w:eastAsia="SimSun" w:hAnsi="Verdana" w:cs="Arial"/>
          <w:sz w:val="20"/>
          <w:szCs w:val="20"/>
          <w:lang w:val="el-GR"/>
        </w:rPr>
        <w:t xml:space="preserve"> (Αποφ. Π1/2390/13) ψηφιακά υπογεγραμμένο.</w:t>
      </w:r>
    </w:p>
    <w:p w:rsidR="0018295F" w:rsidRPr="005F74A8" w:rsidRDefault="0018295F" w:rsidP="0018295F">
      <w:pPr>
        <w:suppressAutoHyphens w:val="0"/>
        <w:autoSpaceDE w:val="0"/>
        <w:autoSpaceDN w:val="0"/>
        <w:adjustRightInd w:val="0"/>
        <w:spacing w:after="0"/>
        <w:rPr>
          <w:rFonts w:ascii="Verdana" w:eastAsia="SimSun" w:hAnsi="Verdana" w:cs="Arial"/>
          <w:sz w:val="20"/>
          <w:szCs w:val="20"/>
          <w:lang w:val="el-GR"/>
        </w:rPr>
      </w:pPr>
      <w:r w:rsidRPr="005F74A8">
        <w:rPr>
          <w:rFonts w:ascii="Verdana" w:eastAsia="SimSun" w:hAnsi="Verdana" w:cs="Arial"/>
          <w:sz w:val="20"/>
          <w:szCs w:val="20"/>
          <w:lang w:val="el-GR"/>
        </w:rPr>
        <w:t xml:space="preserve">Για την σύνταξη ή/και συμπλήρωση του απαιτούμενου </w:t>
      </w:r>
      <w:r w:rsidRPr="005F74A8">
        <w:rPr>
          <w:rFonts w:ascii="Verdana" w:eastAsia="SimSun" w:hAnsi="Verdana" w:cs="Arial"/>
          <w:sz w:val="20"/>
          <w:szCs w:val="20"/>
        </w:rPr>
        <w:t>e</w:t>
      </w:r>
      <w:r w:rsidRPr="005F74A8">
        <w:rPr>
          <w:rFonts w:ascii="Verdana" w:eastAsia="SimSun" w:hAnsi="Verdana" w:cs="Arial"/>
          <w:sz w:val="20"/>
          <w:szCs w:val="20"/>
          <w:lang w:val="el-GR"/>
        </w:rPr>
        <w:t xml:space="preserve">ΕΕΕΣ, οι οικονομικοί φορείς προτείνεται να χρησιμοποιήσουν το αναρτημένο επικουρικό αρχείο </w:t>
      </w:r>
      <w:r w:rsidRPr="005F74A8">
        <w:rPr>
          <w:rFonts w:ascii="Verdana" w:eastAsia="SimSun" w:hAnsi="Verdana" w:cs="Arial"/>
          <w:sz w:val="20"/>
          <w:szCs w:val="20"/>
        </w:rPr>
        <w:t>XML</w:t>
      </w:r>
      <w:r w:rsidRPr="005F74A8">
        <w:rPr>
          <w:rFonts w:ascii="Verdana" w:eastAsia="SimSun" w:hAnsi="Verdana" w:cs="Arial"/>
          <w:sz w:val="20"/>
          <w:szCs w:val="20"/>
          <w:lang w:val="el-GR"/>
        </w:rPr>
        <w:t xml:space="preserve">, προκειμένου να εκμεταλλευτούν την υπηρεσία </w:t>
      </w:r>
      <w:r w:rsidRPr="005F74A8">
        <w:rPr>
          <w:rFonts w:ascii="Verdana" w:eastAsia="SimSun" w:hAnsi="Verdana" w:cs="Arial"/>
          <w:sz w:val="20"/>
          <w:szCs w:val="20"/>
        </w:rPr>
        <w:t>e</w:t>
      </w:r>
      <w:r w:rsidRPr="005F74A8">
        <w:rPr>
          <w:rFonts w:ascii="Verdana" w:eastAsia="SimSun" w:hAnsi="Verdana" w:cs="Arial"/>
          <w:sz w:val="20"/>
          <w:szCs w:val="20"/>
          <w:lang w:val="el-GR"/>
        </w:rPr>
        <w:t xml:space="preserve">ΕΕΕΣ της ΕΕ και να παράξουν την απάντηση τους σε μορφή αρχείου </w:t>
      </w:r>
      <w:r w:rsidRPr="005F74A8">
        <w:rPr>
          <w:rFonts w:ascii="Verdana" w:eastAsia="SimSun" w:hAnsi="Verdana" w:cs="Arial"/>
          <w:sz w:val="20"/>
          <w:szCs w:val="20"/>
        </w:rPr>
        <w:t>PDF</w:t>
      </w:r>
      <w:r w:rsidRPr="005F74A8">
        <w:rPr>
          <w:rFonts w:ascii="Verdana" w:eastAsia="SimSun" w:hAnsi="Verdana" w:cs="Arial"/>
          <w:sz w:val="20"/>
          <w:szCs w:val="20"/>
          <w:lang w:val="el-GR"/>
        </w:rPr>
        <w:t>, το οποίο και αποθηκεύουν, αρχικά, τοπικά στον ηλεκτρονικό υπολογιστή τους.</w:t>
      </w:r>
    </w:p>
    <w:p w:rsidR="0018295F" w:rsidRPr="005F74A8" w:rsidRDefault="0018295F" w:rsidP="0018295F">
      <w:pPr>
        <w:suppressAutoHyphens w:val="0"/>
        <w:autoSpaceDE w:val="0"/>
        <w:autoSpaceDN w:val="0"/>
        <w:adjustRightInd w:val="0"/>
        <w:spacing w:after="0"/>
        <w:rPr>
          <w:rFonts w:ascii="Verdana" w:eastAsia="SimSun" w:hAnsi="Verdana" w:cs="Arial"/>
          <w:sz w:val="20"/>
          <w:szCs w:val="20"/>
        </w:rPr>
      </w:pPr>
      <w:r w:rsidRPr="005F74A8">
        <w:rPr>
          <w:rFonts w:ascii="Verdana" w:eastAsia="SimSun" w:hAnsi="Verdana" w:cs="Arial"/>
          <w:sz w:val="20"/>
          <w:szCs w:val="20"/>
        </w:rPr>
        <w:t>Σημειώνεται το εξής:</w:t>
      </w:r>
    </w:p>
    <w:p w:rsidR="0018295F" w:rsidRPr="005F74A8" w:rsidRDefault="0018295F" w:rsidP="0018295F">
      <w:pPr>
        <w:suppressAutoHyphens w:val="0"/>
        <w:autoSpaceDE w:val="0"/>
        <w:autoSpaceDN w:val="0"/>
        <w:adjustRightInd w:val="0"/>
        <w:spacing w:after="0"/>
        <w:rPr>
          <w:rFonts w:ascii="Verdana" w:eastAsia="SimSun" w:hAnsi="Verdana" w:cs="Arial"/>
          <w:sz w:val="20"/>
          <w:szCs w:val="20"/>
          <w:lang w:val="el-GR"/>
        </w:rPr>
      </w:pPr>
      <w:r w:rsidRPr="005F74A8">
        <w:rPr>
          <w:rFonts w:ascii="Verdana" w:eastAsia="SimSun" w:hAnsi="Verdana" w:cs="Arial"/>
          <w:sz w:val="20"/>
          <w:szCs w:val="20"/>
          <w:lang w:val="el-GR"/>
        </w:rPr>
        <w:t xml:space="preserve">Το αρχείο </w:t>
      </w:r>
      <w:r w:rsidRPr="005F74A8">
        <w:rPr>
          <w:rFonts w:ascii="Verdana" w:eastAsia="SimSun" w:hAnsi="Verdana" w:cs="Arial"/>
          <w:sz w:val="20"/>
          <w:szCs w:val="20"/>
        </w:rPr>
        <w:t>PDF</w:t>
      </w:r>
      <w:r w:rsidRPr="005F74A8">
        <w:rPr>
          <w:rFonts w:ascii="Verdana" w:eastAsia="SimSun" w:hAnsi="Verdana" w:cs="Arial"/>
          <w:sz w:val="20"/>
          <w:szCs w:val="20"/>
          <w:lang w:val="el-GR"/>
        </w:rPr>
        <w:t xml:space="preserve"> παράγεται έμμεσα από την υπηρεσία </w:t>
      </w:r>
      <w:r w:rsidRPr="005F74A8">
        <w:rPr>
          <w:rFonts w:ascii="Verdana" w:eastAsia="SimSun" w:hAnsi="Verdana" w:cs="Arial"/>
          <w:sz w:val="20"/>
          <w:szCs w:val="20"/>
        </w:rPr>
        <w:t>eEEE</w:t>
      </w:r>
      <w:r w:rsidRPr="005F74A8">
        <w:rPr>
          <w:rFonts w:ascii="Verdana" w:eastAsia="SimSun" w:hAnsi="Verdana" w:cs="Arial"/>
          <w:sz w:val="20"/>
          <w:szCs w:val="20"/>
          <w:lang w:val="el-GR"/>
        </w:rPr>
        <w:t xml:space="preserve">Σ επιλέγοντας το κουμπί «Εκτύπωση». Η εκτύπωση θα πρέπει να ανακατευθυνθεί σε εικονικό εκτυπωτή </w:t>
      </w:r>
      <w:r w:rsidRPr="005F74A8">
        <w:rPr>
          <w:rFonts w:ascii="Verdana" w:eastAsia="SimSun" w:hAnsi="Verdana" w:cs="Arial"/>
          <w:sz w:val="20"/>
          <w:szCs w:val="20"/>
        </w:rPr>
        <w:t>PDF</w:t>
      </w:r>
      <w:r w:rsidRPr="005F74A8">
        <w:rPr>
          <w:rFonts w:ascii="Verdana" w:eastAsia="SimSun" w:hAnsi="Verdana" w:cs="Arial"/>
          <w:sz w:val="20"/>
          <w:szCs w:val="20"/>
          <w:lang w:val="el-GR"/>
        </w:rPr>
        <w:t xml:space="preserve"> (</w:t>
      </w:r>
      <w:r w:rsidRPr="005F74A8">
        <w:rPr>
          <w:rFonts w:ascii="Verdana" w:eastAsia="SimSun" w:hAnsi="Verdana" w:cs="Arial"/>
          <w:sz w:val="20"/>
          <w:szCs w:val="20"/>
        </w:rPr>
        <w:t>virtual</w:t>
      </w:r>
      <w:r w:rsidRPr="005F74A8">
        <w:rPr>
          <w:rFonts w:ascii="Verdana" w:eastAsia="SimSun" w:hAnsi="Verdana" w:cs="Arial"/>
          <w:sz w:val="20"/>
          <w:szCs w:val="20"/>
          <w:lang w:val="el-GR"/>
        </w:rPr>
        <w:t xml:space="preserve"> </w:t>
      </w:r>
      <w:r w:rsidRPr="005F74A8">
        <w:rPr>
          <w:rFonts w:ascii="Verdana" w:eastAsia="SimSun" w:hAnsi="Verdana" w:cs="Arial"/>
          <w:sz w:val="20"/>
          <w:szCs w:val="20"/>
        </w:rPr>
        <w:t>PDF</w:t>
      </w:r>
      <w:r w:rsidRPr="005F74A8">
        <w:rPr>
          <w:rFonts w:ascii="Verdana" w:eastAsia="SimSun" w:hAnsi="Verdana" w:cs="Arial"/>
          <w:sz w:val="20"/>
          <w:szCs w:val="20"/>
          <w:lang w:val="el-GR"/>
        </w:rPr>
        <w:t xml:space="preserve"> </w:t>
      </w:r>
      <w:r w:rsidRPr="005F74A8">
        <w:rPr>
          <w:rFonts w:ascii="Verdana" w:eastAsia="SimSun" w:hAnsi="Verdana" w:cs="Arial"/>
          <w:sz w:val="20"/>
          <w:szCs w:val="20"/>
        </w:rPr>
        <w:t>printer</w:t>
      </w:r>
      <w:r w:rsidRPr="005F74A8">
        <w:rPr>
          <w:rFonts w:ascii="Verdana" w:eastAsia="SimSun" w:hAnsi="Verdana" w:cs="Arial"/>
          <w:sz w:val="20"/>
          <w:szCs w:val="20"/>
          <w:lang w:val="el-GR"/>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w:t>
      </w:r>
      <w:r w:rsidRPr="005F74A8">
        <w:rPr>
          <w:rFonts w:ascii="Verdana" w:eastAsia="SimSun" w:hAnsi="Verdana" w:cs="Arial"/>
          <w:sz w:val="20"/>
          <w:szCs w:val="20"/>
        </w:rPr>
        <w:t>PDF</w:t>
      </w:r>
      <w:r w:rsidRPr="005F74A8">
        <w:rPr>
          <w:rFonts w:ascii="Verdana" w:eastAsia="SimSun" w:hAnsi="Verdana" w:cs="Arial"/>
          <w:sz w:val="20"/>
          <w:szCs w:val="20"/>
          <w:lang w:val="el-GR"/>
        </w:rPr>
        <w:t xml:space="preserve"> αντί να το δρομολογεί σε φυσικό εκτυπωτή. Ενδεικτικά η λειτουργία αυτή μπορεί να πραγματοποιηθεί εγγενώς από φυλλομετρητή διαδικτύου.</w:t>
      </w:r>
    </w:p>
    <w:p w:rsidR="0018295F" w:rsidRPr="005F74A8" w:rsidRDefault="0018295F" w:rsidP="0018295F">
      <w:pPr>
        <w:suppressAutoHyphens w:val="0"/>
        <w:autoSpaceDE w:val="0"/>
        <w:autoSpaceDN w:val="0"/>
        <w:adjustRightInd w:val="0"/>
        <w:spacing w:after="0"/>
        <w:rPr>
          <w:rFonts w:ascii="Verdana" w:eastAsia="SimSun" w:hAnsi="Verdana" w:cs="Arial"/>
          <w:sz w:val="20"/>
          <w:szCs w:val="20"/>
          <w:lang w:val="el-GR"/>
        </w:rPr>
      </w:pPr>
      <w:r w:rsidRPr="005F74A8">
        <w:rPr>
          <w:rFonts w:ascii="Verdana" w:eastAsia="SimSun" w:hAnsi="Verdana" w:cs="Arial"/>
          <w:sz w:val="20"/>
          <w:szCs w:val="20"/>
          <w:lang w:val="el-GR"/>
        </w:rPr>
        <w:t>Σε κάθε περίπτωση οι οικονομικοί φορείς μπορούν να προσφεύγουν απ’ ευθείας στην ηλεκτρονική υπηρεσία της Ευρωπαϊκής Επιτροπής (</w:t>
      </w:r>
      <w:r w:rsidRPr="005F74A8">
        <w:rPr>
          <w:rFonts w:ascii="Verdana" w:eastAsia="SimSun" w:hAnsi="Verdana" w:cs="Arial"/>
          <w:sz w:val="20"/>
          <w:szCs w:val="20"/>
        </w:rPr>
        <w:t>https</w:t>
      </w:r>
      <w:r w:rsidRPr="005F74A8">
        <w:rPr>
          <w:rFonts w:ascii="Verdana" w:eastAsia="SimSun" w:hAnsi="Verdana" w:cs="Arial"/>
          <w:sz w:val="20"/>
          <w:szCs w:val="20"/>
          <w:lang w:val="el-GR"/>
        </w:rPr>
        <w:t>://</w:t>
      </w:r>
      <w:r w:rsidRPr="005F74A8">
        <w:rPr>
          <w:rFonts w:ascii="Verdana" w:eastAsia="SimSun" w:hAnsi="Verdana" w:cs="Arial"/>
          <w:sz w:val="20"/>
          <w:szCs w:val="20"/>
        </w:rPr>
        <w:t>ec</w:t>
      </w:r>
      <w:r w:rsidRPr="005F74A8">
        <w:rPr>
          <w:rFonts w:ascii="Verdana" w:eastAsia="SimSun" w:hAnsi="Verdana" w:cs="Arial"/>
          <w:sz w:val="20"/>
          <w:szCs w:val="20"/>
          <w:lang w:val="el-GR"/>
        </w:rPr>
        <w:t>.</w:t>
      </w:r>
      <w:r w:rsidRPr="005F74A8">
        <w:rPr>
          <w:rFonts w:ascii="Verdana" w:eastAsia="SimSun" w:hAnsi="Verdana" w:cs="Arial"/>
          <w:sz w:val="20"/>
          <w:szCs w:val="20"/>
        </w:rPr>
        <w:t>europa</w:t>
      </w:r>
      <w:r w:rsidRPr="005F74A8">
        <w:rPr>
          <w:rFonts w:ascii="Verdana" w:eastAsia="SimSun" w:hAnsi="Verdana" w:cs="Arial"/>
          <w:sz w:val="20"/>
          <w:szCs w:val="20"/>
          <w:lang w:val="el-GR"/>
        </w:rPr>
        <w:t>.</w:t>
      </w:r>
      <w:r w:rsidRPr="005F74A8">
        <w:rPr>
          <w:rFonts w:ascii="Verdana" w:eastAsia="SimSun" w:hAnsi="Verdana" w:cs="Arial"/>
          <w:sz w:val="20"/>
          <w:szCs w:val="20"/>
        </w:rPr>
        <w:t>eu</w:t>
      </w:r>
      <w:r w:rsidRPr="005F74A8">
        <w:rPr>
          <w:rFonts w:ascii="Verdana" w:eastAsia="SimSun" w:hAnsi="Verdana" w:cs="Arial"/>
          <w:sz w:val="20"/>
          <w:szCs w:val="20"/>
          <w:lang w:val="el-GR"/>
        </w:rPr>
        <w:t>/</w:t>
      </w:r>
      <w:r w:rsidRPr="005F74A8">
        <w:rPr>
          <w:rFonts w:ascii="Verdana" w:eastAsia="SimSun" w:hAnsi="Verdana" w:cs="Arial"/>
          <w:sz w:val="20"/>
          <w:szCs w:val="20"/>
        </w:rPr>
        <w:t>growth</w:t>
      </w:r>
      <w:r w:rsidRPr="005F74A8">
        <w:rPr>
          <w:rFonts w:ascii="Verdana" w:eastAsia="SimSun" w:hAnsi="Verdana" w:cs="Arial"/>
          <w:sz w:val="20"/>
          <w:szCs w:val="20"/>
          <w:lang w:val="el-GR"/>
        </w:rPr>
        <w:t>/</w:t>
      </w:r>
      <w:r w:rsidRPr="005F74A8">
        <w:rPr>
          <w:rFonts w:ascii="Verdana" w:eastAsia="SimSun" w:hAnsi="Verdana" w:cs="Arial"/>
          <w:sz w:val="20"/>
          <w:szCs w:val="20"/>
        </w:rPr>
        <w:t>toolsdatabases</w:t>
      </w:r>
      <w:r w:rsidRPr="005F74A8">
        <w:rPr>
          <w:rFonts w:ascii="Verdana" w:eastAsia="SimSun" w:hAnsi="Verdana" w:cs="Arial"/>
          <w:sz w:val="20"/>
          <w:szCs w:val="20"/>
          <w:lang w:val="el-GR"/>
        </w:rPr>
        <w:t>/</w:t>
      </w:r>
      <w:r w:rsidRPr="005F74A8">
        <w:rPr>
          <w:rFonts w:ascii="Verdana" w:eastAsia="SimSun" w:hAnsi="Verdana" w:cs="Arial"/>
          <w:sz w:val="20"/>
          <w:szCs w:val="20"/>
        </w:rPr>
        <w:t>espd</w:t>
      </w:r>
      <w:r w:rsidRPr="005F74A8">
        <w:rPr>
          <w:rFonts w:ascii="Verdana" w:eastAsia="SimSun" w:hAnsi="Verdana" w:cs="Arial"/>
          <w:sz w:val="20"/>
          <w:szCs w:val="20"/>
          <w:lang w:val="el-GR"/>
        </w:rPr>
        <w:t xml:space="preserve">) να δημιουργούν το </w:t>
      </w:r>
      <w:r w:rsidRPr="005F74A8">
        <w:rPr>
          <w:rFonts w:ascii="Verdana" w:eastAsia="SimSun" w:hAnsi="Verdana" w:cs="Arial"/>
          <w:sz w:val="20"/>
          <w:szCs w:val="20"/>
        </w:rPr>
        <w:t>E</w:t>
      </w:r>
      <w:r w:rsidRPr="005F74A8">
        <w:rPr>
          <w:rFonts w:ascii="Verdana" w:eastAsia="SimSun" w:hAnsi="Verdana" w:cs="Arial"/>
          <w:sz w:val="20"/>
          <w:szCs w:val="20"/>
          <w:lang w:val="el-GR"/>
        </w:rPr>
        <w:t xml:space="preserve">ΕΕΣ, να συμπληρώνουν με ευθύνη τους όλα τα δεδομένα που αφορούν τον εκάστοτε διαγωνισμό και αναφέρονται στην διακήρυξη, να συμπληρώνουν τις σχετικές απαντήσεις και να το εκτυπώνουν σε μορφή </w:t>
      </w:r>
      <w:r w:rsidRPr="005F74A8">
        <w:rPr>
          <w:rFonts w:ascii="Verdana" w:eastAsia="SimSun" w:hAnsi="Verdana" w:cs="Arial"/>
          <w:sz w:val="20"/>
          <w:szCs w:val="20"/>
        </w:rPr>
        <w:t>pdf</w:t>
      </w:r>
      <w:r w:rsidRPr="005F74A8">
        <w:rPr>
          <w:rFonts w:ascii="Verdana" w:eastAsia="SimSun" w:hAnsi="Verdana" w:cs="Arial"/>
          <w:sz w:val="20"/>
          <w:szCs w:val="20"/>
          <w:lang w:val="el-GR"/>
        </w:rPr>
        <w:t xml:space="preserve"> προκειμένου να το υπογράψουν ψηφιακά και να το υποβάλλουν στο σχετικό διαγωνισμό.</w:t>
      </w:r>
    </w:p>
    <w:p w:rsidR="0018295F" w:rsidRPr="005F74A8" w:rsidRDefault="0018295F" w:rsidP="0018295F">
      <w:pPr>
        <w:suppressAutoHyphens w:val="0"/>
        <w:autoSpaceDE w:val="0"/>
        <w:autoSpaceDN w:val="0"/>
        <w:adjustRightInd w:val="0"/>
        <w:spacing w:after="0"/>
        <w:rPr>
          <w:rFonts w:ascii="Verdana" w:eastAsia="SimSun" w:hAnsi="Verdana" w:cs="Arial"/>
          <w:sz w:val="20"/>
          <w:szCs w:val="20"/>
          <w:lang w:val="el-GR"/>
        </w:rPr>
      </w:pPr>
      <w:r w:rsidRPr="005F74A8">
        <w:rPr>
          <w:rFonts w:ascii="Verdana" w:eastAsia="SimSun" w:hAnsi="Verdana" w:cs="Arial"/>
          <w:sz w:val="20"/>
          <w:szCs w:val="20"/>
          <w:lang w:val="el-GR"/>
        </w:rPr>
        <w:t>Ενώσεις οικονομικών φορέων υποβάλλουν το ΕΕΕΣ για κάθε οικονομικό φορέα που συμμετέχει στην Ένωση.</w:t>
      </w:r>
    </w:p>
    <w:p w:rsidR="0018295F" w:rsidRPr="005F74A8" w:rsidRDefault="0018295F" w:rsidP="0018295F">
      <w:pPr>
        <w:suppressAutoHyphens w:val="0"/>
        <w:autoSpaceDE w:val="0"/>
        <w:autoSpaceDN w:val="0"/>
        <w:adjustRightInd w:val="0"/>
        <w:spacing w:after="0"/>
        <w:rPr>
          <w:rFonts w:ascii="Verdana" w:eastAsia="SimSun" w:hAnsi="Verdana" w:cs="Arial"/>
          <w:sz w:val="20"/>
          <w:szCs w:val="20"/>
          <w:lang w:val="el-GR"/>
        </w:rPr>
      </w:pPr>
      <w:r w:rsidRPr="005F74A8">
        <w:rPr>
          <w:rFonts w:ascii="Verdana" w:eastAsia="SimSun" w:hAnsi="Verdana" w:cs="Arial"/>
          <w:sz w:val="20"/>
          <w:szCs w:val="20"/>
          <w:lang w:val="el-GR"/>
        </w:rPr>
        <w:t>Εφόσον ο υποψήφιος οικονομικός φορέας επικαλείται τη δάνεια εμπειρία άλλων οικονομικών φορέων για την εκτέλεση της παρούσας προμήθειας το ΕΕΕΣ συμπληρώνεται και από αυτούς και υποβάλλεται από τον οικονομικό φορέα.</w:t>
      </w:r>
    </w:p>
    <w:p w:rsidR="0018295F" w:rsidRPr="005F74A8" w:rsidRDefault="0018295F" w:rsidP="0018295F">
      <w:pPr>
        <w:suppressAutoHyphens w:val="0"/>
        <w:autoSpaceDE w:val="0"/>
        <w:autoSpaceDN w:val="0"/>
        <w:adjustRightInd w:val="0"/>
        <w:spacing w:after="0"/>
        <w:rPr>
          <w:rFonts w:ascii="Verdana" w:eastAsia="SimSun" w:hAnsi="Verdana" w:cs="Arial"/>
          <w:sz w:val="20"/>
          <w:szCs w:val="20"/>
          <w:lang w:val="el-GR"/>
        </w:rPr>
      </w:pPr>
      <w:r w:rsidRPr="005F74A8">
        <w:rPr>
          <w:rFonts w:ascii="Verdana" w:eastAsia="SimSun" w:hAnsi="Verdana" w:cs="Arial"/>
          <w:sz w:val="20"/>
          <w:szCs w:val="20"/>
          <w:lang w:val="el-GR"/>
        </w:rPr>
        <w:lastRenderedPageBreak/>
        <w:t>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ΕΕΕΣ για τους σχετικούς υπεργολάβους.</w:t>
      </w:r>
    </w:p>
    <w:p w:rsidR="0018295F" w:rsidRPr="005F74A8" w:rsidRDefault="0018295F" w:rsidP="0018295F">
      <w:pPr>
        <w:suppressAutoHyphens w:val="0"/>
        <w:autoSpaceDE w:val="0"/>
        <w:autoSpaceDN w:val="0"/>
        <w:adjustRightInd w:val="0"/>
        <w:spacing w:after="0"/>
        <w:rPr>
          <w:rFonts w:ascii="Verdana" w:eastAsia="SimSun" w:hAnsi="Verdana" w:cs="Arial"/>
          <w:sz w:val="20"/>
          <w:szCs w:val="20"/>
          <w:lang w:val="el-GR"/>
        </w:rPr>
      </w:pPr>
      <w:r w:rsidRPr="005F74A8">
        <w:rPr>
          <w:rFonts w:ascii="Verdana" w:eastAsia="SimSun" w:hAnsi="Verdana" w:cs="Arial"/>
          <w:sz w:val="20"/>
          <w:szCs w:val="20"/>
          <w:lang w:val="el-GR"/>
        </w:rPr>
        <w:t>Το ΕΕΕΣ υπογράφεται, σε περίπτωση Φυσικού Προσώπου από τον ίδιο, επί Εταιρειών Περιορισμένης Ευθύνης (Ε.Π.Ε.) και Προσωπικών Εταιρειών (Ο.Ε. και Ε.Ε.) από τους διαχειριστές τους ή πρόσωπο ειδικώς εξουσιοδοτημένο απ’ αυτούς, επί  Ανωνύμων Εταιρειών (Α.Ε.) από τον νόμιμο εκπρόσωπο της Εταιρείας (δηλ. από Φυσικό Πρόσωπο το οποίο σύμφωνα με το καταστατικό εκπροσωπεί και δεσμεύει την Εταιρεία) ή πρόσωπο ειδικώς εξουσιοδοτημένο με απόφαση του Διοικητικού Συμβουλίου της Εταιρείας</w:t>
      </w:r>
      <w:r w:rsidRPr="005F74A8">
        <w:rPr>
          <w:rFonts w:ascii="Verdana" w:eastAsia="SimSun" w:hAnsi="Verdana" w:cs="Arial"/>
          <w:strike/>
          <w:sz w:val="20"/>
          <w:szCs w:val="20"/>
          <w:lang w:val="el-GR"/>
        </w:rPr>
        <w:t xml:space="preserve"> </w:t>
      </w:r>
      <w:r w:rsidRPr="005F74A8">
        <w:rPr>
          <w:rFonts w:ascii="Verdana" w:eastAsia="SimSun" w:hAnsi="Verdana" w:cs="Arial"/>
          <w:sz w:val="20"/>
          <w:szCs w:val="20"/>
          <w:lang w:val="el-GR"/>
        </w:rPr>
        <w:t>και τα αντίστοιχα κατά το δίκαιο της αλλοδαπής επιχείρησης πρόσωπα.</w:t>
      </w:r>
    </w:p>
    <w:p w:rsidR="006A2664" w:rsidRPr="005F74A8" w:rsidRDefault="006A2664">
      <w:pPr>
        <w:rPr>
          <w:rFonts w:ascii="Verdana" w:hAnsi="Verdana" w:cs="Arial"/>
          <w:sz w:val="20"/>
          <w:szCs w:val="20"/>
          <w:lang w:val="en-US"/>
        </w:rPr>
      </w:pP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Οι ενώσεις οικονομικών φορέων που υποβάλλουν κοινή προσφορά, υποβάλλουν το ΕΕΕΣ για κάθε οικονομικό φορέα που συμμετέχει στην ένωση.</w:t>
      </w:r>
    </w:p>
    <w:p w:rsidR="00B5718E" w:rsidRPr="005F74A8" w:rsidRDefault="006A2664" w:rsidP="00B5718E">
      <w:pPr>
        <w:rPr>
          <w:rFonts w:ascii="Verdana" w:hAnsi="Verdana" w:cs="Arial"/>
          <w:sz w:val="20"/>
          <w:szCs w:val="20"/>
          <w:lang w:val="el-GR"/>
        </w:rPr>
      </w:pPr>
      <w:r w:rsidRPr="005F74A8">
        <w:rPr>
          <w:rFonts w:ascii="Verdana" w:hAnsi="Verdana" w:cs="Arial"/>
          <w:b/>
          <w:bCs/>
          <w:sz w:val="20"/>
          <w:szCs w:val="20"/>
          <w:lang w:val="el-GR"/>
        </w:rPr>
        <w:t>2.4.3.2</w:t>
      </w:r>
      <w:r w:rsidRPr="005F74A8">
        <w:rPr>
          <w:rFonts w:ascii="Verdana" w:hAnsi="Verdana" w:cs="Arial"/>
          <w:sz w:val="20"/>
          <w:szCs w:val="20"/>
          <w:lang w:val="el-GR"/>
        </w:rPr>
        <w:t xml:space="preserve"> </w:t>
      </w:r>
      <w:r w:rsidR="00B5718E" w:rsidRPr="005F74A8">
        <w:rPr>
          <w:rFonts w:ascii="Verdana" w:hAnsi="Verdana" w:cs="Arial"/>
          <w:sz w:val="20"/>
          <w:szCs w:val="20"/>
          <w:lang w:val="en-US"/>
        </w:rPr>
        <w:t>H</w:t>
      </w:r>
      <w:r w:rsidR="00B5718E" w:rsidRPr="005F74A8">
        <w:rPr>
          <w:rFonts w:ascii="Verdana" w:hAnsi="Verdana" w:cs="Arial"/>
          <w:sz w:val="20"/>
          <w:szCs w:val="20"/>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00372DA9" w:rsidRPr="005F74A8">
        <w:rPr>
          <w:rFonts w:ascii="Verdana" w:hAnsi="Verdana" w:cs="Arial"/>
          <w:sz w:val="20"/>
          <w:szCs w:val="20"/>
          <w:lang w:val="el-GR"/>
        </w:rPr>
        <w:t>Ι</w:t>
      </w:r>
      <w:r w:rsidR="00B5718E" w:rsidRPr="005F74A8">
        <w:rPr>
          <w:rFonts w:ascii="Verdana" w:hAnsi="Verdana" w:cs="Arial"/>
          <w:sz w:val="20"/>
          <w:szCs w:val="20"/>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p>
    <w:p w:rsidR="00B5718E" w:rsidRPr="005F74A8" w:rsidRDefault="00B5718E" w:rsidP="00B5718E">
      <w:pPr>
        <w:rPr>
          <w:rFonts w:ascii="Verdana" w:hAnsi="Verdana" w:cs="Arial"/>
          <w:i/>
          <w:iCs/>
          <w:color w:val="5B9BD5"/>
          <w:sz w:val="20"/>
          <w:szCs w:val="20"/>
          <w:lang w:val="el-GR"/>
        </w:rPr>
      </w:pPr>
      <w:r w:rsidRPr="005F74A8">
        <w:rPr>
          <w:rStyle w:val="WW-FootnoteReference9"/>
          <w:rFonts w:ascii="Verdana" w:hAnsi="Verdana" w:cs="Arial"/>
          <w:sz w:val="20"/>
          <w:szCs w:val="20"/>
          <w:lang w:val="el-GR"/>
        </w:rPr>
        <w:t>.</w:t>
      </w:r>
      <w:r w:rsidRPr="005F74A8">
        <w:rPr>
          <w:rFonts w:ascii="Verdana" w:hAnsi="Verdana" w:cs="Arial"/>
          <w:sz w:val="20"/>
          <w:szCs w:val="20"/>
          <w:lang w:val="el-GR"/>
        </w:rPr>
        <w:t xml:space="preserve">επίσης η διακήρυξη και όλα τα παραρτήματα θα διατίθενται στην ηλεκτρονική διεύθυνση </w:t>
      </w:r>
      <w:r w:rsidRPr="005F74A8">
        <w:rPr>
          <w:rFonts w:ascii="Verdana" w:hAnsi="Verdana" w:cs="Arial"/>
          <w:sz w:val="20"/>
          <w:szCs w:val="20"/>
          <w:lang w:val="en-US"/>
        </w:rPr>
        <w:t>www</w:t>
      </w:r>
      <w:r w:rsidRPr="005F74A8">
        <w:rPr>
          <w:rFonts w:ascii="Verdana" w:hAnsi="Verdana" w:cs="Arial"/>
          <w:sz w:val="20"/>
          <w:szCs w:val="20"/>
          <w:lang w:val="el-GR"/>
        </w:rPr>
        <w:t>.</w:t>
      </w:r>
      <w:r w:rsidRPr="005F74A8">
        <w:rPr>
          <w:rFonts w:ascii="Verdana" w:hAnsi="Verdana" w:cs="Arial"/>
          <w:sz w:val="20"/>
          <w:szCs w:val="20"/>
          <w:lang w:val="en-US"/>
        </w:rPr>
        <w:t>rhodes</w:t>
      </w:r>
      <w:r w:rsidRPr="005F74A8">
        <w:rPr>
          <w:rFonts w:ascii="Verdana" w:hAnsi="Verdana" w:cs="Arial"/>
          <w:sz w:val="20"/>
          <w:szCs w:val="20"/>
          <w:lang w:val="el-GR"/>
        </w:rPr>
        <w:t>.</w:t>
      </w:r>
      <w:r w:rsidRPr="005F74A8">
        <w:rPr>
          <w:rFonts w:ascii="Verdana" w:hAnsi="Verdana" w:cs="Arial"/>
          <w:sz w:val="20"/>
          <w:szCs w:val="20"/>
          <w:lang w:val="en-US"/>
        </w:rPr>
        <w:t>gr</w:t>
      </w:r>
    </w:p>
    <w:p w:rsidR="00B5718E" w:rsidRPr="005F74A8" w:rsidRDefault="00B5718E" w:rsidP="00B5718E">
      <w:pPr>
        <w:rPr>
          <w:rFonts w:ascii="Verdana" w:hAnsi="Verdana" w:cs="Arial"/>
          <w:sz w:val="20"/>
          <w:szCs w:val="20"/>
          <w:lang w:val="el-GR"/>
        </w:rPr>
      </w:pPr>
      <w:r w:rsidRPr="005F74A8">
        <w:rPr>
          <w:rFonts w:ascii="Verdana" w:hAnsi="Verdana" w:cs="Arial"/>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6A2664" w:rsidRPr="005F74A8" w:rsidRDefault="00B5718E">
      <w:pPr>
        <w:rPr>
          <w:rFonts w:ascii="Verdana" w:hAnsi="Verdana" w:cs="Arial"/>
          <w:sz w:val="20"/>
          <w:szCs w:val="20"/>
          <w:lang w:val="el-GR"/>
        </w:rPr>
      </w:pPr>
      <w:r w:rsidRPr="005F74A8">
        <w:rPr>
          <w:rFonts w:ascii="Verdana" w:hAnsi="Verdana" w:cs="Arial"/>
          <w:i/>
          <w:iCs/>
          <w:color w:val="5B9BD5"/>
          <w:sz w:val="20"/>
          <w:szCs w:val="20"/>
          <w:lang w:val="el-GR"/>
        </w:rPr>
        <w:t xml:space="preserve"> </w:t>
      </w:r>
    </w:p>
    <w:p w:rsidR="006A2664" w:rsidRPr="005F74A8" w:rsidRDefault="006A2664">
      <w:pPr>
        <w:pStyle w:val="3"/>
        <w:rPr>
          <w:rFonts w:ascii="Verdana" w:hAnsi="Verdana" w:cs="Arial"/>
          <w:sz w:val="20"/>
          <w:szCs w:val="20"/>
          <w:lang w:val="el-GR"/>
        </w:rPr>
      </w:pPr>
      <w:bookmarkStart w:id="35" w:name="__RefHeading___Toc177_1659156176"/>
      <w:bookmarkEnd w:id="35"/>
      <w:r w:rsidRPr="005F74A8">
        <w:rPr>
          <w:rFonts w:ascii="Verdana" w:hAnsi="Verdana" w:cs="Arial"/>
          <w:sz w:val="20"/>
          <w:szCs w:val="20"/>
          <w:lang w:val="el-GR"/>
        </w:rPr>
        <w:t>2.4.4</w:t>
      </w:r>
      <w:r w:rsidRPr="005F74A8">
        <w:rPr>
          <w:rFonts w:ascii="Verdana" w:hAnsi="Verdana" w:cs="Arial"/>
          <w:sz w:val="20"/>
          <w:szCs w:val="20"/>
          <w:lang w:val="el-GR"/>
        </w:rPr>
        <w:tab/>
        <w:t>Περιεχόμενα Φακέλου «Οικονομική Προσφορά» / Τρόπος σύνταξης και υποβολής οικονομικών προσφορών</w:t>
      </w:r>
    </w:p>
    <w:p w:rsidR="00372DA9" w:rsidRPr="005F74A8" w:rsidRDefault="00E27DC7" w:rsidP="00E27DC7">
      <w:pPr>
        <w:rPr>
          <w:rFonts w:ascii="Verdana" w:hAnsi="Verdana" w:cs="Arial"/>
          <w:sz w:val="20"/>
          <w:szCs w:val="20"/>
          <w:lang w:val="el-GR"/>
        </w:rPr>
      </w:pPr>
      <w:r w:rsidRPr="005F74A8">
        <w:rPr>
          <w:rFonts w:ascii="Verdana" w:hAnsi="Verdana" w:cs="Arial"/>
          <w:sz w:val="20"/>
          <w:szCs w:val="20"/>
          <w:lang w:val="el-GR"/>
        </w:rPr>
        <w:t xml:space="preserve">Η Οικονομική Προσφορά συντάσσεται με βάση το αναγραφόμενο στην παρούσα κριτήριο ανάθεσης </w:t>
      </w:r>
      <w:r w:rsidRPr="005F74A8">
        <w:rPr>
          <w:rFonts w:ascii="Verdana" w:hAnsi="Verdana" w:cs="Arial"/>
          <w:i/>
          <w:sz w:val="20"/>
          <w:szCs w:val="20"/>
          <w:lang w:val="el-GR" w:eastAsia="el-GR"/>
        </w:rPr>
        <w:t>βάσει τιμή</w:t>
      </w:r>
      <w:r w:rsidRPr="005F74A8">
        <w:rPr>
          <w:rFonts w:ascii="Verdana" w:hAnsi="Verdana" w:cs="Arial"/>
          <w:i/>
          <w:color w:val="5B9BD5"/>
          <w:sz w:val="20"/>
          <w:szCs w:val="20"/>
          <w:lang w:val="el-GR" w:eastAsia="el-GR"/>
        </w:rPr>
        <w:t xml:space="preserve"> </w:t>
      </w:r>
      <w:r w:rsidRPr="005F74A8">
        <w:rPr>
          <w:rFonts w:ascii="Verdana" w:hAnsi="Verdana" w:cs="Arial"/>
          <w:sz w:val="20"/>
          <w:szCs w:val="20"/>
          <w:lang w:val="el-GR"/>
        </w:rPr>
        <w:t xml:space="preserve">όπως ορίζεται κατωτέρω </w:t>
      </w:r>
    </w:p>
    <w:p w:rsidR="00E27DC7" w:rsidRPr="005F74A8" w:rsidRDefault="00E27DC7" w:rsidP="00E27DC7">
      <w:pPr>
        <w:rPr>
          <w:rFonts w:ascii="Verdana" w:hAnsi="Verdana" w:cs="Arial"/>
          <w:i/>
          <w:color w:val="5B9BD5"/>
          <w:sz w:val="20"/>
          <w:szCs w:val="20"/>
          <w:lang w:val="el-GR" w:eastAsia="el-GR"/>
        </w:rPr>
      </w:pPr>
      <w:r w:rsidRPr="005F74A8">
        <w:rPr>
          <w:rFonts w:ascii="Verdana" w:hAnsi="Verdana" w:cs="Arial"/>
          <w:i/>
          <w:color w:val="5B9BD5"/>
          <w:sz w:val="20"/>
          <w:szCs w:val="20"/>
          <w:lang w:val="el-GR" w:eastAsia="el-GR"/>
        </w:rPr>
        <w:t>[</w:t>
      </w:r>
      <w:r w:rsidRPr="005F74A8">
        <w:rPr>
          <w:rFonts w:ascii="Verdana" w:hAnsi="Verdana" w:cs="Arial"/>
          <w:i/>
          <w:sz w:val="20"/>
          <w:szCs w:val="20"/>
          <w:lang w:val="el-GR" w:eastAsia="el-GR"/>
        </w:rPr>
        <w:t>Α. Τιμές</w:t>
      </w:r>
    </w:p>
    <w:p w:rsidR="00E27DC7" w:rsidRPr="005F74A8" w:rsidRDefault="00E27DC7" w:rsidP="00E27DC7">
      <w:pPr>
        <w:rPr>
          <w:rFonts w:ascii="Verdana" w:hAnsi="Verdana" w:cs="Arial"/>
          <w:color w:val="000000"/>
          <w:sz w:val="20"/>
          <w:szCs w:val="20"/>
          <w:lang w:val="el-GR" w:eastAsia="el-GR"/>
        </w:rPr>
      </w:pPr>
      <w:r w:rsidRPr="005F74A8">
        <w:rPr>
          <w:rFonts w:ascii="Verdana" w:hAnsi="Verdana" w:cs="Arial"/>
          <w:color w:val="000000"/>
          <w:sz w:val="20"/>
          <w:szCs w:val="20"/>
          <w:lang w:val="el-GR" w:eastAsia="el-GR"/>
        </w:rPr>
        <w:t>ΠΡΟΣΦΟΡΑ ΜΕ ΤΙΜΗ ΜΟΝΑΔΑΣ</w:t>
      </w:r>
    </w:p>
    <w:p w:rsidR="00E27DC7" w:rsidRPr="005F74A8" w:rsidRDefault="00E27DC7" w:rsidP="00E27DC7">
      <w:pPr>
        <w:rPr>
          <w:rFonts w:ascii="Verdana" w:hAnsi="Verdana" w:cs="Arial"/>
          <w:color w:val="000000"/>
          <w:sz w:val="20"/>
          <w:szCs w:val="20"/>
          <w:lang w:val="el-GR" w:eastAsia="el-GR"/>
        </w:rPr>
      </w:pPr>
      <w:r w:rsidRPr="005F74A8">
        <w:rPr>
          <w:rFonts w:ascii="Verdana" w:hAnsi="Verdana" w:cs="Arial"/>
          <w:color w:val="000000"/>
          <w:sz w:val="20"/>
          <w:szCs w:val="20"/>
          <w:lang w:val="el-GR" w:eastAsia="el-GR"/>
        </w:rPr>
        <w:t xml:space="preserve">Η τιμή του προς προμήθεια υλικού δίνεται σε ευρώ ανά μονάδα </w:t>
      </w:r>
      <w:r w:rsidRPr="005F74A8">
        <w:rPr>
          <w:rFonts w:ascii="Verdana" w:hAnsi="Verdana" w:cs="Arial"/>
          <w:sz w:val="20"/>
          <w:szCs w:val="20"/>
          <w:lang w:val="el-GR" w:eastAsia="el-GR"/>
        </w:rPr>
        <w:t xml:space="preserve">και η κατακύρωση θα γίνει </w:t>
      </w:r>
      <w:r w:rsidR="005F7F2F" w:rsidRPr="005F74A8">
        <w:rPr>
          <w:rFonts w:ascii="Verdana" w:hAnsi="Verdana" w:cs="Arial"/>
          <w:sz w:val="20"/>
          <w:szCs w:val="20"/>
          <w:lang w:val="el-GR" w:eastAsia="el-GR"/>
        </w:rPr>
        <w:t>σ</w:t>
      </w:r>
      <w:r w:rsidR="005F7F2F" w:rsidRPr="005F74A8">
        <w:rPr>
          <w:rFonts w:ascii="Verdana" w:hAnsi="Verdana" w:cs="Verdana"/>
          <w:b/>
          <w:bCs/>
          <w:sz w:val="20"/>
          <w:szCs w:val="20"/>
          <w:lang w:val="el-GR"/>
        </w:rPr>
        <w:t>την πλέον συμφέρουσα από οικονομικής άποψης προσφορά</w:t>
      </w:r>
      <w:r w:rsidR="005F7F2F" w:rsidRPr="005F74A8">
        <w:rPr>
          <w:rFonts w:ascii="Verdana" w:eastAsia="SimSun" w:hAnsi="Verdana" w:cs="Arial"/>
          <w:b/>
          <w:sz w:val="20"/>
          <w:szCs w:val="20"/>
          <w:lang w:val="el-GR"/>
        </w:rPr>
        <w:t xml:space="preserve"> βάσει </w:t>
      </w:r>
      <w:r w:rsidR="005F7F2F" w:rsidRPr="005F74A8">
        <w:rPr>
          <w:rFonts w:ascii="Verdana" w:hAnsi="Verdana" w:cs="Arial"/>
          <w:b/>
          <w:sz w:val="20"/>
          <w:szCs w:val="20"/>
          <w:lang w:val="el-GR"/>
        </w:rPr>
        <w:t>βέλτιστης σχέσης τεχνικής προσφοράς – Τιμής</w:t>
      </w:r>
      <w:r w:rsidR="005F7F2F" w:rsidRPr="005F74A8">
        <w:rPr>
          <w:rFonts w:ascii="Verdana" w:hAnsi="Verdana" w:cs="Verdana"/>
          <w:b/>
          <w:bCs/>
          <w:sz w:val="20"/>
          <w:szCs w:val="20"/>
          <w:lang w:val="el-GR"/>
        </w:rPr>
        <w:t xml:space="preserve"> για κάθε τμήμα χωριστά</w:t>
      </w:r>
    </w:p>
    <w:p w:rsidR="00E27DC7" w:rsidRPr="005F74A8" w:rsidRDefault="00E27DC7" w:rsidP="00E27DC7">
      <w:pPr>
        <w:pStyle w:val="Style5"/>
        <w:widowControl/>
        <w:spacing w:before="163" w:line="240" w:lineRule="auto"/>
        <w:jc w:val="left"/>
        <w:rPr>
          <w:rStyle w:val="FontStyle35"/>
          <w:rFonts w:ascii="Verdana" w:hAnsi="Verdana" w:cs="Arial"/>
          <w:sz w:val="20"/>
          <w:szCs w:val="20"/>
          <w:u w:val="single"/>
        </w:rPr>
      </w:pPr>
    </w:p>
    <w:p w:rsidR="00E27DC7" w:rsidRPr="005F74A8" w:rsidRDefault="00E27DC7" w:rsidP="00E27DC7">
      <w:pPr>
        <w:rPr>
          <w:rFonts w:ascii="Verdana" w:hAnsi="Verdana" w:cs="Arial"/>
          <w:sz w:val="20"/>
          <w:szCs w:val="20"/>
          <w:lang w:val="el-GR"/>
        </w:rPr>
      </w:pPr>
      <w:r w:rsidRPr="005F74A8">
        <w:rPr>
          <w:rFonts w:ascii="Verdana" w:hAnsi="Verdana" w:cs="Arial"/>
          <w:sz w:val="20"/>
          <w:szCs w:val="20"/>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Pr="005F74A8">
        <w:rPr>
          <w:rStyle w:val="WW-FootnoteReference9"/>
          <w:rFonts w:ascii="Verdana" w:hAnsi="Verdana" w:cs="Arial"/>
          <w:sz w:val="20"/>
          <w:szCs w:val="20"/>
          <w:lang w:val="el-GR" w:eastAsia="el-GR"/>
        </w:rPr>
        <w:t>.</w:t>
      </w:r>
    </w:p>
    <w:p w:rsidR="00E27DC7" w:rsidRPr="005F74A8" w:rsidRDefault="00E27DC7" w:rsidP="00E27DC7">
      <w:pPr>
        <w:rPr>
          <w:rFonts w:ascii="Verdana" w:hAnsi="Verdana" w:cs="Arial"/>
          <w:sz w:val="20"/>
          <w:szCs w:val="20"/>
          <w:lang w:val="el-GR"/>
        </w:rPr>
      </w:pPr>
      <w:r w:rsidRPr="005F74A8">
        <w:rPr>
          <w:rFonts w:ascii="Verdana" w:hAnsi="Verdana" w:cs="Arial"/>
          <w:sz w:val="20"/>
          <w:szCs w:val="20"/>
          <w:lang w:val="el-GR"/>
        </w:rPr>
        <w:t>Οι υπέρ τρίτων κρατήσεις υπόκεινται στο εκάστοτε ισχύον αναλογικό τέλος χαρτοσήμου 3% και στην έπ’ αυτού εισφορά υπέρ ΟΓΑ 20%.</w:t>
      </w:r>
    </w:p>
    <w:p w:rsidR="00E27DC7" w:rsidRPr="005F74A8" w:rsidRDefault="00E27DC7" w:rsidP="00E27DC7">
      <w:pPr>
        <w:rPr>
          <w:rFonts w:ascii="Verdana" w:hAnsi="Verdana" w:cs="Arial"/>
          <w:sz w:val="20"/>
          <w:szCs w:val="20"/>
          <w:lang w:val="el-GR"/>
        </w:rPr>
      </w:pPr>
      <w:r w:rsidRPr="005F74A8">
        <w:rPr>
          <w:rFonts w:ascii="Verdana" w:hAnsi="Verdana" w:cs="Arial"/>
          <w:sz w:val="20"/>
          <w:szCs w:val="20"/>
          <w:lang w:val="el-GR"/>
        </w:rPr>
        <w:t xml:space="preserve">Επισημαίνεται ότι το εκάστοτε ποσοστό Φ.Π.Α. επί τοις εκατό, της ανωτέρω τιμής θα υπολογίζεται αυτόματα από το σύστημα. </w:t>
      </w:r>
    </w:p>
    <w:p w:rsidR="00E27DC7" w:rsidRPr="005F74A8" w:rsidRDefault="00E27DC7" w:rsidP="00E27DC7">
      <w:pPr>
        <w:rPr>
          <w:rFonts w:ascii="Verdana" w:hAnsi="Verdana" w:cs="Arial"/>
          <w:sz w:val="20"/>
          <w:szCs w:val="20"/>
          <w:lang w:val="el-GR"/>
        </w:rPr>
      </w:pPr>
      <w:r w:rsidRPr="005F74A8">
        <w:rPr>
          <w:rFonts w:ascii="Verdana" w:hAnsi="Verdana" w:cs="Arial"/>
          <w:sz w:val="20"/>
          <w:szCs w:val="20"/>
          <w:lang w:val="el-GR"/>
        </w:rPr>
        <w:t>Οι προσφερόμενες τιμές είναι σταθερές καθ’ όλη τη διάρκεια της σύμβασης και δεν αναπροσαρμόζονται .</w:t>
      </w:r>
    </w:p>
    <w:p w:rsidR="00E27DC7" w:rsidRPr="005F74A8" w:rsidRDefault="00E27DC7" w:rsidP="00E27DC7">
      <w:pPr>
        <w:rPr>
          <w:rFonts w:ascii="Verdana" w:hAnsi="Verdana" w:cs="Arial"/>
          <w:sz w:val="20"/>
          <w:szCs w:val="20"/>
          <w:lang w:val="el-GR"/>
        </w:rPr>
      </w:pPr>
      <w:r w:rsidRPr="005F74A8">
        <w:rPr>
          <w:rFonts w:ascii="Verdana" w:hAnsi="Verdana" w:cs="Arial"/>
          <w:sz w:val="20"/>
          <w:szCs w:val="20"/>
          <w:lang w:val="el-GR"/>
        </w:rPr>
        <w:t xml:space="preserve">Ως απαράδεκτες θα απορρίπτονται οι προσφορές στις οποίες: α) δε δίνεται τιμή σε ΕΥΡΩ ή που καθορίζεται  σχέση ΕΥΡΩ προς ξένο νόμισμα, β) δεν προκύπτει με σαφήνεια η προσφερόμενη τιμή και γ) η τιμή υπερβαίνει τον προϋπολογισμό του τμήματος της προκήρυξης που καθορίζεται </w:t>
      </w:r>
      <w:r w:rsidRPr="005F74A8">
        <w:rPr>
          <w:rFonts w:ascii="Verdana" w:hAnsi="Verdana" w:cs="Arial"/>
          <w:sz w:val="20"/>
          <w:szCs w:val="20"/>
          <w:lang w:val="el-GR"/>
        </w:rPr>
        <w:lastRenderedPageBreak/>
        <w:t>και τεκμηριώνεται στο Μ</w:t>
      </w:r>
      <w:r w:rsidRPr="005F74A8">
        <w:rPr>
          <w:rFonts w:ascii="Verdana" w:hAnsi="Verdana" w:cs="Arial"/>
          <w:sz w:val="20"/>
          <w:szCs w:val="20"/>
          <w:lang w:val="en-US"/>
        </w:rPr>
        <w:t>E</w:t>
      </w:r>
      <w:r w:rsidRPr="005F74A8">
        <w:rPr>
          <w:rFonts w:ascii="Verdana" w:hAnsi="Verdana" w:cs="Arial"/>
          <w:sz w:val="20"/>
          <w:szCs w:val="20"/>
          <w:lang w:val="el-GR"/>
        </w:rPr>
        <w:t xml:space="preserve">ΡΟΣ Β του Παραρτήματος </w:t>
      </w:r>
      <w:r w:rsidRPr="005F74A8">
        <w:rPr>
          <w:rFonts w:ascii="Verdana" w:hAnsi="Verdana" w:cs="Arial"/>
          <w:sz w:val="20"/>
          <w:szCs w:val="20"/>
          <w:lang w:val="en-US"/>
        </w:rPr>
        <w:t>I</w:t>
      </w:r>
      <w:r w:rsidRPr="005F74A8">
        <w:rPr>
          <w:rFonts w:ascii="Verdana" w:hAnsi="Verdana" w:cs="Arial"/>
          <w:sz w:val="20"/>
          <w:szCs w:val="20"/>
          <w:lang w:val="el-GR"/>
        </w:rPr>
        <w:t xml:space="preserve"> της παρούσας διακήρυξης δ) σε περίπτωση μη υποβολής προσφοράς για ένα ή περισσότερα υλικά για ένα όπως περιγράφονται στο ΜΕΡΟΣ Β του Παραρτήματος </w:t>
      </w:r>
      <w:r w:rsidRPr="005F74A8">
        <w:rPr>
          <w:rFonts w:ascii="Verdana" w:hAnsi="Verdana" w:cs="Arial"/>
          <w:sz w:val="20"/>
          <w:szCs w:val="20"/>
          <w:lang w:val="en-US"/>
        </w:rPr>
        <w:t>I</w:t>
      </w:r>
    </w:p>
    <w:p w:rsidR="00E27DC7" w:rsidRPr="005F74A8" w:rsidRDefault="00E27DC7" w:rsidP="00E27DC7">
      <w:pPr>
        <w:rPr>
          <w:rFonts w:ascii="Verdana" w:hAnsi="Verdana"/>
          <w:sz w:val="20"/>
          <w:szCs w:val="20"/>
          <w:lang w:val="el-GR"/>
        </w:rPr>
      </w:pPr>
    </w:p>
    <w:p w:rsidR="006A2664" w:rsidRPr="005F74A8" w:rsidRDefault="006A2664">
      <w:pPr>
        <w:pStyle w:val="3"/>
        <w:rPr>
          <w:rFonts w:ascii="Verdana" w:hAnsi="Verdana" w:cs="Arial"/>
          <w:sz w:val="20"/>
          <w:szCs w:val="20"/>
          <w:lang w:val="el-GR"/>
        </w:rPr>
      </w:pPr>
      <w:bookmarkStart w:id="36" w:name="__RefHeading___Toc179_1659156176"/>
      <w:bookmarkEnd w:id="36"/>
      <w:r w:rsidRPr="005F74A8">
        <w:rPr>
          <w:rFonts w:ascii="Verdana" w:hAnsi="Verdana" w:cs="Arial"/>
          <w:sz w:val="20"/>
          <w:szCs w:val="20"/>
          <w:lang w:val="el-GR"/>
        </w:rPr>
        <w:t>2.4.5</w:t>
      </w:r>
      <w:r w:rsidRPr="005F74A8">
        <w:rPr>
          <w:rFonts w:ascii="Verdana" w:hAnsi="Verdana" w:cs="Arial"/>
          <w:sz w:val="20"/>
          <w:szCs w:val="20"/>
          <w:lang w:val="el-GR"/>
        </w:rPr>
        <w:tab/>
        <w:t xml:space="preserve">Χρόνος ισχύος των προσφορών  </w:t>
      </w:r>
    </w:p>
    <w:p w:rsidR="00E348E2" w:rsidRPr="005F74A8" w:rsidRDefault="00E348E2" w:rsidP="00E348E2">
      <w:pPr>
        <w:rPr>
          <w:rFonts w:ascii="Verdana" w:hAnsi="Verdana" w:cs="Arial"/>
          <w:sz w:val="20"/>
          <w:szCs w:val="20"/>
          <w:lang w:val="el-GR" w:eastAsia="el-GR"/>
        </w:rPr>
      </w:pPr>
      <w:r w:rsidRPr="005F74A8">
        <w:rPr>
          <w:rFonts w:ascii="Verdana" w:hAnsi="Verdana" w:cs="Arial"/>
          <w:sz w:val="20"/>
          <w:szCs w:val="20"/>
          <w:lang w:val="el-GR" w:eastAsia="el-GR"/>
        </w:rPr>
        <w:t xml:space="preserve">Οι υποβαλλόμενες προσφορές ισχύουν και δεσμεύουν τους οικονομικούς φορείς </w:t>
      </w:r>
      <w:r w:rsidR="00311494" w:rsidRPr="005F74A8">
        <w:rPr>
          <w:rFonts w:ascii="Verdana" w:hAnsi="Verdana" w:cs="Arial"/>
          <w:sz w:val="20"/>
          <w:szCs w:val="20"/>
          <w:lang w:val="el-GR" w:eastAsia="el-GR"/>
        </w:rPr>
        <w:t>μέχρι 30/06</w:t>
      </w:r>
      <w:r w:rsidR="005F7F2F" w:rsidRPr="005F74A8">
        <w:rPr>
          <w:rFonts w:ascii="Verdana" w:hAnsi="Verdana" w:cs="Arial"/>
          <w:sz w:val="20"/>
          <w:szCs w:val="20"/>
          <w:lang w:val="el-GR" w:eastAsia="el-GR"/>
        </w:rPr>
        <w:t>/2019</w:t>
      </w:r>
      <w:r w:rsidRPr="005F74A8">
        <w:rPr>
          <w:rFonts w:ascii="Verdana" w:hAnsi="Verdana" w:cs="Arial"/>
          <w:sz w:val="20"/>
          <w:szCs w:val="20"/>
          <w:lang w:val="el-GR" w:eastAsia="el-GR"/>
        </w:rPr>
        <w:t>.</w:t>
      </w:r>
    </w:p>
    <w:p w:rsidR="00E348E2" w:rsidRPr="005F74A8" w:rsidRDefault="00E348E2" w:rsidP="00E348E2">
      <w:pPr>
        <w:rPr>
          <w:rFonts w:ascii="Verdana" w:hAnsi="Verdana" w:cs="Arial"/>
          <w:sz w:val="20"/>
          <w:szCs w:val="20"/>
          <w:lang w:val="el-GR" w:eastAsia="el-GR"/>
        </w:rPr>
      </w:pPr>
      <w:r w:rsidRPr="005F74A8">
        <w:rPr>
          <w:rFonts w:ascii="Verdana" w:hAnsi="Verdana" w:cs="Arial"/>
          <w:sz w:val="20"/>
          <w:szCs w:val="20"/>
          <w:lang w:val="el-GR" w:eastAsia="el-GR"/>
        </w:rPr>
        <w:t xml:space="preserve"> Προσφορά η οποία ορίζει χρόνο ισχύος μικρότερο από τον ανωτέρω προβλεπόμενο απορρίπτεται.</w:t>
      </w:r>
    </w:p>
    <w:p w:rsidR="00E348E2" w:rsidRPr="005F74A8" w:rsidRDefault="00E348E2" w:rsidP="00E348E2">
      <w:pPr>
        <w:rPr>
          <w:rFonts w:ascii="Verdana" w:hAnsi="Verdana" w:cs="Arial"/>
          <w:sz w:val="20"/>
          <w:szCs w:val="20"/>
          <w:lang w:val="el-GR" w:eastAsia="el-GR"/>
        </w:rPr>
      </w:pPr>
      <w:r w:rsidRPr="005F74A8">
        <w:rPr>
          <w:rFonts w:ascii="Verdana" w:hAnsi="Verdana"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5F74A8">
        <w:rPr>
          <w:rFonts w:ascii="Verdana" w:hAnsi="Verdana" w:cs="Arial"/>
          <w:sz w:val="20"/>
          <w:szCs w:val="20"/>
          <w:lang w:val="el-GR"/>
        </w:rPr>
        <w:t xml:space="preserve">την παράγραφο </w:t>
      </w:r>
      <w:r w:rsidRPr="005F74A8">
        <w:rPr>
          <w:rFonts w:ascii="Verdana" w:hAnsi="Verdana" w:cs="Arial"/>
          <w:sz w:val="20"/>
          <w:szCs w:val="20"/>
          <w:lang w:val="el-GR" w:eastAsia="el-GR"/>
        </w:rPr>
        <w:t>2.2.2 της παρούσας, κατ' ανώτατο όριο για χρονικό διάστημα ίσο με την προβλεπόμενη ως άνω αρχική διάρκεια.</w:t>
      </w:r>
    </w:p>
    <w:p w:rsidR="00E348E2" w:rsidRPr="005F74A8" w:rsidRDefault="00E348E2" w:rsidP="00E348E2">
      <w:pPr>
        <w:rPr>
          <w:rFonts w:ascii="Verdana" w:hAnsi="Verdana" w:cs="Arial"/>
          <w:sz w:val="20"/>
          <w:szCs w:val="20"/>
          <w:lang w:val="el-GR"/>
        </w:rPr>
      </w:pPr>
      <w:r w:rsidRPr="005F74A8">
        <w:rPr>
          <w:rFonts w:ascii="Verdana" w:hAnsi="Verdana" w:cs="Arial"/>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eastAsia="el-GR"/>
        </w:rPr>
        <w:t>Οι υποβαλλόμενες προσφορές ισχύουν και δεσμεύουν τους οικονομικο</w:t>
      </w:r>
      <w:r w:rsidR="00272659" w:rsidRPr="005F74A8">
        <w:rPr>
          <w:rFonts w:ascii="Verdana" w:hAnsi="Verdana" w:cs="Arial"/>
          <w:sz w:val="20"/>
          <w:szCs w:val="20"/>
          <w:lang w:val="el-GR" w:eastAsia="el-GR"/>
        </w:rPr>
        <w:t xml:space="preserve">ύς φορείς </w:t>
      </w:r>
      <w:r w:rsidR="00311494" w:rsidRPr="005F74A8">
        <w:rPr>
          <w:rFonts w:ascii="Verdana" w:hAnsi="Verdana" w:cs="Arial"/>
          <w:sz w:val="20"/>
          <w:szCs w:val="20"/>
          <w:lang w:val="el-GR" w:eastAsia="el-GR"/>
        </w:rPr>
        <w:t>μεχρι 30/06</w:t>
      </w:r>
      <w:r w:rsidR="005F7F2F" w:rsidRPr="005F74A8">
        <w:rPr>
          <w:rFonts w:ascii="Verdana" w:hAnsi="Verdana" w:cs="Arial"/>
          <w:sz w:val="20"/>
          <w:szCs w:val="20"/>
          <w:lang w:val="el-GR" w:eastAsia="el-GR"/>
        </w:rPr>
        <w:t>/2019</w:t>
      </w:r>
      <w:r w:rsidR="00272659" w:rsidRPr="005F74A8">
        <w:rPr>
          <w:rFonts w:ascii="Verdana" w:hAnsi="Verdana" w:cs="Arial"/>
          <w:sz w:val="20"/>
          <w:szCs w:val="20"/>
          <w:lang w:val="el-GR" w:eastAsia="el-GR"/>
        </w:rPr>
        <w:t xml:space="preserve">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eastAsia="el-GR"/>
        </w:rPr>
        <w:t>Προσφορά η οποία ορίζει χρόνο ισχύος μικρότερο από τον ανωτέρω προβλεπόμενο απορρίπτεται.</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5F74A8">
        <w:rPr>
          <w:rFonts w:ascii="Verdana" w:hAnsi="Verdana" w:cs="Arial"/>
          <w:sz w:val="20"/>
          <w:szCs w:val="20"/>
          <w:lang w:val="el-GR"/>
        </w:rPr>
        <w:t xml:space="preserve">την παράγραφο </w:t>
      </w:r>
      <w:r w:rsidRPr="005F74A8">
        <w:rPr>
          <w:rFonts w:ascii="Verdana" w:hAnsi="Verdana" w:cs="Arial"/>
          <w:sz w:val="20"/>
          <w:szCs w:val="20"/>
          <w:lang w:val="el-GR" w:eastAsia="el-GR"/>
        </w:rPr>
        <w:t>2.2.2. της παρούσας, κατ' ανώτατο όριο για χρονικό διάστημα ίσο με την προβλεπόμενη ως άνω αρχική διάρκεια.</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A2664" w:rsidRPr="005F74A8" w:rsidRDefault="006A2664">
      <w:pPr>
        <w:pStyle w:val="3"/>
        <w:rPr>
          <w:rFonts w:ascii="Verdana" w:hAnsi="Verdana" w:cs="Arial"/>
          <w:sz w:val="20"/>
          <w:szCs w:val="20"/>
          <w:lang w:val="el-GR"/>
        </w:rPr>
      </w:pPr>
      <w:bookmarkStart w:id="37" w:name="__RefHeading___Toc181_1659156176"/>
      <w:bookmarkEnd w:id="37"/>
      <w:r w:rsidRPr="005F74A8">
        <w:rPr>
          <w:rFonts w:ascii="Verdana" w:hAnsi="Verdana" w:cs="Arial"/>
          <w:sz w:val="20"/>
          <w:szCs w:val="20"/>
          <w:lang w:val="el-GR"/>
        </w:rPr>
        <w:t>2.4.6</w:t>
      </w:r>
      <w:r w:rsidRPr="005F74A8">
        <w:rPr>
          <w:rFonts w:ascii="Verdana" w:hAnsi="Verdana" w:cs="Arial"/>
          <w:sz w:val="20"/>
          <w:szCs w:val="20"/>
          <w:lang w:val="el-GR"/>
        </w:rPr>
        <w:tab/>
        <w:t>Λόγοι απόρριψης προσφορών</w:t>
      </w:r>
    </w:p>
    <w:p w:rsidR="00E348E2" w:rsidRPr="005F74A8" w:rsidRDefault="00E348E2" w:rsidP="00E348E2">
      <w:pPr>
        <w:rPr>
          <w:rFonts w:ascii="Verdana" w:hAnsi="Verdana" w:cs="Arial"/>
          <w:sz w:val="20"/>
          <w:szCs w:val="20"/>
          <w:lang w:val="el-GR"/>
        </w:rPr>
      </w:pPr>
      <w:r w:rsidRPr="005F74A8">
        <w:rPr>
          <w:rFonts w:ascii="Verdana" w:hAnsi="Verdana" w:cs="Arial"/>
          <w:sz w:val="20"/>
          <w:szCs w:val="20"/>
          <w:lang w:val="el-GR"/>
        </w:rPr>
        <w:t>Ο Δήμος  με βάση τα αποτελέσματα του ελέγχου και της αξιολόγησης των προσφορών, απορρίπτει, σε κάθε περίπτωση, προσφορά:</w:t>
      </w:r>
    </w:p>
    <w:p w:rsidR="00E348E2" w:rsidRPr="005F74A8" w:rsidRDefault="00E348E2" w:rsidP="00E348E2">
      <w:pPr>
        <w:rPr>
          <w:rFonts w:ascii="Verdana" w:hAnsi="Verdana" w:cs="Arial"/>
          <w:sz w:val="20"/>
          <w:szCs w:val="20"/>
          <w:lang w:val="el-GR"/>
        </w:rPr>
      </w:pPr>
      <w:r w:rsidRPr="005F74A8">
        <w:rPr>
          <w:rFonts w:ascii="Verdana" w:hAnsi="Verdana"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κατακύρωσης) της παρούσας,</w:t>
      </w:r>
    </w:p>
    <w:p w:rsidR="00E348E2" w:rsidRPr="005F74A8" w:rsidRDefault="00E348E2" w:rsidP="00E348E2">
      <w:pPr>
        <w:rPr>
          <w:rFonts w:ascii="Verdana" w:hAnsi="Verdana" w:cs="Arial"/>
          <w:sz w:val="20"/>
          <w:szCs w:val="20"/>
          <w:lang w:val="el-GR"/>
        </w:rPr>
      </w:pPr>
      <w:r w:rsidRPr="005F74A8">
        <w:rPr>
          <w:rFonts w:ascii="Verdana" w:hAnsi="Verdana" w:cs="Arial"/>
          <w:sz w:val="20"/>
          <w:szCs w:val="20"/>
          <w:lang w:val="el-GR"/>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w:t>
      </w:r>
      <w:r w:rsidRPr="005F74A8">
        <w:rPr>
          <w:rFonts w:ascii="Verdana" w:hAnsi="Verdana" w:cs="Arial"/>
          <w:sz w:val="20"/>
          <w:szCs w:val="20"/>
          <w:lang w:val="el-GR"/>
        </w:rPr>
        <w:lastRenderedPageBreak/>
        <w:t>αποκατασταθεί κατά την αποσαφήνιση και την συμπλήρωσή της σύμφωνα με την παράγραφο 3.1.1. της παρούσης διακήρυξης,</w:t>
      </w:r>
    </w:p>
    <w:p w:rsidR="00E348E2" w:rsidRPr="005F74A8" w:rsidRDefault="00E348E2" w:rsidP="00E348E2">
      <w:pPr>
        <w:rPr>
          <w:rFonts w:ascii="Verdana" w:hAnsi="Verdana" w:cs="Arial"/>
          <w:sz w:val="20"/>
          <w:szCs w:val="20"/>
          <w:lang w:val="el-GR"/>
        </w:rPr>
      </w:pPr>
      <w:r w:rsidRPr="005F74A8">
        <w:rPr>
          <w:rFonts w:ascii="Verdana" w:hAnsi="Verdana"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E348E2" w:rsidRPr="005F74A8" w:rsidRDefault="00E348E2" w:rsidP="00E348E2">
      <w:pPr>
        <w:rPr>
          <w:rFonts w:ascii="Verdana" w:hAnsi="Verdana" w:cs="Arial"/>
          <w:i/>
          <w:iCs/>
          <w:color w:val="5B9BD5"/>
          <w:sz w:val="20"/>
          <w:szCs w:val="20"/>
          <w:lang w:val="el-GR"/>
        </w:rPr>
      </w:pPr>
      <w:r w:rsidRPr="005F74A8">
        <w:rPr>
          <w:rFonts w:ascii="Verdana" w:hAnsi="Verdana" w:cs="Arial"/>
          <w:sz w:val="20"/>
          <w:szCs w:val="20"/>
          <w:lang w:val="el-GR"/>
        </w:rPr>
        <w:t>δ) η οποία είναι εναλλακτική προσφορά</w:t>
      </w:r>
    </w:p>
    <w:p w:rsidR="00E348E2" w:rsidRPr="005F74A8" w:rsidRDefault="00E348E2" w:rsidP="00E348E2">
      <w:pPr>
        <w:rPr>
          <w:rFonts w:ascii="Verdana" w:hAnsi="Verdana" w:cs="Arial"/>
          <w:sz w:val="20"/>
          <w:szCs w:val="20"/>
          <w:lang w:val="el-GR"/>
        </w:rPr>
      </w:pPr>
      <w:r w:rsidRPr="005F74A8">
        <w:rPr>
          <w:rFonts w:ascii="Verdana" w:hAnsi="Verdana" w:cs="Arial"/>
          <w:sz w:val="20"/>
          <w:szCs w:val="20"/>
          <w:lang w:val="el-GR"/>
        </w:rPr>
        <w:t>ε) η οποία υποβάλλεται από έναν προσφέροντα που έχει υποβάλλει δύο ή περισσότερες προσφορές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E348E2" w:rsidRPr="005F74A8" w:rsidRDefault="00E348E2" w:rsidP="00E348E2">
      <w:pPr>
        <w:rPr>
          <w:rFonts w:ascii="Verdana" w:hAnsi="Verdana" w:cs="Arial"/>
          <w:sz w:val="20"/>
          <w:szCs w:val="20"/>
          <w:lang w:val="el-GR"/>
        </w:rPr>
      </w:pPr>
      <w:r w:rsidRPr="005F74A8">
        <w:rPr>
          <w:rFonts w:ascii="Verdana" w:hAnsi="Verdana" w:cs="Arial"/>
          <w:sz w:val="20"/>
          <w:szCs w:val="20"/>
          <w:lang w:val="el-GR"/>
        </w:rPr>
        <w:t>ζ) η οποία είναι υπό αίρεση,</w:t>
      </w:r>
    </w:p>
    <w:p w:rsidR="00E348E2" w:rsidRPr="005F74A8" w:rsidRDefault="00E348E2" w:rsidP="00E348E2">
      <w:pPr>
        <w:rPr>
          <w:rFonts w:ascii="Verdana" w:hAnsi="Verdana" w:cs="Arial"/>
          <w:sz w:val="20"/>
          <w:szCs w:val="20"/>
          <w:lang w:val="el-GR"/>
        </w:rPr>
      </w:pPr>
      <w:r w:rsidRPr="005F74A8">
        <w:rPr>
          <w:rFonts w:ascii="Verdana" w:hAnsi="Verdana" w:cs="Arial"/>
          <w:sz w:val="20"/>
          <w:szCs w:val="20"/>
          <w:lang w:val="el-GR"/>
        </w:rPr>
        <w:t xml:space="preserve">η) η οποία θέτει όρο αναπροσαρμογής, </w:t>
      </w:r>
    </w:p>
    <w:p w:rsidR="00E348E2" w:rsidRPr="005F74A8" w:rsidRDefault="00E348E2" w:rsidP="00E348E2">
      <w:pPr>
        <w:rPr>
          <w:rFonts w:ascii="Verdana" w:hAnsi="Verdana" w:cs="Arial"/>
          <w:sz w:val="20"/>
          <w:szCs w:val="20"/>
          <w:lang w:val="el-GR"/>
        </w:rPr>
      </w:pPr>
      <w:r w:rsidRPr="005F74A8">
        <w:rPr>
          <w:rFonts w:ascii="Verdana" w:hAnsi="Verdana" w:cs="Arial"/>
          <w:sz w:val="20"/>
          <w:szCs w:val="2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παρούσης</w:t>
      </w:r>
    </w:p>
    <w:p w:rsidR="006A2664" w:rsidRPr="005F74A8" w:rsidRDefault="006A2664">
      <w:pPr>
        <w:rPr>
          <w:rFonts w:ascii="Verdana" w:hAnsi="Verdana" w:cs="Arial"/>
          <w:sz w:val="20"/>
          <w:szCs w:val="20"/>
          <w:lang w:val="el-GR"/>
        </w:rPr>
      </w:pPr>
      <w:r w:rsidRPr="005F74A8">
        <w:rPr>
          <w:rFonts w:ascii="Verdana" w:hAnsi="Verdana" w:cs="Arial"/>
          <w:sz w:val="20"/>
          <w:szCs w:val="20"/>
          <w:lang w:val="en-US"/>
        </w:rPr>
        <w:t>H</w:t>
      </w:r>
      <w:r w:rsidRPr="005F74A8">
        <w:rPr>
          <w:rFonts w:ascii="Verdana" w:hAnsi="Verdana" w:cs="Arial"/>
          <w:sz w:val="20"/>
          <w:szCs w:val="20"/>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272659" w:rsidRPr="005F74A8" w:rsidRDefault="006A2664">
      <w:pPr>
        <w:rPr>
          <w:rFonts w:ascii="Verdana" w:hAnsi="Verdana" w:cs="Arial"/>
          <w:sz w:val="20"/>
          <w:szCs w:val="20"/>
          <w:lang w:val="el-GR"/>
        </w:rPr>
      </w:pPr>
      <w:r w:rsidRPr="005F74A8">
        <w:rPr>
          <w:rFonts w:ascii="Verdana" w:hAnsi="Verdana" w:cs="Arial"/>
          <w:sz w:val="20"/>
          <w:szCs w:val="20"/>
          <w:lang w:val="el-GR"/>
        </w:rPr>
        <w:t>δ) η οποία είναι εναλλακτική προσφορά</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ε) η οποία υποβάλλεται από έναν προσφέροντα που έχει υποβάλλει δύο ή περισσότερες προσφορές </w:t>
      </w:r>
      <w:r w:rsidRPr="005F74A8">
        <w:rPr>
          <w:rFonts w:ascii="Verdana" w:hAnsi="Verdana" w:cs="Arial"/>
          <w:i/>
          <w:iCs/>
          <w:color w:val="5B9BD5"/>
          <w:sz w:val="20"/>
          <w:szCs w:val="20"/>
          <w:lang w:val="el-GR"/>
        </w:rPr>
        <w:t>.</w:t>
      </w:r>
      <w:r w:rsidRPr="005F74A8">
        <w:rPr>
          <w:rFonts w:ascii="Verdana" w:hAnsi="Verdana" w:cs="Arial"/>
          <w:sz w:val="20"/>
          <w:szCs w:val="20"/>
          <w:lang w:val="el-GR"/>
        </w:rPr>
        <w:t xml:space="preserve">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ζ) η οποία είναι υπό αίρεση,</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η) η οποία θέτει όρο αναπροσαρμογής,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A2664" w:rsidRPr="005F74A8" w:rsidRDefault="006A2664">
      <w:pPr>
        <w:pStyle w:val="1"/>
        <w:tabs>
          <w:tab w:val="left" w:pos="567"/>
        </w:tabs>
        <w:ind w:left="567" w:hanging="567"/>
        <w:rPr>
          <w:rFonts w:ascii="Verdana" w:hAnsi="Verdana"/>
          <w:sz w:val="20"/>
          <w:szCs w:val="20"/>
          <w:lang w:val="el-GR"/>
        </w:rPr>
      </w:pPr>
      <w:bookmarkStart w:id="38" w:name="__RefHeading___Toc491950126"/>
      <w:bookmarkEnd w:id="38"/>
      <w:r w:rsidRPr="005F74A8">
        <w:rPr>
          <w:rFonts w:ascii="Verdana" w:hAnsi="Verdana"/>
          <w:sz w:val="20"/>
          <w:szCs w:val="20"/>
          <w:lang w:val="el-GR"/>
        </w:rPr>
        <w:lastRenderedPageBreak/>
        <w:t>3.</w:t>
      </w:r>
      <w:r w:rsidRPr="005F74A8">
        <w:rPr>
          <w:rFonts w:ascii="Verdana" w:hAnsi="Verdana"/>
          <w:sz w:val="20"/>
          <w:szCs w:val="20"/>
          <w:lang w:val="el-GR"/>
        </w:rPr>
        <w:tab/>
        <w:t xml:space="preserve">ΔΙΕΝΕΡΓΕΙΑ ΔΙΑΔΙΚΑΣΙΑΣ - ΑΞΙΟΛΟΓΗΣΗ ΠΡΟΣΦΟΡΩΝ  </w:t>
      </w:r>
    </w:p>
    <w:p w:rsidR="006A2664" w:rsidRPr="005F74A8" w:rsidRDefault="006A2664">
      <w:pPr>
        <w:pStyle w:val="2"/>
        <w:spacing w:after="60"/>
        <w:textAlignment w:val="baseline"/>
        <w:rPr>
          <w:rFonts w:ascii="Verdana" w:hAnsi="Verdana"/>
          <w:sz w:val="20"/>
          <w:szCs w:val="20"/>
          <w:lang w:val="el-GR"/>
        </w:rPr>
      </w:pPr>
      <w:bookmarkStart w:id="39" w:name="__RefHeading___Toc183_1659156176"/>
      <w:bookmarkEnd w:id="39"/>
      <w:r w:rsidRPr="005F74A8">
        <w:rPr>
          <w:rFonts w:ascii="Verdana" w:hAnsi="Verdana"/>
          <w:sz w:val="20"/>
          <w:szCs w:val="20"/>
          <w:lang w:val="el-GR"/>
        </w:rPr>
        <w:t xml:space="preserve">3.1 </w:t>
      </w:r>
      <w:r w:rsidRPr="005F74A8">
        <w:rPr>
          <w:rFonts w:ascii="Verdana" w:hAnsi="Verdana"/>
          <w:sz w:val="20"/>
          <w:szCs w:val="20"/>
          <w:lang w:val="el-GR"/>
        </w:rPr>
        <w:tab/>
        <w:t xml:space="preserve">Αποσφράγιση και αξιολόγηση προσφορών </w:t>
      </w:r>
    </w:p>
    <w:p w:rsidR="006A2664" w:rsidRPr="005F74A8" w:rsidRDefault="006A2664">
      <w:pPr>
        <w:pStyle w:val="3"/>
        <w:rPr>
          <w:rFonts w:ascii="Verdana" w:hAnsi="Verdana" w:cs="Arial"/>
          <w:kern w:val="1"/>
          <w:sz w:val="20"/>
          <w:szCs w:val="20"/>
          <w:lang w:val="el-GR"/>
        </w:rPr>
      </w:pPr>
      <w:bookmarkStart w:id="40" w:name="__RefHeading___Toc185_1659156176"/>
      <w:bookmarkEnd w:id="40"/>
      <w:r w:rsidRPr="005F74A8">
        <w:rPr>
          <w:rFonts w:ascii="Verdana" w:hAnsi="Verdana" w:cs="Arial"/>
          <w:kern w:val="1"/>
          <w:sz w:val="20"/>
          <w:szCs w:val="20"/>
          <w:lang w:val="el-GR"/>
        </w:rPr>
        <w:t>3.1.1</w:t>
      </w:r>
      <w:r w:rsidRPr="005F74A8">
        <w:rPr>
          <w:rFonts w:ascii="Verdana" w:hAnsi="Verdana" w:cs="Arial"/>
          <w:kern w:val="1"/>
          <w:sz w:val="20"/>
          <w:szCs w:val="20"/>
          <w:lang w:val="el-GR"/>
        </w:rPr>
        <w:tab/>
        <w:t>Ηλεκτρονική αποσφράγιση προσφορών</w:t>
      </w:r>
    </w:p>
    <w:p w:rsidR="006A2664" w:rsidRPr="005F74A8" w:rsidRDefault="006A2664">
      <w:pPr>
        <w:textAlignment w:val="baseline"/>
        <w:rPr>
          <w:rFonts w:ascii="Verdana" w:hAnsi="Verdana" w:cs="Arial"/>
          <w:sz w:val="20"/>
          <w:szCs w:val="20"/>
          <w:lang w:val="el-GR"/>
        </w:rPr>
      </w:pPr>
      <w:r w:rsidRPr="005F74A8">
        <w:rPr>
          <w:rFonts w:ascii="Verdana" w:hAnsi="Verdana" w:cs="Arial"/>
          <w:kern w:val="1"/>
          <w:sz w:val="20"/>
          <w:szCs w:val="20"/>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6A2664" w:rsidRPr="005F74A8" w:rsidRDefault="006A2664" w:rsidP="009F548A">
      <w:pPr>
        <w:widowControl w:val="0"/>
        <w:numPr>
          <w:ilvl w:val="0"/>
          <w:numId w:val="7"/>
        </w:numPr>
        <w:spacing w:after="60"/>
        <w:ind w:left="426" w:hanging="426"/>
        <w:textAlignment w:val="baseline"/>
        <w:rPr>
          <w:rFonts w:ascii="Verdana" w:hAnsi="Verdana" w:cs="Arial"/>
          <w:sz w:val="20"/>
          <w:szCs w:val="20"/>
          <w:lang w:val="el-GR"/>
        </w:rPr>
      </w:pPr>
      <w:r w:rsidRPr="005F74A8">
        <w:rPr>
          <w:rFonts w:ascii="Verdana" w:hAnsi="Verdana" w:cs="Arial"/>
          <w:kern w:val="1"/>
          <w:sz w:val="20"/>
          <w:szCs w:val="20"/>
          <w:lang w:val="el-GR"/>
        </w:rPr>
        <w:t>Ηλεκτρονική Αποσφράγιση του (υπό)φακέλου «Δικαιολογητικά Συμμε</w:t>
      </w:r>
      <w:r w:rsidR="00CB53DE">
        <w:rPr>
          <w:rFonts w:ascii="Verdana" w:hAnsi="Verdana" w:cs="Arial"/>
          <w:kern w:val="1"/>
          <w:sz w:val="20"/>
          <w:szCs w:val="20"/>
          <w:lang w:val="el-GR"/>
        </w:rPr>
        <w:t xml:space="preserve">τοχής-Τεχνική Προσφορά» την </w:t>
      </w:r>
      <w:r w:rsidR="00CB53DE" w:rsidRPr="00CB53DE">
        <w:rPr>
          <w:rFonts w:ascii="Verdana" w:hAnsi="Verdana" w:cs="Arial"/>
          <w:kern w:val="1"/>
          <w:sz w:val="20"/>
          <w:szCs w:val="20"/>
          <w:lang w:val="el-GR"/>
        </w:rPr>
        <w:t>16</w:t>
      </w:r>
      <w:r w:rsidR="009D258F">
        <w:rPr>
          <w:rFonts w:ascii="Verdana" w:hAnsi="Verdana" w:cs="Arial"/>
          <w:kern w:val="1"/>
          <w:sz w:val="20"/>
          <w:szCs w:val="20"/>
          <w:lang w:val="el-GR"/>
        </w:rPr>
        <w:t>/02</w:t>
      </w:r>
      <w:r w:rsidR="005F7F2F" w:rsidRPr="005F74A8">
        <w:rPr>
          <w:rFonts w:ascii="Verdana" w:hAnsi="Verdana" w:cs="Arial"/>
          <w:kern w:val="1"/>
          <w:sz w:val="20"/>
          <w:szCs w:val="20"/>
          <w:lang w:val="el-GR"/>
        </w:rPr>
        <w:t>/2019</w:t>
      </w:r>
      <w:r w:rsidR="00A01003" w:rsidRPr="005F74A8">
        <w:rPr>
          <w:rFonts w:ascii="Verdana" w:hAnsi="Verdana" w:cs="Arial"/>
          <w:kern w:val="1"/>
          <w:sz w:val="20"/>
          <w:szCs w:val="20"/>
          <w:lang w:val="el-GR"/>
        </w:rPr>
        <w:t xml:space="preserve">  και ώρα.11π.μ.</w:t>
      </w:r>
      <w:r w:rsidRPr="005F74A8">
        <w:rPr>
          <w:rFonts w:ascii="Verdana" w:hAnsi="Verdana" w:cs="Arial"/>
          <w:kern w:val="1"/>
          <w:sz w:val="20"/>
          <w:szCs w:val="20"/>
          <w:lang w:val="el-GR"/>
        </w:rPr>
        <w:t>.ή την [</w:t>
      </w:r>
      <w:r w:rsidR="00272659" w:rsidRPr="005F74A8">
        <w:rPr>
          <w:rStyle w:val="WW-FootnoteReference19"/>
          <w:rFonts w:ascii="Verdana" w:hAnsi="Verdana" w:cs="Arial"/>
          <w:kern w:val="1"/>
          <w:sz w:val="20"/>
          <w:szCs w:val="20"/>
          <w:lang w:val="el-GR"/>
        </w:rPr>
        <w:t xml:space="preserve">4η </w:t>
      </w:r>
      <w:r w:rsidRPr="005F74A8">
        <w:rPr>
          <w:rFonts w:ascii="Verdana" w:hAnsi="Verdana" w:cs="Arial"/>
          <w:kern w:val="1"/>
          <w:sz w:val="20"/>
          <w:szCs w:val="20"/>
          <w:lang w:val="el-GR"/>
        </w:rPr>
        <w:t>] εργάσιμη ημέρα μετά την καταληκτική ημερομηνία υποβολής προσφορών και ώρα</w:t>
      </w:r>
      <w:r w:rsidR="009D258F">
        <w:rPr>
          <w:rFonts w:ascii="Verdana" w:hAnsi="Verdana" w:cs="Arial"/>
          <w:kern w:val="1"/>
          <w:sz w:val="20"/>
          <w:szCs w:val="20"/>
          <w:lang w:val="el-GR"/>
        </w:rPr>
        <w:t xml:space="preserve"> </w:t>
      </w:r>
      <w:r w:rsidR="009D258F" w:rsidRPr="005F74A8">
        <w:rPr>
          <w:rFonts w:ascii="Verdana" w:hAnsi="Verdana" w:cs="Arial"/>
          <w:kern w:val="1"/>
          <w:sz w:val="20"/>
          <w:szCs w:val="20"/>
          <w:lang w:val="el-GR"/>
        </w:rPr>
        <w:t>11π.μ</w:t>
      </w:r>
    </w:p>
    <w:p w:rsidR="006A2664" w:rsidRPr="005F74A8" w:rsidRDefault="006A2664" w:rsidP="009F548A">
      <w:pPr>
        <w:widowControl w:val="0"/>
        <w:numPr>
          <w:ilvl w:val="0"/>
          <w:numId w:val="7"/>
        </w:numPr>
        <w:spacing w:after="60"/>
        <w:ind w:left="426" w:hanging="426"/>
        <w:jc w:val="left"/>
        <w:textAlignment w:val="baseline"/>
        <w:rPr>
          <w:rFonts w:ascii="Verdana" w:hAnsi="Verdana" w:cs="Arial"/>
          <w:sz w:val="20"/>
          <w:szCs w:val="20"/>
          <w:lang w:val="el-GR"/>
        </w:rPr>
      </w:pPr>
      <w:r w:rsidRPr="005F74A8">
        <w:rPr>
          <w:rFonts w:ascii="Verdana" w:hAnsi="Verdana" w:cs="Arial"/>
          <w:kern w:val="1"/>
          <w:sz w:val="20"/>
          <w:szCs w:val="20"/>
          <w:lang w:val="el-GR"/>
        </w:rPr>
        <w:t>Ηλεκτρονική Αποσφράγιση του (υπό)φακέλου «Οικονομική Προσφορά», κατά την ημερομηνία και ώρα που θα ορίσει η αναθέτουσα αρχή</w:t>
      </w:r>
    </w:p>
    <w:p w:rsidR="006A2664" w:rsidRPr="005F74A8" w:rsidRDefault="006A2664">
      <w:pPr>
        <w:spacing w:after="60"/>
        <w:ind w:left="360"/>
        <w:textAlignment w:val="baseline"/>
        <w:rPr>
          <w:rFonts w:ascii="Verdana" w:hAnsi="Verdana" w:cs="Arial"/>
          <w:kern w:val="1"/>
          <w:sz w:val="20"/>
          <w:szCs w:val="20"/>
          <w:highlight w:val="cyan"/>
          <w:lang w:val="el-GR"/>
        </w:rPr>
      </w:pPr>
    </w:p>
    <w:p w:rsidR="006A2664" w:rsidRPr="005F74A8" w:rsidRDefault="006A2664">
      <w:pPr>
        <w:textAlignment w:val="baseline"/>
        <w:rPr>
          <w:rFonts w:ascii="Verdana" w:hAnsi="Verdana" w:cs="Arial"/>
          <w:sz w:val="20"/>
          <w:szCs w:val="20"/>
          <w:lang w:val="el-GR"/>
        </w:rPr>
      </w:pPr>
      <w:r w:rsidRPr="005F74A8">
        <w:rPr>
          <w:rFonts w:ascii="Verdana" w:hAnsi="Verdana" w:cs="Arial"/>
          <w:kern w:val="1"/>
          <w:sz w:val="20"/>
          <w:szCs w:val="20"/>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6A2664" w:rsidRPr="005F74A8" w:rsidRDefault="006A2664">
      <w:pPr>
        <w:textAlignment w:val="baseline"/>
        <w:rPr>
          <w:rFonts w:ascii="Verdana" w:hAnsi="Verdana" w:cs="Arial"/>
          <w:sz w:val="20"/>
          <w:szCs w:val="20"/>
          <w:lang w:val="el-GR"/>
        </w:rPr>
      </w:pPr>
      <w:r w:rsidRPr="005F74A8">
        <w:rPr>
          <w:rFonts w:ascii="Verdana" w:hAnsi="Verdana" w:cs="Arial"/>
          <w:kern w:val="1"/>
          <w:sz w:val="20"/>
          <w:szCs w:val="20"/>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A2664" w:rsidRPr="005F74A8" w:rsidRDefault="006A2664">
      <w:pPr>
        <w:pStyle w:val="3"/>
        <w:rPr>
          <w:rFonts w:ascii="Verdana" w:hAnsi="Verdana" w:cs="Arial"/>
          <w:sz w:val="20"/>
          <w:szCs w:val="20"/>
          <w:lang w:val="el-GR"/>
        </w:rPr>
      </w:pPr>
      <w:bookmarkStart w:id="41" w:name="__RefHeading___Toc187_1659156176"/>
      <w:bookmarkEnd w:id="41"/>
      <w:r w:rsidRPr="005F74A8">
        <w:rPr>
          <w:rFonts w:ascii="Verdana" w:hAnsi="Verdana" w:cs="Arial"/>
          <w:sz w:val="20"/>
          <w:szCs w:val="20"/>
          <w:lang w:val="el-GR"/>
        </w:rPr>
        <w:t>3.1.2</w:t>
      </w:r>
      <w:r w:rsidRPr="005F74A8">
        <w:rPr>
          <w:rFonts w:ascii="Verdana" w:hAnsi="Verdana" w:cs="Arial"/>
          <w:sz w:val="20"/>
          <w:szCs w:val="20"/>
          <w:lang w:val="el-GR"/>
        </w:rPr>
        <w:tab/>
        <w:t>Αξιολόγηση προσφορών</w:t>
      </w:r>
    </w:p>
    <w:p w:rsidR="006A2664" w:rsidRPr="005F74A8" w:rsidRDefault="006A2664">
      <w:pPr>
        <w:textAlignment w:val="baseline"/>
        <w:rPr>
          <w:rFonts w:ascii="Verdana" w:hAnsi="Verdana" w:cs="Arial"/>
          <w:sz w:val="20"/>
          <w:szCs w:val="20"/>
          <w:lang w:val="el-GR"/>
        </w:rPr>
      </w:pPr>
      <w:r w:rsidRPr="005F74A8">
        <w:rPr>
          <w:rFonts w:ascii="Verdana" w:hAnsi="Verdana" w:cs="Arial"/>
          <w:kern w:val="1"/>
          <w:sz w:val="20"/>
          <w:szCs w:val="20"/>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6A2664" w:rsidRPr="005F74A8" w:rsidRDefault="006A2664">
      <w:pPr>
        <w:textAlignment w:val="baseline"/>
        <w:rPr>
          <w:rFonts w:ascii="Verdana" w:hAnsi="Verdana" w:cs="Arial"/>
          <w:sz w:val="20"/>
          <w:szCs w:val="20"/>
          <w:lang w:val="el-GR"/>
        </w:rPr>
      </w:pPr>
      <w:r w:rsidRPr="005F74A8">
        <w:rPr>
          <w:rFonts w:ascii="Verdana" w:hAnsi="Verdana" w:cs="Arial"/>
          <w:kern w:val="1"/>
          <w:sz w:val="20"/>
          <w:szCs w:val="20"/>
          <w:lang w:val="el-GR"/>
        </w:rPr>
        <w:t>Ειδικότερα :</w:t>
      </w:r>
    </w:p>
    <w:p w:rsidR="006A2664" w:rsidRPr="005F74A8" w:rsidRDefault="006A2664">
      <w:pPr>
        <w:textAlignment w:val="baseline"/>
        <w:rPr>
          <w:rFonts w:ascii="Verdana" w:hAnsi="Verdana" w:cs="Arial"/>
          <w:sz w:val="20"/>
          <w:szCs w:val="20"/>
          <w:lang w:val="el-GR"/>
        </w:rPr>
      </w:pPr>
      <w:r w:rsidRPr="005F74A8">
        <w:rPr>
          <w:rFonts w:ascii="Verdana" w:hAnsi="Verdana" w:cs="Arial"/>
          <w:kern w:val="1"/>
          <w:sz w:val="20"/>
          <w:szCs w:val="20"/>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rsidR="006A2664" w:rsidRPr="005F74A8" w:rsidRDefault="006A2664">
      <w:pPr>
        <w:textAlignment w:val="baseline"/>
        <w:rPr>
          <w:rFonts w:ascii="Verdana" w:hAnsi="Verdana" w:cs="Arial"/>
          <w:sz w:val="20"/>
          <w:szCs w:val="20"/>
          <w:lang w:val="el-GR"/>
        </w:rPr>
      </w:pPr>
      <w:r w:rsidRPr="005F74A8">
        <w:rPr>
          <w:rFonts w:ascii="Verdana" w:hAnsi="Verdana" w:cs="Arial"/>
          <w:kern w:val="1"/>
          <w:sz w:val="20"/>
          <w:szCs w:val="20"/>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5F74A8" w:rsidRPr="005F74A8" w:rsidRDefault="005F74A8" w:rsidP="005F74A8">
      <w:pPr>
        <w:textAlignment w:val="baseline"/>
        <w:rPr>
          <w:rFonts w:ascii="Verdana" w:hAnsi="Verdana"/>
          <w:sz w:val="20"/>
          <w:szCs w:val="20"/>
          <w:lang w:val="el-GR"/>
        </w:rPr>
      </w:pPr>
      <w:r w:rsidRPr="005F74A8">
        <w:rPr>
          <w:rFonts w:ascii="Verdana" w:hAnsi="Verdana"/>
          <w:kern w:val="1"/>
          <w:sz w:val="20"/>
          <w:szCs w:val="20"/>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στην αναθέτουσα αρχή</w:t>
      </w:r>
      <w:r w:rsidRPr="005F74A8">
        <w:rPr>
          <w:rStyle w:val="WW-FootnoteReference19"/>
          <w:rFonts w:ascii="Verdana" w:hAnsi="Verdana"/>
          <w:kern w:val="1"/>
          <w:sz w:val="20"/>
          <w:szCs w:val="20"/>
          <w:lang w:val="el-GR"/>
        </w:rPr>
        <w:footnoteReference w:id="1"/>
      </w:r>
      <w:r w:rsidRPr="005F74A8">
        <w:rPr>
          <w:rFonts w:ascii="Verdana" w:hAnsi="Verdana"/>
          <w:kern w:val="1"/>
          <w:sz w:val="20"/>
          <w:szCs w:val="20"/>
          <w:lang w:val="el-GR"/>
        </w:rPr>
        <w:t xml:space="preserve"> προς έγκριση.</w:t>
      </w:r>
    </w:p>
    <w:p w:rsidR="005F74A8" w:rsidRPr="005F74A8" w:rsidRDefault="005F74A8" w:rsidP="005F74A8">
      <w:pPr>
        <w:textAlignment w:val="baseline"/>
        <w:rPr>
          <w:rFonts w:ascii="Verdana" w:hAnsi="Verdana"/>
          <w:sz w:val="20"/>
          <w:szCs w:val="20"/>
          <w:lang w:val="el-GR"/>
        </w:rPr>
      </w:pPr>
      <w:r w:rsidRPr="005F74A8">
        <w:rPr>
          <w:rFonts w:ascii="Verdana" w:hAnsi="Verdana"/>
          <w:b/>
          <w:bCs/>
          <w:kern w:val="1"/>
          <w:sz w:val="20"/>
          <w:szCs w:val="20"/>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w:t>
      </w:r>
      <w:r w:rsidRPr="005F74A8">
        <w:rPr>
          <w:rStyle w:val="WW-FootnoteReference19"/>
          <w:rFonts w:ascii="Verdana" w:hAnsi="Verdana"/>
          <w:kern w:val="1"/>
          <w:sz w:val="20"/>
          <w:szCs w:val="20"/>
          <w:lang w:val="el-GR" w:eastAsia="el-GR"/>
        </w:rPr>
        <w:footnoteReference w:id="2"/>
      </w:r>
      <w:r w:rsidRPr="005F74A8">
        <w:rPr>
          <w:rFonts w:ascii="Verdana" w:hAnsi="Verdana"/>
          <w:b/>
          <w:bCs/>
          <w:kern w:val="1"/>
          <w:sz w:val="20"/>
          <w:szCs w:val="20"/>
          <w:lang w:val="el-GR" w:eastAsia="el-GR"/>
        </w:rPr>
        <w:t>. Κατά της εν λόγω απόφασης χωρεί προδικαστική προσφυγή, σύμφωνα με τα οριζόμενα στο άρθρο 3.4 της παρούσας.</w:t>
      </w:r>
    </w:p>
    <w:p w:rsidR="006A2664" w:rsidRPr="005F74A8" w:rsidRDefault="006A2664">
      <w:pPr>
        <w:textAlignment w:val="baseline"/>
        <w:rPr>
          <w:rFonts w:ascii="Verdana" w:hAnsi="Verdana" w:cs="Arial"/>
          <w:sz w:val="20"/>
          <w:szCs w:val="20"/>
          <w:lang w:val="el-GR"/>
        </w:rPr>
      </w:pPr>
    </w:p>
    <w:p w:rsidR="006A2664" w:rsidRPr="005F74A8" w:rsidRDefault="006A2664">
      <w:pPr>
        <w:textAlignment w:val="baseline"/>
        <w:rPr>
          <w:rFonts w:ascii="Verdana" w:hAnsi="Verdana" w:cs="Arial"/>
          <w:sz w:val="20"/>
          <w:szCs w:val="20"/>
          <w:lang w:val="el-GR"/>
        </w:rPr>
      </w:pPr>
      <w:r w:rsidRPr="005F74A8">
        <w:rPr>
          <w:rFonts w:ascii="Verdana" w:hAnsi="Verdana" w:cs="Arial"/>
          <w:kern w:val="1"/>
          <w:sz w:val="20"/>
          <w:szCs w:val="20"/>
          <w:lang w:val="el-GR"/>
        </w:rPr>
        <w:lastRenderedPageBreak/>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rsidR="006A2664" w:rsidRPr="005F74A8" w:rsidRDefault="006A2664">
      <w:pPr>
        <w:textAlignment w:val="baseline"/>
        <w:rPr>
          <w:rFonts w:ascii="Verdana" w:hAnsi="Verdana" w:cs="Arial"/>
          <w:sz w:val="20"/>
          <w:szCs w:val="20"/>
          <w:lang w:val="el-GR"/>
        </w:rPr>
      </w:pPr>
      <w:r w:rsidRPr="005F74A8">
        <w:rPr>
          <w:rFonts w:ascii="Verdana" w:hAnsi="Verdana" w:cs="Arial"/>
          <w:kern w:val="1"/>
          <w:sz w:val="20"/>
          <w:szCs w:val="20"/>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p>
    <w:p w:rsidR="00732E5C" w:rsidRPr="005F74A8" w:rsidRDefault="006A2664">
      <w:pPr>
        <w:textAlignment w:val="baseline"/>
        <w:rPr>
          <w:rFonts w:ascii="Verdana" w:hAnsi="Verdana" w:cs="Arial"/>
          <w:kern w:val="1"/>
          <w:sz w:val="20"/>
          <w:szCs w:val="20"/>
          <w:lang w:val="el-GR"/>
        </w:rPr>
      </w:pPr>
      <w:r w:rsidRPr="005F74A8">
        <w:rPr>
          <w:rFonts w:ascii="Verdana" w:hAnsi="Verdana" w:cs="Arial"/>
          <w:kern w:val="1"/>
          <w:sz w:val="20"/>
          <w:szCs w:val="20"/>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5F74A8" w:rsidRPr="005F74A8" w:rsidRDefault="005F74A8" w:rsidP="005F74A8">
      <w:pPr>
        <w:textAlignment w:val="baseline"/>
        <w:rPr>
          <w:rFonts w:ascii="Verdana" w:hAnsi="Verdana"/>
          <w:sz w:val="20"/>
          <w:szCs w:val="20"/>
          <w:lang w:val="el-GR"/>
        </w:rPr>
      </w:pPr>
      <w:r w:rsidRPr="005F74A8">
        <w:rPr>
          <w:rFonts w:ascii="Verdana" w:hAnsi="Verdana"/>
          <w:kern w:val="1"/>
          <w:sz w:val="20"/>
          <w:szCs w:val="20"/>
          <w:lang w:val="el-GR"/>
        </w:rPr>
        <w:t>Στην περίπτωση ισοδύναμων προφορών, δηλαδή προσφορών με την ίδια συνολική τελική βαθμολογία μεταξύ δύο ή περισσοτέρων προσφερόντων η ανάθεση γίνεται</w:t>
      </w:r>
      <w:r w:rsidRPr="005F74A8">
        <w:rPr>
          <w:rStyle w:val="WW-FootnoteReference19"/>
          <w:rFonts w:ascii="Verdana" w:hAnsi="Verdana"/>
          <w:kern w:val="1"/>
          <w:sz w:val="20"/>
          <w:szCs w:val="20"/>
          <w:lang w:val="el-GR"/>
        </w:rPr>
        <w:footnoteReference w:id="3"/>
      </w:r>
      <w:r w:rsidRPr="005F74A8">
        <w:rPr>
          <w:rFonts w:ascii="Verdana" w:hAnsi="Verdana"/>
          <w:kern w:val="1"/>
          <w:sz w:val="20"/>
          <w:szCs w:val="20"/>
          <w:lang w:val="el-GR"/>
        </w:rPr>
        <w:t xml:space="preserve"> :</w:t>
      </w:r>
      <w:r w:rsidRPr="005F74A8">
        <w:rPr>
          <w:rFonts w:ascii="Verdana" w:hAnsi="Verdana"/>
          <w:i/>
          <w:color w:val="5B9BD5"/>
          <w:kern w:val="1"/>
          <w:sz w:val="20"/>
          <w:szCs w:val="20"/>
          <w:lang w:val="el-GR" w:eastAsia="el-GR"/>
        </w:rPr>
        <w:t xml:space="preserve"> </w:t>
      </w:r>
      <w:r w:rsidRPr="005F74A8">
        <w:rPr>
          <w:rFonts w:ascii="Verdana" w:hAnsi="Verdana"/>
          <w:i/>
          <w:kern w:val="1"/>
          <w:sz w:val="20"/>
          <w:szCs w:val="20"/>
          <w:lang w:val="el-GR" w:eastAsia="el-GR"/>
        </w:rPr>
        <w:t>στην προσφορά με την μεγαλύτερη βαθμολογία τεχνικής προσφοράς</w:t>
      </w:r>
    </w:p>
    <w:p w:rsidR="005F74A8" w:rsidRPr="005F74A8" w:rsidRDefault="005F74A8" w:rsidP="005F74A8">
      <w:pPr>
        <w:textAlignment w:val="baseline"/>
        <w:rPr>
          <w:rFonts w:ascii="Verdana" w:hAnsi="Verdana"/>
          <w:i/>
          <w:iCs/>
          <w:color w:val="5B9BD5"/>
          <w:kern w:val="1"/>
          <w:sz w:val="20"/>
          <w:szCs w:val="20"/>
          <w:lang w:val="el-GR" w:eastAsia="el-GR"/>
        </w:rPr>
      </w:pPr>
      <w:r w:rsidRPr="005F74A8">
        <w:rPr>
          <w:rFonts w:ascii="Verdana" w:hAnsi="Verdana"/>
          <w:kern w:val="1"/>
          <w:sz w:val="20"/>
          <w:szCs w:val="20"/>
          <w:lang w:val="el-GR"/>
        </w:rPr>
        <w:t xml:space="preserve">Αν οι ισοδύναμες προσφορές έχουν την ίδια </w:t>
      </w:r>
      <w:r w:rsidRPr="005F74A8">
        <w:rPr>
          <w:rFonts w:ascii="Verdana" w:hAnsi="Verdana"/>
          <w:i/>
          <w:kern w:val="1"/>
          <w:sz w:val="20"/>
          <w:szCs w:val="20"/>
          <w:lang w:val="el-GR" w:eastAsia="el-GR"/>
        </w:rPr>
        <w:t>βαθμολογία τεχνικής προσφοράς</w:t>
      </w:r>
      <w:r w:rsidRPr="005F74A8">
        <w:rPr>
          <w:rFonts w:ascii="Verdana" w:hAnsi="Verdana"/>
          <w:i/>
          <w:color w:val="5B9BD5"/>
          <w:kern w:val="1"/>
          <w:sz w:val="20"/>
          <w:szCs w:val="20"/>
          <w:lang w:val="el-GR" w:eastAsia="el-GR"/>
        </w:rPr>
        <w:t xml:space="preserve">, </w:t>
      </w:r>
      <w:r w:rsidRPr="005F74A8">
        <w:rPr>
          <w:rFonts w:ascii="Verdana" w:hAnsi="Verdana"/>
          <w:kern w:val="1"/>
          <w:sz w:val="20"/>
          <w:szCs w:val="20"/>
          <w:lang w:val="el-GR"/>
        </w:rPr>
        <w:t xml:space="preserve">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5F74A8" w:rsidRPr="005F74A8" w:rsidRDefault="005F74A8" w:rsidP="005F74A8">
      <w:pPr>
        <w:textAlignment w:val="baseline"/>
        <w:rPr>
          <w:rFonts w:ascii="Verdana" w:hAnsi="Verdana"/>
          <w:sz w:val="20"/>
          <w:szCs w:val="20"/>
          <w:lang w:val="el-GR"/>
        </w:rPr>
      </w:pPr>
      <w:r w:rsidRPr="005F74A8">
        <w:rPr>
          <w:rFonts w:ascii="Verdana" w:hAnsi="Verdana"/>
          <w:b/>
          <w:bCs/>
          <w:kern w:val="1"/>
          <w:sz w:val="20"/>
          <w:szCs w:val="20"/>
          <w:lang w:val="el-GR" w:eastAsia="el-GR"/>
        </w:rPr>
        <w:t>Τα αποτελέσματα του εν λόγω σταδίου («Οικονομική Προσφορά») επικυρώνονται με απόφαση του αποφαινόμενου οργάνου της αναθέτουσας αρχής, η οποία κοινοποιείται με επιμέλεια αυτής, μέσω της λειτουργικότητας της «Επικοινωνίας» του συστήματος ΕΣΗΔΗΣ,  στους προσφέροντες</w:t>
      </w:r>
      <w:r w:rsidRPr="005F74A8">
        <w:rPr>
          <w:rStyle w:val="WW-FootnoteReference19"/>
          <w:rFonts w:ascii="Verdana" w:hAnsi="Verdana"/>
          <w:b/>
          <w:bCs/>
          <w:kern w:val="1"/>
          <w:sz w:val="20"/>
          <w:szCs w:val="20"/>
          <w:lang w:val="el-GR" w:eastAsia="el-GR"/>
        </w:rPr>
        <w:footnoteReference w:id="4"/>
      </w:r>
      <w:r w:rsidRPr="005F74A8">
        <w:rPr>
          <w:rFonts w:ascii="Verdana" w:hAnsi="Verdana"/>
          <w:b/>
          <w:bCs/>
          <w:kern w:val="1"/>
          <w:sz w:val="20"/>
          <w:szCs w:val="20"/>
          <w:lang w:val="el-GR" w:eastAsia="el-GR"/>
        </w:rPr>
        <w:t>. Κατά της εν λόγω απόφασης χωρεί προδικαστική προσφυγή, σύμφωνα με τα οριζόμενα στο άρθρο 3.4 της παρούσας.</w:t>
      </w:r>
    </w:p>
    <w:p w:rsidR="006A2664" w:rsidRPr="005F74A8" w:rsidRDefault="006A2664" w:rsidP="00732E5C">
      <w:pPr>
        <w:textAlignment w:val="baseline"/>
        <w:rPr>
          <w:rFonts w:ascii="Verdana" w:hAnsi="Verdana" w:cs="Arial"/>
          <w:sz w:val="20"/>
          <w:szCs w:val="20"/>
          <w:lang w:val="el-GR"/>
        </w:rPr>
      </w:pPr>
    </w:p>
    <w:p w:rsidR="006A2664" w:rsidRPr="005F74A8" w:rsidRDefault="001A51D2">
      <w:pPr>
        <w:textAlignment w:val="baseline"/>
        <w:rPr>
          <w:rFonts w:ascii="Verdana" w:hAnsi="Verdana" w:cs="Arial"/>
          <w:kern w:val="1"/>
          <w:sz w:val="20"/>
          <w:szCs w:val="20"/>
          <w:lang w:val="el-GR" w:eastAsia="el-GR"/>
        </w:rPr>
      </w:pPr>
      <w:r w:rsidRPr="001A51D2">
        <w:rPr>
          <w:rFonts w:ascii="Arial" w:hAnsi="Arial" w:cs="Arial"/>
          <w:b/>
          <w:bCs/>
          <w:color w:val="222222"/>
          <w:sz w:val="20"/>
          <w:szCs w:val="20"/>
          <w:shd w:val="clear" w:color="auto" w:fill="FFFFFF"/>
          <w:lang w:val="el-GR"/>
        </w:rPr>
        <w:t>ΠΡΟΣΟΧΗ: Επειδή η πλατφόρμα του ΕΣΗΔΗΣ δεν υποστηρίζει το ανωτέρω κριτήριο (πλέον συμφέρουσα από οικονομική άποψη προσφορά, βάσει βέλτιστης σχέσης ποιότητας – τιμής) σε ομάδες αγαθών, οι συμμετέχοντες στο διαγωνισμό θα πρέπει να λάβουν υπόψη τους τα κριτήρια βαθμολόγησης της διακήρυξης ΑΠΟΚΛΕΙΣΤΙΚΑ και όχι τα κριτήρια βαθμολόγησης του ΕΣΗΔΗΣ. Η βαθμολόγηση των συμμετε</w:t>
      </w:r>
      <w:r>
        <w:rPr>
          <w:rFonts w:ascii="Arial" w:hAnsi="Arial" w:cs="Arial"/>
          <w:b/>
          <w:bCs/>
          <w:color w:val="222222"/>
          <w:sz w:val="20"/>
          <w:szCs w:val="20"/>
          <w:shd w:val="clear" w:color="auto" w:fill="FFFFFF"/>
          <w:lang w:val="el-GR"/>
        </w:rPr>
        <w:t>χόντων προμηθευτών και για τις 4</w:t>
      </w:r>
      <w:r w:rsidRPr="001A51D2">
        <w:rPr>
          <w:rFonts w:ascii="Arial" w:hAnsi="Arial" w:cs="Arial"/>
          <w:b/>
          <w:bCs/>
          <w:color w:val="222222"/>
          <w:sz w:val="20"/>
          <w:szCs w:val="20"/>
          <w:shd w:val="clear" w:color="auto" w:fill="FFFFFF"/>
          <w:lang w:val="el-GR"/>
        </w:rPr>
        <w:t xml:space="preserve"> ομάδες του διαγωνισμού και ο ανάδοχος θα προέλθει από τα κριτήρια βαθμολόγηση της διακήρυξης</w:t>
      </w:r>
      <w:r>
        <w:rPr>
          <w:rFonts w:ascii="Arial" w:hAnsi="Arial" w:cs="Arial"/>
          <w:b/>
          <w:bCs/>
          <w:color w:val="222222"/>
          <w:sz w:val="20"/>
          <w:szCs w:val="20"/>
          <w:shd w:val="clear" w:color="auto" w:fill="FFFFFF"/>
          <w:lang w:val="el-GR"/>
        </w:rPr>
        <w:t xml:space="preserve"> και του πρακτικού αξιολόγησης από την αρμόδια επιτροπή</w:t>
      </w:r>
      <w:r w:rsidRPr="001A51D2">
        <w:rPr>
          <w:rFonts w:ascii="Arial" w:hAnsi="Arial" w:cs="Arial"/>
          <w:b/>
          <w:bCs/>
          <w:color w:val="222222"/>
          <w:sz w:val="20"/>
          <w:szCs w:val="20"/>
          <w:shd w:val="clear" w:color="auto" w:fill="FFFFFF"/>
          <w:lang w:val="el-GR"/>
        </w:rPr>
        <w:t>.</w:t>
      </w:r>
      <w:r w:rsidR="00CB53DE">
        <w:rPr>
          <w:rFonts w:ascii="Verdana" w:hAnsi="Verdana" w:cs="Arial"/>
          <w:kern w:val="1"/>
          <w:sz w:val="20"/>
          <w:szCs w:val="20"/>
          <w:lang w:val="el-GR" w:eastAsia="el-GR"/>
        </w:rPr>
        <w:t xml:space="preserve"> </w:t>
      </w:r>
    </w:p>
    <w:p w:rsidR="006A2664" w:rsidRPr="005F74A8" w:rsidRDefault="006A2664">
      <w:pPr>
        <w:pStyle w:val="2"/>
        <w:rPr>
          <w:rFonts w:ascii="Verdana" w:hAnsi="Verdana"/>
          <w:sz w:val="20"/>
          <w:szCs w:val="20"/>
          <w:lang w:val="el-GR"/>
        </w:rPr>
      </w:pPr>
      <w:bookmarkStart w:id="42" w:name="__RefHeading___Toc189_1659156176"/>
      <w:bookmarkEnd w:id="42"/>
      <w:r w:rsidRPr="005F74A8">
        <w:rPr>
          <w:rFonts w:ascii="Verdana" w:hAnsi="Verdana"/>
          <w:sz w:val="20"/>
          <w:szCs w:val="20"/>
          <w:lang w:val="el-GR"/>
        </w:rPr>
        <w:t>3.2</w:t>
      </w:r>
      <w:r w:rsidRPr="005F74A8">
        <w:rPr>
          <w:rFonts w:ascii="Verdana" w:hAnsi="Verdana"/>
          <w:sz w:val="20"/>
          <w:szCs w:val="20"/>
          <w:lang w:val="el-GR"/>
        </w:rPr>
        <w:tab/>
        <w:t>Πρόσκληση υποβολής δικαιολογητικών προσωρινού αναδόχου - Δικαιολογητικά προσωρινού αναδόχου</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5F74A8">
        <w:rPr>
          <w:rFonts w:ascii="Verdana" w:hAnsi="Verdana" w:cs="Arial"/>
          <w:sz w:val="20"/>
          <w:szCs w:val="20"/>
          <w:lang w:val="en-US"/>
        </w:rPr>
        <w:t>pdf</w:t>
      </w:r>
      <w:r w:rsidRPr="005F74A8">
        <w:rPr>
          <w:rFonts w:ascii="Verdana" w:hAnsi="Verdana" w:cs="Arial"/>
          <w:sz w:val="20"/>
          <w:szCs w:val="20"/>
          <w:lang w:val="el-GR"/>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lastRenderedPageBreak/>
        <w:t>Όσοι υπέβαλαν παραδεκτές προσφορές λαμβάνουν γνώση των παραπάνω δικαιολογητικών που κατατέθηκαν.</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i)  κατά τον έλεγχο των παραπάνω δικαιολογητικών διαπιστωθεί ότι τα στοιχεία που δηλώθηκαν με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το Ευρωπαϊκό Ενιαίο Έγγραφο Σύμβασης., είναι ψευδή ή ανακριβή, ή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το Ευρωπαϊκό Ενιαίο Έγγραφο Σύμβασης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Αν κανένας από τους προσφέροντες δεν υποβάλλει αληθή ή ακριβή δήλωση </w:t>
      </w:r>
      <w:r w:rsidRPr="005F74A8">
        <w:rPr>
          <w:rFonts w:ascii="Verdana" w:hAnsi="Verdana" w:cs="Arial"/>
          <w:b/>
          <w:sz w:val="20"/>
          <w:szCs w:val="20"/>
          <w:lang w:val="el-GR"/>
        </w:rPr>
        <w:t>ή</w:t>
      </w:r>
      <w:r w:rsidRPr="005F74A8">
        <w:rPr>
          <w:rFonts w:ascii="Verdana" w:hAnsi="Verdana" w:cs="Arial"/>
          <w:sz w:val="20"/>
          <w:szCs w:val="20"/>
          <w:lang w:val="el-GR"/>
        </w:rPr>
        <w:t xml:space="preserve"> δεν προσκομίσει ένα ή περισσότερα από τα απαιτούμενα δικαιολογητικά </w:t>
      </w:r>
      <w:r w:rsidRPr="005F74A8">
        <w:rPr>
          <w:rFonts w:ascii="Verdana" w:hAnsi="Verdana" w:cs="Arial"/>
          <w:b/>
          <w:sz w:val="20"/>
          <w:szCs w:val="20"/>
          <w:lang w:val="el-GR"/>
        </w:rPr>
        <w:t>ή</w:t>
      </w:r>
      <w:r w:rsidRPr="005F74A8">
        <w:rPr>
          <w:rFonts w:ascii="Verdana" w:hAnsi="Verdana" w:cs="Arial"/>
          <w:sz w:val="20"/>
          <w:szCs w:val="20"/>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C74530" w:rsidRPr="005F74A8" w:rsidRDefault="006A2664" w:rsidP="00C74530">
      <w:pPr>
        <w:rPr>
          <w:rFonts w:ascii="Verdana" w:hAnsi="Verdana" w:cs="Arial"/>
          <w:sz w:val="20"/>
          <w:szCs w:val="20"/>
          <w:lang w:val="el-GR"/>
        </w:rPr>
      </w:pPr>
      <w:r w:rsidRPr="005F74A8">
        <w:rPr>
          <w:rFonts w:ascii="Verdana" w:hAnsi="Verdana" w:cs="Arial"/>
          <w:sz w:val="20"/>
          <w:szCs w:val="20"/>
          <w:lang w:val="el-GR"/>
        </w:rPr>
        <w:t>Η διαδικασία ελέγχου των παραπάνω δικαιολογητικών ολοκληρών</w:t>
      </w:r>
      <w:r w:rsidR="00C74530" w:rsidRPr="005F74A8">
        <w:rPr>
          <w:rFonts w:ascii="Verdana" w:hAnsi="Verdana" w:cs="Arial"/>
          <w:sz w:val="20"/>
          <w:szCs w:val="20"/>
          <w:lang w:val="el-GR"/>
        </w:rPr>
        <w:t xml:space="preserve">εται με τη σύνταξη πρακτικού της </w:t>
      </w:r>
      <w:r w:rsidRPr="005F74A8">
        <w:rPr>
          <w:rFonts w:ascii="Verdana" w:hAnsi="Verdana" w:cs="Arial"/>
          <w:sz w:val="20"/>
          <w:szCs w:val="20"/>
          <w:lang w:val="el-GR"/>
        </w:rPr>
        <w:t xml:space="preserve"> Επιτροπή</w:t>
      </w:r>
      <w:r w:rsidR="00C74530" w:rsidRPr="005F74A8">
        <w:rPr>
          <w:rFonts w:ascii="Verdana" w:hAnsi="Verdana" w:cs="Arial"/>
          <w:sz w:val="20"/>
          <w:szCs w:val="20"/>
          <w:lang w:val="el-GR"/>
        </w:rPr>
        <w:t xml:space="preserve">ς </w:t>
      </w:r>
      <w:r w:rsidRPr="005F74A8">
        <w:rPr>
          <w:rFonts w:ascii="Verdana" w:hAnsi="Verdana" w:cs="Arial"/>
          <w:sz w:val="20"/>
          <w:szCs w:val="20"/>
          <w:lang w:val="el-GR"/>
        </w:rPr>
        <w:t xml:space="preserve">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sidR="00C74530" w:rsidRPr="005F74A8">
        <w:rPr>
          <w:rFonts w:ascii="Verdana" w:hAnsi="Verdana" w:cs="Arial"/>
          <w:sz w:val="20"/>
          <w:szCs w:val="20"/>
          <w:lang w:val="el-GR"/>
        </w:rPr>
        <w:t xml:space="preserve"> Ποσοστό 15%</w:t>
      </w:r>
      <w:r w:rsidR="00C74530" w:rsidRPr="005F74A8">
        <w:rPr>
          <w:rStyle w:val="FootnoteReference2"/>
          <w:rFonts w:ascii="Verdana" w:hAnsi="Verdana" w:cs="Arial"/>
          <w:sz w:val="20"/>
          <w:szCs w:val="20"/>
          <w:lang w:val="el-GR"/>
        </w:rPr>
        <w:t xml:space="preserve"> </w:t>
      </w:r>
      <w:r w:rsidR="00C74530" w:rsidRPr="005F74A8">
        <w:rPr>
          <w:rFonts w:ascii="Verdana" w:hAnsi="Verdana" w:cs="Arial"/>
          <w:sz w:val="20"/>
          <w:szCs w:val="20"/>
          <w:lang w:val="el-GR"/>
        </w:rPr>
        <w:t>στην περίπτωση της μεγαλύτερης ποσότητας και ποσοστό 50% στην περίπτωση μικρότερης ποσότητας σύμφωνα με το άρθρο 104 του Ν. 4412/2016. Για κατακύρωση μέρους της ποσότητας κάτω του καθοριζόμενου ως ανωτέρω ποσοστού, απαιτείται προηγούμενη αποδοχή από τον προσωρινό ανάδοχο.</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w:t>
      </w:r>
    </w:p>
    <w:p w:rsidR="006A2664" w:rsidRPr="005F74A8" w:rsidRDefault="006A2664">
      <w:pPr>
        <w:pStyle w:val="2"/>
        <w:rPr>
          <w:rFonts w:ascii="Verdana" w:hAnsi="Verdana"/>
          <w:sz w:val="20"/>
          <w:szCs w:val="20"/>
          <w:lang w:val="el-GR"/>
        </w:rPr>
      </w:pPr>
      <w:bookmarkStart w:id="43" w:name="__RefHeading___Toc191_1659156176"/>
      <w:bookmarkEnd w:id="43"/>
      <w:r w:rsidRPr="005F74A8">
        <w:rPr>
          <w:rFonts w:ascii="Verdana" w:hAnsi="Verdana"/>
          <w:sz w:val="20"/>
          <w:szCs w:val="20"/>
          <w:lang w:val="el-GR"/>
        </w:rPr>
        <w:t>3.3</w:t>
      </w:r>
      <w:r w:rsidRPr="005F74A8">
        <w:rPr>
          <w:rFonts w:ascii="Verdana" w:hAnsi="Verdana"/>
          <w:sz w:val="20"/>
          <w:szCs w:val="20"/>
          <w:lang w:val="el-GR"/>
        </w:rPr>
        <w:tab/>
        <w:t xml:space="preserve">Κατακύρωση - σύναψη σύμβασης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Η εν λόγω απόφαση αναφέρει την προθεσμία για την αναστολή της σύναψης της σύμβασης σύμφωνα με την επόμενη παράγραφο 3.4.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Τα έννομα αποτελέσματα της απόφασης κατακύρωσης και ιδίως η σύναψη της σύμβασης επέρχονται εφόσον συντρέξουν σωρευτικά τα κάτωθι:</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lastRenderedPageBreak/>
        <w:t xml:space="preserve">β) ολοκλήρωση του προσυμβατικού ελέγχου από το Ελεγκτικό Συνέδριο, σύμφωνα με τα άρθρα 5 και 36 του ν. 4129/2013,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γ) κοινοποίηση της απόφασης κατακύρωσης στον προσωρινό ανάδοχο, εφόσον αυτός υποβάλει επικαιροποιημένα τα δικαιολογητικά της παραγράφου 2.2.9.2.</w:t>
      </w:r>
      <w:r w:rsidRPr="005F74A8">
        <w:rPr>
          <w:rFonts w:ascii="Verdana" w:hAnsi="Verdana" w:cs="Arial"/>
          <w:color w:val="333333"/>
          <w:sz w:val="20"/>
          <w:szCs w:val="20"/>
          <w:lang w:val="el-GR"/>
        </w:rPr>
        <w:t xml:space="preserve"> </w:t>
      </w:r>
      <w:r w:rsidRPr="005F74A8">
        <w:rPr>
          <w:rFonts w:ascii="Verdana" w:hAnsi="Verdana" w:cs="Arial"/>
          <w:sz w:val="20"/>
          <w:szCs w:val="20"/>
          <w:lang w:val="el-GR"/>
        </w:rPr>
        <w:t>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Η αναθέτουσα αρχή προσκαλεί τον ανάδοχο να προσέλθει για υπογραφή του συμφωνητικού,</w:t>
      </w:r>
      <w:r w:rsidRPr="005F74A8">
        <w:rPr>
          <w:rFonts w:ascii="Verdana" w:hAnsi="Verdana" w:cs="Arial"/>
          <w:color w:val="000000"/>
          <w:sz w:val="20"/>
          <w:szCs w:val="20"/>
          <w:lang w:val="el-GR"/>
        </w:rPr>
        <w:t xml:space="preserve"> </w:t>
      </w:r>
      <w:r w:rsidRPr="005F74A8">
        <w:rPr>
          <w:rFonts w:ascii="Verdana" w:hAnsi="Verdana" w:cs="Arial"/>
          <w:sz w:val="20"/>
          <w:szCs w:val="20"/>
          <w:lang w:val="el-GR"/>
        </w:rPr>
        <w:t>θέτοντάς του προθεσμία που δε μπορεί να υπερβαίνει τις είκοσι (20) ημέρες</w:t>
      </w:r>
      <w:r w:rsidR="00E63B5D" w:rsidRPr="005F74A8">
        <w:rPr>
          <w:rFonts w:ascii="Verdana" w:hAnsi="Verdana" w:cs="Arial"/>
          <w:sz w:val="20"/>
          <w:szCs w:val="20"/>
          <w:lang w:val="el-GR"/>
        </w:rPr>
        <w:t xml:space="preserve"> </w:t>
      </w:r>
      <w:r w:rsidRPr="005F74A8">
        <w:rPr>
          <w:rFonts w:ascii="Verdana" w:hAnsi="Verdana" w:cs="Arial"/>
          <w:sz w:val="20"/>
          <w:szCs w:val="20"/>
          <w:lang w:val="el-GR"/>
        </w:rPr>
        <w:t xml:space="preserve">από την κοινοποίηση της σχετικής ειδικής πρόσκλησης. Το συμφωνητικό έχει αποδεικτικό χαρακτήρα.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A2664" w:rsidRPr="005F74A8" w:rsidRDefault="006A2664">
      <w:pPr>
        <w:pStyle w:val="2"/>
        <w:rPr>
          <w:rFonts w:ascii="Verdana" w:hAnsi="Verdana"/>
          <w:sz w:val="20"/>
          <w:szCs w:val="20"/>
          <w:lang w:val="el-GR"/>
        </w:rPr>
      </w:pPr>
      <w:bookmarkStart w:id="44" w:name="__RefHeading___Toc193_1659156176"/>
      <w:bookmarkEnd w:id="44"/>
      <w:r w:rsidRPr="005F74A8">
        <w:rPr>
          <w:rFonts w:ascii="Verdana" w:hAnsi="Verdana"/>
          <w:sz w:val="20"/>
          <w:szCs w:val="20"/>
          <w:lang w:val="el-GR"/>
        </w:rPr>
        <w:t>3.4</w:t>
      </w:r>
      <w:r w:rsidRPr="005F74A8">
        <w:rPr>
          <w:rFonts w:ascii="Verdana" w:hAnsi="Verdana"/>
          <w:sz w:val="20"/>
          <w:szCs w:val="20"/>
          <w:lang w:val="el-GR"/>
        </w:rPr>
        <w:tab/>
        <w:t>Προδικαστικές Προσφυγές - Προσωρινή Δικαστική Προστασία</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6A2664" w:rsidRPr="005F74A8" w:rsidRDefault="006A2664">
      <w:pPr>
        <w:rPr>
          <w:rFonts w:ascii="Verdana" w:hAnsi="Verdana" w:cs="Arial"/>
          <w:color w:val="000000"/>
          <w:sz w:val="20"/>
          <w:szCs w:val="20"/>
          <w:lang w:val="el-GR"/>
        </w:rPr>
      </w:pPr>
      <w:r w:rsidRPr="005F74A8">
        <w:rPr>
          <w:rFonts w:ascii="Verdana" w:hAnsi="Verdana" w:cs="Arial"/>
          <w:color w:val="000000"/>
          <w:sz w:val="20"/>
          <w:szCs w:val="20"/>
          <w:lang w:val="el-GR"/>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Οι αναθέτουσες αρχές μέσω της λειτουργίας της «Επικοινωνίας» του ΕΣΗΔΗΣ:</w:t>
      </w:r>
    </w:p>
    <w:p w:rsidR="006A2664" w:rsidRPr="005F74A8" w:rsidRDefault="006A2664">
      <w:pPr>
        <w:rPr>
          <w:rFonts w:ascii="Verdana" w:hAnsi="Verdana" w:cs="Arial"/>
          <w:sz w:val="20"/>
          <w:szCs w:val="20"/>
          <w:lang w:val="el-GR"/>
        </w:rPr>
      </w:pPr>
      <w:r w:rsidRPr="005F74A8">
        <w:rPr>
          <w:rFonts w:ascii="Verdana" w:eastAsia="Calibri" w:hAnsi="Verdana" w:cs="Arial"/>
          <w:color w:val="000000"/>
          <w:sz w:val="20"/>
          <w:szCs w:val="20"/>
          <w:lang w:val="el-GR"/>
        </w:rPr>
        <w:t xml:space="preserve">• </w:t>
      </w:r>
      <w:r w:rsidRPr="005F74A8">
        <w:rPr>
          <w:rFonts w:ascii="Verdana" w:hAnsi="Verdana" w:cs="Arial"/>
          <w:color w:val="000000"/>
          <w:sz w:val="20"/>
          <w:szCs w:val="2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p>
    <w:p w:rsidR="006A2664" w:rsidRPr="005F74A8" w:rsidRDefault="006A2664">
      <w:pPr>
        <w:rPr>
          <w:rFonts w:ascii="Verdana" w:hAnsi="Verdana" w:cs="Arial"/>
          <w:sz w:val="20"/>
          <w:szCs w:val="20"/>
          <w:lang w:val="el-GR"/>
        </w:rPr>
      </w:pPr>
      <w:r w:rsidRPr="005F74A8">
        <w:rPr>
          <w:rFonts w:ascii="Verdana" w:eastAsia="Calibri" w:hAnsi="Verdana" w:cs="Arial"/>
          <w:color w:val="000000"/>
          <w:sz w:val="20"/>
          <w:szCs w:val="20"/>
          <w:lang w:val="el-GR"/>
        </w:rPr>
        <w:lastRenderedPageBreak/>
        <w:t xml:space="preserve">• </w:t>
      </w:r>
      <w:r w:rsidRPr="005F74A8">
        <w:rPr>
          <w:rFonts w:ascii="Verdana" w:hAnsi="Verdana" w:cs="Arial"/>
          <w:color w:val="000000"/>
          <w:sz w:val="20"/>
          <w:szCs w:val="20"/>
          <w:lang w:val="el-GR"/>
        </w:rPr>
        <w:t>διαβιβάζουν στην Αρχή Εξέτασης Προδικαστικών Προσφυγών (ΑΕΠΠ) τα προβλεπόμενα στην περ. β του πρώτου εδαφίου της παρ. 1 του αρ. 365 του ν. 4412/2016.</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Οι χρήστες - οικονομικοί φορείς ενημερώνονται για την αποδοχή ή την απόρριψη της προσφυγής από την ΑΕΠΠ.</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6A2664" w:rsidRPr="005F74A8" w:rsidRDefault="006A2664" w:rsidP="009A5FA2">
      <w:pPr>
        <w:rPr>
          <w:rFonts w:ascii="Verdana" w:hAnsi="Verdana" w:cs="Arial"/>
          <w:color w:val="000000"/>
          <w:sz w:val="20"/>
          <w:szCs w:val="20"/>
          <w:lang w:val="el-GR"/>
        </w:rPr>
      </w:pPr>
      <w:r w:rsidRPr="005F74A8">
        <w:rPr>
          <w:rFonts w:ascii="Verdana" w:hAnsi="Verdana" w:cs="Arial"/>
          <w:color w:val="000000"/>
          <w:sz w:val="20"/>
          <w:szCs w:val="20"/>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6A2664" w:rsidRPr="005F74A8" w:rsidRDefault="006A2664">
      <w:pPr>
        <w:pStyle w:val="2"/>
        <w:rPr>
          <w:rFonts w:ascii="Verdana" w:hAnsi="Verdana"/>
          <w:sz w:val="20"/>
          <w:szCs w:val="20"/>
          <w:lang w:val="el-GR"/>
        </w:rPr>
      </w:pPr>
      <w:bookmarkStart w:id="45" w:name="__RefHeading___Toc195_1659156176"/>
      <w:bookmarkEnd w:id="45"/>
      <w:r w:rsidRPr="005F74A8">
        <w:rPr>
          <w:rFonts w:ascii="Verdana" w:hAnsi="Verdana"/>
          <w:sz w:val="20"/>
          <w:szCs w:val="20"/>
          <w:lang w:val="el-GR"/>
        </w:rPr>
        <w:t>3.5</w:t>
      </w:r>
      <w:r w:rsidRPr="005F74A8">
        <w:rPr>
          <w:rFonts w:ascii="Verdana" w:hAnsi="Verdana"/>
          <w:sz w:val="20"/>
          <w:szCs w:val="20"/>
          <w:lang w:val="el-GR"/>
        </w:rPr>
        <w:tab/>
        <w:t>Ματαίωση Διαδικασίας</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A2664" w:rsidRPr="005F74A8" w:rsidRDefault="006A2664">
      <w:pPr>
        <w:pStyle w:val="1"/>
        <w:rPr>
          <w:rFonts w:ascii="Verdana" w:hAnsi="Verdana"/>
          <w:sz w:val="20"/>
          <w:szCs w:val="20"/>
          <w:lang w:val="el-GR"/>
        </w:rPr>
      </w:pPr>
      <w:bookmarkStart w:id="46" w:name="__RefHeading___Toc491950134"/>
      <w:bookmarkEnd w:id="46"/>
      <w:r w:rsidRPr="005F74A8">
        <w:rPr>
          <w:rFonts w:ascii="Verdana" w:hAnsi="Verdana"/>
          <w:sz w:val="20"/>
          <w:szCs w:val="20"/>
          <w:lang w:val="el-GR"/>
        </w:rPr>
        <w:lastRenderedPageBreak/>
        <w:t>4.</w:t>
      </w:r>
      <w:r w:rsidRPr="005F74A8">
        <w:rPr>
          <w:rFonts w:ascii="Verdana" w:hAnsi="Verdana"/>
          <w:sz w:val="20"/>
          <w:szCs w:val="20"/>
          <w:lang w:val="el-GR"/>
        </w:rPr>
        <w:tab/>
        <w:t xml:space="preserve">ΟΡΟΙ ΕΚΤΕΛΕΣΗΣ ΤΗΣ ΣΥΜΒΑΣΗΣ </w:t>
      </w:r>
    </w:p>
    <w:p w:rsidR="006A2664" w:rsidRPr="005F74A8" w:rsidRDefault="002E756D">
      <w:pPr>
        <w:pStyle w:val="2"/>
        <w:rPr>
          <w:rFonts w:ascii="Verdana" w:hAnsi="Verdana"/>
          <w:sz w:val="20"/>
          <w:szCs w:val="20"/>
          <w:lang w:val="el-GR"/>
        </w:rPr>
      </w:pPr>
      <w:bookmarkStart w:id="47" w:name="__RefHeading___Toc197_1659156176"/>
      <w:bookmarkEnd w:id="47"/>
      <w:r w:rsidRPr="005F74A8">
        <w:rPr>
          <w:rFonts w:ascii="Verdana" w:hAnsi="Verdana"/>
          <w:sz w:val="20"/>
          <w:szCs w:val="20"/>
          <w:lang w:val="el-GR"/>
        </w:rPr>
        <w:t>4.1</w:t>
      </w:r>
      <w:r w:rsidRPr="005F74A8">
        <w:rPr>
          <w:rFonts w:ascii="Verdana" w:hAnsi="Verdana"/>
          <w:sz w:val="20"/>
          <w:szCs w:val="20"/>
          <w:lang w:val="el-GR"/>
        </w:rPr>
        <w:tab/>
        <w:t>Εγγυήσεις  (καλής εκτέλεσης</w:t>
      </w:r>
      <w:r w:rsidR="006A2664" w:rsidRPr="005F74A8">
        <w:rPr>
          <w:rFonts w:ascii="Verdana" w:hAnsi="Verdana"/>
          <w:sz w:val="20"/>
          <w:szCs w:val="20"/>
          <w:lang w:val="el-GR"/>
        </w:rPr>
        <w:t>)</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Εγγύηση καλής εκτέλεσης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2E756D" w:rsidRPr="005F74A8">
        <w:rPr>
          <w:rFonts w:ascii="Verdana" w:hAnsi="Verdana" w:cs="Arial"/>
          <w:sz w:val="20"/>
          <w:szCs w:val="20"/>
          <w:lang w:val="el-GR"/>
        </w:rPr>
        <w:t xml:space="preserve">. </w:t>
      </w:r>
      <w:r w:rsidRPr="005F74A8">
        <w:rPr>
          <w:rFonts w:ascii="Verdana" w:hAnsi="Verdana" w:cs="Arial"/>
          <w:sz w:val="20"/>
          <w:szCs w:val="20"/>
          <w:lang w:val="el-GR"/>
        </w:rPr>
        <w:t xml:space="preserve">Το περιεχόμενό της είναι σύμφωνο </w:t>
      </w:r>
      <w:r w:rsidR="002E756D" w:rsidRPr="005F74A8">
        <w:rPr>
          <w:rFonts w:ascii="Verdana" w:hAnsi="Verdana" w:cs="Arial"/>
          <w:sz w:val="20"/>
          <w:szCs w:val="20"/>
          <w:lang w:val="el-GR"/>
        </w:rPr>
        <w:t xml:space="preserve">με τα οριζόμενα </w:t>
      </w:r>
      <w:r w:rsidR="002E756D" w:rsidRPr="005F74A8">
        <w:rPr>
          <w:rFonts w:ascii="Verdana" w:hAnsi="Verdana" w:cs="Arial"/>
          <w:i/>
          <w:iCs/>
          <w:spacing w:val="5"/>
          <w:sz w:val="20"/>
          <w:szCs w:val="20"/>
          <w:lang w:val="el-GR"/>
        </w:rPr>
        <w:t>στο άρθρο 72 παρ. 4 του ν. 4412/2016</w:t>
      </w:r>
      <w:r w:rsidRPr="005F74A8">
        <w:rPr>
          <w:rFonts w:ascii="Verdana" w:hAnsi="Verdana" w:cs="Arial"/>
          <w:sz w:val="20"/>
          <w:szCs w:val="20"/>
          <w:lang w:val="el-GR"/>
        </w:rPr>
        <w:t>.</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Η εγγύηση καλής εκτέλεσης καταπίπτει σε περίπτωση παράβασης των όρων της σύμβασης, όπως αυτή ειδικότερα ορίζει. </w:t>
      </w:r>
    </w:p>
    <w:p w:rsidR="006A2664" w:rsidRPr="005F74A8" w:rsidRDefault="002E756D">
      <w:pPr>
        <w:rPr>
          <w:rFonts w:ascii="Verdana" w:hAnsi="Verdana" w:cs="Arial"/>
          <w:sz w:val="20"/>
          <w:szCs w:val="20"/>
          <w:lang w:val="el-GR"/>
        </w:rPr>
      </w:pPr>
      <w:r w:rsidRPr="005F74A8">
        <w:rPr>
          <w:rFonts w:ascii="Verdana" w:hAnsi="Verdana" w:cs="Arial"/>
          <w:sz w:val="20"/>
          <w:szCs w:val="20"/>
          <w:lang w:val="el-GR"/>
        </w:rPr>
        <w:t xml:space="preserve">Η εγγύηση καλής εκτέλεσης επιστρέφεται  στο σύνολό της ή </w:t>
      </w:r>
      <w:r w:rsidRPr="005F74A8">
        <w:rPr>
          <w:rFonts w:ascii="Verdana" w:hAnsi="Verdana" w:cs="Arial"/>
          <w:i/>
          <w:iCs/>
          <w:color w:val="5B9BD5"/>
          <w:spacing w:val="5"/>
          <w:sz w:val="20"/>
          <w:szCs w:val="20"/>
          <w:lang w:val="el-GR"/>
        </w:rPr>
        <w:t xml:space="preserve"> </w:t>
      </w:r>
      <w:r w:rsidRPr="005F74A8">
        <w:rPr>
          <w:rFonts w:ascii="Verdana" w:hAnsi="Verdana" w:cs="Arial"/>
          <w:spacing w:val="5"/>
          <w:sz w:val="20"/>
          <w:szCs w:val="20"/>
          <w:lang w:val="el-GR"/>
        </w:rPr>
        <w:t>αποδεσμεύεται  τμηματικά, κατά το ποσό που αναλογεί στην αξία του μέρους του τμήματος των υλικών  που παραλήφθηκε οριστικά</w:t>
      </w:r>
      <w:r w:rsidRPr="005F74A8">
        <w:rPr>
          <w:rFonts w:ascii="Verdana" w:hAnsi="Verdana" w:cs="Arial"/>
          <w:sz w:val="20"/>
          <w:szCs w:val="20"/>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6A2664" w:rsidRPr="005F74A8" w:rsidRDefault="006A2664">
      <w:pPr>
        <w:pStyle w:val="2"/>
        <w:rPr>
          <w:rFonts w:ascii="Verdana" w:hAnsi="Verdana"/>
          <w:sz w:val="20"/>
          <w:szCs w:val="20"/>
          <w:lang w:val="el-GR"/>
        </w:rPr>
      </w:pPr>
      <w:bookmarkStart w:id="48" w:name="__RefHeading___Toc199_1659156176"/>
      <w:bookmarkEnd w:id="48"/>
      <w:r w:rsidRPr="005F74A8">
        <w:rPr>
          <w:rFonts w:ascii="Verdana" w:hAnsi="Verdana"/>
          <w:sz w:val="20"/>
          <w:szCs w:val="20"/>
          <w:lang w:val="el-GR"/>
        </w:rPr>
        <w:t xml:space="preserve">4.2 </w:t>
      </w:r>
      <w:r w:rsidRPr="005F74A8">
        <w:rPr>
          <w:rFonts w:ascii="Verdana" w:hAnsi="Verdana"/>
          <w:sz w:val="20"/>
          <w:szCs w:val="20"/>
          <w:lang w:val="el-GR"/>
        </w:rPr>
        <w:tab/>
        <w:t xml:space="preserve">Συμβατικό Πλαίσιο - Εφαρμοστέα Νομοθεσία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A2664" w:rsidRPr="005F74A8" w:rsidRDefault="006A2664">
      <w:pPr>
        <w:pStyle w:val="2"/>
        <w:rPr>
          <w:rFonts w:ascii="Verdana" w:hAnsi="Verdana"/>
          <w:sz w:val="20"/>
          <w:szCs w:val="20"/>
          <w:lang w:val="el-GR"/>
        </w:rPr>
      </w:pPr>
      <w:bookmarkStart w:id="49" w:name="__RefHeading___Toc201_1659156176"/>
      <w:bookmarkEnd w:id="49"/>
      <w:r w:rsidRPr="005F74A8">
        <w:rPr>
          <w:rFonts w:ascii="Verdana" w:hAnsi="Verdana"/>
          <w:sz w:val="20"/>
          <w:szCs w:val="20"/>
          <w:lang w:val="el-GR"/>
        </w:rPr>
        <w:t>4.3</w:t>
      </w:r>
      <w:r w:rsidRPr="005F74A8">
        <w:rPr>
          <w:rFonts w:ascii="Verdana" w:hAnsi="Verdana"/>
          <w:sz w:val="20"/>
          <w:szCs w:val="20"/>
          <w:lang w:val="el-GR"/>
        </w:rPr>
        <w:tab/>
        <w:t>Όροι εκτέλεσης της σύμβασης</w:t>
      </w:r>
    </w:p>
    <w:p w:rsidR="006A2664" w:rsidRPr="005F74A8" w:rsidRDefault="006A2664">
      <w:pPr>
        <w:rPr>
          <w:rFonts w:ascii="Verdana" w:hAnsi="Verdana" w:cs="Arial"/>
          <w:sz w:val="20"/>
          <w:szCs w:val="20"/>
          <w:lang w:val="el-GR"/>
        </w:rPr>
      </w:pPr>
      <w:r w:rsidRPr="005F74A8">
        <w:rPr>
          <w:rFonts w:ascii="Verdana" w:hAnsi="Verdana" w:cs="Arial"/>
          <w:color w:val="000000"/>
          <w:sz w:val="20"/>
          <w:szCs w:val="20"/>
          <w:lang w:val="el-GR"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5" w:anchor="pararthma_A_X" w:history="1">
        <w:r w:rsidRPr="005F74A8">
          <w:rPr>
            <w:rStyle w:val="-"/>
            <w:rFonts w:ascii="Verdana" w:hAnsi="Verdana" w:cs="Arial"/>
            <w:color w:val="auto"/>
            <w:sz w:val="20"/>
            <w:szCs w:val="20"/>
            <w:u w:val="none"/>
            <w:lang w:val="el-GR" w:eastAsia="el-GR"/>
          </w:rPr>
          <w:t>Παράρτημα X του Προσαρτήματος Α΄</w:t>
        </w:r>
      </w:hyperlink>
      <w:r w:rsidRPr="005F74A8">
        <w:rPr>
          <w:rFonts w:ascii="Verdana" w:hAnsi="Verdana" w:cs="Arial"/>
          <w:sz w:val="20"/>
          <w:szCs w:val="20"/>
          <w:lang w:val="el-GR" w:eastAsia="el-GR"/>
        </w:rPr>
        <w:t>.</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A2664" w:rsidRPr="005F74A8" w:rsidRDefault="006A2664">
      <w:pPr>
        <w:tabs>
          <w:tab w:val="center" w:pos="4819"/>
        </w:tabs>
        <w:suppressAutoHyphens w:val="0"/>
        <w:spacing w:after="0"/>
        <w:rPr>
          <w:rFonts w:ascii="Verdana" w:hAnsi="Verdana" w:cs="Arial"/>
          <w:color w:val="000000"/>
          <w:sz w:val="20"/>
          <w:szCs w:val="20"/>
          <w:lang w:val="el-GR" w:eastAsia="el-GR"/>
        </w:rPr>
      </w:pPr>
    </w:p>
    <w:p w:rsidR="006A2664" w:rsidRPr="005F74A8" w:rsidRDefault="006A2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ascii="Verdana" w:hAnsi="Verdana" w:cs="Arial"/>
          <w:sz w:val="20"/>
          <w:szCs w:val="20"/>
          <w:lang w:val="el-GR"/>
        </w:rPr>
      </w:pPr>
      <w:r w:rsidRPr="005F74A8">
        <w:rPr>
          <w:rFonts w:ascii="Verdana" w:hAnsi="Verdana" w:cs="Arial"/>
          <w:sz w:val="20"/>
          <w:szCs w:val="20"/>
          <w:lang w:val="el-GR"/>
        </w:rPr>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5F74A8">
        <w:rPr>
          <w:rFonts w:ascii="Verdana" w:hAnsi="Verdana" w:cs="Arial"/>
          <w:color w:val="000000"/>
          <w:sz w:val="20"/>
          <w:szCs w:val="20"/>
          <w:lang w:val="el-GR"/>
        </w:rPr>
        <w:t xml:space="preserve">ς </w:t>
      </w:r>
      <w:hyperlink r:id="rId16" w:anchor="art105_4" w:history="1">
        <w:r w:rsidRPr="005F74A8">
          <w:rPr>
            <w:rStyle w:val="-"/>
            <w:rFonts w:ascii="Verdana" w:hAnsi="Verdana" w:cs="Arial"/>
            <w:color w:val="auto"/>
            <w:sz w:val="20"/>
            <w:szCs w:val="20"/>
            <w:lang w:val="el-GR"/>
          </w:rPr>
          <w:t>παραγράφου 4 του άρθρου 105</w:t>
        </w:r>
      </w:hyperlink>
      <w:r w:rsidRPr="005F74A8">
        <w:rPr>
          <w:rStyle w:val="-"/>
          <w:rFonts w:ascii="Verdana" w:hAnsi="Verdana" w:cs="Arial"/>
          <w:color w:val="000000"/>
          <w:sz w:val="20"/>
          <w:szCs w:val="20"/>
          <w:lang w:val="el-GR"/>
        </w:rPr>
        <w:t xml:space="preserve"> του ν. 4412/2016</w:t>
      </w:r>
      <w:r w:rsidRPr="005F74A8">
        <w:rPr>
          <w:rFonts w:ascii="Verdana" w:hAnsi="Verdana" w:cs="Arial"/>
          <w:color w:val="000000"/>
          <w:sz w:val="20"/>
          <w:szCs w:val="2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7" w:anchor="art105_5" w:history="1">
        <w:r w:rsidRPr="005F74A8">
          <w:rPr>
            <w:rStyle w:val="-"/>
            <w:rFonts w:ascii="Verdana" w:hAnsi="Verdana" w:cs="Arial"/>
            <w:color w:val="000000"/>
            <w:sz w:val="20"/>
            <w:szCs w:val="20"/>
            <w:lang w:val="el-GR"/>
          </w:rPr>
          <w:t>παραγράφου 5 του άρθρου 105</w:t>
        </w:r>
      </w:hyperlink>
      <w:r w:rsidRPr="005F74A8">
        <w:rPr>
          <w:rStyle w:val="-"/>
          <w:rFonts w:ascii="Verdana" w:hAnsi="Verdana" w:cs="Arial"/>
          <w:color w:val="auto"/>
          <w:sz w:val="20"/>
          <w:szCs w:val="20"/>
          <w:lang w:val="el-GR"/>
        </w:rPr>
        <w:t xml:space="preserve"> του ν. 4412/2016 .</w:t>
      </w:r>
    </w:p>
    <w:p w:rsidR="006A2664" w:rsidRPr="005F74A8" w:rsidRDefault="006A2664">
      <w:pPr>
        <w:jc w:val="left"/>
        <w:rPr>
          <w:rFonts w:ascii="Verdana" w:hAnsi="Verdana" w:cs="Arial"/>
          <w:sz w:val="20"/>
          <w:szCs w:val="20"/>
          <w:lang w:val="el-GR"/>
        </w:rPr>
      </w:pPr>
    </w:p>
    <w:p w:rsidR="009526F8" w:rsidRPr="005F74A8" w:rsidRDefault="009526F8" w:rsidP="009526F8">
      <w:pPr>
        <w:rPr>
          <w:rFonts w:ascii="Verdana" w:hAnsi="Verdana" w:cs="Arial"/>
          <w:sz w:val="20"/>
          <w:szCs w:val="20"/>
          <w:lang w:val="el-GR"/>
        </w:rPr>
      </w:pPr>
      <w:r w:rsidRPr="005F74A8">
        <w:rPr>
          <w:rFonts w:ascii="Verdana" w:hAnsi="Verdana" w:cs="Arial"/>
          <w:sz w:val="20"/>
          <w:szCs w:val="20"/>
          <w:lang w:val="el-GR"/>
        </w:rPr>
        <w:t>Η διάρκεια για όλες τις  συμβά</w:t>
      </w:r>
      <w:r w:rsidR="00997E10" w:rsidRPr="005F74A8">
        <w:rPr>
          <w:rFonts w:ascii="Verdana" w:hAnsi="Verdana" w:cs="Arial"/>
          <w:sz w:val="20"/>
          <w:szCs w:val="20"/>
          <w:lang w:val="el-GR"/>
        </w:rPr>
        <w:t>σ</w:t>
      </w:r>
      <w:r w:rsidR="005F74A8" w:rsidRPr="005F74A8">
        <w:rPr>
          <w:rFonts w:ascii="Verdana" w:hAnsi="Verdana" w:cs="Arial"/>
          <w:sz w:val="20"/>
          <w:szCs w:val="20"/>
          <w:lang w:val="el-GR"/>
        </w:rPr>
        <w:t>εις  ορίζεται  για χρονικό διάστημα τεσσάρων (4) μηνών μετά την υπογραφή της.</w:t>
      </w:r>
      <w:r w:rsidRPr="005F74A8">
        <w:rPr>
          <w:rFonts w:ascii="Verdana" w:hAnsi="Verdana" w:cs="Arial"/>
          <w:sz w:val="20"/>
          <w:szCs w:val="20"/>
          <w:lang w:val="el-GR"/>
        </w:rPr>
        <w:t xml:space="preserve"> </w:t>
      </w:r>
    </w:p>
    <w:p w:rsidR="006A2664" w:rsidRPr="005F74A8" w:rsidRDefault="006A2664">
      <w:pPr>
        <w:pStyle w:val="2"/>
        <w:rPr>
          <w:rFonts w:ascii="Verdana" w:hAnsi="Verdana"/>
          <w:sz w:val="20"/>
          <w:szCs w:val="20"/>
          <w:lang w:val="el-GR"/>
        </w:rPr>
      </w:pPr>
      <w:bookmarkStart w:id="50" w:name="__RefHeading___Toc203_1659156176"/>
      <w:bookmarkEnd w:id="50"/>
      <w:r w:rsidRPr="005F74A8">
        <w:rPr>
          <w:rFonts w:ascii="Verdana" w:hAnsi="Verdana"/>
          <w:sz w:val="20"/>
          <w:szCs w:val="20"/>
          <w:lang w:val="el-GR"/>
        </w:rPr>
        <w:t>4.4</w:t>
      </w:r>
      <w:r w:rsidRPr="005F74A8">
        <w:rPr>
          <w:rFonts w:ascii="Verdana" w:hAnsi="Verdana"/>
          <w:sz w:val="20"/>
          <w:szCs w:val="20"/>
          <w:lang w:val="el-GR"/>
        </w:rPr>
        <w:tab/>
        <w:t>Υπεργολαβία</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 xml:space="preserve">4.4.1. </w:t>
      </w:r>
      <w:r w:rsidRPr="005F74A8">
        <w:rPr>
          <w:rFonts w:ascii="Verdana" w:hAnsi="Verdana" w:cs="Arial"/>
          <w:sz w:val="20"/>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9526F8" w:rsidRPr="005F74A8" w:rsidRDefault="006A2664">
      <w:pPr>
        <w:rPr>
          <w:rFonts w:ascii="Verdana" w:hAnsi="Verdana" w:cs="Arial"/>
          <w:i/>
          <w:iCs/>
          <w:color w:val="5B9BD5"/>
          <w:spacing w:val="5"/>
          <w:kern w:val="1"/>
          <w:sz w:val="20"/>
          <w:szCs w:val="20"/>
          <w:lang w:val="el-GR"/>
        </w:rPr>
      </w:pPr>
      <w:r w:rsidRPr="005F74A8">
        <w:rPr>
          <w:rFonts w:ascii="Verdana" w:hAnsi="Verdana" w:cs="Arial"/>
          <w:b/>
          <w:bCs/>
          <w:sz w:val="20"/>
          <w:szCs w:val="20"/>
          <w:lang w:val="el-GR"/>
        </w:rPr>
        <w:t xml:space="preserve">4.4.2. </w:t>
      </w:r>
      <w:r w:rsidRPr="005F74A8">
        <w:rPr>
          <w:rFonts w:ascii="Verdana" w:hAnsi="Verdana" w:cs="Arial"/>
          <w:sz w:val="20"/>
          <w:szCs w:val="20"/>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5F74A8">
        <w:rPr>
          <w:rFonts w:ascii="Verdana" w:eastAsia="SimSun" w:hAnsi="Verdana" w:cs="Arial"/>
          <w:i/>
          <w:iCs/>
          <w:color w:val="0099FF"/>
          <w:kern w:val="1"/>
          <w:sz w:val="20"/>
          <w:szCs w:val="20"/>
          <w:lang w:val="el-GR" w:bidi="hi-IN"/>
        </w:rPr>
        <w:t>.</w:t>
      </w:r>
      <w:r w:rsidRPr="005F74A8">
        <w:rPr>
          <w:rFonts w:ascii="Verdana" w:hAnsi="Verdana" w:cs="Arial"/>
          <w:sz w:val="20"/>
          <w:szCs w:val="20"/>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4.4.3.</w:t>
      </w:r>
      <w:r w:rsidRPr="005F74A8">
        <w:rPr>
          <w:rFonts w:ascii="Verdana" w:hAnsi="Verdana" w:cs="Arial"/>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A2664" w:rsidRPr="005F74A8" w:rsidRDefault="006A2664">
      <w:pPr>
        <w:pStyle w:val="2"/>
        <w:rPr>
          <w:rFonts w:ascii="Verdana" w:hAnsi="Verdana"/>
          <w:sz w:val="20"/>
          <w:szCs w:val="20"/>
          <w:lang w:val="el-GR"/>
        </w:rPr>
      </w:pPr>
      <w:bookmarkStart w:id="51" w:name="__RefHeading___Toc205_1659156176"/>
      <w:bookmarkEnd w:id="51"/>
      <w:r w:rsidRPr="005F74A8">
        <w:rPr>
          <w:rFonts w:ascii="Verdana" w:hAnsi="Verdana"/>
          <w:sz w:val="20"/>
          <w:szCs w:val="20"/>
          <w:lang w:val="el-GR"/>
        </w:rPr>
        <w:t>4.5</w:t>
      </w:r>
      <w:r w:rsidRPr="005F74A8">
        <w:rPr>
          <w:rFonts w:ascii="Verdana" w:hAnsi="Verdana"/>
          <w:sz w:val="20"/>
          <w:szCs w:val="20"/>
          <w:lang w:val="el-GR"/>
        </w:rPr>
        <w:tab/>
        <w:t xml:space="preserve">Τροποποίηση σύμβασης κατά τη διάρκειά της </w:t>
      </w:r>
    </w:p>
    <w:p w:rsidR="006A2664" w:rsidRPr="005F74A8" w:rsidRDefault="006A2664">
      <w:pPr>
        <w:rPr>
          <w:rFonts w:ascii="Verdana" w:hAnsi="Verdana" w:cs="Arial"/>
          <w:i/>
          <w:iCs/>
          <w:color w:val="5B9BD5"/>
          <w:spacing w:val="5"/>
          <w:kern w:val="1"/>
          <w:sz w:val="20"/>
          <w:szCs w:val="20"/>
          <w:lang w:val="el-GR"/>
        </w:rPr>
      </w:pPr>
      <w:r w:rsidRPr="005F74A8">
        <w:rPr>
          <w:rFonts w:ascii="Verdana" w:hAnsi="Verdana" w:cs="Arial"/>
          <w:sz w:val="20"/>
          <w:szCs w:val="20"/>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2D01A1" w:rsidRPr="005F74A8">
        <w:rPr>
          <w:rFonts w:ascii="Verdana" w:hAnsi="Verdana" w:cs="Arial"/>
          <w:sz w:val="20"/>
          <w:szCs w:val="20"/>
          <w:lang w:val="el-GR"/>
        </w:rPr>
        <w:t>2016.</w:t>
      </w:r>
    </w:p>
    <w:p w:rsidR="006A2664" w:rsidRPr="005F74A8" w:rsidRDefault="006A2664">
      <w:pPr>
        <w:rPr>
          <w:rFonts w:ascii="Verdana" w:hAnsi="Verdana" w:cs="Arial"/>
          <w:sz w:val="20"/>
          <w:szCs w:val="20"/>
          <w:lang w:val="el-GR"/>
        </w:rPr>
      </w:pPr>
    </w:p>
    <w:p w:rsidR="006A2664" w:rsidRPr="005F74A8" w:rsidRDefault="006A2664">
      <w:pPr>
        <w:pStyle w:val="2"/>
        <w:rPr>
          <w:rFonts w:ascii="Verdana" w:hAnsi="Verdana"/>
          <w:sz w:val="20"/>
          <w:szCs w:val="20"/>
          <w:lang w:val="el-GR"/>
        </w:rPr>
      </w:pPr>
      <w:bookmarkStart w:id="52" w:name="__RefHeading___Toc207_1659156176"/>
      <w:bookmarkEnd w:id="52"/>
      <w:r w:rsidRPr="005F74A8">
        <w:rPr>
          <w:rFonts w:ascii="Verdana" w:hAnsi="Verdana"/>
          <w:sz w:val="20"/>
          <w:szCs w:val="20"/>
          <w:lang w:val="el-GR"/>
        </w:rPr>
        <w:t>4.6</w:t>
      </w:r>
      <w:r w:rsidRPr="005F74A8">
        <w:rPr>
          <w:rFonts w:ascii="Verdana" w:hAnsi="Verdana"/>
          <w:sz w:val="20"/>
          <w:szCs w:val="20"/>
          <w:lang w:val="el-GR"/>
        </w:rPr>
        <w:tab/>
        <w:t>Δικαίωμα μονομερούς λύσης της σύμβασης</w:t>
      </w: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4.6.1.</w:t>
      </w:r>
      <w:r w:rsidRPr="005F74A8">
        <w:rPr>
          <w:rFonts w:ascii="Verdana" w:hAnsi="Verdana" w:cs="Arial"/>
          <w:sz w:val="20"/>
          <w:szCs w:val="20"/>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A2664" w:rsidRPr="005F74A8" w:rsidRDefault="006A2664">
      <w:pPr>
        <w:pStyle w:val="1"/>
        <w:rPr>
          <w:rFonts w:ascii="Verdana" w:hAnsi="Verdana"/>
          <w:sz w:val="20"/>
          <w:szCs w:val="20"/>
          <w:lang w:val="el-GR"/>
        </w:rPr>
      </w:pPr>
      <w:bookmarkStart w:id="53" w:name="__RefHeading___Toc491950141"/>
      <w:bookmarkEnd w:id="53"/>
      <w:r w:rsidRPr="005F74A8">
        <w:rPr>
          <w:rFonts w:ascii="Verdana" w:hAnsi="Verdana"/>
          <w:sz w:val="20"/>
          <w:szCs w:val="20"/>
          <w:lang w:val="el-GR"/>
        </w:rPr>
        <w:lastRenderedPageBreak/>
        <w:t>5.</w:t>
      </w:r>
      <w:r w:rsidRPr="005F74A8">
        <w:rPr>
          <w:rFonts w:ascii="Verdana" w:hAnsi="Verdana"/>
          <w:sz w:val="20"/>
          <w:szCs w:val="20"/>
          <w:lang w:val="el-GR"/>
        </w:rPr>
        <w:tab/>
        <w:t xml:space="preserve">ΕΙΔΙΚΟΙ ΟΡΟΙ ΕΚΤΕΛΕΣΗΣ ΤΗΣ ΣΥΜΒΑΣΗΣ </w:t>
      </w:r>
    </w:p>
    <w:p w:rsidR="006A2664" w:rsidRPr="005F74A8" w:rsidRDefault="006A2664">
      <w:pPr>
        <w:pStyle w:val="2"/>
        <w:rPr>
          <w:rFonts w:ascii="Verdana" w:hAnsi="Verdana"/>
          <w:sz w:val="20"/>
          <w:szCs w:val="20"/>
          <w:lang w:val="el-GR"/>
        </w:rPr>
      </w:pPr>
      <w:bookmarkStart w:id="54" w:name="__RefHeading___Toc209_1659156176"/>
      <w:bookmarkEnd w:id="54"/>
      <w:r w:rsidRPr="005F74A8">
        <w:rPr>
          <w:rFonts w:ascii="Verdana" w:hAnsi="Verdana"/>
          <w:sz w:val="20"/>
          <w:szCs w:val="20"/>
          <w:lang w:val="el-GR"/>
        </w:rPr>
        <w:t>5.1</w:t>
      </w:r>
      <w:r w:rsidRPr="005F74A8">
        <w:rPr>
          <w:rFonts w:ascii="Verdana" w:hAnsi="Verdana"/>
          <w:sz w:val="20"/>
          <w:szCs w:val="20"/>
          <w:lang w:val="el-GR"/>
        </w:rPr>
        <w:tab/>
        <w:t xml:space="preserve">Τρόπος πληρωμής </w:t>
      </w:r>
    </w:p>
    <w:p w:rsidR="00553CF3" w:rsidRPr="005F74A8" w:rsidRDefault="006A2664" w:rsidP="00553CF3">
      <w:pPr>
        <w:rPr>
          <w:rFonts w:ascii="Verdana" w:hAnsi="Verdana" w:cs="Arial"/>
          <w:b/>
          <w:sz w:val="20"/>
          <w:szCs w:val="20"/>
          <w:lang w:val="el-GR"/>
        </w:rPr>
      </w:pPr>
      <w:r w:rsidRPr="005F74A8">
        <w:rPr>
          <w:rFonts w:ascii="Verdana" w:hAnsi="Verdana" w:cs="Arial"/>
          <w:b/>
          <w:bCs/>
          <w:sz w:val="20"/>
          <w:szCs w:val="20"/>
          <w:lang w:val="el-GR"/>
        </w:rPr>
        <w:t>5.1.1.</w:t>
      </w:r>
      <w:r w:rsidRPr="005F74A8">
        <w:rPr>
          <w:rFonts w:ascii="Verdana" w:hAnsi="Verdana" w:cs="Arial"/>
          <w:sz w:val="20"/>
          <w:szCs w:val="20"/>
          <w:lang w:val="el-GR"/>
        </w:rPr>
        <w:t xml:space="preserve"> Η πληρωμή του αναδόχου θα πραγματοποιηθεί με τον πιο κάτω τρόπο </w:t>
      </w:r>
      <w:r w:rsidRPr="005F74A8">
        <w:rPr>
          <w:rFonts w:ascii="Verdana" w:hAnsi="Verdana" w:cs="Arial"/>
          <w:b/>
          <w:sz w:val="20"/>
          <w:szCs w:val="20"/>
          <w:lang w:val="el-GR"/>
        </w:rPr>
        <w:t xml:space="preserve">: </w:t>
      </w:r>
    </w:p>
    <w:p w:rsidR="00553CF3" w:rsidRPr="005F74A8" w:rsidRDefault="00553CF3" w:rsidP="00553CF3">
      <w:pPr>
        <w:rPr>
          <w:rFonts w:ascii="Verdana" w:hAnsi="Verdana" w:cs="Arial"/>
          <w:b/>
          <w:bCs/>
          <w:sz w:val="20"/>
          <w:szCs w:val="20"/>
          <w:lang w:val="el-GR"/>
        </w:rPr>
      </w:pPr>
      <w:r w:rsidRPr="005F74A8">
        <w:rPr>
          <w:rFonts w:ascii="Verdana" w:hAnsi="Verdana" w:cs="Arial"/>
          <w:sz w:val="20"/>
          <w:szCs w:val="20"/>
          <w:lang w:val="el-GR"/>
        </w:rPr>
        <w:t xml:space="preserve"> Το </w:t>
      </w:r>
      <w:r w:rsidRPr="005F74A8">
        <w:rPr>
          <w:rFonts w:ascii="Verdana" w:hAnsi="Verdana" w:cs="Arial"/>
          <w:b/>
          <w:sz w:val="20"/>
          <w:szCs w:val="20"/>
          <w:lang w:val="el-GR"/>
        </w:rPr>
        <w:t>100%</w:t>
      </w:r>
      <w:r w:rsidRPr="005F74A8">
        <w:rPr>
          <w:rFonts w:ascii="Verdana" w:hAnsi="Verdana" w:cs="Arial"/>
          <w:sz w:val="20"/>
          <w:szCs w:val="20"/>
          <w:lang w:val="el-GR"/>
        </w:rPr>
        <w:t xml:space="preserve"> της συμβατικής αξίας μετά την οριστική παραλαβή των τμηματικών παραδόσεων των  υλικών</w:t>
      </w:r>
      <w:r w:rsidRPr="005F74A8">
        <w:rPr>
          <w:rFonts w:ascii="Verdana" w:hAnsi="Verdana" w:cs="Arial"/>
          <w:b/>
          <w:sz w:val="20"/>
          <w:szCs w:val="20"/>
          <w:lang w:val="el-GR"/>
        </w:rPr>
        <w:t xml:space="preserve">. </w:t>
      </w:r>
      <w:r w:rsidRPr="005F74A8">
        <w:rPr>
          <w:rFonts w:ascii="Verdana" w:hAnsi="Verdana" w:cs="Arial"/>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5F74A8">
        <w:rPr>
          <w:rFonts w:ascii="Verdana" w:hAnsi="Verdana" w:cs="Arial"/>
          <w:color w:val="FFFF00"/>
          <w:sz w:val="20"/>
          <w:szCs w:val="20"/>
          <w:lang w:val="el-GR"/>
        </w:rPr>
        <w:t xml:space="preserve"> </w:t>
      </w:r>
    </w:p>
    <w:p w:rsidR="006A2664" w:rsidRPr="005F74A8" w:rsidRDefault="006A2664" w:rsidP="00553CF3">
      <w:pPr>
        <w:rPr>
          <w:rFonts w:ascii="Verdana" w:hAnsi="Verdana" w:cs="Arial"/>
          <w:sz w:val="20"/>
          <w:szCs w:val="20"/>
          <w:lang w:val="el-GR"/>
        </w:rPr>
      </w:pPr>
    </w:p>
    <w:p w:rsidR="006A2664" w:rsidRPr="005F74A8" w:rsidRDefault="006A2664">
      <w:pPr>
        <w:rPr>
          <w:rFonts w:ascii="Verdana" w:hAnsi="Verdana" w:cs="Arial"/>
          <w:sz w:val="20"/>
          <w:szCs w:val="20"/>
          <w:lang w:val="el-GR"/>
        </w:rPr>
      </w:pPr>
      <w:r w:rsidRPr="005F74A8">
        <w:rPr>
          <w:rFonts w:ascii="Verdana" w:hAnsi="Verdana" w:cs="Arial"/>
          <w:b/>
          <w:bCs/>
          <w:sz w:val="20"/>
          <w:szCs w:val="20"/>
          <w:lang w:val="el-GR"/>
        </w:rPr>
        <w:t>5.1.2.</w:t>
      </w:r>
      <w:r w:rsidRPr="005F74A8">
        <w:rPr>
          <w:rFonts w:ascii="Verdana" w:hAnsi="Verdana" w:cs="Arial"/>
          <w:sz w:val="20"/>
          <w:szCs w:val="20"/>
          <w:lang w:val="el-GR"/>
        </w:rPr>
        <w:t xml:space="preserve"> Toν Ανάδοχο βαρύνουν </w:t>
      </w:r>
      <w:r w:rsidRPr="005F74A8">
        <w:rPr>
          <w:rFonts w:ascii="Verdana" w:hAnsi="Verdana" w:cs="Arial"/>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5F74A8">
        <w:rPr>
          <w:rFonts w:ascii="Verdana" w:hAnsi="Verdana" w:cs="Arial"/>
          <w:sz w:val="20"/>
          <w:szCs w:val="20"/>
          <w:lang w:val="el-GR"/>
        </w:rPr>
        <w:t xml:space="preserve">ακόλουθες κρατήσεις: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 .</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Οι υπέρ τρίτων κρατήσεις υπόκεινται στο εκάστοτε ισχύ</w:t>
      </w:r>
      <w:r w:rsidR="00553CF3" w:rsidRPr="005F74A8">
        <w:rPr>
          <w:rFonts w:ascii="Verdana" w:hAnsi="Verdana" w:cs="Arial"/>
          <w:sz w:val="20"/>
          <w:szCs w:val="20"/>
          <w:lang w:val="el-GR"/>
        </w:rPr>
        <w:t>ον αναλογικό τέλος χαρτοσήμου 3</w:t>
      </w:r>
      <w:r w:rsidRPr="005F74A8">
        <w:rPr>
          <w:rFonts w:ascii="Verdana" w:hAnsi="Verdana" w:cs="Arial"/>
          <w:sz w:val="20"/>
          <w:szCs w:val="20"/>
          <w:lang w:val="el-GR"/>
        </w:rPr>
        <w:t xml:space="preserve">% και στην επ’ αυτού εισφορά υπέρ </w:t>
      </w:r>
      <w:r w:rsidR="00553CF3" w:rsidRPr="005F74A8">
        <w:rPr>
          <w:rFonts w:ascii="Verdana" w:hAnsi="Verdana" w:cs="Arial"/>
          <w:sz w:val="20"/>
          <w:szCs w:val="20"/>
          <w:lang w:val="el-GR"/>
        </w:rPr>
        <w:t>ΟΓΑ 20</w:t>
      </w:r>
      <w:r w:rsidRPr="005F74A8">
        <w:rPr>
          <w:rFonts w:ascii="Verdana" w:hAnsi="Verdana" w:cs="Arial"/>
          <w:sz w:val="20"/>
          <w:szCs w:val="20"/>
          <w:lang w:val="el-GR"/>
        </w:rPr>
        <w:t>%.</w:t>
      </w:r>
    </w:p>
    <w:p w:rsidR="006A2664" w:rsidRPr="005F74A8" w:rsidRDefault="006A2664">
      <w:pPr>
        <w:rPr>
          <w:rFonts w:ascii="Verdana" w:hAnsi="Verdana" w:cs="Arial"/>
          <w:sz w:val="20"/>
          <w:szCs w:val="20"/>
          <w:lang w:val="el-GR"/>
        </w:rPr>
      </w:pPr>
      <w:r w:rsidRPr="005F74A8">
        <w:rPr>
          <w:rFonts w:ascii="Verdana" w:hAnsi="Verdana" w:cs="Arial"/>
          <w:sz w:val="20"/>
          <w:szCs w:val="20"/>
          <w:lang w:val="el-GR"/>
        </w:rPr>
        <w:t>Με κάθε πληρωμή θα γίνεται η προβλεπόμενη από την κείμενη νομοθεσία παρακρά</w:t>
      </w:r>
      <w:r w:rsidR="00553CF3" w:rsidRPr="005F74A8">
        <w:rPr>
          <w:rFonts w:ascii="Verdana" w:hAnsi="Verdana" w:cs="Arial"/>
          <w:sz w:val="20"/>
          <w:szCs w:val="20"/>
          <w:lang w:val="el-GR"/>
        </w:rPr>
        <w:t>τηση φόρου εισοδήματος αξίας 1</w:t>
      </w:r>
      <w:r w:rsidRPr="005F74A8">
        <w:rPr>
          <w:rFonts w:ascii="Verdana" w:hAnsi="Verdana" w:cs="Arial"/>
          <w:sz w:val="20"/>
          <w:szCs w:val="20"/>
          <w:lang w:val="el-GR"/>
        </w:rPr>
        <w:t>% επί του καθαρού ποσού.</w:t>
      </w:r>
      <w:r w:rsidR="00553CF3" w:rsidRPr="005F74A8">
        <w:rPr>
          <w:rFonts w:ascii="Verdana" w:hAnsi="Verdana" w:cs="Arial"/>
          <w:sz w:val="20"/>
          <w:szCs w:val="20"/>
          <w:lang w:val="el-GR"/>
        </w:rPr>
        <w:t xml:space="preserve"> Για τα καύσιμα και 4% για τα λιπαντικά </w:t>
      </w:r>
    </w:p>
    <w:p w:rsidR="006A2664" w:rsidRPr="005F74A8" w:rsidRDefault="006A2664">
      <w:pPr>
        <w:pStyle w:val="2"/>
        <w:rPr>
          <w:rFonts w:ascii="Verdana" w:hAnsi="Verdana"/>
          <w:sz w:val="20"/>
          <w:szCs w:val="20"/>
          <w:lang w:val="el-GR"/>
        </w:rPr>
      </w:pPr>
      <w:bookmarkStart w:id="55" w:name="__RefHeading___Toc211_1659156176"/>
      <w:bookmarkEnd w:id="55"/>
      <w:r w:rsidRPr="005F74A8">
        <w:rPr>
          <w:rFonts w:ascii="Verdana" w:hAnsi="Verdana"/>
          <w:sz w:val="20"/>
          <w:szCs w:val="20"/>
          <w:lang w:val="el-GR"/>
        </w:rPr>
        <w:t>5.2</w:t>
      </w:r>
      <w:r w:rsidRPr="005F74A8">
        <w:rPr>
          <w:rFonts w:ascii="Verdana" w:hAnsi="Verdana"/>
          <w:sz w:val="20"/>
          <w:szCs w:val="20"/>
          <w:lang w:val="el-GR"/>
        </w:rPr>
        <w:tab/>
        <w:t xml:space="preserve">Κήρυξη οικονομικού φορέα εκπτώτου - Κυρώσεις </w:t>
      </w:r>
    </w:p>
    <w:p w:rsidR="00553CF3" w:rsidRPr="005F74A8" w:rsidRDefault="006A2664">
      <w:pPr>
        <w:suppressAutoHyphens w:val="0"/>
        <w:autoSpaceDE w:val="0"/>
        <w:rPr>
          <w:rFonts w:ascii="Verdana" w:hAnsi="Verdana" w:cs="Arial"/>
          <w:sz w:val="20"/>
          <w:szCs w:val="20"/>
          <w:lang w:val="el-GR"/>
        </w:rPr>
      </w:pPr>
      <w:r w:rsidRPr="005F74A8">
        <w:rPr>
          <w:rFonts w:ascii="Verdana" w:hAnsi="Verdana" w:cs="Arial"/>
          <w:b/>
          <w:bCs/>
          <w:sz w:val="20"/>
          <w:szCs w:val="20"/>
          <w:lang w:val="el-GR"/>
        </w:rPr>
        <w:t>5.2.1.</w:t>
      </w:r>
      <w:r w:rsidRPr="005F74A8">
        <w:rPr>
          <w:rFonts w:ascii="Verdana" w:hAnsi="Verdana" w:cs="Arial"/>
          <w:sz w:val="20"/>
          <w:szCs w:val="20"/>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w:t>
      </w:r>
      <w:r w:rsidR="00553CF3" w:rsidRPr="005F74A8">
        <w:rPr>
          <w:rFonts w:ascii="Verdana" w:hAnsi="Verdana" w:cs="Arial"/>
          <w:sz w:val="20"/>
          <w:szCs w:val="20"/>
          <w:lang w:val="el-GR"/>
        </w:rPr>
        <w:t>4412/2016 και την παράγραφο 6</w:t>
      </w:r>
      <w:r w:rsidRPr="005F74A8">
        <w:rPr>
          <w:rFonts w:ascii="Verdana" w:hAnsi="Verdana" w:cs="Arial"/>
          <w:sz w:val="20"/>
          <w:szCs w:val="20"/>
          <w:lang w:val="el-GR"/>
        </w:rPr>
        <w:t>.της παρούσας [</w:t>
      </w:r>
    </w:p>
    <w:p w:rsidR="006A2664" w:rsidRPr="005F74A8" w:rsidRDefault="006A2664">
      <w:pPr>
        <w:suppressAutoHyphens w:val="0"/>
        <w:autoSpaceDE w:val="0"/>
        <w:rPr>
          <w:rFonts w:ascii="Verdana" w:hAnsi="Verdana" w:cs="Arial"/>
          <w:sz w:val="20"/>
          <w:szCs w:val="20"/>
          <w:lang w:val="el-GR"/>
        </w:rPr>
      </w:pPr>
      <w:r w:rsidRPr="005F74A8">
        <w:rPr>
          <w:rFonts w:ascii="Verdana" w:hAnsi="Verdana" w:cs="Arial"/>
          <w:sz w:val="20"/>
          <w:szCs w:val="20"/>
          <w:lang w:val="el-GR"/>
        </w:rPr>
        <w:t>Δεν κηρύσσεται έκπτωτος  όταν:</w:t>
      </w:r>
    </w:p>
    <w:p w:rsidR="006A2664" w:rsidRPr="005F74A8" w:rsidRDefault="006A2664">
      <w:pPr>
        <w:suppressAutoHyphens w:val="0"/>
        <w:autoSpaceDE w:val="0"/>
        <w:rPr>
          <w:rFonts w:ascii="Verdana" w:hAnsi="Verdana" w:cs="Arial"/>
          <w:sz w:val="20"/>
          <w:szCs w:val="20"/>
          <w:lang w:val="el-GR"/>
        </w:rPr>
      </w:pPr>
      <w:r w:rsidRPr="005F74A8">
        <w:rPr>
          <w:rFonts w:ascii="Verdana" w:hAnsi="Verdana" w:cs="Arial"/>
          <w:sz w:val="20"/>
          <w:szCs w:val="20"/>
          <w:lang w:val="el-GR"/>
        </w:rPr>
        <w:t>α) το υλικό δεν φορτωθεί ή παραδοθεί ή αντικατασταθεί με ευθύνη του φορέα που εκτελεί τη σύμβαση.</w:t>
      </w:r>
    </w:p>
    <w:p w:rsidR="006A2664" w:rsidRPr="005F74A8" w:rsidRDefault="006A2664">
      <w:pPr>
        <w:suppressAutoHyphens w:val="0"/>
        <w:autoSpaceDE w:val="0"/>
        <w:rPr>
          <w:rFonts w:ascii="Verdana" w:hAnsi="Verdana" w:cs="Arial"/>
          <w:sz w:val="20"/>
          <w:szCs w:val="20"/>
          <w:lang w:val="el-GR"/>
        </w:rPr>
      </w:pPr>
      <w:r w:rsidRPr="005F74A8">
        <w:rPr>
          <w:rFonts w:ascii="Verdana" w:hAnsi="Verdana" w:cs="Arial"/>
          <w:sz w:val="20"/>
          <w:szCs w:val="20"/>
          <w:lang w:val="el-GR"/>
        </w:rPr>
        <w:t>β) συντρέχουν λόγοι ανωτέρας βίας</w:t>
      </w:r>
    </w:p>
    <w:p w:rsidR="006A2664" w:rsidRPr="005F74A8" w:rsidRDefault="006A2664">
      <w:pPr>
        <w:suppressAutoHyphens w:val="0"/>
        <w:autoSpaceDE w:val="0"/>
        <w:rPr>
          <w:rFonts w:ascii="Verdana" w:hAnsi="Verdana" w:cs="Arial"/>
          <w:sz w:val="20"/>
          <w:szCs w:val="20"/>
          <w:lang w:val="el-GR"/>
        </w:rPr>
      </w:pPr>
      <w:r w:rsidRPr="005F74A8">
        <w:rPr>
          <w:rFonts w:ascii="Verdana" w:hAnsi="Verdana" w:cs="Arial"/>
          <w:sz w:val="20"/>
          <w:szCs w:val="20"/>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A2664" w:rsidRPr="005F74A8" w:rsidRDefault="006A2664">
      <w:pPr>
        <w:suppressAutoHyphens w:val="0"/>
        <w:autoSpaceDE w:val="0"/>
        <w:rPr>
          <w:rFonts w:ascii="Verdana" w:hAnsi="Verdana" w:cs="Arial"/>
          <w:sz w:val="20"/>
          <w:szCs w:val="20"/>
          <w:lang w:val="el-GR"/>
        </w:rPr>
      </w:pPr>
      <w:r w:rsidRPr="005F74A8">
        <w:rPr>
          <w:rFonts w:ascii="Verdana" w:hAnsi="Verdana" w:cs="Arial"/>
          <w:sz w:val="20"/>
          <w:szCs w:val="20"/>
          <w:lang w:val="el-GR"/>
        </w:rPr>
        <w:t>α) ολική κατάπτωση της εγγύησης καλής εκτέλεσης της σύμβασης,</w:t>
      </w:r>
    </w:p>
    <w:p w:rsidR="006A2664" w:rsidRPr="005F74A8" w:rsidRDefault="006A2664">
      <w:pPr>
        <w:suppressAutoHyphens w:val="0"/>
        <w:autoSpaceDE w:val="0"/>
        <w:rPr>
          <w:rFonts w:ascii="Verdana" w:hAnsi="Verdana" w:cs="Arial"/>
          <w:sz w:val="20"/>
          <w:szCs w:val="20"/>
          <w:lang w:val="el-GR"/>
        </w:rPr>
      </w:pPr>
    </w:p>
    <w:p w:rsidR="006A2664" w:rsidRPr="005F74A8" w:rsidRDefault="006A2664">
      <w:pPr>
        <w:suppressAutoHyphens w:val="0"/>
        <w:autoSpaceDE w:val="0"/>
        <w:rPr>
          <w:rFonts w:ascii="Verdana" w:hAnsi="Verdana" w:cs="Arial"/>
          <w:sz w:val="20"/>
          <w:szCs w:val="20"/>
          <w:lang w:val="el-GR"/>
        </w:rPr>
      </w:pPr>
      <w:r w:rsidRPr="005F74A8">
        <w:rPr>
          <w:rFonts w:ascii="Verdana" w:hAnsi="Verdana" w:cs="Arial"/>
          <w:b/>
          <w:bCs/>
          <w:sz w:val="20"/>
          <w:szCs w:val="20"/>
          <w:lang w:val="el-GR"/>
        </w:rPr>
        <w:t>5.2.2.</w:t>
      </w:r>
      <w:r w:rsidRPr="005F74A8">
        <w:rPr>
          <w:rFonts w:ascii="Verdana" w:hAnsi="Verdana" w:cs="Arial"/>
          <w:sz w:val="20"/>
          <w:szCs w:val="20"/>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6A2664" w:rsidRPr="005F74A8" w:rsidRDefault="006A2664">
      <w:pPr>
        <w:suppressAutoHyphens w:val="0"/>
        <w:autoSpaceDE w:val="0"/>
        <w:rPr>
          <w:rFonts w:ascii="Verdana" w:hAnsi="Verdana" w:cs="Arial"/>
          <w:sz w:val="20"/>
          <w:szCs w:val="20"/>
          <w:lang w:val="el-GR"/>
        </w:rPr>
      </w:pPr>
      <w:r w:rsidRPr="005F74A8">
        <w:rPr>
          <w:rFonts w:ascii="Verdana" w:hAnsi="Verdana" w:cs="Arial"/>
          <w:sz w:val="20"/>
          <w:szCs w:val="20"/>
          <w:lang w:val="el-GR"/>
        </w:rPr>
        <w:lastRenderedPageBreak/>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A2664" w:rsidRPr="005F74A8" w:rsidRDefault="006A2664">
      <w:pPr>
        <w:suppressAutoHyphens w:val="0"/>
        <w:autoSpaceDE w:val="0"/>
        <w:rPr>
          <w:rFonts w:ascii="Verdana" w:hAnsi="Verdana" w:cs="Arial"/>
          <w:sz w:val="20"/>
          <w:szCs w:val="20"/>
          <w:lang w:val="el-GR"/>
        </w:rPr>
      </w:pPr>
      <w:r w:rsidRPr="005F74A8">
        <w:rPr>
          <w:rFonts w:ascii="Verdana" w:hAnsi="Verdana" w:cs="Arial"/>
          <w:sz w:val="20"/>
          <w:szCs w:val="20"/>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A2664" w:rsidRPr="005F74A8" w:rsidRDefault="006A2664">
      <w:pPr>
        <w:suppressAutoHyphens w:val="0"/>
        <w:autoSpaceDE w:val="0"/>
        <w:rPr>
          <w:rFonts w:ascii="Verdana" w:hAnsi="Verdana" w:cs="Arial"/>
          <w:sz w:val="20"/>
          <w:szCs w:val="20"/>
          <w:lang w:val="el-GR"/>
        </w:rPr>
      </w:pPr>
      <w:r w:rsidRPr="005F74A8">
        <w:rPr>
          <w:rFonts w:ascii="Verdana" w:hAnsi="Verdana" w:cs="Arial"/>
          <w:sz w:val="20"/>
          <w:szCs w:val="20"/>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6A2664" w:rsidRPr="005F74A8" w:rsidRDefault="006A2664">
      <w:pPr>
        <w:suppressAutoHyphens w:val="0"/>
        <w:autoSpaceDE w:val="0"/>
        <w:rPr>
          <w:rFonts w:ascii="Verdana" w:hAnsi="Verdana" w:cs="Arial"/>
          <w:sz w:val="20"/>
          <w:szCs w:val="20"/>
          <w:lang w:val="el-GR"/>
        </w:rPr>
      </w:pPr>
      <w:r w:rsidRPr="005F74A8">
        <w:rPr>
          <w:rFonts w:ascii="Verdana" w:hAnsi="Verdana" w:cs="Arial"/>
          <w:sz w:val="20"/>
          <w:szCs w:val="20"/>
          <w:lang w:val="el-GR"/>
        </w:rPr>
        <w:t>Σε περίπτωση ένωσης οικονομικών φορέων, το πρόστιμο και οι τόκοι επιβάλλονται αναλόγως σε όλα τα μέλη της ένωσης.</w:t>
      </w:r>
    </w:p>
    <w:p w:rsidR="006A2664" w:rsidRPr="005F74A8" w:rsidRDefault="006A2664">
      <w:pPr>
        <w:pStyle w:val="2"/>
        <w:suppressAutoHyphens w:val="0"/>
        <w:autoSpaceDE w:val="0"/>
        <w:rPr>
          <w:rFonts w:ascii="Verdana" w:hAnsi="Verdana"/>
          <w:sz w:val="20"/>
          <w:szCs w:val="20"/>
          <w:lang w:val="el-GR"/>
        </w:rPr>
      </w:pPr>
      <w:bookmarkStart w:id="56" w:name="__RefHeading___Toc213_1659156176"/>
      <w:bookmarkEnd w:id="56"/>
      <w:r w:rsidRPr="005F74A8">
        <w:rPr>
          <w:rFonts w:ascii="Verdana" w:hAnsi="Verdana"/>
          <w:sz w:val="20"/>
          <w:szCs w:val="20"/>
          <w:lang w:val="el-GR"/>
        </w:rPr>
        <w:t>5.3</w:t>
      </w:r>
      <w:r w:rsidRPr="005F74A8">
        <w:rPr>
          <w:rFonts w:ascii="Verdana" w:hAnsi="Verdana"/>
          <w:sz w:val="20"/>
          <w:szCs w:val="20"/>
          <w:lang w:val="el-GR"/>
        </w:rPr>
        <w:tab/>
        <w:t xml:space="preserve">Διοικητικές προσφυγές κατά τη διαδικασία εκτέλεσης των συμβάσεων </w:t>
      </w:r>
    </w:p>
    <w:p w:rsidR="006A2664" w:rsidRPr="005F74A8" w:rsidRDefault="006A2664">
      <w:pPr>
        <w:suppressAutoHyphens w:val="0"/>
        <w:autoSpaceDE w:val="0"/>
        <w:rPr>
          <w:rFonts w:ascii="Verdana" w:hAnsi="Verdana" w:cs="Arial"/>
          <w:sz w:val="20"/>
          <w:szCs w:val="20"/>
          <w:lang w:val="el-GR"/>
        </w:rPr>
      </w:pPr>
      <w:r w:rsidRPr="005F74A8">
        <w:rPr>
          <w:rFonts w:ascii="Verdana" w:hAnsi="Verdana" w:cs="Arial"/>
          <w:sz w:val="20"/>
          <w:szCs w:val="20"/>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p>
    <w:p w:rsidR="006A2664" w:rsidRPr="005F74A8" w:rsidRDefault="006A2664">
      <w:pPr>
        <w:suppressAutoHyphens w:val="0"/>
        <w:autoSpaceDE w:val="0"/>
        <w:rPr>
          <w:rFonts w:ascii="Verdana" w:hAnsi="Verdana" w:cs="Arial"/>
          <w:sz w:val="20"/>
          <w:szCs w:val="20"/>
          <w:lang w:val="el-GR"/>
        </w:rPr>
      </w:pPr>
      <w:r w:rsidRPr="005F74A8">
        <w:rPr>
          <w:rFonts w:ascii="Verdana" w:hAnsi="Verdana" w:cs="Arial"/>
          <w:sz w:val="20"/>
          <w:szCs w:val="20"/>
          <w:lang w:val="el-GR"/>
        </w:rPr>
        <w:t>Η εν λόγω απόφαση δεν επιδέχεται προσβολή με άλλη οποιασδήποτε φύσεως διοικητική προσφυγή.</w:t>
      </w:r>
    </w:p>
    <w:p w:rsidR="006A2664" w:rsidRPr="005F74A8" w:rsidRDefault="006A2664">
      <w:pPr>
        <w:rPr>
          <w:rFonts w:ascii="Verdana" w:hAnsi="Verdana" w:cs="Arial"/>
          <w:sz w:val="20"/>
          <w:szCs w:val="20"/>
          <w:lang w:val="el-GR"/>
        </w:rPr>
      </w:pPr>
    </w:p>
    <w:p w:rsidR="006A2664" w:rsidRPr="005F74A8" w:rsidRDefault="006A2664">
      <w:pPr>
        <w:pStyle w:val="1"/>
        <w:tabs>
          <w:tab w:val="left" w:pos="851"/>
        </w:tabs>
        <w:ind w:left="851" w:hanging="851"/>
        <w:rPr>
          <w:rFonts w:ascii="Verdana" w:hAnsi="Verdana"/>
          <w:sz w:val="20"/>
          <w:szCs w:val="20"/>
          <w:lang w:val="el-GR"/>
        </w:rPr>
      </w:pPr>
      <w:bookmarkStart w:id="57" w:name="__RefHeading___Toc491950145"/>
      <w:bookmarkEnd w:id="57"/>
      <w:r w:rsidRPr="005F74A8">
        <w:rPr>
          <w:rFonts w:ascii="Verdana" w:hAnsi="Verdana"/>
          <w:sz w:val="20"/>
          <w:szCs w:val="20"/>
          <w:lang w:val="el-GR"/>
        </w:rPr>
        <w:lastRenderedPageBreak/>
        <w:t>6.</w:t>
      </w:r>
      <w:r w:rsidRPr="005F74A8">
        <w:rPr>
          <w:rFonts w:ascii="Verdana" w:hAnsi="Verdana"/>
          <w:sz w:val="20"/>
          <w:szCs w:val="20"/>
          <w:lang w:val="el-GR"/>
        </w:rPr>
        <w:tab/>
        <w:t xml:space="preserve">ΕΙΔΙΚΟΙ ΟΡΟΙ ΕΚΤΕΛΕΣΗΣ </w:t>
      </w:r>
    </w:p>
    <w:p w:rsidR="006A2664" w:rsidRPr="005F74A8" w:rsidRDefault="006A2664">
      <w:pPr>
        <w:pStyle w:val="2"/>
        <w:rPr>
          <w:rFonts w:ascii="Verdana" w:hAnsi="Verdana"/>
          <w:sz w:val="20"/>
          <w:szCs w:val="20"/>
          <w:lang w:val="el-GR"/>
        </w:rPr>
      </w:pPr>
      <w:bookmarkStart w:id="58" w:name="__RefHeading___Toc215_1659156176"/>
      <w:bookmarkEnd w:id="58"/>
      <w:r w:rsidRPr="005F74A8">
        <w:rPr>
          <w:rFonts w:ascii="Verdana" w:hAnsi="Verdana"/>
          <w:sz w:val="20"/>
          <w:szCs w:val="20"/>
          <w:lang w:val="el-GR"/>
        </w:rPr>
        <w:t xml:space="preserve">6.1 </w:t>
      </w:r>
      <w:r w:rsidRPr="005F74A8">
        <w:rPr>
          <w:rFonts w:ascii="Verdana" w:hAnsi="Verdana"/>
          <w:sz w:val="20"/>
          <w:szCs w:val="20"/>
          <w:lang w:val="el-GR"/>
        </w:rPr>
        <w:tab/>
        <w:t>Χρόνος παράδοσης υλικών</w:t>
      </w:r>
    </w:p>
    <w:p w:rsidR="005F74A8" w:rsidRPr="005F74A8" w:rsidRDefault="006A2664" w:rsidP="003B4244">
      <w:pPr>
        <w:tabs>
          <w:tab w:val="left" w:pos="5300"/>
          <w:tab w:val="left" w:pos="6717"/>
          <w:tab w:val="left" w:pos="7994"/>
        </w:tabs>
        <w:suppressAutoHyphens w:val="0"/>
        <w:spacing w:line="264" w:lineRule="auto"/>
        <w:ind w:right="-1"/>
        <w:rPr>
          <w:rFonts w:ascii="Verdana" w:hAnsi="Verdana"/>
          <w:bCs/>
          <w:sz w:val="20"/>
          <w:szCs w:val="20"/>
          <w:lang w:val="el-GR" w:eastAsia="en-US"/>
        </w:rPr>
      </w:pPr>
      <w:r w:rsidRPr="00676CBF">
        <w:rPr>
          <w:rFonts w:ascii="Verdana" w:hAnsi="Verdana" w:cs="Arial"/>
          <w:b/>
          <w:bCs/>
          <w:sz w:val="20"/>
          <w:szCs w:val="20"/>
          <w:lang w:val="el-GR"/>
        </w:rPr>
        <w:t>6.1.1.</w:t>
      </w:r>
      <w:r w:rsidR="005F74A8" w:rsidRPr="005F74A8">
        <w:rPr>
          <w:rFonts w:ascii="Verdana" w:hAnsi="Verdana"/>
          <w:sz w:val="20"/>
          <w:szCs w:val="20"/>
          <w:lang w:val="el-GR" w:eastAsia="en-US"/>
        </w:rPr>
        <w:t>Η τελική παράδοση έκαστου  οχήματος θα γίνει στην έδρα του Δήμου στη Δ/νση Τροχαίου Υλικού στη περιοχή Ασγούρου, με τα έξοδα να βαρύνουν τον Προμηθευτή</w:t>
      </w:r>
      <w:r w:rsidR="005F74A8" w:rsidRPr="00676CBF">
        <w:rPr>
          <w:rFonts w:ascii="Verdana" w:hAnsi="Verdana"/>
          <w:sz w:val="20"/>
          <w:szCs w:val="20"/>
          <w:lang w:val="el-GR" w:eastAsia="en-US"/>
        </w:rPr>
        <w:t>.</w:t>
      </w:r>
      <w:r w:rsidR="005F74A8" w:rsidRPr="005F74A8">
        <w:rPr>
          <w:rFonts w:ascii="Verdana" w:hAnsi="Verdana"/>
          <w:b/>
          <w:sz w:val="20"/>
          <w:szCs w:val="20"/>
          <w:lang w:val="el-GR" w:eastAsia="en-US"/>
        </w:rPr>
        <w:t xml:space="preserve"> </w:t>
      </w:r>
      <w:r w:rsidR="005F74A8" w:rsidRPr="005F74A8">
        <w:rPr>
          <w:rFonts w:ascii="Verdana" w:hAnsi="Verdana"/>
          <w:sz w:val="20"/>
          <w:szCs w:val="20"/>
          <w:lang w:val="el-GR" w:eastAsia="en-US"/>
        </w:rPr>
        <w:t>Το όχημα θα παραδοθεί με όλες τις απαραίτητες εγκρίσεις, πιστοποιήσεις για την έκδοση των πινακίδων.</w:t>
      </w:r>
      <w:r w:rsidR="005F74A8" w:rsidRPr="005F74A8">
        <w:rPr>
          <w:rFonts w:ascii="Verdana" w:hAnsi="Verdana"/>
          <w:bCs/>
          <w:sz w:val="20"/>
          <w:szCs w:val="20"/>
          <w:lang w:val="el-GR" w:eastAsia="en-US"/>
        </w:rPr>
        <w:t xml:space="preserve"> </w:t>
      </w:r>
    </w:p>
    <w:p w:rsidR="005F74A8" w:rsidRPr="005F74A8" w:rsidRDefault="003B4244" w:rsidP="003B4244">
      <w:pPr>
        <w:tabs>
          <w:tab w:val="left" w:pos="5300"/>
          <w:tab w:val="left" w:pos="6717"/>
          <w:tab w:val="left" w:pos="7994"/>
        </w:tabs>
        <w:suppressAutoHyphens w:val="0"/>
        <w:spacing w:line="264" w:lineRule="auto"/>
        <w:ind w:right="-1"/>
        <w:rPr>
          <w:rFonts w:ascii="Verdana" w:hAnsi="Verdana"/>
          <w:b/>
          <w:sz w:val="20"/>
          <w:szCs w:val="20"/>
          <w:lang w:val="el-GR" w:eastAsia="en-US"/>
        </w:rPr>
      </w:pPr>
      <w:r>
        <w:rPr>
          <w:rFonts w:ascii="Verdana" w:hAnsi="Verdana"/>
          <w:sz w:val="20"/>
          <w:szCs w:val="20"/>
          <w:lang w:val="el-GR" w:eastAsia="en-US"/>
        </w:rPr>
        <w:t xml:space="preserve">Ο χρόνος  παράδοσης </w:t>
      </w:r>
      <w:r w:rsidR="005F74A8" w:rsidRPr="005F74A8">
        <w:rPr>
          <w:rFonts w:ascii="Verdana" w:hAnsi="Verdana"/>
          <w:sz w:val="20"/>
          <w:szCs w:val="20"/>
          <w:lang w:val="el-GR" w:eastAsia="en-US"/>
        </w:rPr>
        <w:t xml:space="preserve">δεν μπορεί να είναι μεγαλύτερος από </w:t>
      </w:r>
      <w:r w:rsidR="005F74A8" w:rsidRPr="005F74A8">
        <w:rPr>
          <w:rFonts w:ascii="Verdana" w:hAnsi="Verdana"/>
          <w:b/>
          <w:sz w:val="20"/>
          <w:szCs w:val="20"/>
          <w:lang w:val="el-GR" w:eastAsia="en-US"/>
        </w:rPr>
        <w:t>τέσσερις (4) μήνες</w:t>
      </w:r>
      <w:r w:rsidR="005F74A8" w:rsidRPr="005F74A8">
        <w:rPr>
          <w:rFonts w:ascii="Verdana" w:hAnsi="Verdana"/>
          <w:sz w:val="20"/>
          <w:szCs w:val="20"/>
          <w:lang w:val="el-GR" w:eastAsia="en-US"/>
        </w:rPr>
        <w:t xml:space="preserve">. </w:t>
      </w:r>
      <w:r w:rsidR="005F74A8" w:rsidRPr="005F74A8">
        <w:rPr>
          <w:rFonts w:ascii="Verdana" w:hAnsi="Verdana"/>
          <w:b/>
          <w:sz w:val="20"/>
          <w:szCs w:val="20"/>
          <w:lang w:val="el-GR" w:eastAsia="en-US"/>
        </w:rPr>
        <w:t>Να υποβληθεί</w:t>
      </w:r>
      <w:r w:rsidR="00676CBF">
        <w:rPr>
          <w:rFonts w:ascii="Verdana" w:hAnsi="Verdana"/>
          <w:b/>
          <w:sz w:val="20"/>
          <w:szCs w:val="20"/>
          <w:lang w:val="el-GR" w:eastAsia="en-US"/>
        </w:rPr>
        <w:t xml:space="preserve"> </w:t>
      </w:r>
      <w:r w:rsidR="005F74A8" w:rsidRPr="005F74A8">
        <w:rPr>
          <w:rFonts w:ascii="Verdana" w:hAnsi="Verdana"/>
          <w:b/>
          <w:sz w:val="20"/>
          <w:szCs w:val="20"/>
          <w:lang w:val="el-GR" w:eastAsia="en-US"/>
        </w:rPr>
        <w:t xml:space="preserve">σχετική Υπεύθυνη Δήλωση.  </w:t>
      </w:r>
    </w:p>
    <w:p w:rsidR="00E27DC7" w:rsidRPr="005F74A8" w:rsidRDefault="00E27DC7" w:rsidP="003B4244">
      <w:pPr>
        <w:pStyle w:val="Standard"/>
        <w:widowControl/>
        <w:spacing w:after="120" w:line="264" w:lineRule="auto"/>
        <w:jc w:val="both"/>
        <w:textAlignment w:val="auto"/>
        <w:rPr>
          <w:rFonts w:ascii="Verdana" w:hAnsi="Verdana" w:cs="Arial"/>
          <w:b/>
          <w:bCs/>
          <w:sz w:val="20"/>
          <w:szCs w:val="20"/>
          <w:lang w:eastAsia="el-GR" w:bidi="ar-SA"/>
        </w:rPr>
      </w:pPr>
      <w:r w:rsidRPr="005F74A8">
        <w:rPr>
          <w:rFonts w:ascii="Verdana" w:hAnsi="Verdana" w:cs="Arial"/>
          <w:sz w:val="20"/>
          <w:szCs w:val="20"/>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E27DC7" w:rsidRPr="005F74A8" w:rsidRDefault="00E27DC7" w:rsidP="00E27DC7">
      <w:pPr>
        <w:pStyle w:val="Standard"/>
        <w:widowControl/>
        <w:spacing w:after="120"/>
        <w:jc w:val="both"/>
        <w:textAlignment w:val="auto"/>
        <w:rPr>
          <w:rFonts w:ascii="Verdana" w:hAnsi="Verdana" w:cs="Arial"/>
          <w:b/>
          <w:bCs/>
          <w:sz w:val="20"/>
          <w:szCs w:val="20"/>
          <w:lang w:eastAsia="el-GR" w:bidi="ar-SA"/>
        </w:rPr>
      </w:pPr>
      <w:r w:rsidRPr="005F74A8">
        <w:rPr>
          <w:rFonts w:ascii="Verdana" w:hAnsi="Verdana" w:cs="Arial"/>
          <w:b/>
          <w:bCs/>
          <w:sz w:val="20"/>
          <w:szCs w:val="20"/>
          <w:lang w:eastAsia="el-GR" w:bidi="ar-SA"/>
        </w:rPr>
        <w:t xml:space="preserve">6.1.2. </w:t>
      </w:r>
      <w:r w:rsidRPr="005F74A8">
        <w:rPr>
          <w:rFonts w:ascii="Verdana" w:hAnsi="Verdana" w:cs="Arial"/>
          <w:sz w:val="20"/>
          <w:szCs w:val="20"/>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E27DC7" w:rsidRPr="005F74A8" w:rsidRDefault="00E27DC7" w:rsidP="00E27DC7">
      <w:pPr>
        <w:pStyle w:val="Standard"/>
        <w:widowControl/>
        <w:spacing w:after="120"/>
        <w:jc w:val="both"/>
        <w:textAlignment w:val="auto"/>
        <w:rPr>
          <w:rFonts w:ascii="Verdana" w:hAnsi="Verdana" w:cs="Arial"/>
          <w:sz w:val="20"/>
          <w:szCs w:val="20"/>
          <w:lang w:eastAsia="el-GR" w:bidi="ar-SA"/>
        </w:rPr>
      </w:pPr>
      <w:r w:rsidRPr="005F74A8">
        <w:rPr>
          <w:rFonts w:ascii="Verdana" w:hAnsi="Verdana" w:cs="Arial"/>
          <w:b/>
          <w:bCs/>
          <w:sz w:val="20"/>
          <w:szCs w:val="20"/>
          <w:lang w:eastAsia="el-GR" w:bidi="ar-SA"/>
        </w:rPr>
        <w:t>6.1.3.</w:t>
      </w:r>
      <w:r w:rsidRPr="005F74A8">
        <w:rPr>
          <w:rFonts w:ascii="Verdana" w:hAnsi="Verdana" w:cs="Arial"/>
          <w:sz w:val="20"/>
          <w:szCs w:val="20"/>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δύο (2) εργάσιμες ημέρες νωρίτερα.</w:t>
      </w:r>
    </w:p>
    <w:p w:rsidR="006A2664" w:rsidRPr="005F74A8" w:rsidRDefault="00E27DC7" w:rsidP="005F74A8">
      <w:pPr>
        <w:pStyle w:val="Standard"/>
        <w:widowControl/>
        <w:spacing w:after="120"/>
        <w:jc w:val="both"/>
        <w:textAlignment w:val="auto"/>
        <w:rPr>
          <w:rFonts w:ascii="Verdana" w:hAnsi="Verdana" w:cs="Arial"/>
          <w:sz w:val="20"/>
          <w:szCs w:val="20"/>
        </w:rPr>
      </w:pPr>
      <w:r w:rsidRPr="005F74A8">
        <w:rPr>
          <w:rFonts w:ascii="Verdana" w:hAnsi="Verdana" w:cs="Arial"/>
          <w:sz w:val="20"/>
          <w:szCs w:val="20"/>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w:t>
      </w:r>
      <w:r w:rsidR="005F74A8">
        <w:rPr>
          <w:rFonts w:ascii="Verdana" w:hAnsi="Verdana" w:cs="Arial"/>
          <w:sz w:val="20"/>
          <w:szCs w:val="20"/>
          <w:lang w:eastAsia="el-GR" w:bidi="ar-SA"/>
        </w:rPr>
        <w:t>τέλεση της οποίας προσκομίστηκε.</w:t>
      </w:r>
    </w:p>
    <w:p w:rsidR="006A2664" w:rsidRPr="005F74A8" w:rsidRDefault="006A2664">
      <w:pPr>
        <w:pStyle w:val="2"/>
        <w:ind w:left="0" w:firstLine="0"/>
        <w:rPr>
          <w:rFonts w:ascii="Verdana" w:hAnsi="Verdana"/>
          <w:sz w:val="20"/>
          <w:szCs w:val="20"/>
          <w:lang w:val="el-GR"/>
        </w:rPr>
      </w:pPr>
      <w:bookmarkStart w:id="59" w:name="__RefHeading___Toc217_1659156176"/>
      <w:bookmarkEnd w:id="59"/>
      <w:r w:rsidRPr="005F74A8">
        <w:rPr>
          <w:rFonts w:ascii="Verdana" w:hAnsi="Verdana"/>
          <w:sz w:val="20"/>
          <w:szCs w:val="20"/>
          <w:lang w:val="el-GR"/>
        </w:rPr>
        <w:t xml:space="preserve">6.2 </w:t>
      </w:r>
      <w:r w:rsidRPr="005F74A8">
        <w:rPr>
          <w:rFonts w:ascii="Verdana" w:hAnsi="Verdana"/>
          <w:sz w:val="20"/>
          <w:szCs w:val="20"/>
          <w:lang w:val="el-GR"/>
        </w:rPr>
        <w:tab/>
        <w:t>Παραλαβή υλικών - Χρόνος και τρόπος παραλαβής υλικών</w:t>
      </w:r>
    </w:p>
    <w:p w:rsidR="00E27DC7" w:rsidRPr="005F74A8" w:rsidRDefault="006A2664" w:rsidP="00E27DC7">
      <w:pPr>
        <w:rPr>
          <w:rFonts w:ascii="Verdana" w:hAnsi="Verdana" w:cs="Arial"/>
          <w:sz w:val="20"/>
          <w:szCs w:val="20"/>
          <w:lang w:val="el-GR"/>
        </w:rPr>
      </w:pPr>
      <w:r w:rsidRPr="005F74A8">
        <w:rPr>
          <w:rFonts w:ascii="Verdana" w:hAnsi="Verdana" w:cs="Arial"/>
          <w:b/>
          <w:sz w:val="20"/>
          <w:szCs w:val="20"/>
          <w:lang w:val="el-GR"/>
        </w:rPr>
        <w:t>6.2.1</w:t>
      </w:r>
      <w:r w:rsidR="00E27DC7" w:rsidRPr="005F74A8">
        <w:rPr>
          <w:rFonts w:ascii="Verdana" w:hAnsi="Verdana" w:cs="Arial"/>
          <w:sz w:val="20"/>
          <w:szCs w:val="20"/>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w:t>
      </w:r>
      <w:r w:rsidR="00E27DC7" w:rsidRPr="005F74A8">
        <w:rPr>
          <w:rStyle w:val="WW-FootnoteReference15"/>
          <w:rFonts w:ascii="Verdana" w:hAnsi="Verdana" w:cs="Arial"/>
          <w:sz w:val="20"/>
          <w:szCs w:val="20"/>
          <w:lang w:val="el-GR"/>
        </w:rPr>
        <w:footnoteReference w:id="5"/>
      </w:r>
      <w:r w:rsidR="00E27DC7" w:rsidRPr="005F74A8">
        <w:rPr>
          <w:rFonts w:ascii="Verdana" w:hAnsi="Verdana" w:cs="Arial"/>
          <w:sz w:val="20"/>
          <w:szCs w:val="20"/>
          <w:lang w:val="el-GR"/>
        </w:rPr>
        <w:t xml:space="preserve">  σύμφωνα με τα οριζόμενα στο άρθρο 208 του ως άνω νόμου και το Παράρτημα </w:t>
      </w:r>
      <w:r w:rsidR="00E27DC7" w:rsidRPr="005F74A8">
        <w:rPr>
          <w:rFonts w:ascii="Verdana" w:hAnsi="Verdana" w:cs="Arial"/>
          <w:sz w:val="20"/>
          <w:szCs w:val="20"/>
          <w:lang w:val="en-US"/>
        </w:rPr>
        <w:t>V</w:t>
      </w:r>
      <w:r w:rsidR="00E27DC7" w:rsidRPr="005F74A8">
        <w:rPr>
          <w:rFonts w:ascii="Verdana" w:hAnsi="Verdana" w:cs="Arial"/>
          <w:sz w:val="20"/>
          <w:szCs w:val="20"/>
          <w:lang w:val="el-GR"/>
        </w:rPr>
        <w:t xml:space="preserve">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E27DC7" w:rsidRPr="005F74A8" w:rsidRDefault="00E27DC7" w:rsidP="00E27DC7">
      <w:pPr>
        <w:rPr>
          <w:rFonts w:ascii="Verdana" w:hAnsi="Verdana" w:cs="Arial"/>
          <w:sz w:val="20"/>
          <w:szCs w:val="20"/>
          <w:lang w:val="el-GR"/>
        </w:rPr>
      </w:pPr>
      <w:r w:rsidRPr="005F74A8">
        <w:rPr>
          <w:rFonts w:ascii="Verdana" w:hAnsi="Verdana" w:cs="Arial"/>
          <w:bCs/>
          <w:sz w:val="20"/>
          <w:szCs w:val="20"/>
          <w:lang w:val="el-GR"/>
        </w:rPr>
        <w:t xml:space="preserve"> Η τροφοδοσία θα γίνεται στις εγκαταστάσεις του Δήμου όπως περιγράφονται στο άρθρο 6.2.2 της παρούσης. </w:t>
      </w:r>
      <w:r w:rsidRPr="005F74A8">
        <w:rPr>
          <w:rFonts w:ascii="Verdana" w:hAnsi="Verdana" w:cs="Arial"/>
          <w:sz w:val="20"/>
          <w:szCs w:val="20"/>
          <w:lang w:val="el-GR"/>
        </w:rPr>
        <w:t>Το κόστος της διενέργειας των ελέγχων βαρύνει τον ανάδοχο.</w:t>
      </w:r>
    </w:p>
    <w:p w:rsidR="00E27DC7" w:rsidRPr="005F74A8" w:rsidRDefault="00E27DC7" w:rsidP="00E27DC7">
      <w:pPr>
        <w:rPr>
          <w:rFonts w:ascii="Verdana" w:hAnsi="Verdana" w:cs="Arial"/>
          <w:sz w:val="20"/>
          <w:szCs w:val="20"/>
          <w:lang w:val="el-GR"/>
        </w:rPr>
      </w:pPr>
      <w:r w:rsidRPr="005F74A8">
        <w:rPr>
          <w:rFonts w:ascii="Verdana" w:hAnsi="Verdana" w:cs="Arial"/>
          <w:sz w:val="20"/>
          <w:szCs w:val="20"/>
          <w:lang w:val="el-GR"/>
        </w:rPr>
        <w:t>Η επιτροπή παραλαβής, μετά τον ποσοτικό και ποιοτικό έλεγχο συντάσσει πρωτόκολλα (οριστικό- παραλαβής του υλικού με παρατηρήσεις –απόρριψης  των υλικών) σύμφωνα με την παρ.3 του άρθρου 208 του ν. 4412/16.</w:t>
      </w:r>
    </w:p>
    <w:p w:rsidR="00E27DC7" w:rsidRPr="005F74A8" w:rsidRDefault="00E27DC7" w:rsidP="00E27DC7">
      <w:pPr>
        <w:rPr>
          <w:rFonts w:ascii="Verdana" w:hAnsi="Verdana" w:cs="Arial"/>
          <w:sz w:val="20"/>
          <w:szCs w:val="20"/>
          <w:lang w:val="el-GR"/>
        </w:rPr>
      </w:pPr>
      <w:r w:rsidRPr="005F74A8">
        <w:rPr>
          <w:rFonts w:ascii="Verdana" w:hAnsi="Verdana" w:cs="Arial"/>
          <w:sz w:val="20"/>
          <w:szCs w:val="20"/>
          <w:lang w:val="el-GR"/>
        </w:rPr>
        <w:t>Τα πρωτόκολλα που συντάσσονται από τις επιτροπές (πρωτοβάθμιες – δευτεροβάθμιες) κοινοποιούνται υποχρεωτικά και στους αναδόχους.</w:t>
      </w:r>
    </w:p>
    <w:p w:rsidR="00E27DC7" w:rsidRPr="005F74A8" w:rsidRDefault="00E27DC7" w:rsidP="00E27DC7">
      <w:pPr>
        <w:rPr>
          <w:rFonts w:ascii="Verdana" w:hAnsi="Verdana" w:cs="Arial"/>
          <w:sz w:val="20"/>
          <w:szCs w:val="20"/>
          <w:lang w:val="el-GR"/>
        </w:rPr>
      </w:pPr>
      <w:r w:rsidRPr="005F74A8">
        <w:rPr>
          <w:rFonts w:ascii="Verdana" w:hAnsi="Verdana" w:cs="Arial"/>
          <w:sz w:val="20"/>
          <w:szCs w:val="20"/>
          <w:lang w:val="el-GR"/>
        </w:rPr>
        <w:t xml:space="preserve">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w:t>
      </w:r>
      <w:r w:rsidRPr="005F74A8">
        <w:rPr>
          <w:rFonts w:ascii="Verdana" w:hAnsi="Verdana" w:cs="Arial"/>
          <w:sz w:val="20"/>
          <w:szCs w:val="20"/>
          <w:lang w:val="el-GR"/>
        </w:rPr>
        <w:lastRenderedPageBreak/>
        <w:t>αναδόχου ή αυτεπάγγελτα σύμφωνα με την παρ. 5 του άρθρου 208 του ν.4412/16. Τα έξοδα βαρύνουν σε κάθε περίπτωση τον ανάδοχο.</w:t>
      </w:r>
    </w:p>
    <w:p w:rsidR="00E27DC7" w:rsidRPr="005F74A8" w:rsidRDefault="00E27DC7" w:rsidP="00E27DC7">
      <w:pPr>
        <w:rPr>
          <w:rFonts w:ascii="Verdana" w:hAnsi="Verdana" w:cs="Arial"/>
          <w:sz w:val="20"/>
          <w:szCs w:val="20"/>
          <w:lang w:val="el-GR"/>
        </w:rPr>
      </w:pPr>
      <w:r w:rsidRPr="005F74A8">
        <w:rPr>
          <w:rFonts w:ascii="Verdana" w:hAnsi="Verdana" w:cs="Arial"/>
          <w:sz w:val="20"/>
          <w:szCs w:val="20"/>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E27DC7" w:rsidRPr="005F74A8" w:rsidRDefault="00E27DC7" w:rsidP="00E27DC7">
      <w:pPr>
        <w:rPr>
          <w:rFonts w:ascii="Verdana" w:hAnsi="Verdana" w:cs="Arial"/>
          <w:sz w:val="20"/>
          <w:szCs w:val="20"/>
          <w:lang w:val="el-GR"/>
        </w:rPr>
      </w:pPr>
      <w:r w:rsidRPr="005F74A8">
        <w:rPr>
          <w:rFonts w:ascii="Verdana" w:hAnsi="Verdana" w:cs="Arial"/>
          <w:sz w:val="20"/>
          <w:szCs w:val="20"/>
          <w:lang w:val="el-GR"/>
        </w:rPr>
        <w:t>Το αποτέλεσμα  της κατ΄έφεση εξέτασης είναι υποχρεωτικό και τελεσίδικο και για τα δύο μέρη.</w:t>
      </w:r>
    </w:p>
    <w:p w:rsidR="00E27DC7" w:rsidRPr="005F74A8" w:rsidRDefault="00E27DC7" w:rsidP="00E27DC7">
      <w:pPr>
        <w:rPr>
          <w:rFonts w:ascii="Verdana" w:hAnsi="Verdana" w:cs="Arial"/>
          <w:sz w:val="20"/>
          <w:szCs w:val="20"/>
          <w:lang w:val="el-GR"/>
        </w:rPr>
      </w:pPr>
      <w:r w:rsidRPr="005F74A8">
        <w:rPr>
          <w:rFonts w:ascii="Verdana" w:hAnsi="Verdana" w:cs="Arial"/>
          <w:sz w:val="20"/>
          <w:szCs w:val="20"/>
          <w:lang w:val="el-GR"/>
        </w:rPr>
        <w:t>Ο ανάδοχος δεν μπορεί να ζητήσει παραπομπή σε δευτεροβάθμια επιτροπή παραλαβής μετά τα αποτελέσματα της κατ΄έφεση εξέτασης.</w:t>
      </w:r>
    </w:p>
    <w:p w:rsidR="00E27DC7" w:rsidRPr="005F74A8" w:rsidRDefault="00E27DC7" w:rsidP="003B4244">
      <w:pPr>
        <w:pStyle w:val="Style16"/>
        <w:widowControl/>
        <w:spacing w:before="53"/>
        <w:ind w:right="10" w:firstLine="0"/>
        <w:rPr>
          <w:rFonts w:ascii="Verdana" w:hAnsi="Verdana" w:cs="Arial"/>
          <w:sz w:val="20"/>
          <w:szCs w:val="20"/>
        </w:rPr>
      </w:pPr>
      <w:r w:rsidRPr="005F74A8">
        <w:rPr>
          <w:rFonts w:ascii="Verdana" w:hAnsi="Verdana" w:cs="Arial"/>
          <w:b/>
          <w:sz w:val="20"/>
          <w:szCs w:val="20"/>
        </w:rPr>
        <w:t>6.2.2.</w:t>
      </w:r>
      <w:r w:rsidRPr="005F74A8">
        <w:rPr>
          <w:rFonts w:ascii="Verdana" w:hAnsi="Verdana" w:cs="Arial"/>
          <w:sz w:val="20"/>
          <w:szCs w:val="20"/>
        </w:rPr>
        <w:t xml:space="preserve"> </w:t>
      </w:r>
      <w:r w:rsidRPr="005F74A8">
        <w:rPr>
          <w:rStyle w:val="FontStyle35"/>
          <w:rFonts w:ascii="Verdana" w:hAnsi="Verdana" w:cs="Arial"/>
          <w:sz w:val="20"/>
          <w:szCs w:val="20"/>
        </w:rPr>
        <w:t xml:space="preserve">Η παράδοση των </w:t>
      </w:r>
      <w:r w:rsidR="00997E10" w:rsidRPr="005F74A8">
        <w:rPr>
          <w:rStyle w:val="FontStyle35"/>
          <w:rFonts w:ascii="Verdana" w:hAnsi="Verdana" w:cs="Arial"/>
          <w:sz w:val="20"/>
          <w:szCs w:val="20"/>
        </w:rPr>
        <w:t xml:space="preserve">υλικών </w:t>
      </w:r>
      <w:r w:rsidRPr="005F74A8">
        <w:rPr>
          <w:rStyle w:val="FontStyle35"/>
          <w:rFonts w:ascii="Verdana" w:hAnsi="Verdana" w:cs="Arial"/>
          <w:sz w:val="20"/>
          <w:szCs w:val="20"/>
        </w:rPr>
        <w:t>θα γίνεται στις εγκαταστάσεις της Διεύθυνσης Τροχαίου Υλικού στη περιοχή Ασγούρου.</w:t>
      </w:r>
    </w:p>
    <w:p w:rsidR="00E27DC7" w:rsidRPr="005F74A8" w:rsidRDefault="00E27DC7" w:rsidP="00E27DC7">
      <w:pPr>
        <w:rPr>
          <w:rFonts w:ascii="Verdana" w:hAnsi="Verdana" w:cs="Arial"/>
          <w:i/>
          <w:iCs/>
          <w:color w:val="5B9BD5"/>
          <w:spacing w:val="5"/>
          <w:kern w:val="1"/>
          <w:sz w:val="20"/>
          <w:szCs w:val="20"/>
          <w:lang w:val="el-GR"/>
        </w:rPr>
      </w:pPr>
      <w:r w:rsidRPr="005F74A8">
        <w:rPr>
          <w:rFonts w:ascii="Verdana" w:hAnsi="Verdana" w:cs="Arial"/>
          <w:sz w:val="20"/>
          <w:szCs w:val="20"/>
          <w:lang w:val="el-GR"/>
        </w:rPr>
        <w:t>Η παραλαβή των υλικών και η έκδοση των σχετικών πρωτοκόλλων παραλαβής πραγματοποιείται μέσα στους κατωτέρω καθοριζόμενους χρόνους: όπως αναφέρεται στο 6.1.</w:t>
      </w:r>
    </w:p>
    <w:p w:rsidR="00E27DC7" w:rsidRPr="005F74A8" w:rsidRDefault="00E27DC7" w:rsidP="00E27DC7">
      <w:pPr>
        <w:rPr>
          <w:rFonts w:ascii="Verdana" w:hAnsi="Verdana" w:cs="Arial"/>
          <w:sz w:val="20"/>
          <w:szCs w:val="20"/>
          <w:lang w:val="el-GR"/>
        </w:rPr>
      </w:pPr>
      <w:r w:rsidRPr="005F74A8">
        <w:rPr>
          <w:rFonts w:ascii="Verdana" w:hAnsi="Verdana" w:cs="Arial"/>
          <w:sz w:val="20"/>
          <w:szCs w:val="20"/>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6A2664" w:rsidRPr="005F74A8" w:rsidRDefault="00E27DC7" w:rsidP="00E27DC7">
      <w:pPr>
        <w:rPr>
          <w:rFonts w:ascii="Verdana" w:hAnsi="Verdana" w:cs="Arial"/>
          <w:sz w:val="20"/>
          <w:szCs w:val="20"/>
          <w:lang w:val="el-GR"/>
        </w:rPr>
      </w:pPr>
      <w:r w:rsidRPr="005F74A8">
        <w:rPr>
          <w:rFonts w:ascii="Verdana" w:hAnsi="Verdana" w:cs="Arial"/>
          <w:sz w:val="20"/>
          <w:szCs w:val="20"/>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επιστρέφονται πριν από την ολοκλήρωση όλων των προβλεπομένων από τη σύμβαση ελέγχων και τη σύνταξη των σχετικών πρωτοκόλλων.</w:t>
      </w:r>
      <w:r w:rsidRPr="005F74A8">
        <w:rPr>
          <w:rStyle w:val="WW-FootnoteReference15"/>
          <w:rFonts w:ascii="Verdana" w:hAnsi="Verdana" w:cs="Arial"/>
          <w:sz w:val="20"/>
          <w:szCs w:val="20"/>
          <w:lang w:val="el-GR"/>
        </w:rPr>
        <w:footnoteReference w:id="6"/>
      </w:r>
    </w:p>
    <w:p w:rsidR="006A2664" w:rsidRPr="005F74A8" w:rsidRDefault="002E3D19">
      <w:pPr>
        <w:pStyle w:val="2"/>
        <w:rPr>
          <w:rFonts w:ascii="Verdana" w:hAnsi="Verdana"/>
          <w:sz w:val="20"/>
          <w:szCs w:val="20"/>
          <w:lang w:val="el-GR"/>
        </w:rPr>
      </w:pPr>
      <w:bookmarkStart w:id="60" w:name="__RefHeading___Toc219_1659156176"/>
      <w:bookmarkStart w:id="61" w:name="__RefHeading___Toc221_1659156176"/>
      <w:bookmarkEnd w:id="60"/>
      <w:bookmarkEnd w:id="61"/>
      <w:r w:rsidRPr="005F74A8">
        <w:rPr>
          <w:rFonts w:ascii="Verdana" w:hAnsi="Verdana"/>
          <w:sz w:val="20"/>
          <w:szCs w:val="20"/>
          <w:lang w:val="el-GR"/>
        </w:rPr>
        <w:t>6.3</w:t>
      </w:r>
      <w:r w:rsidR="006A2664" w:rsidRPr="005F74A8">
        <w:rPr>
          <w:rFonts w:ascii="Verdana" w:hAnsi="Verdana"/>
          <w:sz w:val="20"/>
          <w:szCs w:val="20"/>
          <w:lang w:val="el-GR"/>
        </w:rPr>
        <w:t xml:space="preserve"> </w:t>
      </w:r>
      <w:r w:rsidR="006A2664" w:rsidRPr="005F74A8">
        <w:rPr>
          <w:rFonts w:ascii="Verdana" w:hAnsi="Verdana"/>
          <w:sz w:val="20"/>
          <w:szCs w:val="20"/>
          <w:lang w:val="el-GR"/>
        </w:rPr>
        <w:tab/>
        <w:t>Απόρριψη συμβατικών υλικών – Αντικατάσταση</w:t>
      </w:r>
    </w:p>
    <w:p w:rsidR="00E27DC7" w:rsidRPr="005F74A8" w:rsidRDefault="002E3D19" w:rsidP="00E27DC7">
      <w:pPr>
        <w:rPr>
          <w:rFonts w:ascii="Verdana" w:eastAsia="SimSun" w:hAnsi="Verdana" w:cs="Arial"/>
          <w:b/>
          <w:bCs/>
          <w:sz w:val="20"/>
          <w:szCs w:val="20"/>
          <w:lang w:val="el-GR"/>
        </w:rPr>
      </w:pPr>
      <w:r w:rsidRPr="005F74A8">
        <w:rPr>
          <w:rFonts w:ascii="Verdana" w:eastAsia="SimSun" w:hAnsi="Verdana" w:cs="Arial"/>
          <w:b/>
          <w:bCs/>
          <w:sz w:val="20"/>
          <w:szCs w:val="20"/>
          <w:lang w:val="el-GR"/>
        </w:rPr>
        <w:t>6.3.</w:t>
      </w:r>
      <w:r w:rsidR="006A2664" w:rsidRPr="005F74A8">
        <w:rPr>
          <w:rFonts w:ascii="Verdana" w:eastAsia="SimSun" w:hAnsi="Verdana" w:cs="Arial"/>
          <w:b/>
          <w:bCs/>
          <w:sz w:val="20"/>
          <w:szCs w:val="20"/>
          <w:lang w:val="el-GR"/>
        </w:rPr>
        <w:t>1.</w:t>
      </w:r>
      <w:r w:rsidR="006A2664" w:rsidRPr="005F74A8">
        <w:rPr>
          <w:rFonts w:ascii="Verdana" w:eastAsia="SimSun" w:hAnsi="Verdana" w:cs="Arial"/>
          <w:sz w:val="20"/>
          <w:szCs w:val="20"/>
          <w:lang w:val="el-GR"/>
        </w:rPr>
        <w:t xml:space="preserve"> </w:t>
      </w:r>
      <w:r w:rsidR="00E27DC7" w:rsidRPr="005F74A8">
        <w:rPr>
          <w:rFonts w:ascii="Verdana" w:eastAsia="SimSun" w:hAnsi="Verdana" w:cs="Arial"/>
          <w:b/>
          <w:bCs/>
          <w:sz w:val="20"/>
          <w:szCs w:val="20"/>
          <w:lang w:val="el-GR"/>
        </w:rPr>
        <w:t>.</w:t>
      </w:r>
      <w:r w:rsidR="00E27DC7" w:rsidRPr="005F74A8">
        <w:rPr>
          <w:rFonts w:ascii="Verdana" w:eastAsia="SimSun" w:hAnsi="Verdana" w:cs="Arial"/>
          <w:sz w:val="20"/>
          <w:szCs w:val="20"/>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E27DC7" w:rsidRPr="005F74A8" w:rsidRDefault="00E27DC7" w:rsidP="00E27DC7">
      <w:pPr>
        <w:spacing w:after="0"/>
        <w:jc w:val="left"/>
        <w:rPr>
          <w:rFonts w:ascii="Verdana" w:eastAsia="SimSun" w:hAnsi="Verdana" w:cs="Arial"/>
          <w:b/>
          <w:bCs/>
          <w:sz w:val="20"/>
          <w:szCs w:val="20"/>
          <w:lang w:val="el-GR"/>
        </w:rPr>
      </w:pPr>
      <w:r w:rsidRPr="005F74A8">
        <w:rPr>
          <w:rFonts w:ascii="Verdana" w:eastAsia="SimSun" w:hAnsi="Verdana" w:cs="Arial"/>
          <w:b/>
          <w:bCs/>
          <w:sz w:val="20"/>
          <w:szCs w:val="20"/>
          <w:lang w:val="el-GR"/>
        </w:rPr>
        <w:t>6.3.2.</w:t>
      </w:r>
      <w:r w:rsidRPr="005F74A8">
        <w:rPr>
          <w:rFonts w:ascii="Verdana" w:eastAsia="SimSun" w:hAnsi="Verdana" w:cs="Arial"/>
          <w:sz w:val="20"/>
          <w:szCs w:val="20"/>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5F74A8">
        <w:rPr>
          <w:rFonts w:ascii="Verdana" w:eastAsia="SimSun" w:hAnsi="Verdana" w:cs="Arial"/>
          <w:sz w:val="20"/>
          <w:szCs w:val="20"/>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E27DC7" w:rsidRPr="005F74A8" w:rsidRDefault="00E27DC7" w:rsidP="00E27DC7">
      <w:pPr>
        <w:rPr>
          <w:rFonts w:ascii="Verdana" w:hAnsi="Verdana" w:cs="Arial"/>
          <w:sz w:val="20"/>
          <w:szCs w:val="20"/>
          <w:lang w:val="el-GR"/>
        </w:rPr>
      </w:pPr>
      <w:r w:rsidRPr="005F74A8">
        <w:rPr>
          <w:rFonts w:ascii="Verdana" w:eastAsia="SimSun" w:hAnsi="Verdana" w:cs="Arial"/>
          <w:b/>
          <w:bCs/>
          <w:sz w:val="20"/>
          <w:szCs w:val="20"/>
          <w:lang w:val="el-GR"/>
        </w:rPr>
        <w:t>6.3.3.</w:t>
      </w:r>
      <w:r w:rsidRPr="005F74A8">
        <w:rPr>
          <w:rFonts w:ascii="Verdana" w:eastAsia="SimSun" w:hAnsi="Verdana" w:cs="Arial"/>
          <w:sz w:val="20"/>
          <w:szCs w:val="20"/>
          <w:lang w:val="el-GR"/>
        </w:rPr>
        <w:t xml:space="preserve"> Η επιστροφή των υλικών που απορρίφθηκαν γίνεται σύμφωνα με τα προβλεπόμενα στις παρ. 2 και 3  του άρθρου 213 του ν. 4412/2016.</w:t>
      </w:r>
      <w:bookmarkStart w:id="62" w:name="__RefHeading___Toc470009834"/>
      <w:bookmarkEnd w:id="62"/>
    </w:p>
    <w:p w:rsidR="006A2664" w:rsidRPr="002F6E17" w:rsidRDefault="006A2664">
      <w:pPr>
        <w:pStyle w:val="2"/>
        <w:rPr>
          <w:sz w:val="20"/>
          <w:szCs w:val="20"/>
          <w:lang w:val="el-GR"/>
        </w:rPr>
      </w:pPr>
      <w:bookmarkStart w:id="63" w:name="__RefHeading___Toc223_1659156176"/>
      <w:bookmarkStart w:id="64" w:name="__RefHeading___Toc227_1659156176"/>
      <w:bookmarkEnd w:id="63"/>
      <w:bookmarkEnd w:id="64"/>
    </w:p>
    <w:p w:rsidR="00E27DC7" w:rsidRDefault="00E27DC7" w:rsidP="005F74A8">
      <w:pPr>
        <w:jc w:val="center"/>
        <w:rPr>
          <w:rFonts w:ascii="Arial" w:hAnsi="Arial"/>
          <w:b/>
          <w:sz w:val="24"/>
          <w:lang w:val="el-GR"/>
        </w:rPr>
      </w:pPr>
      <w:r w:rsidRPr="00095955">
        <w:rPr>
          <w:rFonts w:ascii="Arial" w:hAnsi="Arial"/>
          <w:b/>
          <w:sz w:val="24"/>
          <w:lang w:val="el-GR"/>
        </w:rPr>
        <w:t>Ο ΑΝΤΙΔΗΜΑΡΧΟΣ ΟΙΚΟΝΟΜΙΚΩΝ</w:t>
      </w:r>
    </w:p>
    <w:p w:rsidR="005F74A8" w:rsidRPr="00095955" w:rsidRDefault="005F74A8" w:rsidP="005F74A8">
      <w:pPr>
        <w:jc w:val="center"/>
        <w:rPr>
          <w:rFonts w:ascii="Arial" w:hAnsi="Arial"/>
          <w:b/>
          <w:sz w:val="24"/>
          <w:lang w:val="el-GR"/>
        </w:rPr>
      </w:pPr>
    </w:p>
    <w:p w:rsidR="006A2664" w:rsidRPr="005F74A8" w:rsidRDefault="00E27DC7" w:rsidP="005F74A8">
      <w:pPr>
        <w:jc w:val="center"/>
        <w:rPr>
          <w:rFonts w:ascii="Arial" w:hAnsi="Arial"/>
          <w:b/>
          <w:sz w:val="24"/>
          <w:lang w:val="el-GR"/>
        </w:rPr>
      </w:pPr>
      <w:r w:rsidRPr="00095955">
        <w:rPr>
          <w:rFonts w:ascii="Arial" w:hAnsi="Arial"/>
          <w:b/>
          <w:sz w:val="24"/>
          <w:lang w:val="el-GR"/>
        </w:rPr>
        <w:t>ΣΑΒΒΑΣ ΔΙΑΚΟΣΤΑΜΑΤΙΟΥ</w:t>
      </w:r>
    </w:p>
    <w:p w:rsidR="006A2664" w:rsidRPr="002F6E17" w:rsidRDefault="006A2664" w:rsidP="005F74A8">
      <w:pPr>
        <w:pStyle w:val="1"/>
        <w:spacing w:before="57" w:after="57"/>
        <w:jc w:val="center"/>
        <w:rPr>
          <w:sz w:val="20"/>
          <w:szCs w:val="20"/>
          <w:lang w:val="el-GR"/>
        </w:rPr>
      </w:pPr>
      <w:bookmarkStart w:id="65" w:name="__RefHeading___Toc491950153"/>
      <w:bookmarkEnd w:id="65"/>
      <w:r w:rsidRPr="002F6E17">
        <w:rPr>
          <w:sz w:val="20"/>
          <w:szCs w:val="20"/>
          <w:lang w:val="el-GR"/>
        </w:rPr>
        <w:lastRenderedPageBreak/>
        <w:t>ΠΑΡΑΡΤΗΜΑΤΑ</w:t>
      </w:r>
    </w:p>
    <w:p w:rsidR="006A2664" w:rsidRPr="002F6E17" w:rsidRDefault="006A2664">
      <w:pPr>
        <w:pStyle w:val="2"/>
        <w:tabs>
          <w:tab w:val="clear" w:pos="567"/>
          <w:tab w:val="left" w:pos="0"/>
        </w:tabs>
        <w:spacing w:before="57" w:after="57"/>
        <w:ind w:left="0" w:firstLine="0"/>
        <w:rPr>
          <w:sz w:val="20"/>
          <w:szCs w:val="20"/>
          <w:lang w:val="el-GR"/>
        </w:rPr>
      </w:pPr>
    </w:p>
    <w:p w:rsidR="006A2664" w:rsidRPr="002F6E17" w:rsidRDefault="006A2664">
      <w:pPr>
        <w:pStyle w:val="2"/>
        <w:tabs>
          <w:tab w:val="clear" w:pos="567"/>
          <w:tab w:val="left" w:pos="0"/>
        </w:tabs>
        <w:spacing w:before="57" w:after="57"/>
        <w:ind w:left="0" w:firstLine="0"/>
        <w:rPr>
          <w:sz w:val="20"/>
          <w:szCs w:val="20"/>
          <w:lang w:val="el-GR"/>
        </w:rPr>
      </w:pPr>
      <w:bookmarkStart w:id="66" w:name="__RefHeading___Toc229_1659156176"/>
      <w:bookmarkEnd w:id="66"/>
      <w:r w:rsidRPr="002F6E17">
        <w:rPr>
          <w:sz w:val="20"/>
          <w:szCs w:val="20"/>
          <w:lang w:val="el-GR"/>
        </w:rPr>
        <w:t>ΠΑΡΑΡΤΗΜΑ Ι – Αναλυτική Περιγραφή Φυσικού και Οικονομικού Αντικειμένου της Σύμβασης (προσαρμοσμένο από την Αναθέτουσα Αρχή)</w:t>
      </w:r>
    </w:p>
    <w:p w:rsidR="006A2664" w:rsidRPr="002F6E17" w:rsidRDefault="006A2664">
      <w:pPr>
        <w:pStyle w:val="normalwithoutspacing"/>
        <w:spacing w:before="57" w:after="57"/>
        <w:rPr>
          <w:rFonts w:ascii="Arial" w:eastAsia="SimSun" w:hAnsi="Arial" w:cs="Arial"/>
          <w:i/>
          <w:iCs/>
          <w:color w:val="5B9BD5"/>
          <w:sz w:val="20"/>
          <w:szCs w:val="20"/>
        </w:rPr>
      </w:pPr>
    </w:p>
    <w:p w:rsidR="006A2664" w:rsidRPr="00110F0F" w:rsidRDefault="006A2664">
      <w:pPr>
        <w:pStyle w:val="normalwithoutspacing"/>
        <w:spacing w:before="57" w:after="57"/>
        <w:rPr>
          <w:rFonts w:ascii="Verdana" w:hAnsi="Verdana" w:cs="Arial"/>
          <w:sz w:val="20"/>
          <w:szCs w:val="20"/>
        </w:rPr>
      </w:pPr>
      <w:r w:rsidRPr="00110F0F">
        <w:rPr>
          <w:rFonts w:ascii="Verdana" w:hAnsi="Verdana" w:cs="Arial"/>
          <w:b/>
          <w:color w:val="002060"/>
          <w:sz w:val="20"/>
          <w:szCs w:val="20"/>
        </w:rPr>
        <w:t>ΜΕΡΟΣ Α - ΠΕΡΙΓΡΑΦΗ ΦΥΣΙΚΟΥ ΑΝΤΙΚΕΙΜΕΝΟΥ ΤΗΣ ΣΥΜΒΑΣΗΣ</w:t>
      </w:r>
    </w:p>
    <w:p w:rsidR="006A2664" w:rsidRPr="00110F0F" w:rsidRDefault="006A2664">
      <w:pPr>
        <w:suppressAutoHyphens w:val="0"/>
        <w:autoSpaceDE w:val="0"/>
        <w:spacing w:before="57" w:after="57"/>
        <w:rPr>
          <w:rFonts w:ascii="Verdana" w:hAnsi="Verdana" w:cs="Arial"/>
          <w:sz w:val="20"/>
          <w:szCs w:val="20"/>
          <w:lang w:val="el-GR"/>
        </w:rPr>
      </w:pPr>
      <w:r w:rsidRPr="00110F0F">
        <w:rPr>
          <w:rFonts w:ascii="Verdana" w:eastAsia="SimSun" w:hAnsi="Verdana" w:cs="Arial"/>
          <w:sz w:val="20"/>
          <w:szCs w:val="20"/>
          <w:lang w:val="el-GR"/>
        </w:rPr>
        <w:t xml:space="preserve">ΠΕΡΙΒΑΛΛΟΝ ΤΗΣ ΣΥΜΒΑΣΗΣ </w:t>
      </w:r>
    </w:p>
    <w:p w:rsidR="006A2664" w:rsidRPr="00110F0F" w:rsidRDefault="006A2664">
      <w:pPr>
        <w:suppressAutoHyphens w:val="0"/>
        <w:autoSpaceDE w:val="0"/>
        <w:spacing w:before="57" w:after="57"/>
        <w:rPr>
          <w:rFonts w:ascii="Verdana" w:eastAsia="SimSun" w:hAnsi="Verdana" w:cs="Arial"/>
          <w:sz w:val="20"/>
          <w:szCs w:val="20"/>
          <w:lang w:val="el-GR"/>
        </w:rPr>
      </w:pPr>
      <w:r w:rsidRPr="00110F0F">
        <w:rPr>
          <w:rFonts w:ascii="Verdana" w:eastAsia="SimSun" w:hAnsi="Verdana" w:cs="Arial"/>
          <w:sz w:val="20"/>
          <w:szCs w:val="20"/>
          <w:lang w:val="el-GR"/>
        </w:rPr>
        <w:t>Συνοπτική Περιγραφή των υπηρεσιών και της λειτουργίας της Α.Α.</w:t>
      </w:r>
      <w:r w:rsidR="0061583E" w:rsidRPr="00110F0F">
        <w:rPr>
          <w:rFonts w:ascii="Verdana" w:eastAsia="SimSun" w:hAnsi="Verdana" w:cs="Arial"/>
          <w:sz w:val="20"/>
          <w:szCs w:val="20"/>
          <w:lang w:val="el-GR"/>
        </w:rPr>
        <w:t xml:space="preserve"> </w:t>
      </w:r>
    </w:p>
    <w:p w:rsidR="0061583E" w:rsidRPr="00110F0F" w:rsidRDefault="0061583E">
      <w:pPr>
        <w:suppressAutoHyphens w:val="0"/>
        <w:autoSpaceDE w:val="0"/>
        <w:spacing w:before="57" w:after="57"/>
        <w:rPr>
          <w:rFonts w:ascii="Verdana" w:hAnsi="Verdana" w:cs="Arial"/>
          <w:sz w:val="20"/>
          <w:szCs w:val="20"/>
          <w:lang w:val="el-GR"/>
        </w:rPr>
      </w:pPr>
      <w:r w:rsidRPr="00110F0F">
        <w:rPr>
          <w:rFonts w:ascii="Verdana" w:eastAsia="SimSun" w:hAnsi="Verdana" w:cs="Arial"/>
          <w:sz w:val="20"/>
          <w:szCs w:val="20"/>
          <w:lang w:val="el-GR"/>
        </w:rPr>
        <w:t>Αναθέτουσα αρχή είναι ο Δήμος Ρόδου</w:t>
      </w:r>
    </w:p>
    <w:p w:rsidR="006A2664" w:rsidRPr="00110F0F" w:rsidRDefault="006A2664">
      <w:pPr>
        <w:suppressAutoHyphens w:val="0"/>
        <w:autoSpaceDE w:val="0"/>
        <w:spacing w:before="57" w:after="57"/>
        <w:rPr>
          <w:rFonts w:ascii="Verdana" w:eastAsia="SimSun" w:hAnsi="Verdana" w:cs="Arial"/>
          <w:sz w:val="20"/>
          <w:szCs w:val="20"/>
          <w:lang w:val="el-GR"/>
        </w:rPr>
      </w:pPr>
      <w:r w:rsidRPr="00110F0F">
        <w:rPr>
          <w:rFonts w:ascii="Verdana" w:eastAsia="SimSun" w:hAnsi="Verdana" w:cs="Arial"/>
          <w:sz w:val="20"/>
          <w:szCs w:val="20"/>
          <w:lang w:val="el-GR"/>
        </w:rPr>
        <w:t>ΣΚΟΠΟΣ ΚΑΙ ΣΤΟΧΟΙ ΤΗΣ ΣΥΜΒΑΣΗΣ</w:t>
      </w:r>
    </w:p>
    <w:p w:rsidR="00997E10" w:rsidRPr="00110F0F" w:rsidRDefault="0061583E">
      <w:pPr>
        <w:suppressAutoHyphens w:val="0"/>
        <w:autoSpaceDE w:val="0"/>
        <w:spacing w:before="57" w:after="57"/>
        <w:rPr>
          <w:rFonts w:ascii="Verdana" w:eastAsia="SimSun" w:hAnsi="Verdana" w:cs="Arial"/>
          <w:sz w:val="20"/>
          <w:szCs w:val="20"/>
          <w:lang w:val="el-GR"/>
        </w:rPr>
      </w:pPr>
      <w:r w:rsidRPr="00110F0F">
        <w:rPr>
          <w:rFonts w:ascii="Verdana" w:eastAsia="SimSun" w:hAnsi="Verdana" w:cs="Arial"/>
          <w:sz w:val="20"/>
          <w:szCs w:val="20"/>
          <w:lang w:val="el-GR"/>
        </w:rPr>
        <w:t>Η ανωτέρω προμήθεια αφορά</w:t>
      </w:r>
      <w:r w:rsidR="00E27DC7" w:rsidRPr="00110F0F">
        <w:rPr>
          <w:rFonts w:ascii="Verdana" w:eastAsia="SimSun" w:hAnsi="Verdana" w:cs="Arial"/>
          <w:sz w:val="20"/>
          <w:szCs w:val="20"/>
          <w:lang w:val="el-GR"/>
        </w:rPr>
        <w:t xml:space="preserve"> τη προμήθεια </w:t>
      </w:r>
    </w:p>
    <w:p w:rsidR="005136AA" w:rsidRPr="00110F0F" w:rsidRDefault="006A2664">
      <w:pPr>
        <w:suppressAutoHyphens w:val="0"/>
        <w:autoSpaceDE w:val="0"/>
        <w:spacing w:before="57" w:after="57"/>
        <w:rPr>
          <w:rFonts w:ascii="Verdana" w:eastAsia="SimSun" w:hAnsi="Verdana" w:cs="Arial"/>
          <w:sz w:val="20"/>
          <w:szCs w:val="20"/>
          <w:lang w:val="el-GR"/>
        </w:rPr>
      </w:pPr>
      <w:r w:rsidRPr="00110F0F">
        <w:rPr>
          <w:rFonts w:ascii="Verdana" w:eastAsia="SimSun" w:hAnsi="Verdana" w:cs="Arial"/>
          <w:sz w:val="20"/>
          <w:szCs w:val="20"/>
          <w:lang w:val="el-GR"/>
        </w:rPr>
        <w:t xml:space="preserve">Τεκμηρίωση σκοπιμότητας/υποδιαίρεσης ή μη της σύμβασης σε τμήματα </w:t>
      </w:r>
    </w:p>
    <w:p w:rsidR="006A2664" w:rsidRPr="00110F0F" w:rsidRDefault="005136AA">
      <w:pPr>
        <w:suppressAutoHyphens w:val="0"/>
        <w:autoSpaceDE w:val="0"/>
        <w:spacing w:before="57" w:after="57"/>
        <w:rPr>
          <w:rFonts w:ascii="Verdana" w:hAnsi="Verdana" w:cs="Arial"/>
          <w:sz w:val="20"/>
          <w:szCs w:val="20"/>
          <w:lang w:val="el-GR"/>
        </w:rPr>
      </w:pPr>
      <w:r w:rsidRPr="00110F0F">
        <w:rPr>
          <w:rFonts w:ascii="Verdana" w:eastAsia="SimSun" w:hAnsi="Verdana" w:cs="Arial"/>
          <w:i/>
          <w:iCs/>
          <w:sz w:val="20"/>
          <w:szCs w:val="20"/>
          <w:lang w:val="el-GR"/>
        </w:rPr>
        <w:t xml:space="preserve">Η προμήθεια υποδιαιρείται σε τμήματα όπως </w:t>
      </w:r>
      <w:r w:rsidR="00997E10" w:rsidRPr="00110F0F">
        <w:rPr>
          <w:rFonts w:ascii="Verdana" w:eastAsia="SimSun" w:hAnsi="Verdana" w:cs="Arial"/>
          <w:i/>
          <w:iCs/>
          <w:sz w:val="20"/>
          <w:szCs w:val="20"/>
          <w:lang w:val="el-GR"/>
        </w:rPr>
        <w:t>αναφέρεται</w:t>
      </w:r>
      <w:r w:rsidRPr="00110F0F">
        <w:rPr>
          <w:rFonts w:ascii="Verdana" w:eastAsia="SimSun" w:hAnsi="Verdana" w:cs="Arial"/>
          <w:i/>
          <w:iCs/>
          <w:sz w:val="20"/>
          <w:szCs w:val="20"/>
          <w:lang w:val="el-GR"/>
        </w:rPr>
        <w:t xml:space="preserve"> στο παράρτημα Ι Β </w:t>
      </w:r>
    </w:p>
    <w:p w:rsidR="006A2664" w:rsidRPr="00110F0F" w:rsidRDefault="006A2664">
      <w:pPr>
        <w:suppressAutoHyphens w:val="0"/>
        <w:autoSpaceDE w:val="0"/>
        <w:spacing w:before="57" w:after="57"/>
        <w:rPr>
          <w:rFonts w:ascii="Verdana" w:hAnsi="Verdana" w:cs="Arial"/>
          <w:sz w:val="20"/>
          <w:szCs w:val="20"/>
          <w:lang w:val="el-GR"/>
        </w:rPr>
      </w:pPr>
      <w:r w:rsidRPr="00110F0F">
        <w:rPr>
          <w:rFonts w:ascii="Verdana" w:eastAsia="SimSun" w:hAnsi="Verdana" w:cs="Arial"/>
          <w:sz w:val="20"/>
          <w:szCs w:val="20"/>
          <w:lang w:val="el-GR"/>
        </w:rPr>
        <w:t>ΑΝΤΙΚΕΙΜΕΝΟ ΤΗΣ ΣΥΜΒΑΣΗΣ</w:t>
      </w:r>
    </w:p>
    <w:p w:rsidR="006A2664" w:rsidRPr="00110F0F" w:rsidRDefault="006A2664">
      <w:pPr>
        <w:suppressAutoHyphens w:val="0"/>
        <w:autoSpaceDE w:val="0"/>
        <w:spacing w:before="57" w:after="57"/>
        <w:rPr>
          <w:rFonts w:ascii="Verdana" w:eastAsia="SimSun" w:hAnsi="Verdana" w:cs="Arial"/>
          <w:sz w:val="20"/>
          <w:szCs w:val="20"/>
          <w:lang w:val="el-GR"/>
        </w:rPr>
      </w:pPr>
      <w:r w:rsidRPr="00110F0F">
        <w:rPr>
          <w:rFonts w:ascii="Verdana" w:eastAsia="SimSun" w:hAnsi="Verdana" w:cs="Arial"/>
          <w:sz w:val="20"/>
          <w:szCs w:val="20"/>
          <w:lang w:val="el-GR"/>
        </w:rPr>
        <w:t>Απαιτήσεις και Τεχνικές Προδιαγραφές ανά τμήμα αντικειμένου</w:t>
      </w:r>
    </w:p>
    <w:p w:rsidR="003B4244" w:rsidRDefault="003B4244" w:rsidP="005136AA">
      <w:pPr>
        <w:jc w:val="center"/>
        <w:rPr>
          <w:rFonts w:ascii="Verdana" w:hAnsi="Verdana" w:cs="Arial"/>
          <w:b/>
          <w:bCs/>
          <w:sz w:val="20"/>
          <w:szCs w:val="20"/>
          <w:lang w:val="el-GR"/>
        </w:rPr>
      </w:pPr>
    </w:p>
    <w:p w:rsidR="005136AA" w:rsidRPr="00110F0F" w:rsidRDefault="005136AA" w:rsidP="005136AA">
      <w:pPr>
        <w:jc w:val="center"/>
        <w:rPr>
          <w:rFonts w:ascii="Verdana" w:hAnsi="Verdana" w:cs="Arial"/>
          <w:b/>
          <w:bCs/>
          <w:sz w:val="20"/>
          <w:szCs w:val="20"/>
          <w:lang w:val="el-GR"/>
        </w:rPr>
      </w:pPr>
      <w:r w:rsidRPr="00110F0F">
        <w:rPr>
          <w:rFonts w:ascii="Verdana" w:hAnsi="Verdana" w:cs="Arial"/>
          <w:b/>
          <w:bCs/>
          <w:sz w:val="20"/>
          <w:szCs w:val="20"/>
          <w:lang w:val="el-GR"/>
        </w:rPr>
        <w:t>ΤΕΧΝΙΚΗ ΕΚΘΕΣΗ</w:t>
      </w:r>
    </w:p>
    <w:p w:rsidR="00997E10" w:rsidRPr="00110F0F" w:rsidRDefault="00997E10" w:rsidP="003B4244">
      <w:pPr>
        <w:suppressAutoHyphens w:val="0"/>
        <w:overflowPunct w:val="0"/>
        <w:autoSpaceDE w:val="0"/>
        <w:autoSpaceDN w:val="0"/>
        <w:adjustRightInd w:val="0"/>
        <w:spacing w:after="0" w:line="288" w:lineRule="auto"/>
        <w:ind w:left="-142" w:right="-143"/>
        <w:textAlignment w:val="baseline"/>
        <w:rPr>
          <w:rFonts w:ascii="Verdana" w:hAnsi="Verdana" w:cs="Tahoma"/>
          <w:b/>
          <w:sz w:val="20"/>
          <w:szCs w:val="20"/>
          <w:lang w:val="el-GR" w:eastAsia="el-GR"/>
        </w:rPr>
      </w:pPr>
      <w:r w:rsidRPr="00110F0F">
        <w:rPr>
          <w:rFonts w:ascii="Verdana" w:hAnsi="Verdana" w:cs="Arial"/>
          <w:sz w:val="20"/>
          <w:szCs w:val="20"/>
          <w:lang w:val="el-GR" w:eastAsia="el-GR" w:bidi="yi-Hebr"/>
        </w:rPr>
        <w:t xml:space="preserve">Η παρούσα μελέτη αφορά στην </w:t>
      </w:r>
      <w:r w:rsidRPr="00110F0F">
        <w:rPr>
          <w:rFonts w:ascii="Verdana" w:hAnsi="Verdana" w:cs="Tahoma"/>
          <w:b/>
          <w:sz w:val="20"/>
          <w:szCs w:val="20"/>
          <w:lang w:val="el-GR" w:eastAsia="el-GR"/>
        </w:rPr>
        <w:t>προμήθεια οχημάτων</w:t>
      </w:r>
      <w:r w:rsidRPr="00110F0F">
        <w:rPr>
          <w:rFonts w:ascii="Verdana" w:hAnsi="Verdana"/>
          <w:b/>
          <w:sz w:val="20"/>
          <w:szCs w:val="20"/>
          <w:lang w:val="el-GR" w:eastAsia="el-GR"/>
        </w:rPr>
        <w:t xml:space="preserve"> </w:t>
      </w:r>
      <w:r w:rsidRPr="00110F0F">
        <w:rPr>
          <w:rFonts w:ascii="Verdana" w:hAnsi="Verdana" w:cs="Arial"/>
          <w:sz w:val="20"/>
          <w:szCs w:val="20"/>
          <w:lang w:val="el-GR" w:eastAsia="el-GR" w:bidi="yi-Hebr"/>
        </w:rPr>
        <w:t>για τον εκσυγχρονισμό και τη βελτιστοποίηση λειτουργίας της Διεύθυνσης Καθαριότητας και Ανακύκλωσης του Δήμου, προκειμένου να ενισχυθούν ουσιαστικά οι παρεχόμενες υπηρεσίες αυτού</w:t>
      </w:r>
      <w:r w:rsidR="003B4244">
        <w:rPr>
          <w:rFonts w:ascii="Verdana" w:hAnsi="Verdana" w:cs="Arial"/>
          <w:sz w:val="20"/>
          <w:szCs w:val="20"/>
          <w:lang w:val="el-GR" w:eastAsia="el-GR" w:bidi="yi-Hebr"/>
        </w:rPr>
        <w:t xml:space="preserve"> </w:t>
      </w:r>
      <w:r w:rsidRPr="00110F0F">
        <w:rPr>
          <w:rFonts w:ascii="Verdana" w:hAnsi="Verdana" w:cs="Arial"/>
          <w:sz w:val="20"/>
          <w:szCs w:val="20"/>
          <w:lang w:val="el-GR" w:eastAsia="el-GR" w:bidi="yi-Hebr"/>
        </w:rPr>
        <w:t>του επιπέδου, προς τους δημότες καθώς και η ενίσχυση του</w:t>
      </w:r>
      <w:r w:rsidR="003B4244">
        <w:rPr>
          <w:rFonts w:ascii="Verdana" w:hAnsi="Verdana" w:cs="Arial"/>
          <w:sz w:val="20"/>
          <w:szCs w:val="20"/>
          <w:lang w:val="el-GR" w:eastAsia="el-GR" w:bidi="yi-Hebr"/>
        </w:rPr>
        <w:t xml:space="preserve"> υφιστάμενου στόλου</w:t>
      </w:r>
      <w:r w:rsidRPr="00110F0F">
        <w:rPr>
          <w:rFonts w:ascii="Verdana" w:hAnsi="Verdana" w:cs="Arial"/>
          <w:sz w:val="20"/>
          <w:szCs w:val="20"/>
          <w:lang w:val="el-GR" w:eastAsia="el-GR" w:bidi="yi-Hebr"/>
        </w:rPr>
        <w:t xml:space="preserve"> για την αποδοτικότερη λειτουργία του έργου των Υπηρεσιών των αρμόδιων με χρήση οχημάτων, Διευθύνσεων του Δήμου.</w:t>
      </w:r>
    </w:p>
    <w:p w:rsidR="00997E10" w:rsidRPr="00110F0F" w:rsidRDefault="00997E10" w:rsidP="003B4244">
      <w:pPr>
        <w:tabs>
          <w:tab w:val="left" w:pos="3544"/>
        </w:tabs>
        <w:suppressAutoHyphens w:val="0"/>
        <w:overflowPunct w:val="0"/>
        <w:autoSpaceDE w:val="0"/>
        <w:autoSpaceDN w:val="0"/>
        <w:adjustRightInd w:val="0"/>
        <w:spacing w:after="0" w:line="288" w:lineRule="auto"/>
        <w:ind w:left="-142" w:right="-143"/>
        <w:textAlignment w:val="baseline"/>
        <w:rPr>
          <w:rFonts w:ascii="Verdana" w:hAnsi="Verdana" w:cs="Arial"/>
          <w:sz w:val="20"/>
          <w:szCs w:val="20"/>
          <w:lang w:val="el-GR" w:eastAsia="el-GR" w:bidi="yi-Hebr"/>
        </w:rPr>
      </w:pPr>
    </w:p>
    <w:p w:rsidR="00997E10" w:rsidRPr="00110F0F" w:rsidRDefault="00997E10" w:rsidP="003B4244">
      <w:pPr>
        <w:spacing w:after="0" w:line="288" w:lineRule="auto"/>
        <w:ind w:left="-142" w:right="-143"/>
        <w:rPr>
          <w:rFonts w:ascii="Verdana" w:hAnsi="Verdana"/>
          <w:sz w:val="20"/>
          <w:szCs w:val="20"/>
          <w:u w:val="single"/>
          <w:lang w:val="el-GR"/>
        </w:rPr>
      </w:pPr>
      <w:r w:rsidRPr="00110F0F">
        <w:rPr>
          <w:rFonts w:ascii="Verdana" w:hAnsi="Verdana"/>
          <w:sz w:val="20"/>
          <w:szCs w:val="20"/>
          <w:u w:val="single"/>
          <w:lang w:val="el-GR"/>
        </w:rPr>
        <w:t>Η παλαιότητα των οχημάτων του Δήμου επιφέρει:</w:t>
      </w:r>
    </w:p>
    <w:p w:rsidR="00997E10" w:rsidRPr="00110F0F" w:rsidRDefault="00997E10" w:rsidP="003B4244">
      <w:pPr>
        <w:numPr>
          <w:ilvl w:val="0"/>
          <w:numId w:val="9"/>
        </w:numPr>
        <w:suppressAutoHyphens w:val="0"/>
        <w:spacing w:after="0" w:line="288" w:lineRule="auto"/>
        <w:ind w:left="284" w:right="-143" w:hanging="284"/>
        <w:rPr>
          <w:rFonts w:ascii="Verdana" w:hAnsi="Verdana"/>
          <w:sz w:val="20"/>
          <w:szCs w:val="20"/>
          <w:lang w:val="el-GR"/>
        </w:rPr>
      </w:pPr>
      <w:r w:rsidRPr="00110F0F">
        <w:rPr>
          <w:rFonts w:ascii="Verdana" w:hAnsi="Verdana"/>
          <w:sz w:val="20"/>
          <w:szCs w:val="20"/>
          <w:lang w:val="el-GR"/>
        </w:rPr>
        <w:t xml:space="preserve">Επιπλέον οικονομική επιβάρυνση συντήρησης   </w:t>
      </w:r>
    </w:p>
    <w:p w:rsidR="00997E10" w:rsidRPr="00110F0F" w:rsidRDefault="00997E10" w:rsidP="003B4244">
      <w:pPr>
        <w:numPr>
          <w:ilvl w:val="0"/>
          <w:numId w:val="9"/>
        </w:numPr>
        <w:suppressAutoHyphens w:val="0"/>
        <w:spacing w:after="0" w:line="288" w:lineRule="auto"/>
        <w:ind w:left="284" w:right="-143" w:hanging="284"/>
        <w:rPr>
          <w:rFonts w:ascii="Verdana" w:hAnsi="Verdana"/>
          <w:sz w:val="20"/>
          <w:szCs w:val="20"/>
          <w:lang w:val="el-GR"/>
        </w:rPr>
      </w:pPr>
      <w:r w:rsidRPr="00110F0F">
        <w:rPr>
          <w:rFonts w:ascii="Verdana" w:hAnsi="Verdana"/>
          <w:sz w:val="20"/>
          <w:szCs w:val="20"/>
          <w:lang w:val="el-GR"/>
        </w:rPr>
        <w:t>Αύξηση του χρόνου παραμονής στα συνεργεία</w:t>
      </w:r>
    </w:p>
    <w:p w:rsidR="00997E10" w:rsidRPr="00110F0F" w:rsidRDefault="00997E10" w:rsidP="003B4244">
      <w:pPr>
        <w:numPr>
          <w:ilvl w:val="0"/>
          <w:numId w:val="9"/>
        </w:numPr>
        <w:suppressAutoHyphens w:val="0"/>
        <w:spacing w:after="0" w:line="288" w:lineRule="auto"/>
        <w:ind w:left="284" w:right="-143" w:hanging="284"/>
        <w:rPr>
          <w:rFonts w:ascii="Verdana" w:hAnsi="Verdana"/>
          <w:sz w:val="20"/>
          <w:szCs w:val="20"/>
          <w:lang w:val="el-GR"/>
        </w:rPr>
      </w:pPr>
      <w:r w:rsidRPr="00110F0F">
        <w:rPr>
          <w:rFonts w:ascii="Verdana" w:hAnsi="Verdana"/>
          <w:sz w:val="20"/>
          <w:szCs w:val="20"/>
          <w:lang w:val="el-GR"/>
        </w:rPr>
        <w:t>Αύξηση των καθημερινών ελέγχων και περισσότερη ενασχόληση του προσωπικού συντήρησης</w:t>
      </w:r>
    </w:p>
    <w:p w:rsidR="00997E10" w:rsidRPr="00110F0F" w:rsidRDefault="00997E10" w:rsidP="003B4244">
      <w:pPr>
        <w:numPr>
          <w:ilvl w:val="0"/>
          <w:numId w:val="9"/>
        </w:numPr>
        <w:suppressAutoHyphens w:val="0"/>
        <w:spacing w:after="0" w:line="288" w:lineRule="auto"/>
        <w:ind w:left="284" w:right="-143" w:hanging="284"/>
        <w:rPr>
          <w:rFonts w:ascii="Verdana" w:hAnsi="Verdana"/>
          <w:sz w:val="20"/>
          <w:szCs w:val="20"/>
        </w:rPr>
      </w:pPr>
      <w:r w:rsidRPr="00110F0F">
        <w:rPr>
          <w:rFonts w:ascii="Verdana" w:hAnsi="Verdana"/>
          <w:sz w:val="20"/>
          <w:szCs w:val="20"/>
        </w:rPr>
        <w:t xml:space="preserve">Αύξηση κατανάλωσης καυσίμου </w:t>
      </w:r>
    </w:p>
    <w:p w:rsidR="00997E10" w:rsidRPr="00110F0F" w:rsidRDefault="00997E10" w:rsidP="003B4244">
      <w:pPr>
        <w:numPr>
          <w:ilvl w:val="0"/>
          <w:numId w:val="9"/>
        </w:numPr>
        <w:suppressAutoHyphens w:val="0"/>
        <w:spacing w:after="0" w:line="288" w:lineRule="auto"/>
        <w:ind w:left="284" w:right="-143" w:hanging="284"/>
        <w:rPr>
          <w:rFonts w:ascii="Verdana" w:hAnsi="Verdana"/>
          <w:sz w:val="20"/>
          <w:szCs w:val="20"/>
          <w:lang w:val="el-GR"/>
        </w:rPr>
      </w:pPr>
      <w:r w:rsidRPr="00110F0F">
        <w:rPr>
          <w:rFonts w:ascii="Verdana" w:hAnsi="Verdana"/>
          <w:sz w:val="20"/>
          <w:szCs w:val="20"/>
          <w:lang w:val="el-GR"/>
        </w:rPr>
        <w:t xml:space="preserve">Σημαντική αύξηση εκπομπών καυσαερίων  </w:t>
      </w:r>
    </w:p>
    <w:p w:rsidR="00997E10" w:rsidRPr="00110F0F" w:rsidRDefault="00997E10" w:rsidP="003B4244">
      <w:pPr>
        <w:numPr>
          <w:ilvl w:val="0"/>
          <w:numId w:val="9"/>
        </w:numPr>
        <w:suppressAutoHyphens w:val="0"/>
        <w:spacing w:after="0" w:line="288" w:lineRule="auto"/>
        <w:ind w:left="284" w:right="-143" w:hanging="284"/>
        <w:rPr>
          <w:rFonts w:ascii="Verdana" w:hAnsi="Verdana"/>
          <w:sz w:val="20"/>
          <w:szCs w:val="20"/>
          <w:lang w:val="el-GR"/>
        </w:rPr>
      </w:pPr>
      <w:r w:rsidRPr="00110F0F">
        <w:rPr>
          <w:rFonts w:ascii="Verdana" w:hAnsi="Verdana"/>
          <w:sz w:val="20"/>
          <w:szCs w:val="20"/>
          <w:lang w:val="el-GR"/>
        </w:rPr>
        <w:t>Σημαντικότατη αύξηση εκπομπής μικροσωματιδίων μεγαλύτερων των 10</w:t>
      </w:r>
      <w:r w:rsidRPr="00110F0F">
        <w:rPr>
          <w:rFonts w:ascii="Verdana" w:hAnsi="Verdana"/>
          <w:sz w:val="20"/>
          <w:szCs w:val="20"/>
          <w:lang w:val="en-US"/>
        </w:rPr>
        <w:t>PM</w:t>
      </w:r>
      <w:r w:rsidRPr="00110F0F">
        <w:rPr>
          <w:rFonts w:ascii="Verdana" w:hAnsi="Verdana"/>
          <w:sz w:val="20"/>
          <w:szCs w:val="20"/>
          <w:lang w:val="el-GR"/>
        </w:rPr>
        <w:t xml:space="preserve">  </w:t>
      </w:r>
    </w:p>
    <w:p w:rsidR="00997E10" w:rsidRPr="00110F0F" w:rsidRDefault="00997E10" w:rsidP="003B4244">
      <w:pPr>
        <w:numPr>
          <w:ilvl w:val="0"/>
          <w:numId w:val="9"/>
        </w:numPr>
        <w:suppressAutoHyphens w:val="0"/>
        <w:spacing w:after="0" w:line="288" w:lineRule="auto"/>
        <w:ind w:left="284" w:right="-143" w:hanging="284"/>
        <w:rPr>
          <w:rFonts w:ascii="Verdana" w:hAnsi="Verdana"/>
          <w:sz w:val="20"/>
          <w:szCs w:val="20"/>
          <w:lang w:val="el-GR"/>
        </w:rPr>
      </w:pPr>
      <w:r w:rsidRPr="00110F0F">
        <w:rPr>
          <w:rFonts w:ascii="Verdana" w:hAnsi="Verdana"/>
          <w:sz w:val="20"/>
          <w:szCs w:val="20"/>
          <w:lang w:val="el-GR"/>
        </w:rPr>
        <w:t xml:space="preserve">Σημαντική αύξηση εκπομπής θορύβου   </w:t>
      </w:r>
    </w:p>
    <w:p w:rsidR="00997E10" w:rsidRPr="00110F0F" w:rsidRDefault="00997E10" w:rsidP="003B4244">
      <w:pPr>
        <w:numPr>
          <w:ilvl w:val="0"/>
          <w:numId w:val="9"/>
        </w:numPr>
        <w:suppressAutoHyphens w:val="0"/>
        <w:spacing w:after="0" w:line="288" w:lineRule="auto"/>
        <w:ind w:left="284" w:right="-143" w:hanging="284"/>
        <w:rPr>
          <w:rFonts w:ascii="Verdana" w:hAnsi="Verdana"/>
          <w:sz w:val="20"/>
          <w:szCs w:val="20"/>
          <w:lang w:val="el-GR"/>
        </w:rPr>
      </w:pPr>
      <w:r w:rsidRPr="00110F0F">
        <w:rPr>
          <w:rFonts w:ascii="Verdana" w:hAnsi="Verdana"/>
          <w:sz w:val="20"/>
          <w:szCs w:val="20"/>
          <w:lang w:val="el-GR"/>
        </w:rPr>
        <w:t>Αύξηση του χρόνου εργασίας και μετακίνησης</w:t>
      </w:r>
    </w:p>
    <w:p w:rsidR="00997E10" w:rsidRPr="00110F0F" w:rsidRDefault="00997E10" w:rsidP="003B4244">
      <w:pPr>
        <w:numPr>
          <w:ilvl w:val="0"/>
          <w:numId w:val="9"/>
        </w:numPr>
        <w:suppressAutoHyphens w:val="0"/>
        <w:spacing w:after="0" w:line="288" w:lineRule="auto"/>
        <w:ind w:left="284" w:right="-143" w:hanging="284"/>
        <w:rPr>
          <w:rFonts w:ascii="Verdana" w:hAnsi="Verdana"/>
          <w:sz w:val="20"/>
          <w:szCs w:val="20"/>
        </w:rPr>
      </w:pPr>
      <w:r w:rsidRPr="00110F0F">
        <w:rPr>
          <w:rFonts w:ascii="Verdana" w:hAnsi="Verdana"/>
          <w:sz w:val="20"/>
          <w:szCs w:val="20"/>
        </w:rPr>
        <w:t>Δυσκολία εξεύρεσης ανταλλακτικών</w:t>
      </w:r>
    </w:p>
    <w:p w:rsidR="00997E10" w:rsidRPr="00110F0F" w:rsidRDefault="00997E10" w:rsidP="003B4244">
      <w:pPr>
        <w:numPr>
          <w:ilvl w:val="0"/>
          <w:numId w:val="9"/>
        </w:numPr>
        <w:suppressAutoHyphens w:val="0"/>
        <w:spacing w:after="0" w:line="288" w:lineRule="auto"/>
        <w:ind w:left="284" w:right="-143" w:hanging="284"/>
        <w:rPr>
          <w:rFonts w:ascii="Verdana" w:hAnsi="Verdana"/>
          <w:sz w:val="20"/>
          <w:szCs w:val="20"/>
          <w:lang w:val="el-GR"/>
        </w:rPr>
      </w:pPr>
      <w:r w:rsidRPr="00110F0F">
        <w:rPr>
          <w:rFonts w:ascii="Verdana" w:hAnsi="Verdana"/>
          <w:sz w:val="20"/>
          <w:szCs w:val="20"/>
          <w:lang w:val="el-GR"/>
        </w:rPr>
        <w:t xml:space="preserve">Έλλειψη  συστημάτων ασφαλείας  </w:t>
      </w:r>
    </w:p>
    <w:p w:rsidR="00997E10" w:rsidRPr="00110F0F" w:rsidRDefault="00997E10" w:rsidP="003B4244">
      <w:pPr>
        <w:numPr>
          <w:ilvl w:val="0"/>
          <w:numId w:val="9"/>
        </w:numPr>
        <w:suppressAutoHyphens w:val="0"/>
        <w:spacing w:after="0" w:line="288" w:lineRule="auto"/>
        <w:ind w:left="284" w:right="-143" w:hanging="284"/>
        <w:rPr>
          <w:rFonts w:ascii="Verdana" w:hAnsi="Verdana"/>
          <w:sz w:val="20"/>
          <w:szCs w:val="20"/>
          <w:lang w:val="el-GR"/>
        </w:rPr>
      </w:pPr>
      <w:r w:rsidRPr="00110F0F">
        <w:rPr>
          <w:rFonts w:ascii="Verdana" w:hAnsi="Verdana"/>
          <w:sz w:val="20"/>
          <w:szCs w:val="20"/>
        </w:rPr>
        <w:t>Χαμηλή ποιότητα εργασίας</w:t>
      </w:r>
    </w:p>
    <w:p w:rsidR="00997E10" w:rsidRPr="00110F0F" w:rsidRDefault="00997E10" w:rsidP="003B4244">
      <w:pPr>
        <w:spacing w:after="0" w:line="288" w:lineRule="auto"/>
        <w:ind w:left="-142" w:right="-143"/>
        <w:rPr>
          <w:rFonts w:ascii="Verdana" w:hAnsi="Verdana"/>
          <w:sz w:val="20"/>
          <w:szCs w:val="20"/>
        </w:rPr>
      </w:pPr>
    </w:p>
    <w:p w:rsidR="00997E10" w:rsidRPr="00110F0F" w:rsidRDefault="00997E10" w:rsidP="003B4244">
      <w:pPr>
        <w:spacing w:after="0" w:line="288" w:lineRule="auto"/>
        <w:ind w:left="-142" w:right="-143"/>
        <w:rPr>
          <w:rFonts w:ascii="Verdana" w:hAnsi="Verdana"/>
          <w:sz w:val="20"/>
          <w:szCs w:val="20"/>
          <w:lang w:val="el-GR"/>
        </w:rPr>
      </w:pPr>
      <w:r w:rsidRPr="00110F0F">
        <w:rPr>
          <w:rFonts w:ascii="Verdana" w:hAnsi="Verdana"/>
          <w:sz w:val="20"/>
          <w:szCs w:val="20"/>
          <w:lang w:val="el-GR"/>
        </w:rPr>
        <w:t>Όπως διαφαίνεται από τα ανωτέρω η συγκεκριμένη προμήθεια είναι επιβεβλημένη και αναγκαία για την εύρυθμη λειτουργία της υπηρεσίας καθαριότητας καθώς και για την τήρηση των Ευρωπαϊκών Κανονισμών.</w:t>
      </w:r>
    </w:p>
    <w:p w:rsidR="00997E10" w:rsidRPr="00110F0F" w:rsidRDefault="00997E10" w:rsidP="003B4244">
      <w:pPr>
        <w:spacing w:after="0" w:line="288" w:lineRule="auto"/>
        <w:ind w:left="-142" w:right="-143"/>
        <w:rPr>
          <w:rFonts w:ascii="Verdana" w:hAnsi="Verdana"/>
          <w:sz w:val="20"/>
          <w:szCs w:val="20"/>
          <w:lang w:val="el-GR"/>
        </w:rPr>
      </w:pPr>
    </w:p>
    <w:p w:rsidR="00997E10" w:rsidRPr="00110F0F" w:rsidRDefault="00997E10" w:rsidP="003B4244">
      <w:pPr>
        <w:tabs>
          <w:tab w:val="left" w:pos="3544"/>
        </w:tabs>
        <w:suppressAutoHyphens w:val="0"/>
        <w:overflowPunct w:val="0"/>
        <w:autoSpaceDE w:val="0"/>
        <w:autoSpaceDN w:val="0"/>
        <w:adjustRightInd w:val="0"/>
        <w:spacing w:after="0" w:line="288" w:lineRule="auto"/>
        <w:ind w:left="-142" w:right="-143"/>
        <w:textAlignment w:val="baseline"/>
        <w:rPr>
          <w:rFonts w:ascii="Verdana" w:hAnsi="Verdana" w:cs="Arial"/>
          <w:sz w:val="20"/>
          <w:szCs w:val="20"/>
          <w:lang w:val="el-GR" w:eastAsia="el-GR" w:bidi="yi-Hebr"/>
        </w:rPr>
      </w:pPr>
      <w:r w:rsidRPr="00110F0F">
        <w:rPr>
          <w:rFonts w:ascii="Verdana" w:hAnsi="Verdana" w:cs="Arial"/>
          <w:sz w:val="20"/>
          <w:szCs w:val="20"/>
          <w:lang w:val="el-GR" w:eastAsia="el-GR" w:bidi="yi-Hebr"/>
        </w:rPr>
        <w:t>Με την προμήθεια αυτή, ο Δήμος πρόκειται  να προμηθευτεί τα εξής είδη:</w:t>
      </w:r>
    </w:p>
    <w:p w:rsidR="00997E10" w:rsidRPr="00110F0F" w:rsidRDefault="00997E10" w:rsidP="00997E10">
      <w:pPr>
        <w:tabs>
          <w:tab w:val="left" w:pos="3544"/>
        </w:tabs>
        <w:suppressAutoHyphens w:val="0"/>
        <w:overflowPunct w:val="0"/>
        <w:autoSpaceDE w:val="0"/>
        <w:autoSpaceDN w:val="0"/>
        <w:adjustRightInd w:val="0"/>
        <w:spacing w:after="0" w:line="276" w:lineRule="auto"/>
        <w:ind w:right="-99"/>
        <w:textAlignment w:val="baseline"/>
        <w:rPr>
          <w:rFonts w:ascii="Verdana" w:hAnsi="Verdana" w:cs="Arial"/>
          <w:sz w:val="20"/>
          <w:szCs w:val="20"/>
          <w:lang w:val="el-GR" w:eastAsia="el-GR" w:bidi="yi-Hebr"/>
        </w:rPr>
      </w:pPr>
    </w:p>
    <w:tbl>
      <w:tblPr>
        <w:tblW w:w="1006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1701"/>
        <w:gridCol w:w="1559"/>
        <w:gridCol w:w="709"/>
        <w:gridCol w:w="1559"/>
        <w:gridCol w:w="1418"/>
        <w:gridCol w:w="2126"/>
      </w:tblGrid>
      <w:tr w:rsidR="00997E10" w:rsidRPr="00110F0F" w:rsidTr="003B4244">
        <w:tc>
          <w:tcPr>
            <w:tcW w:w="993" w:type="dxa"/>
            <w:shd w:val="clear" w:color="auto" w:fill="FFFFFF"/>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A/A</w:t>
            </w:r>
          </w:p>
        </w:tc>
        <w:tc>
          <w:tcPr>
            <w:tcW w:w="1701" w:type="dxa"/>
            <w:shd w:val="clear" w:color="auto" w:fill="FFFFFF"/>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ΕΙΔΟΣ</w:t>
            </w:r>
          </w:p>
        </w:tc>
        <w:tc>
          <w:tcPr>
            <w:tcW w:w="1559" w:type="dxa"/>
            <w:shd w:val="clear" w:color="auto" w:fill="FFFFFF"/>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ΤΙΜΗ ΜΟΝΑΔΟΣ (€</w:t>
            </w:r>
            <w:r w:rsidRPr="00110F0F">
              <w:rPr>
                <w:rFonts w:ascii="Verdana" w:hAnsi="Verdana" w:cs="Times New Roman"/>
                <w:b/>
                <w:bCs/>
                <w:color w:val="000000"/>
                <w:sz w:val="20"/>
                <w:szCs w:val="20"/>
                <w:lang w:val="en-US" w:eastAsia="el-GR"/>
              </w:rPr>
              <w:t>)</w:t>
            </w:r>
          </w:p>
        </w:tc>
        <w:tc>
          <w:tcPr>
            <w:tcW w:w="709" w:type="dxa"/>
            <w:shd w:val="clear" w:color="auto" w:fill="FFFFFF"/>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ΤΕΜ.</w:t>
            </w:r>
          </w:p>
        </w:tc>
        <w:tc>
          <w:tcPr>
            <w:tcW w:w="1559" w:type="dxa"/>
            <w:shd w:val="clear" w:color="auto" w:fill="FFFFFF"/>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xml:space="preserve">ΣΥΝΟΛΟ </w:t>
            </w:r>
          </w:p>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w:t>
            </w:r>
            <w:r w:rsidRPr="00110F0F">
              <w:rPr>
                <w:rFonts w:ascii="Verdana" w:hAnsi="Verdana" w:cs="Times New Roman"/>
                <w:b/>
                <w:bCs/>
                <w:color w:val="000000"/>
                <w:sz w:val="20"/>
                <w:szCs w:val="20"/>
                <w:lang w:val="en-US" w:eastAsia="el-GR"/>
              </w:rPr>
              <w:t>)</w:t>
            </w:r>
          </w:p>
        </w:tc>
        <w:tc>
          <w:tcPr>
            <w:tcW w:w="1418" w:type="dxa"/>
            <w:shd w:val="clear" w:color="auto" w:fill="FFFFFF"/>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ΦΠΑ         24%</w:t>
            </w:r>
          </w:p>
        </w:tc>
        <w:tc>
          <w:tcPr>
            <w:tcW w:w="2126" w:type="dxa"/>
            <w:shd w:val="clear" w:color="auto" w:fill="FFFFFF"/>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ΤΕΛΙΚΟ</w:t>
            </w:r>
          </w:p>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xml:space="preserve">ΣΥΝΟΛΟ </w:t>
            </w:r>
          </w:p>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w:t>
            </w:r>
            <w:r w:rsidRPr="00110F0F">
              <w:rPr>
                <w:rFonts w:ascii="Verdana" w:hAnsi="Verdana" w:cs="Times New Roman"/>
                <w:b/>
                <w:bCs/>
                <w:color w:val="000000"/>
                <w:sz w:val="20"/>
                <w:szCs w:val="20"/>
                <w:lang w:val="en-US" w:eastAsia="el-GR"/>
              </w:rPr>
              <w:t>)</w:t>
            </w:r>
          </w:p>
        </w:tc>
      </w:tr>
      <w:tr w:rsidR="00997E10" w:rsidRPr="00110F0F" w:rsidTr="003B4244">
        <w:tc>
          <w:tcPr>
            <w:tcW w:w="993" w:type="dxa"/>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1</w:t>
            </w:r>
          </w:p>
        </w:tc>
        <w:tc>
          <w:tcPr>
            <w:tcW w:w="1701" w:type="dxa"/>
            <w:tcMar>
              <w:top w:w="80" w:type="dxa"/>
              <w:left w:w="80" w:type="dxa"/>
              <w:bottom w:w="80" w:type="dxa"/>
              <w:right w:w="80" w:type="dxa"/>
            </w:tcMar>
            <w:vAlign w:val="center"/>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Ανατρεπόμενο φορτηγό  6τν</w:t>
            </w:r>
          </w:p>
        </w:tc>
        <w:tc>
          <w:tcPr>
            <w:tcW w:w="1559"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81.822,58</w:t>
            </w:r>
          </w:p>
        </w:tc>
        <w:tc>
          <w:tcPr>
            <w:tcW w:w="709" w:type="dxa"/>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4</w:t>
            </w:r>
          </w:p>
        </w:tc>
        <w:tc>
          <w:tcPr>
            <w:tcW w:w="1559"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327.290,32</w:t>
            </w:r>
          </w:p>
        </w:tc>
        <w:tc>
          <w:tcPr>
            <w:tcW w:w="1418"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78.549,68</w:t>
            </w:r>
          </w:p>
        </w:tc>
        <w:tc>
          <w:tcPr>
            <w:tcW w:w="2126"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405.840,00</w:t>
            </w:r>
          </w:p>
        </w:tc>
      </w:tr>
      <w:tr w:rsidR="00997E10" w:rsidRPr="00110F0F" w:rsidTr="003B4244">
        <w:tc>
          <w:tcPr>
            <w:tcW w:w="993" w:type="dxa"/>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2</w:t>
            </w:r>
          </w:p>
        </w:tc>
        <w:tc>
          <w:tcPr>
            <w:tcW w:w="1701" w:type="dxa"/>
            <w:tcMar>
              <w:top w:w="80" w:type="dxa"/>
              <w:left w:w="80" w:type="dxa"/>
              <w:bottom w:w="80" w:type="dxa"/>
              <w:right w:w="80" w:type="dxa"/>
            </w:tcMar>
            <w:vAlign w:val="center"/>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 xml:space="preserve">Πλυστικό οδών </w:t>
            </w:r>
            <w:r w:rsidRPr="00110F0F">
              <w:rPr>
                <w:rFonts w:ascii="Verdana" w:hAnsi="Verdana" w:cs="Times New Roman"/>
                <w:sz w:val="20"/>
                <w:szCs w:val="20"/>
                <w:lang w:val="el-GR" w:eastAsia="el-GR"/>
              </w:rPr>
              <w:lastRenderedPageBreak/>
              <w:t>με ζεστό-κρύο νερό</w:t>
            </w:r>
          </w:p>
        </w:tc>
        <w:tc>
          <w:tcPr>
            <w:tcW w:w="1559"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lastRenderedPageBreak/>
              <w:t>50.000,00</w:t>
            </w:r>
          </w:p>
        </w:tc>
        <w:tc>
          <w:tcPr>
            <w:tcW w:w="709" w:type="dxa"/>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1</w:t>
            </w:r>
          </w:p>
        </w:tc>
        <w:tc>
          <w:tcPr>
            <w:tcW w:w="1559"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50.000,00</w:t>
            </w:r>
          </w:p>
        </w:tc>
        <w:tc>
          <w:tcPr>
            <w:tcW w:w="1418"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12.000,00</w:t>
            </w:r>
          </w:p>
        </w:tc>
        <w:tc>
          <w:tcPr>
            <w:tcW w:w="2126"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62.000,00</w:t>
            </w:r>
          </w:p>
        </w:tc>
      </w:tr>
      <w:tr w:rsidR="00997E10" w:rsidRPr="00110F0F" w:rsidTr="003B4244">
        <w:tc>
          <w:tcPr>
            <w:tcW w:w="993" w:type="dxa"/>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lastRenderedPageBreak/>
              <w:t>3</w:t>
            </w:r>
          </w:p>
        </w:tc>
        <w:tc>
          <w:tcPr>
            <w:tcW w:w="1701" w:type="dxa"/>
            <w:tcMar>
              <w:top w:w="80" w:type="dxa"/>
              <w:left w:w="80" w:type="dxa"/>
              <w:bottom w:w="80" w:type="dxa"/>
              <w:right w:w="80" w:type="dxa"/>
            </w:tcMar>
            <w:vAlign w:val="center"/>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Τρίκυκλο με καρότσα</w:t>
            </w:r>
          </w:p>
        </w:tc>
        <w:tc>
          <w:tcPr>
            <w:tcW w:w="1559"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7.000,00</w:t>
            </w:r>
          </w:p>
        </w:tc>
        <w:tc>
          <w:tcPr>
            <w:tcW w:w="709" w:type="dxa"/>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2</w:t>
            </w:r>
          </w:p>
        </w:tc>
        <w:tc>
          <w:tcPr>
            <w:tcW w:w="1559"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14.000,00</w:t>
            </w:r>
          </w:p>
        </w:tc>
        <w:tc>
          <w:tcPr>
            <w:tcW w:w="1418"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3.360,00</w:t>
            </w:r>
          </w:p>
        </w:tc>
        <w:tc>
          <w:tcPr>
            <w:tcW w:w="2126"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17.360,00</w:t>
            </w:r>
          </w:p>
        </w:tc>
      </w:tr>
      <w:tr w:rsidR="00997E10" w:rsidRPr="00110F0F" w:rsidTr="003B4244">
        <w:tc>
          <w:tcPr>
            <w:tcW w:w="993" w:type="dxa"/>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4</w:t>
            </w:r>
          </w:p>
        </w:tc>
        <w:tc>
          <w:tcPr>
            <w:tcW w:w="1701" w:type="dxa"/>
            <w:tcMar>
              <w:top w:w="80" w:type="dxa"/>
              <w:left w:w="80" w:type="dxa"/>
              <w:bottom w:w="80" w:type="dxa"/>
              <w:right w:w="80" w:type="dxa"/>
            </w:tcMar>
            <w:vAlign w:val="center"/>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Μικρό φορτηγάκι</w:t>
            </w:r>
          </w:p>
        </w:tc>
        <w:tc>
          <w:tcPr>
            <w:tcW w:w="1559"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20.000,00</w:t>
            </w:r>
          </w:p>
        </w:tc>
        <w:tc>
          <w:tcPr>
            <w:tcW w:w="709" w:type="dxa"/>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1</w:t>
            </w:r>
          </w:p>
        </w:tc>
        <w:tc>
          <w:tcPr>
            <w:tcW w:w="1559"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20.000,00</w:t>
            </w:r>
          </w:p>
        </w:tc>
        <w:tc>
          <w:tcPr>
            <w:tcW w:w="1418"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4.800,00</w:t>
            </w:r>
          </w:p>
        </w:tc>
        <w:tc>
          <w:tcPr>
            <w:tcW w:w="2126"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sz w:val="20"/>
                <w:szCs w:val="20"/>
                <w:lang w:val="el-GR" w:eastAsia="el-GR"/>
              </w:rPr>
              <w:t>24.800,00</w:t>
            </w:r>
          </w:p>
        </w:tc>
      </w:tr>
      <w:tr w:rsidR="00997E10" w:rsidRPr="00110F0F" w:rsidTr="003B4244">
        <w:tc>
          <w:tcPr>
            <w:tcW w:w="4962" w:type="dxa"/>
            <w:gridSpan w:val="4"/>
            <w:tcMar>
              <w:top w:w="80" w:type="dxa"/>
              <w:left w:w="80" w:type="dxa"/>
              <w:bottom w:w="80" w:type="dxa"/>
              <w:right w:w="80" w:type="dxa"/>
            </w:tcMar>
            <w:vAlign w:val="center"/>
            <w:hideMark/>
          </w:tcPr>
          <w:p w:rsidR="00997E10" w:rsidRPr="00110F0F" w:rsidRDefault="00997E10" w:rsidP="00997E10">
            <w:pPr>
              <w:suppressAutoHyphens w:val="0"/>
              <w:spacing w:after="0"/>
              <w:jc w:val="center"/>
              <w:rPr>
                <w:rFonts w:ascii="Verdana" w:hAnsi="Verdana" w:cs="Times New Roman"/>
                <w:sz w:val="20"/>
                <w:szCs w:val="20"/>
                <w:lang w:val="el-GR" w:eastAsia="el-GR"/>
              </w:rPr>
            </w:pPr>
          </w:p>
        </w:tc>
        <w:tc>
          <w:tcPr>
            <w:tcW w:w="1559"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b/>
                <w:bCs/>
                <w:sz w:val="20"/>
                <w:szCs w:val="20"/>
                <w:lang w:val="el-GR" w:eastAsia="el-GR"/>
              </w:rPr>
              <w:t>411.290,32</w:t>
            </w:r>
          </w:p>
        </w:tc>
        <w:tc>
          <w:tcPr>
            <w:tcW w:w="1418"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b/>
                <w:bCs/>
                <w:sz w:val="20"/>
                <w:szCs w:val="20"/>
                <w:lang w:val="el-GR" w:eastAsia="el-GR"/>
              </w:rPr>
              <w:t>98.709,68</w:t>
            </w:r>
          </w:p>
        </w:tc>
        <w:tc>
          <w:tcPr>
            <w:tcW w:w="2126" w:type="dxa"/>
            <w:tcMar>
              <w:top w:w="80" w:type="dxa"/>
              <w:left w:w="80" w:type="dxa"/>
              <w:bottom w:w="80" w:type="dxa"/>
              <w:right w:w="80" w:type="dxa"/>
            </w:tcMar>
            <w:vAlign w:val="center"/>
            <w:hideMark/>
          </w:tcPr>
          <w:p w:rsidR="00997E10" w:rsidRPr="00110F0F" w:rsidRDefault="00997E10" w:rsidP="00997E10">
            <w:pPr>
              <w:suppressAutoHyphens w:val="0"/>
              <w:spacing w:after="0"/>
              <w:jc w:val="right"/>
              <w:rPr>
                <w:rFonts w:ascii="Verdana" w:hAnsi="Verdana" w:cs="Times New Roman"/>
                <w:sz w:val="20"/>
                <w:szCs w:val="20"/>
                <w:lang w:val="el-GR" w:eastAsia="el-GR"/>
              </w:rPr>
            </w:pPr>
            <w:r w:rsidRPr="00110F0F">
              <w:rPr>
                <w:rFonts w:ascii="Verdana" w:hAnsi="Verdana" w:cs="Times New Roman"/>
                <w:b/>
                <w:bCs/>
                <w:sz w:val="20"/>
                <w:szCs w:val="20"/>
                <w:lang w:val="el-GR" w:eastAsia="el-GR"/>
              </w:rPr>
              <w:t>510.000,00</w:t>
            </w:r>
          </w:p>
        </w:tc>
      </w:tr>
    </w:tbl>
    <w:p w:rsidR="00997E10" w:rsidRPr="00110F0F" w:rsidRDefault="00997E10" w:rsidP="00997E10">
      <w:pPr>
        <w:tabs>
          <w:tab w:val="left" w:pos="3544"/>
        </w:tabs>
        <w:suppressAutoHyphens w:val="0"/>
        <w:overflowPunct w:val="0"/>
        <w:autoSpaceDE w:val="0"/>
        <w:autoSpaceDN w:val="0"/>
        <w:adjustRightInd w:val="0"/>
        <w:spacing w:after="0" w:line="276" w:lineRule="auto"/>
        <w:ind w:right="-99"/>
        <w:textAlignment w:val="baseline"/>
        <w:rPr>
          <w:rFonts w:ascii="Verdana" w:hAnsi="Verdana" w:cs="Arial"/>
          <w:sz w:val="20"/>
          <w:szCs w:val="20"/>
          <w:lang w:val="el-GR" w:eastAsia="el-GR" w:bidi="yi-Hebr"/>
        </w:rPr>
      </w:pPr>
    </w:p>
    <w:p w:rsidR="00997E10" w:rsidRPr="00110F0F" w:rsidRDefault="00997E10" w:rsidP="003B4244">
      <w:pPr>
        <w:tabs>
          <w:tab w:val="left" w:pos="3544"/>
        </w:tabs>
        <w:suppressAutoHyphens w:val="0"/>
        <w:overflowPunct w:val="0"/>
        <w:autoSpaceDE w:val="0"/>
        <w:autoSpaceDN w:val="0"/>
        <w:adjustRightInd w:val="0"/>
        <w:spacing w:line="276" w:lineRule="auto"/>
        <w:ind w:left="-142" w:right="-142"/>
        <w:textAlignment w:val="baseline"/>
        <w:rPr>
          <w:rFonts w:ascii="Verdana" w:hAnsi="Verdana" w:cs="Arial"/>
          <w:sz w:val="20"/>
          <w:szCs w:val="20"/>
          <w:lang w:val="el-GR" w:eastAsia="el-GR" w:bidi="yi-Hebr"/>
        </w:rPr>
      </w:pPr>
      <w:r w:rsidRPr="00110F0F">
        <w:rPr>
          <w:rFonts w:ascii="Verdana" w:hAnsi="Verdana" w:cs="Arial"/>
          <w:sz w:val="20"/>
          <w:szCs w:val="20"/>
          <w:lang w:val="el-GR" w:eastAsia="el-GR" w:bidi="yi-Hebr"/>
        </w:rPr>
        <w:t>Ειδικότερα, στην παρούσα μελέτη παρατίθενται αναλυτικά οι επί μέρους ειδικές Τεχνικές Προδιαγραφές, τα Φύλλα Συμμόρφωσης, καθώς και τα κριτήρια Βαθμολόγησης των Τεχνικών Προσφορών.</w:t>
      </w:r>
    </w:p>
    <w:p w:rsidR="00997E10" w:rsidRPr="00110F0F" w:rsidRDefault="00997E10" w:rsidP="003B4244">
      <w:pPr>
        <w:suppressAutoHyphens w:val="0"/>
        <w:overflowPunct w:val="0"/>
        <w:autoSpaceDE w:val="0"/>
        <w:autoSpaceDN w:val="0"/>
        <w:adjustRightInd w:val="0"/>
        <w:spacing w:line="276" w:lineRule="auto"/>
        <w:ind w:left="-142" w:right="-142"/>
        <w:textAlignment w:val="baseline"/>
        <w:rPr>
          <w:rFonts w:ascii="Verdana" w:hAnsi="Verdana" w:cs="Arial"/>
          <w:sz w:val="20"/>
          <w:szCs w:val="20"/>
          <w:lang w:val="el-GR" w:eastAsia="el-GR"/>
        </w:rPr>
      </w:pPr>
      <w:r w:rsidRPr="00110F0F">
        <w:rPr>
          <w:rFonts w:ascii="Verdana" w:hAnsi="Verdana" w:cs="Arial"/>
          <w:sz w:val="20"/>
          <w:szCs w:val="20"/>
          <w:lang w:val="el-GR" w:eastAsia="el-GR" w:bidi="yi-Hebr"/>
        </w:rPr>
        <w:t xml:space="preserve">Ο ενδεικτικός προϋπολογισμός της δαπάνης της εν λόγω προμήθειας, ανέρχεται  στο ποσό των </w:t>
      </w:r>
      <w:r w:rsidRPr="00110F0F">
        <w:rPr>
          <w:rFonts w:ascii="Verdana" w:hAnsi="Verdana" w:cs="Arial"/>
          <w:b/>
          <w:sz w:val="20"/>
          <w:szCs w:val="20"/>
          <w:lang w:val="el-GR" w:eastAsia="el-GR" w:bidi="yi-Hebr"/>
        </w:rPr>
        <w:t>510.000,00 €</w:t>
      </w:r>
      <w:r w:rsidRPr="00110F0F">
        <w:rPr>
          <w:rFonts w:ascii="Verdana" w:hAnsi="Verdana" w:cs="Arial"/>
          <w:sz w:val="20"/>
          <w:szCs w:val="20"/>
          <w:lang w:val="el-GR" w:eastAsia="el-GR" w:bidi="yi-Hebr"/>
        </w:rPr>
        <w:t xml:space="preserve"> (συμπεριλαμβανομένου του ΦΠΑ 24%).</w:t>
      </w:r>
    </w:p>
    <w:p w:rsidR="00997E10" w:rsidRPr="00110F0F" w:rsidRDefault="00997E10" w:rsidP="003B4244">
      <w:pPr>
        <w:suppressAutoHyphens w:val="0"/>
        <w:ind w:left="-142" w:right="-142"/>
        <w:rPr>
          <w:rFonts w:ascii="Verdana" w:hAnsi="Verdana" w:cs="Arial"/>
          <w:sz w:val="20"/>
          <w:szCs w:val="20"/>
          <w:lang w:val="el-GR" w:eastAsia="el-GR"/>
        </w:rPr>
      </w:pPr>
      <w:r w:rsidRPr="00110F0F">
        <w:rPr>
          <w:rFonts w:ascii="Verdana" w:hAnsi="Verdana" w:cs="Arial"/>
          <w:sz w:val="20"/>
          <w:szCs w:val="20"/>
          <w:lang w:val="el-GR" w:eastAsia="el-GR"/>
        </w:rPr>
        <w:t>Η εν λόγω προμήθεια, θα υλοποιηθεί μέσω Ανοικτού Διεθνή Ηλεκτρονικού Διαγωνισμού.</w:t>
      </w:r>
    </w:p>
    <w:p w:rsidR="00997E10" w:rsidRPr="00110F0F" w:rsidRDefault="00997E10" w:rsidP="003B4244">
      <w:pPr>
        <w:suppressAutoHyphens w:val="0"/>
        <w:ind w:left="-142" w:right="-142"/>
        <w:rPr>
          <w:rFonts w:ascii="Verdana" w:hAnsi="Verdana"/>
          <w:sz w:val="20"/>
          <w:szCs w:val="20"/>
          <w:lang w:val="el-GR" w:eastAsia="el-GR"/>
        </w:rPr>
      </w:pPr>
      <w:r w:rsidRPr="00110F0F">
        <w:rPr>
          <w:rFonts w:ascii="Verdana" w:hAnsi="Verdana"/>
          <w:sz w:val="20"/>
          <w:szCs w:val="20"/>
          <w:lang w:val="el-GR" w:eastAsia="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997E10" w:rsidRPr="00110F0F" w:rsidRDefault="00997E10" w:rsidP="00997E10">
      <w:pPr>
        <w:suppressAutoHyphens w:val="0"/>
        <w:spacing w:after="0"/>
        <w:ind w:left="-709" w:right="-625"/>
        <w:rPr>
          <w:rFonts w:ascii="Verdana" w:hAnsi="Verdana"/>
          <w:sz w:val="20"/>
          <w:szCs w:val="20"/>
          <w:lang w:val="el-GR" w:eastAsia="el-GR"/>
        </w:rPr>
      </w:pP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του ν. 4412/2016 (Α' 147) “</w:t>
      </w:r>
      <w:r w:rsidRPr="00110F0F">
        <w:rPr>
          <w:rFonts w:ascii="Verdana" w:hAnsi="Verdana"/>
          <w:i/>
          <w:sz w:val="20"/>
          <w:szCs w:val="20"/>
          <w:lang w:val="el-GR"/>
        </w:rPr>
        <w:t>Δημόσιες Συμβάσεις Έργων, Προμηθειών και Υπηρεσιών (προσαρμογή στις Οδηγίες 2014/24/ ΕΕ και 2014/25/ΕΕ)»</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color w:val="000000"/>
          <w:sz w:val="20"/>
          <w:szCs w:val="20"/>
          <w:lang w:val="el-GR"/>
        </w:rPr>
        <w:t>του ν. 4314/2014 (Α' 265)</w:t>
      </w:r>
      <w:r w:rsidRPr="00110F0F">
        <w:rPr>
          <w:rStyle w:val="FootnoteReference2"/>
          <w:rFonts w:ascii="Verdana" w:hAnsi="Verdana"/>
          <w:color w:val="000000"/>
          <w:sz w:val="20"/>
          <w:szCs w:val="20"/>
          <w:lang w:val="el-GR"/>
        </w:rPr>
        <w:t>,</w:t>
      </w:r>
      <w:r w:rsidRPr="00110F0F">
        <w:rPr>
          <w:rFonts w:ascii="Verdana" w:hAnsi="Verdana"/>
          <w:sz w:val="20"/>
          <w:szCs w:val="20"/>
          <w:lang w:val="el-GR"/>
        </w:rPr>
        <w:t xml:space="preserve"> “</w:t>
      </w:r>
      <w:r w:rsidRPr="00110F0F">
        <w:rPr>
          <w:rFonts w:ascii="Verdana" w:hAnsi="Verdana"/>
          <w:i/>
          <w:sz w:val="20"/>
          <w:szCs w:val="20"/>
          <w:lang w:val="el-GR"/>
        </w:rPr>
        <w:t>Α) Γι</w:t>
      </w:r>
      <w:bookmarkStart w:id="67" w:name="_GoBack"/>
      <w:r w:rsidRPr="00110F0F">
        <w:rPr>
          <w:rFonts w:ascii="Verdana" w:hAnsi="Verdana"/>
          <w:i/>
          <w:sz w:val="20"/>
          <w:szCs w:val="20"/>
          <w:lang w:val="el-GR"/>
        </w:rPr>
        <w:t xml:space="preserve">α τη διαχείριση, τον έλεγχο και την εφαρμογή αναπτυξιακών παρεμβάσεων για </w:t>
      </w:r>
      <w:bookmarkEnd w:id="67"/>
      <w:r w:rsidRPr="00110F0F">
        <w:rPr>
          <w:rFonts w:ascii="Verdana" w:hAnsi="Verdana"/>
          <w:i/>
          <w:sz w:val="20"/>
          <w:szCs w:val="20"/>
          <w:lang w:val="el-GR"/>
        </w:rPr>
        <w:t xml:space="preserve">την προγραμματική περίοδο 2014−2020, Β) Ενσωμάτωση της Οδηγίας 2012/17 του Ευρωπαϊκού Κοινοβουλίου και του Συμβουλίου της 13ης Ιουνίου 2012 (ΕΕ </w:t>
      </w:r>
      <w:r w:rsidRPr="00110F0F">
        <w:rPr>
          <w:rFonts w:ascii="Verdana" w:hAnsi="Verdana"/>
          <w:i/>
          <w:sz w:val="20"/>
          <w:szCs w:val="20"/>
        </w:rPr>
        <w:t>L</w:t>
      </w:r>
      <w:r w:rsidRPr="00110F0F">
        <w:rPr>
          <w:rFonts w:ascii="Verdana" w:hAnsi="Verdana"/>
          <w:i/>
          <w:sz w:val="20"/>
          <w:szCs w:val="20"/>
          <w:lang w:val="el-GR"/>
        </w:rPr>
        <w:t xml:space="preserve"> 156/16.6.2012) στο ελληνικό δίκαιο, τροποποίηση του ν. 3419/2005 (Α' 297) και άλλες διατάξεις</w:t>
      </w:r>
      <w:r w:rsidRPr="00110F0F">
        <w:rPr>
          <w:rFonts w:ascii="Verdana" w:hAnsi="Verdana"/>
          <w:sz w:val="20"/>
          <w:szCs w:val="20"/>
          <w:lang w:val="el-GR"/>
        </w:rPr>
        <w:t xml:space="preserve">” </w:t>
      </w:r>
      <w:r w:rsidRPr="00110F0F">
        <w:rPr>
          <w:rFonts w:ascii="Verdana" w:hAnsi="Verdana"/>
          <w:color w:val="000000"/>
          <w:sz w:val="20"/>
          <w:szCs w:val="20"/>
          <w:lang w:val="el-GR"/>
        </w:rPr>
        <w:t>και του ν. 3614/2007 (Α' 267) «</w:t>
      </w:r>
      <w:r w:rsidRPr="00110F0F">
        <w:rPr>
          <w:rFonts w:ascii="Verdana" w:hAnsi="Verdana"/>
          <w:i/>
          <w:color w:val="000000"/>
          <w:sz w:val="20"/>
          <w:szCs w:val="20"/>
          <w:lang w:val="el-GR"/>
        </w:rPr>
        <w:t>Διαχείριση, έλεγχος και εφαρμογή αναπτυξιακών παρεμβάσεων για την προγραμματική περίοδο 2007 -2013</w:t>
      </w:r>
      <w:r w:rsidRPr="00110F0F">
        <w:rPr>
          <w:rFonts w:ascii="Verdana" w:hAnsi="Verdana"/>
          <w:color w:val="000000"/>
          <w:sz w:val="20"/>
          <w:szCs w:val="20"/>
          <w:lang w:val="el-GR"/>
        </w:rPr>
        <w:t>»,</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του ν. 4270/2014 (Α' 143) «</w:t>
      </w:r>
      <w:r w:rsidRPr="00110F0F">
        <w:rPr>
          <w:rFonts w:ascii="Verdana" w:hAnsi="Verdana"/>
          <w:i/>
          <w:sz w:val="20"/>
          <w:szCs w:val="20"/>
          <w:lang w:val="el-GR"/>
        </w:rPr>
        <w:t>Αρχές δημοσιονομικής διαχείρισης και εποπτείας (ενσωμάτωση της Οδηγίας 2011/85/ΕΕ) – δημόσιο λογιστικό και άλλες διατάξεις</w:t>
      </w:r>
      <w:r w:rsidRPr="00110F0F">
        <w:rPr>
          <w:rFonts w:ascii="Verdana" w:hAnsi="Verdana"/>
          <w:sz w:val="20"/>
          <w:szCs w:val="20"/>
          <w:lang w:val="el-GR"/>
        </w:rPr>
        <w:t>»</w:t>
      </w:r>
      <w:r w:rsidRPr="00110F0F">
        <w:rPr>
          <w:rFonts w:ascii="Verdana" w:hAnsi="Verdana"/>
          <w:b/>
          <w:sz w:val="20"/>
          <w:szCs w:val="20"/>
          <w:lang w:val="el-GR"/>
        </w:rPr>
        <w:t>,</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του ν. 4250/2014 (Α' 74) «</w:t>
      </w:r>
      <w:r w:rsidRPr="00110F0F">
        <w:rPr>
          <w:rFonts w:ascii="Verdana" w:hAnsi="Verdana"/>
          <w:i/>
          <w:sz w:val="20"/>
          <w:szCs w:val="20"/>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110F0F">
        <w:rPr>
          <w:rFonts w:ascii="Verdana" w:hAnsi="Verdana"/>
          <w:sz w:val="20"/>
          <w:szCs w:val="20"/>
          <w:lang w:val="el-GR"/>
        </w:rPr>
        <w:t xml:space="preserve">» και ειδικότερα τις διατάξεις του άρθρου 1, </w:t>
      </w:r>
      <w:r w:rsidRPr="00110F0F">
        <w:rPr>
          <w:rFonts w:ascii="Verdana" w:hAnsi="Verdana"/>
          <w:b/>
          <w:bCs/>
          <w:sz w:val="20"/>
          <w:szCs w:val="20"/>
          <w:lang w:val="el-GR"/>
        </w:rPr>
        <w:t xml:space="preserve"> </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της παρ. Ζ του Ν. 4152/2013 (Α' 107) «</w:t>
      </w:r>
      <w:r w:rsidRPr="00110F0F">
        <w:rPr>
          <w:rFonts w:ascii="Verdana" w:hAnsi="Verdana"/>
          <w:i/>
          <w:sz w:val="20"/>
          <w:szCs w:val="20"/>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110F0F">
        <w:rPr>
          <w:rFonts w:ascii="Verdana" w:hAnsi="Verdana"/>
          <w:sz w:val="20"/>
          <w:szCs w:val="20"/>
          <w:lang w:val="el-GR"/>
        </w:rPr>
        <w:t xml:space="preserve">», </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του ν. 4129/2013 (Α’ 52) «</w:t>
      </w:r>
      <w:r w:rsidRPr="00110F0F">
        <w:rPr>
          <w:rFonts w:ascii="Verdana" w:hAnsi="Verdana"/>
          <w:i/>
          <w:sz w:val="20"/>
          <w:szCs w:val="20"/>
          <w:lang w:val="el-GR"/>
        </w:rPr>
        <w:t>Κύρωση του Κώδικα Νόμων για το Ελεγκτικό Συνέδριο</w:t>
      </w:r>
      <w:r w:rsidRPr="00110F0F">
        <w:rPr>
          <w:rFonts w:ascii="Verdana" w:hAnsi="Verdana"/>
          <w:sz w:val="20"/>
          <w:szCs w:val="20"/>
          <w:lang w:val="el-GR"/>
        </w:rPr>
        <w:t>»</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του άρθρου 26 του ν.4024/2011 (Α 226) «</w:t>
      </w:r>
      <w:r w:rsidRPr="00110F0F">
        <w:rPr>
          <w:rFonts w:ascii="Verdana" w:hAnsi="Verdana"/>
          <w:i/>
          <w:iCs/>
          <w:sz w:val="20"/>
          <w:szCs w:val="20"/>
          <w:lang w:val="el-GR"/>
        </w:rPr>
        <w:t>Συγκρότηση συλλογικών οργάνων της διοίκησης και ορισμός των μελών τους με κλήρωση</w:t>
      </w:r>
      <w:r w:rsidRPr="00110F0F">
        <w:rPr>
          <w:rFonts w:ascii="Verdana" w:hAnsi="Verdana"/>
          <w:sz w:val="20"/>
          <w:szCs w:val="20"/>
          <w:lang w:val="el-GR"/>
        </w:rPr>
        <w:t>»,</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του ν. 4013/2011 (Α’ 204) «</w:t>
      </w:r>
      <w:r w:rsidRPr="00110F0F">
        <w:rPr>
          <w:rFonts w:ascii="Verdana" w:hAnsi="Verdana"/>
          <w:i/>
          <w:sz w:val="20"/>
          <w:szCs w:val="20"/>
          <w:lang w:val="el-GR"/>
        </w:rPr>
        <w:t>Σύσταση ενιαίας Ανεξάρτητης Αρχής Δημοσίων Συμβάσεων και Κεντρικού Ηλεκτρονικού Μητρώου Δημοσίων Συμβάσεων…</w:t>
      </w:r>
      <w:r w:rsidRPr="00110F0F">
        <w:rPr>
          <w:rFonts w:ascii="Verdana" w:hAnsi="Verdana"/>
          <w:sz w:val="20"/>
          <w:szCs w:val="20"/>
          <w:lang w:val="el-GR"/>
        </w:rPr>
        <w:t xml:space="preserve">», </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του ν. 3861/2010 (Α’ 112) «</w:t>
      </w:r>
      <w:r w:rsidRPr="00110F0F">
        <w:rPr>
          <w:rFonts w:ascii="Verdana" w:hAnsi="Verdana"/>
          <w:i/>
          <w:iCs/>
          <w:sz w:val="20"/>
          <w:szCs w:val="20"/>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110F0F">
        <w:rPr>
          <w:rFonts w:ascii="Verdana" w:hAnsi="Verdana"/>
          <w:sz w:val="20"/>
          <w:szCs w:val="20"/>
          <w:lang w:val="el-GR"/>
        </w:rPr>
        <w:t>,</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του άρθρου 5 της απόφασης με αριθμ. 11389/1993 (Β΄ 185) του Υπουργού Εσωτερικών</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του ν. 3548/2007 (Α’ 68) «</w:t>
      </w:r>
      <w:r w:rsidRPr="00110F0F">
        <w:rPr>
          <w:rFonts w:ascii="Verdana" w:hAnsi="Verdana"/>
          <w:i/>
          <w:sz w:val="20"/>
          <w:szCs w:val="20"/>
          <w:lang w:val="el-GR"/>
        </w:rPr>
        <w:t>Καταχώριση δημοσιεύσεων των φορέων του Δημοσίου στο νομαρχιακό και τοπικό Τύπο και άλλες διατάξεις</w:t>
      </w:r>
      <w:r w:rsidRPr="00110F0F">
        <w:rPr>
          <w:rFonts w:ascii="Verdana" w:hAnsi="Verdana"/>
          <w:sz w:val="20"/>
          <w:szCs w:val="20"/>
          <w:lang w:val="el-GR"/>
        </w:rPr>
        <w:t xml:space="preserve">»,  </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του ν. 2859/2000 (Α’ 248) «</w:t>
      </w:r>
      <w:r w:rsidRPr="00110F0F">
        <w:rPr>
          <w:rFonts w:ascii="Verdana" w:hAnsi="Verdana"/>
          <w:i/>
          <w:sz w:val="20"/>
          <w:szCs w:val="20"/>
          <w:lang w:val="el-GR"/>
        </w:rPr>
        <w:t>Κύρωση Κώδικα Φόρου Προστιθέμενης Αξίας</w:t>
      </w:r>
      <w:r w:rsidRPr="00110F0F">
        <w:rPr>
          <w:rFonts w:ascii="Verdana" w:hAnsi="Verdana"/>
          <w:sz w:val="20"/>
          <w:szCs w:val="20"/>
          <w:lang w:val="el-GR"/>
        </w:rPr>
        <w:t xml:space="preserve">», </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του ν.2690/1999 (Α' 45) “</w:t>
      </w:r>
      <w:r w:rsidRPr="00110F0F">
        <w:rPr>
          <w:rFonts w:ascii="Verdana" w:hAnsi="Verdana"/>
          <w:i/>
          <w:sz w:val="20"/>
          <w:szCs w:val="20"/>
          <w:lang w:val="el-GR"/>
        </w:rPr>
        <w:t>Κύρωση του Κώδικα Διοικητικής Διαδικασίας και άλλες διατάξεις</w:t>
      </w:r>
      <w:r w:rsidRPr="00110F0F">
        <w:rPr>
          <w:rFonts w:ascii="Verdana" w:hAnsi="Verdana"/>
          <w:sz w:val="20"/>
          <w:szCs w:val="20"/>
          <w:lang w:val="el-GR"/>
        </w:rPr>
        <w:t>”  και ιδίως των άρθρων 7 και 13 έως 15,</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lastRenderedPageBreak/>
        <w:t>του ν. 2121/1993 (Α' 25) “</w:t>
      </w:r>
      <w:r w:rsidRPr="00110F0F">
        <w:rPr>
          <w:rStyle w:val="aa"/>
          <w:rFonts w:ascii="Verdana" w:hAnsi="Verdana"/>
          <w:i/>
          <w:iCs/>
          <w:color w:val="000000"/>
          <w:sz w:val="20"/>
          <w:szCs w:val="20"/>
          <w:lang w:val="el-GR"/>
        </w:rPr>
        <w:t>Πνευματική Ιδιοκτησία, Συγγενικά Δικαιώματα και Πολιτιστικά Θέματα</w:t>
      </w:r>
      <w:r w:rsidRPr="00110F0F">
        <w:rPr>
          <w:rStyle w:val="aa"/>
          <w:rFonts w:ascii="Verdana" w:hAnsi="Verdana"/>
          <w:color w:val="000000"/>
          <w:sz w:val="20"/>
          <w:szCs w:val="20"/>
          <w:lang w:val="el-GR"/>
        </w:rPr>
        <w:t xml:space="preserve">”, </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του π.δ 28/2015 (Α' 34) “</w:t>
      </w:r>
      <w:r w:rsidRPr="00110F0F">
        <w:rPr>
          <w:rFonts w:ascii="Verdana" w:hAnsi="Verdana"/>
          <w:i/>
          <w:sz w:val="20"/>
          <w:szCs w:val="20"/>
          <w:lang w:val="el-GR"/>
        </w:rPr>
        <w:t>Κωδικοποίηση διατάξεων για την πρόσβαση σε δημόσια έγγραφα και στοιχεία</w:t>
      </w:r>
      <w:r w:rsidRPr="00110F0F">
        <w:rPr>
          <w:rFonts w:ascii="Verdana" w:hAnsi="Verdana"/>
          <w:sz w:val="20"/>
          <w:szCs w:val="20"/>
          <w:lang w:val="el-GR"/>
        </w:rPr>
        <w:t xml:space="preserve">”, </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bCs/>
          <w:iCs/>
          <w:sz w:val="20"/>
          <w:szCs w:val="20"/>
          <w:lang w:val="el-GR"/>
        </w:rPr>
        <w:t>του π.δ. 80/2016 (Α΄145) “Ανάληψη υποχρεώσεων από τους Διατάκτες”</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της με αρ. 57654 (Β’ 1781/23.5.2017) Απόφασης του Υπουργού Οικονομίας και Ανάπτυξης «</w:t>
      </w:r>
      <w:r w:rsidRPr="00110F0F">
        <w:rPr>
          <w:rFonts w:ascii="Verdana" w:hAnsi="Verdana"/>
          <w:i/>
          <w:sz w:val="20"/>
          <w:szCs w:val="20"/>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110F0F">
        <w:rPr>
          <w:rFonts w:ascii="Verdana" w:hAnsi="Verdana"/>
          <w:sz w:val="20"/>
          <w:szCs w:val="20"/>
          <w:lang w:val="el-GR"/>
        </w:rPr>
        <w:t>»</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της με αρ. 56902/215 (Β' 1924/2.6.2017) Απόφασης του Υπουργού Οικονομίας και Ανάπτυξης «</w:t>
      </w:r>
      <w:r w:rsidRPr="00110F0F">
        <w:rPr>
          <w:rFonts w:ascii="Verdana" w:hAnsi="Verdana"/>
          <w:i/>
          <w:sz w:val="20"/>
          <w:szCs w:val="20"/>
          <w:lang w:val="el-GR"/>
        </w:rPr>
        <w:t>Τεχνικές λεπτομέρειες και διαδικασίες λειτουργίας του Εθνικού Συστήματος Ηλεκτρονικών Δημοσίων Συμβάσεων (Ε.Σ.Η.ΔΗ.Σ.)»</w:t>
      </w:r>
      <w:r w:rsidRPr="00110F0F">
        <w:rPr>
          <w:rFonts w:ascii="Verdana" w:hAnsi="Verdana"/>
          <w:sz w:val="20"/>
          <w:szCs w:val="20"/>
          <w:lang w:val="el-GR"/>
        </w:rPr>
        <w:t xml:space="preserve">, </w:t>
      </w:r>
    </w:p>
    <w:p w:rsidR="00997E10" w:rsidRPr="00110F0F" w:rsidRDefault="00997E10" w:rsidP="003B4244">
      <w:pPr>
        <w:numPr>
          <w:ilvl w:val="0"/>
          <w:numId w:val="6"/>
        </w:numPr>
        <w:tabs>
          <w:tab w:val="clear" w:pos="0"/>
          <w:tab w:val="num" w:pos="142"/>
        </w:tabs>
        <w:ind w:left="142" w:right="-1" w:hanging="426"/>
        <w:rPr>
          <w:rFonts w:ascii="Verdana" w:hAnsi="Verdana"/>
          <w:sz w:val="20"/>
          <w:szCs w:val="20"/>
          <w:lang w:val="el-GR"/>
        </w:rPr>
      </w:pPr>
      <w:r w:rsidRPr="00110F0F">
        <w:rPr>
          <w:rFonts w:ascii="Verdana" w:hAnsi="Verdana"/>
          <w:sz w:val="20"/>
          <w:szCs w:val="20"/>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997E10" w:rsidRPr="00110F0F" w:rsidRDefault="00997E10" w:rsidP="00997E10">
      <w:pPr>
        <w:ind w:left="-142" w:right="-625"/>
        <w:rPr>
          <w:rFonts w:ascii="Verdana" w:hAnsi="Verdana"/>
          <w:sz w:val="20"/>
          <w:szCs w:val="20"/>
          <w:lang w:val="el-GR"/>
        </w:rPr>
      </w:pPr>
    </w:p>
    <w:tbl>
      <w:tblPr>
        <w:tblW w:w="9900" w:type="dxa"/>
        <w:tblInd w:w="-791" w:type="dxa"/>
        <w:tblLook w:val="01E0"/>
      </w:tblPr>
      <w:tblGrid>
        <w:gridCol w:w="4018"/>
        <w:gridCol w:w="1843"/>
        <w:gridCol w:w="4039"/>
      </w:tblGrid>
      <w:tr w:rsidR="00997E10" w:rsidRPr="00110F0F" w:rsidTr="00997E10">
        <w:tc>
          <w:tcPr>
            <w:tcW w:w="4018" w:type="dxa"/>
          </w:tcPr>
          <w:p w:rsidR="00997E10" w:rsidRPr="00110F0F" w:rsidRDefault="00997E10" w:rsidP="00997E10">
            <w:pPr>
              <w:spacing w:after="0"/>
              <w:jc w:val="center"/>
              <w:rPr>
                <w:rFonts w:ascii="Verdana" w:hAnsi="Verdana"/>
                <w:b/>
                <w:sz w:val="20"/>
                <w:szCs w:val="20"/>
                <w:lang w:val="el-GR"/>
              </w:rPr>
            </w:pPr>
          </w:p>
        </w:tc>
        <w:tc>
          <w:tcPr>
            <w:tcW w:w="1843" w:type="dxa"/>
          </w:tcPr>
          <w:p w:rsidR="00997E10" w:rsidRPr="00110F0F" w:rsidRDefault="00997E10" w:rsidP="00997E10">
            <w:pPr>
              <w:spacing w:after="0"/>
              <w:jc w:val="center"/>
              <w:rPr>
                <w:rFonts w:ascii="Verdana" w:hAnsi="Verdana"/>
                <w:b/>
                <w:sz w:val="20"/>
                <w:szCs w:val="20"/>
                <w:lang w:val="el-GR"/>
              </w:rPr>
            </w:pPr>
          </w:p>
        </w:tc>
        <w:tc>
          <w:tcPr>
            <w:tcW w:w="4039" w:type="dxa"/>
            <w:vMerge w:val="restart"/>
          </w:tcPr>
          <w:p w:rsidR="00997E10" w:rsidRPr="00110F0F" w:rsidRDefault="00997E10" w:rsidP="00997E10">
            <w:pPr>
              <w:spacing w:after="0"/>
              <w:jc w:val="center"/>
              <w:rPr>
                <w:rFonts w:ascii="Verdana" w:hAnsi="Verdana"/>
                <w:b/>
                <w:sz w:val="20"/>
                <w:szCs w:val="20"/>
                <w:lang w:val="el-GR"/>
              </w:rPr>
            </w:pPr>
            <w:r w:rsidRPr="00110F0F">
              <w:rPr>
                <w:rFonts w:ascii="Verdana" w:hAnsi="Verdana"/>
                <w:b/>
                <w:sz w:val="20"/>
                <w:szCs w:val="20"/>
                <w:lang w:val="el-GR"/>
              </w:rPr>
              <w:t xml:space="preserve">ΘΕΩΡΗΘΗΚΕ </w:t>
            </w:r>
          </w:p>
          <w:p w:rsidR="00997E10" w:rsidRPr="00110F0F" w:rsidRDefault="00997E10" w:rsidP="00997E10">
            <w:pPr>
              <w:spacing w:after="0"/>
              <w:jc w:val="center"/>
              <w:rPr>
                <w:rFonts w:ascii="Verdana" w:hAnsi="Verdana"/>
                <w:sz w:val="20"/>
                <w:szCs w:val="20"/>
                <w:lang w:val="el-GR"/>
              </w:rPr>
            </w:pPr>
            <w:r w:rsidRPr="00110F0F">
              <w:rPr>
                <w:rFonts w:ascii="Verdana" w:hAnsi="Verdana"/>
                <w:sz w:val="20"/>
                <w:szCs w:val="20"/>
                <w:lang w:val="el-GR"/>
              </w:rPr>
              <w:t>Ρόδος, Σεπτέμβριος  2018</w:t>
            </w:r>
          </w:p>
          <w:p w:rsidR="00997E10" w:rsidRPr="00110F0F" w:rsidRDefault="00997E10" w:rsidP="00997E10">
            <w:pPr>
              <w:spacing w:after="0"/>
              <w:jc w:val="center"/>
              <w:rPr>
                <w:rFonts w:ascii="Verdana" w:hAnsi="Verdana"/>
                <w:sz w:val="20"/>
                <w:szCs w:val="20"/>
                <w:lang w:val="el-GR"/>
              </w:rPr>
            </w:pPr>
            <w:r w:rsidRPr="00110F0F">
              <w:rPr>
                <w:rFonts w:ascii="Verdana" w:hAnsi="Verdana"/>
                <w:sz w:val="20"/>
                <w:szCs w:val="20"/>
                <w:lang w:val="el-GR"/>
              </w:rPr>
              <w:t xml:space="preserve">Ο Προϊστάμενος της Διεύθυνσης </w:t>
            </w:r>
          </w:p>
          <w:p w:rsidR="00997E10" w:rsidRPr="00110F0F" w:rsidRDefault="00997E10" w:rsidP="00997E10">
            <w:pPr>
              <w:spacing w:after="0"/>
              <w:jc w:val="center"/>
              <w:rPr>
                <w:rFonts w:ascii="Verdana" w:hAnsi="Verdana"/>
                <w:sz w:val="20"/>
                <w:szCs w:val="20"/>
                <w:lang w:val="el-GR"/>
              </w:rPr>
            </w:pPr>
            <w:r w:rsidRPr="00110F0F">
              <w:rPr>
                <w:rFonts w:ascii="Verdana" w:hAnsi="Verdana"/>
                <w:sz w:val="20"/>
                <w:szCs w:val="20"/>
                <w:lang w:val="el-GR"/>
              </w:rPr>
              <w:t xml:space="preserve">Τροχαίου Υλικού και Μηχανημάτων </w:t>
            </w:r>
          </w:p>
          <w:p w:rsidR="00997E10" w:rsidRPr="00110F0F" w:rsidRDefault="00997E10" w:rsidP="00997E10">
            <w:pPr>
              <w:spacing w:after="0"/>
              <w:jc w:val="center"/>
              <w:rPr>
                <w:rFonts w:ascii="Verdana" w:hAnsi="Verdana"/>
                <w:sz w:val="20"/>
                <w:szCs w:val="20"/>
                <w:lang w:val="el-GR"/>
              </w:rPr>
            </w:pPr>
          </w:p>
          <w:p w:rsidR="00997E10" w:rsidRPr="00110F0F" w:rsidRDefault="00997E10" w:rsidP="00997E10">
            <w:pPr>
              <w:spacing w:after="0"/>
              <w:jc w:val="center"/>
              <w:rPr>
                <w:rFonts w:ascii="Verdana" w:hAnsi="Verdana"/>
                <w:sz w:val="20"/>
                <w:szCs w:val="20"/>
                <w:lang w:val="el-GR"/>
              </w:rPr>
            </w:pPr>
          </w:p>
          <w:p w:rsidR="00997E10" w:rsidRPr="00110F0F" w:rsidRDefault="00997E10" w:rsidP="00997E10">
            <w:pPr>
              <w:spacing w:after="0"/>
              <w:jc w:val="center"/>
              <w:rPr>
                <w:rFonts w:ascii="Verdana" w:hAnsi="Verdana"/>
                <w:sz w:val="20"/>
                <w:szCs w:val="20"/>
                <w:lang w:val="el-GR"/>
              </w:rPr>
            </w:pPr>
          </w:p>
          <w:p w:rsidR="00997E10" w:rsidRPr="00110F0F" w:rsidRDefault="00997E10" w:rsidP="00997E10">
            <w:pPr>
              <w:spacing w:after="0"/>
              <w:jc w:val="center"/>
              <w:rPr>
                <w:rFonts w:ascii="Verdana" w:hAnsi="Verdana"/>
                <w:sz w:val="20"/>
                <w:szCs w:val="20"/>
                <w:lang w:val="el-GR"/>
              </w:rPr>
            </w:pPr>
            <w:r w:rsidRPr="00110F0F">
              <w:rPr>
                <w:rFonts w:ascii="Verdana" w:hAnsi="Verdana"/>
                <w:sz w:val="20"/>
                <w:szCs w:val="20"/>
                <w:lang w:val="el-GR"/>
              </w:rPr>
              <w:t xml:space="preserve">Τσαμπίκος Μπαρδακάς </w:t>
            </w:r>
          </w:p>
          <w:p w:rsidR="00997E10" w:rsidRPr="00110F0F" w:rsidRDefault="00997E10" w:rsidP="00997E10">
            <w:pPr>
              <w:spacing w:after="0"/>
              <w:jc w:val="center"/>
              <w:rPr>
                <w:rFonts w:ascii="Verdana" w:hAnsi="Verdana"/>
                <w:b/>
                <w:sz w:val="20"/>
                <w:szCs w:val="20"/>
                <w:lang w:val="el-GR"/>
              </w:rPr>
            </w:pPr>
            <w:r w:rsidRPr="00110F0F">
              <w:rPr>
                <w:rFonts w:ascii="Verdana" w:hAnsi="Verdana"/>
                <w:sz w:val="20"/>
                <w:szCs w:val="20"/>
                <w:lang w:val="el-GR"/>
              </w:rPr>
              <w:t>Ηλεκτρολόγος Μηχανικός ΠΕ 5</w:t>
            </w:r>
          </w:p>
        </w:tc>
      </w:tr>
      <w:tr w:rsidR="00997E10" w:rsidRPr="00110F0F" w:rsidTr="00997E10">
        <w:tc>
          <w:tcPr>
            <w:tcW w:w="4018" w:type="dxa"/>
          </w:tcPr>
          <w:p w:rsidR="00997E10" w:rsidRPr="00110F0F" w:rsidRDefault="00997E10" w:rsidP="00997E10">
            <w:pPr>
              <w:spacing w:after="0"/>
              <w:jc w:val="center"/>
              <w:rPr>
                <w:rFonts w:ascii="Verdana" w:hAnsi="Verdana"/>
                <w:sz w:val="20"/>
                <w:szCs w:val="20"/>
              </w:rPr>
            </w:pPr>
            <w:r w:rsidRPr="00110F0F">
              <w:rPr>
                <w:rFonts w:ascii="Verdana" w:hAnsi="Verdana"/>
                <w:sz w:val="20"/>
                <w:szCs w:val="20"/>
              </w:rPr>
              <w:t xml:space="preserve">Ρόδος, </w:t>
            </w:r>
            <w:r w:rsidRPr="00110F0F">
              <w:rPr>
                <w:rFonts w:ascii="Verdana" w:hAnsi="Verdana"/>
                <w:sz w:val="20"/>
                <w:szCs w:val="20"/>
                <w:lang w:val="el-GR"/>
              </w:rPr>
              <w:t xml:space="preserve">Σεπτέμβριος </w:t>
            </w:r>
            <w:r w:rsidRPr="00110F0F">
              <w:rPr>
                <w:rFonts w:ascii="Verdana" w:hAnsi="Verdana"/>
                <w:sz w:val="20"/>
                <w:szCs w:val="20"/>
              </w:rPr>
              <w:t>2018</w:t>
            </w:r>
          </w:p>
        </w:tc>
        <w:tc>
          <w:tcPr>
            <w:tcW w:w="1843" w:type="dxa"/>
          </w:tcPr>
          <w:p w:rsidR="00997E10" w:rsidRPr="00110F0F" w:rsidRDefault="00997E10" w:rsidP="00997E10">
            <w:pPr>
              <w:spacing w:after="0"/>
              <w:jc w:val="center"/>
              <w:rPr>
                <w:rFonts w:ascii="Verdana" w:hAnsi="Verdana"/>
                <w:sz w:val="20"/>
                <w:szCs w:val="20"/>
              </w:rPr>
            </w:pPr>
          </w:p>
        </w:tc>
        <w:tc>
          <w:tcPr>
            <w:tcW w:w="4039" w:type="dxa"/>
            <w:vMerge/>
          </w:tcPr>
          <w:p w:rsidR="00997E10" w:rsidRPr="00110F0F" w:rsidRDefault="00997E10" w:rsidP="00997E10">
            <w:pPr>
              <w:spacing w:after="0"/>
              <w:jc w:val="center"/>
              <w:rPr>
                <w:rFonts w:ascii="Verdana" w:hAnsi="Verdana"/>
                <w:sz w:val="20"/>
                <w:szCs w:val="20"/>
              </w:rPr>
            </w:pPr>
          </w:p>
        </w:tc>
      </w:tr>
      <w:tr w:rsidR="00997E10" w:rsidRPr="00110F0F" w:rsidTr="00997E10">
        <w:trPr>
          <w:trHeight w:val="115"/>
        </w:trPr>
        <w:tc>
          <w:tcPr>
            <w:tcW w:w="4018" w:type="dxa"/>
          </w:tcPr>
          <w:p w:rsidR="00997E10" w:rsidRPr="00110F0F" w:rsidRDefault="00997E10" w:rsidP="00997E10">
            <w:pPr>
              <w:spacing w:after="0"/>
              <w:jc w:val="center"/>
              <w:rPr>
                <w:rFonts w:ascii="Verdana" w:hAnsi="Verdana"/>
                <w:sz w:val="20"/>
                <w:szCs w:val="20"/>
              </w:rPr>
            </w:pPr>
            <w:r w:rsidRPr="00110F0F">
              <w:rPr>
                <w:rFonts w:ascii="Verdana" w:hAnsi="Verdana"/>
                <w:sz w:val="20"/>
                <w:szCs w:val="20"/>
              </w:rPr>
              <w:t>Ο</w:t>
            </w:r>
            <w:r w:rsidRPr="00110F0F">
              <w:rPr>
                <w:rFonts w:ascii="Verdana" w:hAnsi="Verdana"/>
                <w:sz w:val="20"/>
                <w:szCs w:val="20"/>
                <w:lang w:val="el-GR"/>
              </w:rPr>
              <w:t>ι</w:t>
            </w:r>
            <w:r w:rsidRPr="00110F0F">
              <w:rPr>
                <w:rFonts w:ascii="Verdana" w:hAnsi="Verdana"/>
                <w:sz w:val="20"/>
                <w:szCs w:val="20"/>
              </w:rPr>
              <w:t xml:space="preserve"> Συντάξα</w:t>
            </w:r>
            <w:r w:rsidRPr="00110F0F">
              <w:rPr>
                <w:rFonts w:ascii="Verdana" w:hAnsi="Verdana"/>
                <w:sz w:val="20"/>
                <w:szCs w:val="20"/>
                <w:lang w:val="el-GR"/>
              </w:rPr>
              <w:t>ντες</w:t>
            </w:r>
            <w:r w:rsidRPr="00110F0F">
              <w:rPr>
                <w:rFonts w:ascii="Verdana" w:hAnsi="Verdana"/>
                <w:sz w:val="20"/>
                <w:szCs w:val="20"/>
              </w:rPr>
              <w:t xml:space="preserve"> </w:t>
            </w:r>
          </w:p>
        </w:tc>
        <w:tc>
          <w:tcPr>
            <w:tcW w:w="1843" w:type="dxa"/>
          </w:tcPr>
          <w:p w:rsidR="00997E10" w:rsidRPr="00110F0F" w:rsidRDefault="00997E10" w:rsidP="00997E10">
            <w:pPr>
              <w:spacing w:after="0"/>
              <w:jc w:val="center"/>
              <w:rPr>
                <w:rFonts w:ascii="Verdana" w:hAnsi="Verdana"/>
                <w:sz w:val="20"/>
                <w:szCs w:val="20"/>
              </w:rPr>
            </w:pPr>
          </w:p>
        </w:tc>
        <w:tc>
          <w:tcPr>
            <w:tcW w:w="4039" w:type="dxa"/>
            <w:vMerge/>
          </w:tcPr>
          <w:p w:rsidR="00997E10" w:rsidRPr="00110F0F" w:rsidRDefault="00997E10" w:rsidP="00997E10">
            <w:pPr>
              <w:spacing w:after="0"/>
              <w:jc w:val="center"/>
              <w:rPr>
                <w:rFonts w:ascii="Verdana" w:hAnsi="Verdana"/>
                <w:sz w:val="20"/>
                <w:szCs w:val="20"/>
                <w:lang w:val="el-GR"/>
              </w:rPr>
            </w:pPr>
          </w:p>
        </w:tc>
      </w:tr>
      <w:tr w:rsidR="00997E10" w:rsidRPr="00110F0F" w:rsidTr="00997E10">
        <w:tc>
          <w:tcPr>
            <w:tcW w:w="4018" w:type="dxa"/>
          </w:tcPr>
          <w:p w:rsidR="00997E10" w:rsidRPr="00110F0F" w:rsidRDefault="00997E10" w:rsidP="00997E10">
            <w:pPr>
              <w:spacing w:after="0"/>
              <w:jc w:val="center"/>
              <w:rPr>
                <w:rFonts w:ascii="Verdana" w:hAnsi="Verdana"/>
                <w:sz w:val="20"/>
                <w:szCs w:val="20"/>
                <w:lang w:val="el-GR"/>
              </w:rPr>
            </w:pPr>
          </w:p>
        </w:tc>
        <w:tc>
          <w:tcPr>
            <w:tcW w:w="1843" w:type="dxa"/>
          </w:tcPr>
          <w:p w:rsidR="00997E10" w:rsidRPr="00110F0F" w:rsidRDefault="00997E10" w:rsidP="00997E10">
            <w:pPr>
              <w:spacing w:after="0"/>
              <w:jc w:val="center"/>
              <w:rPr>
                <w:rFonts w:ascii="Verdana" w:hAnsi="Verdana"/>
                <w:sz w:val="20"/>
                <w:szCs w:val="20"/>
                <w:lang w:val="el-GR"/>
              </w:rPr>
            </w:pPr>
          </w:p>
        </w:tc>
        <w:tc>
          <w:tcPr>
            <w:tcW w:w="4039" w:type="dxa"/>
            <w:vMerge/>
          </w:tcPr>
          <w:p w:rsidR="00997E10" w:rsidRPr="00110F0F" w:rsidRDefault="00997E10" w:rsidP="00997E10">
            <w:pPr>
              <w:spacing w:after="0"/>
              <w:jc w:val="center"/>
              <w:rPr>
                <w:rFonts w:ascii="Verdana" w:hAnsi="Verdana"/>
                <w:sz w:val="20"/>
                <w:szCs w:val="20"/>
              </w:rPr>
            </w:pPr>
          </w:p>
        </w:tc>
      </w:tr>
      <w:tr w:rsidR="00997E10" w:rsidRPr="00110F0F" w:rsidTr="00997E10">
        <w:tc>
          <w:tcPr>
            <w:tcW w:w="4018" w:type="dxa"/>
          </w:tcPr>
          <w:p w:rsidR="00997E10" w:rsidRPr="00110F0F" w:rsidRDefault="00997E10" w:rsidP="00997E10">
            <w:pPr>
              <w:spacing w:after="0"/>
              <w:jc w:val="center"/>
              <w:rPr>
                <w:rFonts w:ascii="Verdana" w:hAnsi="Verdana"/>
                <w:sz w:val="20"/>
                <w:szCs w:val="20"/>
              </w:rPr>
            </w:pPr>
          </w:p>
        </w:tc>
        <w:tc>
          <w:tcPr>
            <w:tcW w:w="1843" w:type="dxa"/>
          </w:tcPr>
          <w:p w:rsidR="00997E10" w:rsidRPr="00110F0F" w:rsidRDefault="00997E10" w:rsidP="00997E10">
            <w:pPr>
              <w:spacing w:after="0"/>
              <w:jc w:val="center"/>
              <w:rPr>
                <w:rFonts w:ascii="Verdana" w:hAnsi="Verdana"/>
                <w:sz w:val="20"/>
                <w:szCs w:val="20"/>
              </w:rPr>
            </w:pPr>
          </w:p>
        </w:tc>
        <w:tc>
          <w:tcPr>
            <w:tcW w:w="4039" w:type="dxa"/>
            <w:vMerge/>
          </w:tcPr>
          <w:p w:rsidR="00997E10" w:rsidRPr="00110F0F" w:rsidRDefault="00997E10" w:rsidP="00997E10">
            <w:pPr>
              <w:spacing w:after="0"/>
              <w:jc w:val="center"/>
              <w:rPr>
                <w:rFonts w:ascii="Verdana" w:hAnsi="Verdana"/>
                <w:sz w:val="20"/>
                <w:szCs w:val="20"/>
              </w:rPr>
            </w:pPr>
          </w:p>
        </w:tc>
      </w:tr>
      <w:tr w:rsidR="00997E10" w:rsidRPr="00110F0F" w:rsidTr="00997E10">
        <w:tc>
          <w:tcPr>
            <w:tcW w:w="4018" w:type="dxa"/>
          </w:tcPr>
          <w:p w:rsidR="00997E10" w:rsidRPr="00110F0F" w:rsidRDefault="00997E10" w:rsidP="00997E10">
            <w:pPr>
              <w:spacing w:after="0"/>
              <w:jc w:val="center"/>
              <w:rPr>
                <w:rFonts w:ascii="Verdana" w:hAnsi="Verdana"/>
                <w:sz w:val="20"/>
                <w:szCs w:val="20"/>
              </w:rPr>
            </w:pPr>
          </w:p>
        </w:tc>
        <w:tc>
          <w:tcPr>
            <w:tcW w:w="1843" w:type="dxa"/>
          </w:tcPr>
          <w:p w:rsidR="00997E10" w:rsidRPr="00110F0F" w:rsidRDefault="00997E10" w:rsidP="00997E10">
            <w:pPr>
              <w:spacing w:after="0"/>
              <w:jc w:val="center"/>
              <w:rPr>
                <w:rFonts w:ascii="Verdana" w:hAnsi="Verdana"/>
                <w:sz w:val="20"/>
                <w:szCs w:val="20"/>
              </w:rPr>
            </w:pPr>
          </w:p>
        </w:tc>
        <w:tc>
          <w:tcPr>
            <w:tcW w:w="4039" w:type="dxa"/>
            <w:vMerge/>
          </w:tcPr>
          <w:p w:rsidR="00997E10" w:rsidRPr="00110F0F" w:rsidRDefault="00997E10" w:rsidP="00997E10">
            <w:pPr>
              <w:spacing w:after="0"/>
              <w:jc w:val="center"/>
              <w:rPr>
                <w:rFonts w:ascii="Verdana" w:hAnsi="Verdana"/>
                <w:sz w:val="20"/>
                <w:szCs w:val="20"/>
              </w:rPr>
            </w:pPr>
          </w:p>
        </w:tc>
      </w:tr>
      <w:tr w:rsidR="00997E10" w:rsidRPr="00110F0F" w:rsidTr="00997E10">
        <w:tc>
          <w:tcPr>
            <w:tcW w:w="4018" w:type="dxa"/>
          </w:tcPr>
          <w:p w:rsidR="00997E10" w:rsidRPr="00110F0F" w:rsidRDefault="00997E10" w:rsidP="00997E10">
            <w:pPr>
              <w:spacing w:after="0"/>
              <w:jc w:val="center"/>
              <w:rPr>
                <w:rFonts w:ascii="Verdana" w:hAnsi="Verdana"/>
                <w:sz w:val="20"/>
                <w:szCs w:val="20"/>
              </w:rPr>
            </w:pPr>
            <w:r w:rsidRPr="00110F0F">
              <w:rPr>
                <w:rFonts w:ascii="Verdana" w:hAnsi="Verdana"/>
                <w:sz w:val="20"/>
                <w:szCs w:val="20"/>
              </w:rPr>
              <w:t xml:space="preserve">Κυριάκος Ανθούλας </w:t>
            </w:r>
          </w:p>
        </w:tc>
        <w:tc>
          <w:tcPr>
            <w:tcW w:w="1843" w:type="dxa"/>
          </w:tcPr>
          <w:p w:rsidR="00997E10" w:rsidRPr="00110F0F" w:rsidRDefault="00997E10" w:rsidP="00997E10">
            <w:pPr>
              <w:spacing w:after="0"/>
              <w:jc w:val="center"/>
              <w:rPr>
                <w:rFonts w:ascii="Verdana" w:hAnsi="Verdana"/>
                <w:sz w:val="20"/>
                <w:szCs w:val="20"/>
              </w:rPr>
            </w:pPr>
          </w:p>
        </w:tc>
        <w:tc>
          <w:tcPr>
            <w:tcW w:w="4039" w:type="dxa"/>
            <w:vMerge/>
          </w:tcPr>
          <w:p w:rsidR="00997E10" w:rsidRPr="00110F0F" w:rsidRDefault="00997E10" w:rsidP="00997E10">
            <w:pPr>
              <w:spacing w:after="0"/>
              <w:jc w:val="center"/>
              <w:rPr>
                <w:rFonts w:ascii="Verdana" w:hAnsi="Verdana"/>
                <w:sz w:val="20"/>
                <w:szCs w:val="20"/>
              </w:rPr>
            </w:pPr>
          </w:p>
        </w:tc>
      </w:tr>
      <w:tr w:rsidR="00997E10" w:rsidRPr="00110F0F" w:rsidTr="00997E10">
        <w:tc>
          <w:tcPr>
            <w:tcW w:w="4018" w:type="dxa"/>
          </w:tcPr>
          <w:p w:rsidR="00997E10" w:rsidRPr="00110F0F" w:rsidRDefault="00997E10" w:rsidP="00997E10">
            <w:pPr>
              <w:spacing w:after="0"/>
              <w:jc w:val="center"/>
              <w:rPr>
                <w:rFonts w:ascii="Verdana" w:hAnsi="Verdana"/>
                <w:sz w:val="20"/>
                <w:szCs w:val="20"/>
                <w:lang w:val="el-GR"/>
              </w:rPr>
            </w:pPr>
            <w:r w:rsidRPr="00110F0F">
              <w:rPr>
                <w:rFonts w:ascii="Verdana" w:hAnsi="Verdana"/>
                <w:sz w:val="20"/>
                <w:szCs w:val="20"/>
              </w:rPr>
              <w:t xml:space="preserve">Πολιτικός Μηχανικός </w:t>
            </w:r>
            <w:r w:rsidRPr="00110F0F">
              <w:rPr>
                <w:rFonts w:ascii="Verdana" w:hAnsi="Verdana"/>
                <w:sz w:val="20"/>
                <w:szCs w:val="20"/>
                <w:lang w:val="el-GR"/>
              </w:rPr>
              <w:t>ΠΕ</w:t>
            </w:r>
          </w:p>
        </w:tc>
        <w:tc>
          <w:tcPr>
            <w:tcW w:w="1843" w:type="dxa"/>
          </w:tcPr>
          <w:p w:rsidR="00997E10" w:rsidRPr="00110F0F" w:rsidRDefault="00997E10" w:rsidP="00997E10">
            <w:pPr>
              <w:spacing w:after="0"/>
              <w:jc w:val="center"/>
              <w:rPr>
                <w:rFonts w:ascii="Verdana" w:hAnsi="Verdana"/>
                <w:sz w:val="20"/>
                <w:szCs w:val="20"/>
              </w:rPr>
            </w:pPr>
          </w:p>
        </w:tc>
        <w:tc>
          <w:tcPr>
            <w:tcW w:w="4039" w:type="dxa"/>
            <w:vMerge/>
          </w:tcPr>
          <w:p w:rsidR="00997E10" w:rsidRPr="00110F0F" w:rsidRDefault="00997E10" w:rsidP="00997E10">
            <w:pPr>
              <w:spacing w:after="0"/>
              <w:jc w:val="center"/>
              <w:rPr>
                <w:rFonts w:ascii="Verdana" w:hAnsi="Verdana"/>
                <w:sz w:val="20"/>
                <w:szCs w:val="20"/>
                <w:lang w:val="el-GR"/>
              </w:rPr>
            </w:pPr>
          </w:p>
        </w:tc>
      </w:tr>
      <w:tr w:rsidR="00997E10" w:rsidRPr="00110F0F" w:rsidTr="00997E10">
        <w:tc>
          <w:tcPr>
            <w:tcW w:w="4018" w:type="dxa"/>
          </w:tcPr>
          <w:p w:rsidR="00997E10" w:rsidRPr="00110F0F" w:rsidRDefault="00997E10" w:rsidP="00997E10">
            <w:pPr>
              <w:spacing w:after="0"/>
              <w:jc w:val="center"/>
              <w:rPr>
                <w:rFonts w:ascii="Verdana" w:hAnsi="Verdana"/>
                <w:sz w:val="20"/>
                <w:szCs w:val="20"/>
              </w:rPr>
            </w:pPr>
          </w:p>
        </w:tc>
        <w:tc>
          <w:tcPr>
            <w:tcW w:w="1843" w:type="dxa"/>
          </w:tcPr>
          <w:p w:rsidR="00997E10" w:rsidRPr="00110F0F" w:rsidRDefault="00997E10" w:rsidP="00997E10">
            <w:pPr>
              <w:spacing w:after="0"/>
              <w:jc w:val="center"/>
              <w:rPr>
                <w:rFonts w:ascii="Verdana" w:hAnsi="Verdana"/>
                <w:sz w:val="20"/>
                <w:szCs w:val="20"/>
              </w:rPr>
            </w:pPr>
          </w:p>
        </w:tc>
        <w:tc>
          <w:tcPr>
            <w:tcW w:w="4039" w:type="dxa"/>
            <w:vMerge/>
          </w:tcPr>
          <w:p w:rsidR="00997E10" w:rsidRPr="00110F0F" w:rsidRDefault="00997E10" w:rsidP="00997E10">
            <w:pPr>
              <w:spacing w:after="0"/>
              <w:jc w:val="center"/>
              <w:rPr>
                <w:rFonts w:ascii="Verdana" w:hAnsi="Verdana"/>
                <w:sz w:val="20"/>
                <w:szCs w:val="20"/>
              </w:rPr>
            </w:pPr>
          </w:p>
        </w:tc>
      </w:tr>
      <w:tr w:rsidR="00997E10" w:rsidRPr="00110F0F" w:rsidTr="00997E10">
        <w:tc>
          <w:tcPr>
            <w:tcW w:w="4018" w:type="dxa"/>
          </w:tcPr>
          <w:p w:rsidR="00997E10" w:rsidRPr="00110F0F" w:rsidRDefault="00997E10" w:rsidP="00997E10">
            <w:pPr>
              <w:spacing w:after="0"/>
              <w:jc w:val="center"/>
              <w:rPr>
                <w:rFonts w:ascii="Verdana" w:hAnsi="Verdana"/>
                <w:sz w:val="20"/>
                <w:szCs w:val="20"/>
              </w:rPr>
            </w:pPr>
          </w:p>
        </w:tc>
        <w:tc>
          <w:tcPr>
            <w:tcW w:w="1843" w:type="dxa"/>
          </w:tcPr>
          <w:p w:rsidR="00997E10" w:rsidRPr="00110F0F" w:rsidRDefault="00997E10" w:rsidP="00997E10">
            <w:pPr>
              <w:spacing w:after="0"/>
              <w:jc w:val="center"/>
              <w:rPr>
                <w:rFonts w:ascii="Verdana" w:hAnsi="Verdana"/>
                <w:sz w:val="20"/>
                <w:szCs w:val="20"/>
              </w:rPr>
            </w:pPr>
          </w:p>
        </w:tc>
        <w:tc>
          <w:tcPr>
            <w:tcW w:w="4039" w:type="dxa"/>
            <w:vMerge/>
          </w:tcPr>
          <w:p w:rsidR="00997E10" w:rsidRPr="00110F0F" w:rsidRDefault="00997E10" w:rsidP="00997E10">
            <w:pPr>
              <w:spacing w:after="0"/>
              <w:jc w:val="center"/>
              <w:rPr>
                <w:rFonts w:ascii="Verdana" w:hAnsi="Verdana"/>
                <w:sz w:val="20"/>
                <w:szCs w:val="20"/>
              </w:rPr>
            </w:pPr>
          </w:p>
        </w:tc>
      </w:tr>
      <w:tr w:rsidR="00997E10" w:rsidRPr="00110F0F" w:rsidTr="00997E10">
        <w:tc>
          <w:tcPr>
            <w:tcW w:w="4018" w:type="dxa"/>
          </w:tcPr>
          <w:p w:rsidR="00997E10" w:rsidRPr="00110F0F" w:rsidRDefault="00997E10" w:rsidP="00997E10">
            <w:pPr>
              <w:spacing w:after="0"/>
              <w:jc w:val="center"/>
              <w:rPr>
                <w:rFonts w:ascii="Verdana" w:hAnsi="Verdana"/>
                <w:sz w:val="20"/>
                <w:szCs w:val="20"/>
              </w:rPr>
            </w:pPr>
          </w:p>
        </w:tc>
        <w:tc>
          <w:tcPr>
            <w:tcW w:w="1843" w:type="dxa"/>
          </w:tcPr>
          <w:p w:rsidR="00997E10" w:rsidRPr="00110F0F" w:rsidRDefault="00997E10" w:rsidP="00997E10">
            <w:pPr>
              <w:spacing w:after="0"/>
              <w:jc w:val="center"/>
              <w:rPr>
                <w:rFonts w:ascii="Verdana" w:hAnsi="Verdana"/>
                <w:sz w:val="20"/>
                <w:szCs w:val="20"/>
              </w:rPr>
            </w:pPr>
          </w:p>
        </w:tc>
        <w:tc>
          <w:tcPr>
            <w:tcW w:w="4039" w:type="dxa"/>
            <w:vMerge/>
          </w:tcPr>
          <w:p w:rsidR="00997E10" w:rsidRPr="00110F0F" w:rsidRDefault="00997E10" w:rsidP="00997E10">
            <w:pPr>
              <w:spacing w:after="0"/>
              <w:jc w:val="center"/>
              <w:rPr>
                <w:rFonts w:ascii="Verdana" w:hAnsi="Verdana"/>
                <w:sz w:val="20"/>
                <w:szCs w:val="20"/>
              </w:rPr>
            </w:pPr>
          </w:p>
        </w:tc>
      </w:tr>
      <w:tr w:rsidR="00997E10" w:rsidRPr="00110F0F" w:rsidTr="00997E10">
        <w:tc>
          <w:tcPr>
            <w:tcW w:w="4018" w:type="dxa"/>
          </w:tcPr>
          <w:p w:rsidR="00997E10" w:rsidRPr="00110F0F" w:rsidRDefault="00997E10" w:rsidP="00997E10">
            <w:pPr>
              <w:spacing w:after="0"/>
              <w:jc w:val="center"/>
              <w:rPr>
                <w:rFonts w:ascii="Verdana" w:hAnsi="Verdana"/>
                <w:sz w:val="20"/>
                <w:szCs w:val="20"/>
              </w:rPr>
            </w:pPr>
          </w:p>
        </w:tc>
        <w:tc>
          <w:tcPr>
            <w:tcW w:w="1843" w:type="dxa"/>
          </w:tcPr>
          <w:p w:rsidR="00997E10" w:rsidRPr="00110F0F" w:rsidRDefault="00997E10" w:rsidP="00997E10">
            <w:pPr>
              <w:spacing w:after="0"/>
              <w:jc w:val="center"/>
              <w:rPr>
                <w:rFonts w:ascii="Verdana" w:hAnsi="Verdana"/>
                <w:sz w:val="20"/>
                <w:szCs w:val="20"/>
              </w:rPr>
            </w:pPr>
          </w:p>
        </w:tc>
        <w:tc>
          <w:tcPr>
            <w:tcW w:w="4039" w:type="dxa"/>
            <w:vMerge/>
          </w:tcPr>
          <w:p w:rsidR="00997E10" w:rsidRPr="00110F0F" w:rsidRDefault="00997E10" w:rsidP="00997E10">
            <w:pPr>
              <w:spacing w:after="0"/>
              <w:jc w:val="center"/>
              <w:rPr>
                <w:rFonts w:ascii="Verdana" w:hAnsi="Verdana"/>
                <w:sz w:val="20"/>
                <w:szCs w:val="20"/>
              </w:rPr>
            </w:pPr>
          </w:p>
        </w:tc>
      </w:tr>
      <w:tr w:rsidR="00997E10" w:rsidRPr="00110F0F" w:rsidTr="00997E10">
        <w:tc>
          <w:tcPr>
            <w:tcW w:w="4018" w:type="dxa"/>
          </w:tcPr>
          <w:p w:rsidR="00997E10" w:rsidRPr="00110F0F" w:rsidRDefault="00997E10" w:rsidP="00997E10">
            <w:pPr>
              <w:spacing w:after="0"/>
              <w:jc w:val="center"/>
              <w:rPr>
                <w:rFonts w:ascii="Verdana" w:hAnsi="Verdana"/>
                <w:sz w:val="20"/>
                <w:szCs w:val="20"/>
                <w:lang w:val="el-GR"/>
              </w:rPr>
            </w:pPr>
            <w:r w:rsidRPr="00110F0F">
              <w:rPr>
                <w:rFonts w:ascii="Verdana" w:hAnsi="Verdana"/>
                <w:sz w:val="20"/>
                <w:szCs w:val="20"/>
                <w:lang w:val="el-GR"/>
              </w:rPr>
              <w:t>Σάββας Ποντίκας</w:t>
            </w:r>
          </w:p>
        </w:tc>
        <w:tc>
          <w:tcPr>
            <w:tcW w:w="1843" w:type="dxa"/>
          </w:tcPr>
          <w:p w:rsidR="00997E10" w:rsidRPr="00110F0F" w:rsidRDefault="00997E10" w:rsidP="00997E10">
            <w:pPr>
              <w:spacing w:after="0"/>
              <w:jc w:val="center"/>
              <w:rPr>
                <w:rFonts w:ascii="Verdana" w:hAnsi="Verdana"/>
                <w:sz w:val="20"/>
                <w:szCs w:val="20"/>
              </w:rPr>
            </w:pPr>
          </w:p>
        </w:tc>
        <w:tc>
          <w:tcPr>
            <w:tcW w:w="4039" w:type="dxa"/>
            <w:vMerge/>
          </w:tcPr>
          <w:p w:rsidR="00997E10" w:rsidRPr="00110F0F" w:rsidRDefault="00997E10" w:rsidP="00997E10">
            <w:pPr>
              <w:spacing w:after="0"/>
              <w:jc w:val="center"/>
              <w:rPr>
                <w:rFonts w:ascii="Verdana" w:hAnsi="Verdana"/>
                <w:sz w:val="20"/>
                <w:szCs w:val="20"/>
              </w:rPr>
            </w:pPr>
          </w:p>
        </w:tc>
      </w:tr>
      <w:tr w:rsidR="00997E10" w:rsidRPr="00110F0F" w:rsidTr="00997E10">
        <w:tc>
          <w:tcPr>
            <w:tcW w:w="4018" w:type="dxa"/>
          </w:tcPr>
          <w:p w:rsidR="00997E10" w:rsidRPr="00110F0F" w:rsidRDefault="00997E10" w:rsidP="00997E10">
            <w:pPr>
              <w:spacing w:after="0"/>
              <w:jc w:val="center"/>
              <w:rPr>
                <w:rFonts w:ascii="Verdana" w:hAnsi="Verdana"/>
                <w:sz w:val="20"/>
                <w:szCs w:val="20"/>
                <w:lang w:val="el-GR"/>
              </w:rPr>
            </w:pPr>
            <w:r w:rsidRPr="00110F0F">
              <w:rPr>
                <w:rFonts w:ascii="Verdana" w:hAnsi="Verdana"/>
                <w:sz w:val="20"/>
                <w:szCs w:val="20"/>
                <w:lang w:val="el-GR"/>
              </w:rPr>
              <w:t>Ηλεκτρ/γος Μηχανικός ΤΕ4</w:t>
            </w:r>
          </w:p>
        </w:tc>
        <w:tc>
          <w:tcPr>
            <w:tcW w:w="1843" w:type="dxa"/>
          </w:tcPr>
          <w:p w:rsidR="00997E10" w:rsidRPr="00110F0F" w:rsidRDefault="00997E10" w:rsidP="00997E10">
            <w:pPr>
              <w:spacing w:after="0"/>
              <w:jc w:val="center"/>
              <w:rPr>
                <w:rFonts w:ascii="Verdana" w:hAnsi="Verdana"/>
                <w:sz w:val="20"/>
                <w:szCs w:val="20"/>
                <w:lang w:val="el-GR"/>
              </w:rPr>
            </w:pPr>
          </w:p>
        </w:tc>
        <w:tc>
          <w:tcPr>
            <w:tcW w:w="4039" w:type="dxa"/>
            <w:vMerge/>
          </w:tcPr>
          <w:p w:rsidR="00997E10" w:rsidRPr="00110F0F" w:rsidRDefault="00997E10" w:rsidP="00997E10">
            <w:pPr>
              <w:spacing w:after="0"/>
              <w:jc w:val="center"/>
              <w:rPr>
                <w:rFonts w:ascii="Verdana" w:hAnsi="Verdana"/>
                <w:sz w:val="20"/>
                <w:szCs w:val="20"/>
                <w:lang w:val="el-GR"/>
              </w:rPr>
            </w:pPr>
          </w:p>
        </w:tc>
      </w:tr>
      <w:tr w:rsidR="00997E10" w:rsidRPr="00110F0F" w:rsidTr="00997E10">
        <w:tc>
          <w:tcPr>
            <w:tcW w:w="4018" w:type="dxa"/>
          </w:tcPr>
          <w:p w:rsidR="00997E10" w:rsidRPr="00110F0F" w:rsidRDefault="00997E10" w:rsidP="00997E10">
            <w:pPr>
              <w:spacing w:after="0"/>
              <w:jc w:val="center"/>
              <w:rPr>
                <w:rFonts w:ascii="Verdana" w:hAnsi="Verdana"/>
                <w:sz w:val="20"/>
                <w:szCs w:val="20"/>
                <w:lang w:val="el-GR"/>
              </w:rPr>
            </w:pPr>
          </w:p>
        </w:tc>
        <w:tc>
          <w:tcPr>
            <w:tcW w:w="1843" w:type="dxa"/>
          </w:tcPr>
          <w:p w:rsidR="00997E10" w:rsidRPr="00110F0F" w:rsidRDefault="00997E10" w:rsidP="00997E10">
            <w:pPr>
              <w:spacing w:after="0"/>
              <w:jc w:val="center"/>
              <w:rPr>
                <w:rFonts w:ascii="Verdana" w:hAnsi="Verdana"/>
                <w:sz w:val="20"/>
                <w:szCs w:val="20"/>
                <w:lang w:val="el-GR"/>
              </w:rPr>
            </w:pPr>
          </w:p>
        </w:tc>
        <w:tc>
          <w:tcPr>
            <w:tcW w:w="4039" w:type="dxa"/>
            <w:vMerge/>
          </w:tcPr>
          <w:p w:rsidR="00997E10" w:rsidRPr="00110F0F" w:rsidRDefault="00997E10" w:rsidP="00997E10">
            <w:pPr>
              <w:spacing w:after="0"/>
              <w:jc w:val="center"/>
              <w:rPr>
                <w:rFonts w:ascii="Verdana" w:hAnsi="Verdana"/>
                <w:sz w:val="20"/>
                <w:szCs w:val="20"/>
                <w:lang w:val="el-GR"/>
              </w:rPr>
            </w:pPr>
          </w:p>
        </w:tc>
      </w:tr>
    </w:tbl>
    <w:p w:rsidR="00997E10" w:rsidRPr="00110F0F" w:rsidRDefault="00997E10" w:rsidP="00997E10">
      <w:pPr>
        <w:ind w:left="-568" w:right="-625"/>
        <w:rPr>
          <w:rFonts w:ascii="Verdana" w:hAnsi="Verdana"/>
          <w:sz w:val="20"/>
          <w:szCs w:val="20"/>
          <w:lang w:val="el-GR"/>
        </w:rPr>
      </w:pPr>
    </w:p>
    <w:p w:rsidR="00D91B94" w:rsidRPr="00110F0F" w:rsidRDefault="00D91B94" w:rsidP="00D91B94">
      <w:pPr>
        <w:rPr>
          <w:rFonts w:ascii="Verdana" w:eastAsia="SimSun" w:hAnsi="Verdana" w:cs="Arial"/>
          <w:sz w:val="20"/>
          <w:szCs w:val="20"/>
          <w:lang w:val="el-GR"/>
        </w:rPr>
      </w:pPr>
    </w:p>
    <w:p w:rsidR="00D91B94" w:rsidRPr="00110F0F" w:rsidRDefault="00D91B94" w:rsidP="00D91B94">
      <w:pPr>
        <w:rPr>
          <w:rFonts w:ascii="Verdana" w:hAnsi="Verdana" w:cs="Tahoma"/>
          <w:b/>
          <w:sz w:val="20"/>
          <w:szCs w:val="20"/>
          <w:u w:val="single"/>
          <w:lang w:val="el-GR"/>
        </w:rPr>
      </w:pPr>
      <w:r w:rsidRPr="00110F0F">
        <w:rPr>
          <w:rFonts w:ascii="Verdana" w:hAnsi="Verdana" w:cs="Tahoma"/>
          <w:sz w:val="20"/>
          <w:szCs w:val="20"/>
        </w:rPr>
        <w:t xml:space="preserve">    </w:t>
      </w:r>
    </w:p>
    <w:p w:rsidR="00D91B94" w:rsidRPr="00110F0F" w:rsidRDefault="00D91B94" w:rsidP="00D91B94">
      <w:pPr>
        <w:rPr>
          <w:rFonts w:ascii="Verdana" w:hAnsi="Verdana"/>
          <w:b/>
          <w:color w:val="000000"/>
          <w:sz w:val="20"/>
          <w:szCs w:val="20"/>
          <w:lang w:val="el-GR"/>
        </w:rPr>
      </w:pPr>
    </w:p>
    <w:p w:rsidR="00D91B94" w:rsidRPr="00110F0F" w:rsidRDefault="00D91B94" w:rsidP="00D91B94">
      <w:pPr>
        <w:ind w:firstLine="720"/>
        <w:rPr>
          <w:rFonts w:ascii="Verdana" w:hAnsi="Verdana" w:cs="Tahoma"/>
          <w:color w:val="000000"/>
          <w:sz w:val="20"/>
          <w:szCs w:val="20"/>
          <w:lang w:val="el-GR"/>
        </w:rPr>
      </w:pPr>
      <w:r w:rsidRPr="00110F0F">
        <w:rPr>
          <w:rFonts w:ascii="Verdana" w:hAnsi="Verdana"/>
          <w:b/>
          <w:color w:val="000000"/>
          <w:sz w:val="20"/>
          <w:szCs w:val="20"/>
          <w:lang w:val="el-GR"/>
        </w:rPr>
        <w:t xml:space="preserve">                                           </w:t>
      </w:r>
    </w:p>
    <w:p w:rsidR="00D91B94" w:rsidRPr="00110F0F" w:rsidRDefault="00D91B94" w:rsidP="00997E10">
      <w:pPr>
        <w:rPr>
          <w:rFonts w:ascii="Verdana" w:hAnsi="Verdana" w:cs="Tahoma"/>
          <w:b/>
          <w:bCs/>
          <w:color w:val="000000"/>
          <w:sz w:val="20"/>
          <w:szCs w:val="20"/>
          <w:lang w:val="el-GR"/>
        </w:rPr>
      </w:pPr>
      <w:r w:rsidRPr="00110F0F">
        <w:rPr>
          <w:rFonts w:ascii="Verdana" w:hAnsi="Verdana" w:cs="Tahoma"/>
          <w:b/>
          <w:bCs/>
          <w:color w:val="000000"/>
          <w:sz w:val="20"/>
          <w:szCs w:val="20"/>
          <w:lang w:val="el-GR"/>
        </w:rPr>
        <w:t xml:space="preserve">                                                                                 </w:t>
      </w:r>
    </w:p>
    <w:p w:rsidR="00D91B94" w:rsidRPr="00110F0F" w:rsidRDefault="00D91B94" w:rsidP="00D91B94">
      <w:pPr>
        <w:rPr>
          <w:rFonts w:ascii="Verdana" w:hAnsi="Verdana"/>
          <w:sz w:val="20"/>
          <w:szCs w:val="20"/>
        </w:rPr>
      </w:pPr>
    </w:p>
    <w:p w:rsidR="00D91B94" w:rsidRDefault="00D91B94" w:rsidP="00D91B94">
      <w:pPr>
        <w:rPr>
          <w:rFonts w:ascii="Verdana" w:hAnsi="Verdana"/>
          <w:sz w:val="20"/>
          <w:szCs w:val="20"/>
          <w:lang w:val="el-GR"/>
        </w:rPr>
      </w:pPr>
    </w:p>
    <w:p w:rsidR="003B4244" w:rsidRDefault="003B4244" w:rsidP="00D91B94">
      <w:pPr>
        <w:rPr>
          <w:rFonts w:ascii="Verdana" w:hAnsi="Verdana"/>
          <w:sz w:val="20"/>
          <w:szCs w:val="20"/>
          <w:lang w:val="el-GR"/>
        </w:rPr>
      </w:pPr>
    </w:p>
    <w:p w:rsidR="003B4244" w:rsidRPr="00110F0F" w:rsidRDefault="003B4244" w:rsidP="00D91B94">
      <w:pPr>
        <w:rPr>
          <w:rFonts w:ascii="Verdana" w:hAnsi="Verdana"/>
          <w:sz w:val="20"/>
          <w:szCs w:val="20"/>
          <w:lang w:val="el-GR"/>
        </w:rPr>
      </w:pPr>
    </w:p>
    <w:p w:rsidR="00D91B94" w:rsidRPr="00110F0F" w:rsidRDefault="00D91B94" w:rsidP="00D91B94">
      <w:pPr>
        <w:rPr>
          <w:rFonts w:ascii="Verdana" w:hAnsi="Verdana"/>
          <w:sz w:val="20"/>
          <w:szCs w:val="20"/>
          <w:lang w:val="en-US"/>
        </w:rPr>
      </w:pPr>
    </w:p>
    <w:p w:rsidR="00D91B94" w:rsidRPr="00110F0F" w:rsidRDefault="00D91B94" w:rsidP="00D91B94">
      <w:pPr>
        <w:rPr>
          <w:rFonts w:ascii="Verdana" w:hAnsi="Verdana"/>
          <w:sz w:val="20"/>
          <w:szCs w:val="20"/>
          <w:lang w:val="el-GR"/>
        </w:rPr>
      </w:pPr>
    </w:p>
    <w:tbl>
      <w:tblPr>
        <w:tblW w:w="10349" w:type="dxa"/>
        <w:tblInd w:w="-318" w:type="dxa"/>
        <w:tblLayout w:type="fixed"/>
        <w:tblLook w:val="01E0"/>
      </w:tblPr>
      <w:tblGrid>
        <w:gridCol w:w="236"/>
        <w:gridCol w:w="3876"/>
        <w:gridCol w:w="236"/>
        <w:gridCol w:w="504"/>
        <w:gridCol w:w="536"/>
        <w:gridCol w:w="1417"/>
        <w:gridCol w:w="3544"/>
      </w:tblGrid>
      <w:tr w:rsidR="00997E10" w:rsidRPr="00110F0F" w:rsidTr="003B4244">
        <w:tc>
          <w:tcPr>
            <w:tcW w:w="4112" w:type="dxa"/>
            <w:gridSpan w:val="2"/>
          </w:tcPr>
          <w:p w:rsidR="00997E10" w:rsidRPr="00110F0F" w:rsidRDefault="00A323D8" w:rsidP="003B4244">
            <w:pPr>
              <w:spacing w:after="0"/>
              <w:jc w:val="center"/>
              <w:rPr>
                <w:rFonts w:ascii="Verdana" w:hAnsi="Verdana"/>
                <w:b/>
                <w:sz w:val="20"/>
                <w:szCs w:val="20"/>
                <w:u w:val="single"/>
              </w:rPr>
            </w:pPr>
            <w:r>
              <w:rPr>
                <w:rFonts w:ascii="Verdana" w:hAnsi="Verdana" w:cs="Tahoma"/>
                <w:noProof/>
                <w:sz w:val="20"/>
                <w:szCs w:val="20"/>
                <w:lang w:val="el-GR" w:eastAsia="el-GR"/>
              </w:rPr>
              <w:drawing>
                <wp:inline distT="0" distB="0" distL="0" distR="0">
                  <wp:extent cx="400050" cy="40005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8"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c>
          <w:tcPr>
            <w:tcW w:w="2693" w:type="dxa"/>
            <w:gridSpan w:val="4"/>
          </w:tcPr>
          <w:p w:rsidR="00997E10" w:rsidRPr="00110F0F" w:rsidRDefault="00997E10" w:rsidP="003B4244">
            <w:pPr>
              <w:spacing w:after="0"/>
              <w:jc w:val="center"/>
              <w:rPr>
                <w:rFonts w:ascii="Verdana" w:hAnsi="Verdana"/>
                <w:b/>
                <w:sz w:val="20"/>
                <w:szCs w:val="20"/>
                <w:u w:val="single"/>
              </w:rPr>
            </w:pPr>
          </w:p>
        </w:tc>
        <w:tc>
          <w:tcPr>
            <w:tcW w:w="3544" w:type="dxa"/>
          </w:tcPr>
          <w:p w:rsidR="00997E10" w:rsidRPr="00110F0F" w:rsidRDefault="00997E10" w:rsidP="003B4244">
            <w:pPr>
              <w:spacing w:after="0"/>
              <w:jc w:val="center"/>
              <w:rPr>
                <w:rFonts w:ascii="Verdana" w:hAnsi="Verdana"/>
                <w:b/>
                <w:sz w:val="20"/>
                <w:szCs w:val="20"/>
                <w:u w:val="single"/>
              </w:rPr>
            </w:pPr>
          </w:p>
        </w:tc>
      </w:tr>
      <w:tr w:rsidR="00997E10" w:rsidRPr="00110F0F" w:rsidTr="003B4244">
        <w:tc>
          <w:tcPr>
            <w:tcW w:w="4112" w:type="dxa"/>
            <w:gridSpan w:val="2"/>
            <w:vMerge w:val="restart"/>
          </w:tcPr>
          <w:p w:rsidR="00997E10" w:rsidRPr="00110F0F" w:rsidRDefault="00997E10" w:rsidP="003B4244">
            <w:pPr>
              <w:spacing w:after="0"/>
              <w:jc w:val="center"/>
              <w:rPr>
                <w:rFonts w:ascii="Verdana" w:hAnsi="Verdana" w:cs="Tahoma"/>
                <w:b/>
                <w:sz w:val="20"/>
                <w:szCs w:val="20"/>
                <w:lang w:val="el-GR"/>
              </w:rPr>
            </w:pPr>
            <w:r w:rsidRPr="00110F0F">
              <w:rPr>
                <w:rFonts w:ascii="Verdana" w:hAnsi="Verdana" w:cs="Tahoma"/>
                <w:b/>
                <w:sz w:val="20"/>
                <w:szCs w:val="20"/>
                <w:lang w:val="el-GR"/>
              </w:rPr>
              <w:t>ΕΛΛΗΝΙΚΗ ΔΗΜΟΚΡΑΤΙΑ</w:t>
            </w:r>
          </w:p>
          <w:p w:rsidR="00997E10" w:rsidRPr="00110F0F" w:rsidRDefault="00997E10" w:rsidP="003B4244">
            <w:pPr>
              <w:spacing w:after="0"/>
              <w:jc w:val="center"/>
              <w:rPr>
                <w:rFonts w:ascii="Verdana" w:hAnsi="Verdana" w:cs="Tahoma"/>
                <w:b/>
                <w:sz w:val="20"/>
                <w:szCs w:val="20"/>
                <w:lang w:val="el-GR"/>
              </w:rPr>
            </w:pPr>
            <w:r w:rsidRPr="00110F0F">
              <w:rPr>
                <w:rFonts w:ascii="Verdana" w:hAnsi="Verdana" w:cs="Tahoma"/>
                <w:b/>
                <w:sz w:val="20"/>
                <w:szCs w:val="20"/>
                <w:lang w:val="el-GR"/>
              </w:rPr>
              <w:t>ΝΟΜΟΣ ΔΩΔΕΚΑΝΗΣΟΥ</w:t>
            </w:r>
          </w:p>
          <w:p w:rsidR="00997E10" w:rsidRPr="00110F0F" w:rsidRDefault="00997E10" w:rsidP="003B4244">
            <w:pPr>
              <w:spacing w:after="0"/>
              <w:jc w:val="center"/>
              <w:rPr>
                <w:rFonts w:ascii="Verdana" w:hAnsi="Verdana" w:cs="Tahoma"/>
                <w:b/>
                <w:sz w:val="20"/>
                <w:szCs w:val="20"/>
                <w:lang w:val="el-GR"/>
              </w:rPr>
            </w:pPr>
            <w:r w:rsidRPr="00110F0F">
              <w:rPr>
                <w:rFonts w:ascii="Verdana" w:hAnsi="Verdana" w:cs="Tahoma"/>
                <w:b/>
                <w:sz w:val="20"/>
                <w:szCs w:val="20"/>
                <w:lang w:val="el-GR"/>
              </w:rPr>
              <w:t>ΔΗΜΟΣ ΡΟΔΟΥ</w:t>
            </w:r>
          </w:p>
          <w:p w:rsidR="00997E10" w:rsidRPr="00110F0F" w:rsidRDefault="00997E10" w:rsidP="003B4244">
            <w:pPr>
              <w:spacing w:after="0"/>
              <w:jc w:val="center"/>
              <w:rPr>
                <w:rFonts w:ascii="Verdana" w:hAnsi="Verdana" w:cs="Tahoma"/>
                <w:b/>
                <w:sz w:val="20"/>
                <w:szCs w:val="20"/>
                <w:lang w:val="el-GR"/>
              </w:rPr>
            </w:pPr>
            <w:r w:rsidRPr="00110F0F">
              <w:rPr>
                <w:rFonts w:ascii="Verdana" w:hAnsi="Verdana" w:cs="Tahoma"/>
                <w:b/>
                <w:sz w:val="20"/>
                <w:szCs w:val="20"/>
                <w:lang w:val="el-GR"/>
              </w:rPr>
              <w:lastRenderedPageBreak/>
              <w:t>Δ/ΝΣΗ ΤΡΟΧΑΙΟΥ ΥΛΙΚΟΥ &amp; ΜΗΧΑΝΗΜΑΤΩΝ</w:t>
            </w:r>
          </w:p>
        </w:tc>
        <w:tc>
          <w:tcPr>
            <w:tcW w:w="2693" w:type="dxa"/>
            <w:gridSpan w:val="4"/>
          </w:tcPr>
          <w:p w:rsidR="00997E10" w:rsidRPr="00110F0F" w:rsidRDefault="00997E10" w:rsidP="003B4244">
            <w:pPr>
              <w:spacing w:after="0"/>
              <w:jc w:val="right"/>
              <w:rPr>
                <w:rFonts w:ascii="Verdana" w:hAnsi="Verdana"/>
                <w:b/>
                <w:sz w:val="20"/>
                <w:szCs w:val="20"/>
                <w:u w:val="single"/>
              </w:rPr>
            </w:pPr>
            <w:r w:rsidRPr="00110F0F">
              <w:rPr>
                <w:rFonts w:ascii="Verdana" w:hAnsi="Verdana"/>
                <w:b/>
                <w:sz w:val="20"/>
                <w:szCs w:val="20"/>
              </w:rPr>
              <w:lastRenderedPageBreak/>
              <w:t>ΠΡΟΜΗΘΕΙΑ:</w:t>
            </w:r>
          </w:p>
        </w:tc>
        <w:tc>
          <w:tcPr>
            <w:tcW w:w="3544" w:type="dxa"/>
            <w:vMerge w:val="restart"/>
          </w:tcPr>
          <w:p w:rsidR="00997E10" w:rsidRPr="00110F0F" w:rsidRDefault="00997E10" w:rsidP="003B4244">
            <w:pPr>
              <w:pStyle w:val="Default"/>
              <w:rPr>
                <w:rFonts w:ascii="Verdana" w:hAnsi="Verdana"/>
                <w:b/>
                <w:sz w:val="20"/>
                <w:szCs w:val="20"/>
              </w:rPr>
            </w:pPr>
            <w:r w:rsidRPr="00110F0F">
              <w:rPr>
                <w:rFonts w:ascii="Verdana" w:hAnsi="Verdana"/>
                <w:b/>
                <w:sz w:val="20"/>
                <w:szCs w:val="20"/>
              </w:rPr>
              <w:t xml:space="preserve">Προμήθεια τεσσάρων νέων μεσαίων ανατρεπόμενων φορτηγών, ενός πλυστικού </w:t>
            </w:r>
            <w:r w:rsidRPr="00110F0F">
              <w:rPr>
                <w:rFonts w:ascii="Verdana" w:hAnsi="Verdana"/>
                <w:b/>
                <w:sz w:val="20"/>
                <w:szCs w:val="20"/>
              </w:rPr>
              <w:lastRenderedPageBreak/>
              <w:t xml:space="preserve">οχήματος, δύο τρικύκλων </w:t>
            </w:r>
          </w:p>
          <w:p w:rsidR="00997E10" w:rsidRPr="00110F0F" w:rsidRDefault="00997E10" w:rsidP="003B4244">
            <w:pPr>
              <w:pStyle w:val="Default"/>
              <w:rPr>
                <w:rFonts w:ascii="Verdana" w:hAnsi="Verdana"/>
                <w:sz w:val="20"/>
                <w:szCs w:val="20"/>
              </w:rPr>
            </w:pPr>
            <w:r w:rsidRPr="00110F0F">
              <w:rPr>
                <w:rFonts w:ascii="Verdana" w:hAnsi="Verdana"/>
                <w:b/>
                <w:sz w:val="20"/>
                <w:szCs w:val="20"/>
              </w:rPr>
              <w:t>και ενός ανατρεπόμενου φορτηγού.</w:t>
            </w:r>
            <w:r w:rsidRPr="00110F0F">
              <w:rPr>
                <w:rFonts w:ascii="Verdana" w:hAnsi="Verdana"/>
                <w:sz w:val="20"/>
                <w:szCs w:val="20"/>
              </w:rPr>
              <w:t xml:space="preserve"> </w:t>
            </w:r>
          </w:p>
        </w:tc>
      </w:tr>
      <w:tr w:rsidR="00997E10" w:rsidRPr="00110F0F" w:rsidTr="003B4244">
        <w:tc>
          <w:tcPr>
            <w:tcW w:w="4112" w:type="dxa"/>
            <w:gridSpan w:val="2"/>
            <w:vMerge/>
          </w:tcPr>
          <w:p w:rsidR="00997E10" w:rsidRPr="00110F0F" w:rsidRDefault="00997E10" w:rsidP="003B4244">
            <w:pPr>
              <w:spacing w:after="0"/>
              <w:jc w:val="center"/>
              <w:rPr>
                <w:rFonts w:ascii="Verdana" w:hAnsi="Verdana" w:cs="Tahoma"/>
                <w:b/>
                <w:sz w:val="20"/>
                <w:szCs w:val="20"/>
                <w:lang w:val="el-GR"/>
              </w:rPr>
            </w:pPr>
          </w:p>
        </w:tc>
        <w:tc>
          <w:tcPr>
            <w:tcW w:w="740" w:type="dxa"/>
            <w:gridSpan w:val="2"/>
          </w:tcPr>
          <w:p w:rsidR="00997E10" w:rsidRPr="00110F0F" w:rsidRDefault="00997E10" w:rsidP="003B4244">
            <w:pPr>
              <w:spacing w:after="0"/>
              <w:jc w:val="center"/>
              <w:rPr>
                <w:rFonts w:ascii="Verdana" w:hAnsi="Verdana"/>
                <w:b/>
                <w:sz w:val="20"/>
                <w:szCs w:val="20"/>
                <w:u w:val="single"/>
                <w:lang w:val="el-GR"/>
              </w:rPr>
            </w:pPr>
          </w:p>
        </w:tc>
        <w:tc>
          <w:tcPr>
            <w:tcW w:w="1953" w:type="dxa"/>
            <w:gridSpan w:val="2"/>
          </w:tcPr>
          <w:p w:rsidR="00997E10" w:rsidRPr="00110F0F" w:rsidRDefault="00997E10" w:rsidP="003B4244">
            <w:pPr>
              <w:spacing w:after="0"/>
              <w:jc w:val="center"/>
              <w:rPr>
                <w:rFonts w:ascii="Verdana" w:hAnsi="Verdana"/>
                <w:b/>
                <w:sz w:val="20"/>
                <w:szCs w:val="20"/>
                <w:u w:val="single"/>
                <w:lang w:val="el-GR"/>
              </w:rPr>
            </w:pPr>
          </w:p>
        </w:tc>
        <w:tc>
          <w:tcPr>
            <w:tcW w:w="3544" w:type="dxa"/>
            <w:vMerge/>
          </w:tcPr>
          <w:p w:rsidR="00997E10" w:rsidRPr="00110F0F" w:rsidRDefault="00997E10" w:rsidP="003B4244">
            <w:pPr>
              <w:spacing w:after="0"/>
              <w:rPr>
                <w:rFonts w:ascii="Verdana" w:hAnsi="Verdana"/>
                <w:b/>
                <w:sz w:val="20"/>
                <w:szCs w:val="20"/>
                <w:u w:val="single"/>
                <w:lang w:val="el-GR"/>
              </w:rPr>
            </w:pPr>
          </w:p>
        </w:tc>
      </w:tr>
      <w:tr w:rsidR="003B4244" w:rsidRPr="00110F0F" w:rsidTr="003B4244">
        <w:trPr>
          <w:trHeight w:val="293"/>
        </w:trPr>
        <w:tc>
          <w:tcPr>
            <w:tcW w:w="236" w:type="dxa"/>
          </w:tcPr>
          <w:p w:rsidR="003B4244" w:rsidRPr="00110F0F" w:rsidRDefault="003B4244" w:rsidP="003B4244">
            <w:pPr>
              <w:spacing w:after="0"/>
              <w:rPr>
                <w:rFonts w:ascii="Verdana" w:hAnsi="Verdana" w:cs="Tahoma"/>
                <w:b/>
                <w:sz w:val="20"/>
                <w:szCs w:val="20"/>
                <w:lang w:val="el-GR"/>
              </w:rPr>
            </w:pPr>
          </w:p>
          <w:p w:rsidR="003B4244" w:rsidRPr="00110F0F" w:rsidRDefault="003B4244" w:rsidP="003B4244">
            <w:pPr>
              <w:spacing w:after="0"/>
              <w:rPr>
                <w:rFonts w:ascii="Verdana" w:hAnsi="Verdana" w:cs="Tahoma"/>
                <w:b/>
                <w:sz w:val="20"/>
                <w:szCs w:val="20"/>
                <w:lang w:val="el-GR"/>
              </w:rPr>
            </w:pPr>
          </w:p>
        </w:tc>
        <w:tc>
          <w:tcPr>
            <w:tcW w:w="4112" w:type="dxa"/>
            <w:gridSpan w:val="2"/>
            <w:vMerge w:val="restart"/>
          </w:tcPr>
          <w:p w:rsidR="003B4244" w:rsidRPr="00110F0F" w:rsidRDefault="003B4244" w:rsidP="003B4244">
            <w:pPr>
              <w:spacing w:after="0"/>
              <w:rPr>
                <w:rFonts w:ascii="Verdana" w:hAnsi="Verdana"/>
                <w:sz w:val="20"/>
                <w:szCs w:val="20"/>
                <w:lang w:val="el-GR"/>
              </w:rPr>
            </w:pPr>
            <w:r w:rsidRPr="00110F0F">
              <w:rPr>
                <w:rFonts w:ascii="Verdana" w:hAnsi="Verdana"/>
                <w:sz w:val="20"/>
                <w:szCs w:val="20"/>
                <w:lang w:val="el-GR"/>
              </w:rPr>
              <w:t>Πληροφορίες: Σάββας Ποντίκας</w:t>
            </w:r>
          </w:p>
          <w:p w:rsidR="003B4244" w:rsidRPr="00110F0F" w:rsidRDefault="003B4244" w:rsidP="003B4244">
            <w:pPr>
              <w:spacing w:after="0"/>
              <w:rPr>
                <w:rFonts w:ascii="Verdana" w:hAnsi="Verdana"/>
                <w:sz w:val="20"/>
                <w:szCs w:val="20"/>
                <w:lang w:val="el-GR"/>
              </w:rPr>
            </w:pPr>
            <w:r>
              <w:rPr>
                <w:rFonts w:ascii="Verdana" w:hAnsi="Verdana"/>
                <w:sz w:val="20"/>
                <w:szCs w:val="20"/>
                <w:lang w:val="el-GR"/>
              </w:rPr>
              <w:t>Ταχ. Δ/νση : Αμαξοστάσιο Δήμου</w:t>
            </w:r>
          </w:p>
          <w:p w:rsidR="003B4244" w:rsidRPr="00110F0F" w:rsidRDefault="003B4244" w:rsidP="003B4244">
            <w:pPr>
              <w:spacing w:after="0"/>
              <w:rPr>
                <w:rFonts w:ascii="Verdana" w:hAnsi="Verdana"/>
                <w:sz w:val="20"/>
                <w:szCs w:val="20"/>
                <w:lang w:val="en-US"/>
              </w:rPr>
            </w:pPr>
            <w:r w:rsidRPr="00110F0F">
              <w:rPr>
                <w:rFonts w:ascii="Verdana" w:hAnsi="Verdana"/>
                <w:sz w:val="20"/>
                <w:szCs w:val="20"/>
              </w:rPr>
              <w:t>Τηλ</w:t>
            </w:r>
            <w:r w:rsidRPr="00110F0F">
              <w:rPr>
                <w:rFonts w:ascii="Verdana" w:hAnsi="Verdana"/>
                <w:sz w:val="20"/>
                <w:szCs w:val="20"/>
                <w:lang w:val="en-US"/>
              </w:rPr>
              <w:t>: 22410 60148</w:t>
            </w:r>
          </w:p>
          <w:p w:rsidR="003B4244" w:rsidRPr="00110F0F" w:rsidRDefault="003B4244" w:rsidP="003B4244">
            <w:pPr>
              <w:spacing w:after="0"/>
              <w:rPr>
                <w:rFonts w:ascii="Verdana" w:hAnsi="Verdana"/>
                <w:sz w:val="20"/>
                <w:szCs w:val="20"/>
                <w:lang w:val="en-US"/>
              </w:rPr>
            </w:pPr>
            <w:r w:rsidRPr="00110F0F">
              <w:rPr>
                <w:rFonts w:ascii="Verdana" w:hAnsi="Verdana"/>
                <w:sz w:val="20"/>
                <w:szCs w:val="20"/>
                <w:lang w:val="fr-FR"/>
              </w:rPr>
              <w:t>Fax</w:t>
            </w:r>
            <w:r w:rsidRPr="00110F0F">
              <w:rPr>
                <w:rFonts w:ascii="Verdana" w:hAnsi="Verdana"/>
                <w:sz w:val="20"/>
                <w:szCs w:val="20"/>
                <w:lang w:val="en-US"/>
              </w:rPr>
              <w:t xml:space="preserve">: 22410 60148 </w:t>
            </w:r>
          </w:p>
          <w:p w:rsidR="003B4244" w:rsidRPr="00110F0F" w:rsidRDefault="003B4244" w:rsidP="003B4244">
            <w:pPr>
              <w:spacing w:after="0"/>
              <w:rPr>
                <w:rFonts w:ascii="Verdana" w:hAnsi="Verdana"/>
                <w:sz w:val="20"/>
                <w:szCs w:val="20"/>
                <w:lang w:val="en-US"/>
              </w:rPr>
            </w:pPr>
            <w:r w:rsidRPr="00110F0F">
              <w:rPr>
                <w:rFonts w:ascii="Verdana" w:hAnsi="Verdana"/>
                <w:sz w:val="20"/>
                <w:szCs w:val="20"/>
                <w:lang w:val="fr-FR"/>
              </w:rPr>
              <w:t>Email</w:t>
            </w:r>
            <w:r w:rsidRPr="00110F0F">
              <w:rPr>
                <w:rFonts w:ascii="Verdana" w:hAnsi="Verdana"/>
                <w:sz w:val="20"/>
                <w:szCs w:val="20"/>
                <w:lang w:val="en-US"/>
              </w:rPr>
              <w:t>: troxaioyliko@rhodes.gr</w:t>
            </w:r>
          </w:p>
          <w:p w:rsidR="003B4244" w:rsidRPr="00110F0F" w:rsidRDefault="003B4244" w:rsidP="003B4244">
            <w:pPr>
              <w:spacing w:after="0"/>
              <w:ind w:hanging="176"/>
              <w:rPr>
                <w:rFonts w:ascii="Verdana" w:hAnsi="Verdana" w:cs="Tahoma"/>
                <w:b/>
                <w:sz w:val="20"/>
                <w:szCs w:val="20"/>
                <w:lang w:val="en-US"/>
              </w:rPr>
            </w:pPr>
          </w:p>
        </w:tc>
        <w:tc>
          <w:tcPr>
            <w:tcW w:w="1040" w:type="dxa"/>
            <w:gridSpan w:val="2"/>
            <w:vMerge w:val="restart"/>
          </w:tcPr>
          <w:p w:rsidR="003B4244" w:rsidRPr="00110F0F" w:rsidRDefault="003B4244" w:rsidP="003B4244">
            <w:pPr>
              <w:spacing w:after="0"/>
              <w:jc w:val="center"/>
              <w:rPr>
                <w:rFonts w:ascii="Verdana" w:hAnsi="Verdana"/>
                <w:b/>
                <w:sz w:val="20"/>
                <w:szCs w:val="20"/>
                <w:u w:val="single"/>
                <w:lang w:val="en-US"/>
              </w:rPr>
            </w:pPr>
          </w:p>
        </w:tc>
        <w:tc>
          <w:tcPr>
            <w:tcW w:w="1417" w:type="dxa"/>
          </w:tcPr>
          <w:p w:rsidR="003B4244" w:rsidRPr="00110F0F" w:rsidRDefault="003B4244" w:rsidP="003B4244">
            <w:pPr>
              <w:spacing w:after="0"/>
              <w:jc w:val="center"/>
              <w:rPr>
                <w:rFonts w:ascii="Verdana" w:hAnsi="Verdana"/>
                <w:b/>
                <w:sz w:val="20"/>
                <w:szCs w:val="20"/>
                <w:u w:val="single"/>
                <w:lang w:val="en-US"/>
              </w:rPr>
            </w:pPr>
          </w:p>
        </w:tc>
        <w:tc>
          <w:tcPr>
            <w:tcW w:w="3544" w:type="dxa"/>
          </w:tcPr>
          <w:p w:rsidR="003B4244" w:rsidRPr="00110F0F" w:rsidRDefault="003B4244" w:rsidP="003B4244">
            <w:pPr>
              <w:spacing w:after="0"/>
              <w:rPr>
                <w:rFonts w:ascii="Verdana" w:hAnsi="Verdana"/>
                <w:b/>
                <w:sz w:val="20"/>
                <w:szCs w:val="20"/>
                <w:u w:val="single"/>
                <w:lang w:val="en-US"/>
              </w:rPr>
            </w:pPr>
          </w:p>
        </w:tc>
      </w:tr>
      <w:tr w:rsidR="003B4244" w:rsidRPr="00110F0F" w:rsidTr="003B4244">
        <w:trPr>
          <w:trHeight w:val="443"/>
        </w:trPr>
        <w:tc>
          <w:tcPr>
            <w:tcW w:w="236" w:type="dxa"/>
            <w:vMerge w:val="restart"/>
          </w:tcPr>
          <w:p w:rsidR="003B4244" w:rsidRPr="00110F0F" w:rsidRDefault="003B4244" w:rsidP="003B4244">
            <w:pPr>
              <w:spacing w:after="0"/>
              <w:jc w:val="center"/>
              <w:rPr>
                <w:rFonts w:ascii="Verdana" w:hAnsi="Verdana" w:cs="Tahoma"/>
                <w:b/>
                <w:sz w:val="20"/>
                <w:szCs w:val="20"/>
                <w:lang w:val="en-US"/>
              </w:rPr>
            </w:pPr>
          </w:p>
        </w:tc>
        <w:tc>
          <w:tcPr>
            <w:tcW w:w="4112" w:type="dxa"/>
            <w:gridSpan w:val="2"/>
            <w:vMerge/>
          </w:tcPr>
          <w:p w:rsidR="003B4244" w:rsidRPr="00110F0F" w:rsidRDefault="003B4244" w:rsidP="003B4244">
            <w:pPr>
              <w:spacing w:after="0"/>
              <w:ind w:hanging="176"/>
              <w:rPr>
                <w:rFonts w:ascii="Verdana" w:hAnsi="Verdana"/>
                <w:sz w:val="20"/>
                <w:szCs w:val="20"/>
                <w:lang w:val="en-US"/>
              </w:rPr>
            </w:pPr>
          </w:p>
        </w:tc>
        <w:tc>
          <w:tcPr>
            <w:tcW w:w="1040" w:type="dxa"/>
            <w:gridSpan w:val="2"/>
            <w:vMerge/>
          </w:tcPr>
          <w:p w:rsidR="003B4244" w:rsidRPr="00110F0F" w:rsidRDefault="003B4244" w:rsidP="003B4244">
            <w:pPr>
              <w:spacing w:after="0"/>
              <w:jc w:val="center"/>
              <w:rPr>
                <w:rFonts w:ascii="Verdana" w:hAnsi="Verdana"/>
                <w:b/>
                <w:sz w:val="20"/>
                <w:szCs w:val="20"/>
                <w:u w:val="single"/>
                <w:lang w:val="en-US"/>
              </w:rPr>
            </w:pPr>
          </w:p>
        </w:tc>
        <w:tc>
          <w:tcPr>
            <w:tcW w:w="1417" w:type="dxa"/>
          </w:tcPr>
          <w:p w:rsidR="003B4244" w:rsidRPr="00110F0F" w:rsidRDefault="003B4244" w:rsidP="003B4244">
            <w:pPr>
              <w:spacing w:after="0"/>
              <w:jc w:val="right"/>
              <w:rPr>
                <w:rFonts w:ascii="Verdana" w:hAnsi="Verdana"/>
                <w:b/>
                <w:sz w:val="20"/>
                <w:szCs w:val="20"/>
              </w:rPr>
            </w:pPr>
            <w:r w:rsidRPr="00110F0F">
              <w:rPr>
                <w:rFonts w:ascii="Verdana" w:hAnsi="Verdana"/>
                <w:b/>
                <w:sz w:val="20"/>
                <w:szCs w:val="20"/>
              </w:rPr>
              <w:t>ΧΡΗΣΗ  :</w:t>
            </w:r>
          </w:p>
        </w:tc>
        <w:tc>
          <w:tcPr>
            <w:tcW w:w="3544" w:type="dxa"/>
          </w:tcPr>
          <w:p w:rsidR="003B4244" w:rsidRPr="00110F0F" w:rsidRDefault="003B4244" w:rsidP="003B4244">
            <w:pPr>
              <w:spacing w:after="0"/>
              <w:rPr>
                <w:rFonts w:ascii="Verdana" w:hAnsi="Verdana"/>
                <w:b/>
                <w:sz w:val="20"/>
                <w:szCs w:val="20"/>
              </w:rPr>
            </w:pPr>
            <w:r w:rsidRPr="00110F0F">
              <w:rPr>
                <w:rFonts w:ascii="Verdana" w:hAnsi="Verdana"/>
                <w:b/>
                <w:sz w:val="20"/>
                <w:szCs w:val="20"/>
              </w:rPr>
              <w:t>Ι.Π. 2018</w:t>
            </w:r>
          </w:p>
        </w:tc>
      </w:tr>
      <w:tr w:rsidR="003B4244" w:rsidRPr="00110F0F" w:rsidTr="003B4244">
        <w:trPr>
          <w:trHeight w:val="593"/>
        </w:trPr>
        <w:tc>
          <w:tcPr>
            <w:tcW w:w="236" w:type="dxa"/>
            <w:vMerge/>
          </w:tcPr>
          <w:p w:rsidR="003B4244" w:rsidRPr="00110F0F" w:rsidRDefault="003B4244" w:rsidP="003B4244">
            <w:pPr>
              <w:spacing w:after="0"/>
              <w:jc w:val="center"/>
              <w:rPr>
                <w:rFonts w:ascii="Verdana" w:hAnsi="Verdana" w:cs="Tahoma"/>
                <w:b/>
                <w:sz w:val="20"/>
                <w:szCs w:val="20"/>
              </w:rPr>
            </w:pPr>
          </w:p>
        </w:tc>
        <w:tc>
          <w:tcPr>
            <w:tcW w:w="4112" w:type="dxa"/>
            <w:gridSpan w:val="2"/>
            <w:vMerge/>
          </w:tcPr>
          <w:p w:rsidR="003B4244" w:rsidRPr="00110F0F" w:rsidRDefault="003B4244" w:rsidP="003B4244">
            <w:pPr>
              <w:spacing w:after="0"/>
              <w:ind w:hanging="176"/>
              <w:rPr>
                <w:rFonts w:ascii="Verdana" w:hAnsi="Verdana"/>
                <w:sz w:val="20"/>
                <w:szCs w:val="20"/>
              </w:rPr>
            </w:pPr>
          </w:p>
        </w:tc>
        <w:tc>
          <w:tcPr>
            <w:tcW w:w="1040" w:type="dxa"/>
            <w:gridSpan w:val="2"/>
            <w:vMerge/>
          </w:tcPr>
          <w:p w:rsidR="003B4244" w:rsidRPr="00110F0F" w:rsidRDefault="003B4244" w:rsidP="003B4244">
            <w:pPr>
              <w:spacing w:after="0"/>
              <w:jc w:val="center"/>
              <w:rPr>
                <w:rFonts w:ascii="Verdana" w:hAnsi="Verdana"/>
                <w:b/>
                <w:sz w:val="20"/>
                <w:szCs w:val="20"/>
                <w:u w:val="single"/>
              </w:rPr>
            </w:pPr>
          </w:p>
        </w:tc>
        <w:tc>
          <w:tcPr>
            <w:tcW w:w="1417" w:type="dxa"/>
          </w:tcPr>
          <w:p w:rsidR="003B4244" w:rsidRPr="00110F0F" w:rsidRDefault="003B4244" w:rsidP="003B4244">
            <w:pPr>
              <w:spacing w:after="0"/>
              <w:jc w:val="right"/>
              <w:rPr>
                <w:rFonts w:ascii="Verdana" w:hAnsi="Verdana"/>
                <w:b/>
                <w:sz w:val="20"/>
                <w:szCs w:val="20"/>
              </w:rPr>
            </w:pPr>
            <w:r w:rsidRPr="00110F0F">
              <w:rPr>
                <w:rFonts w:ascii="Verdana" w:hAnsi="Verdana"/>
                <w:b/>
                <w:sz w:val="20"/>
                <w:szCs w:val="20"/>
              </w:rPr>
              <w:t>Κ.Α  :</w:t>
            </w:r>
          </w:p>
        </w:tc>
        <w:tc>
          <w:tcPr>
            <w:tcW w:w="3544" w:type="dxa"/>
          </w:tcPr>
          <w:p w:rsidR="003B4244" w:rsidRPr="00110F0F" w:rsidRDefault="003B4244" w:rsidP="003B4244">
            <w:pPr>
              <w:pStyle w:val="Default"/>
              <w:jc w:val="both"/>
              <w:rPr>
                <w:rFonts w:ascii="Verdana" w:hAnsi="Verdana"/>
                <w:b/>
                <w:sz w:val="20"/>
                <w:szCs w:val="20"/>
              </w:rPr>
            </w:pPr>
            <w:r w:rsidRPr="00110F0F">
              <w:rPr>
                <w:rFonts w:ascii="Verdana" w:hAnsi="Verdana"/>
                <w:b/>
                <w:sz w:val="20"/>
                <w:szCs w:val="20"/>
              </w:rPr>
              <w:t xml:space="preserve">70-7131.0011 </w:t>
            </w:r>
          </w:p>
        </w:tc>
      </w:tr>
      <w:tr w:rsidR="003B4244" w:rsidRPr="00110F0F" w:rsidTr="003B4244">
        <w:trPr>
          <w:trHeight w:val="260"/>
        </w:trPr>
        <w:tc>
          <w:tcPr>
            <w:tcW w:w="236" w:type="dxa"/>
            <w:vMerge/>
          </w:tcPr>
          <w:p w:rsidR="003B4244" w:rsidRPr="00110F0F" w:rsidRDefault="003B4244" w:rsidP="003B4244">
            <w:pPr>
              <w:spacing w:after="0"/>
              <w:jc w:val="center"/>
              <w:rPr>
                <w:rFonts w:ascii="Verdana" w:hAnsi="Verdana" w:cs="Tahoma"/>
                <w:b/>
                <w:sz w:val="20"/>
                <w:szCs w:val="20"/>
              </w:rPr>
            </w:pPr>
          </w:p>
        </w:tc>
        <w:tc>
          <w:tcPr>
            <w:tcW w:w="4112" w:type="dxa"/>
            <w:gridSpan w:val="2"/>
            <w:vMerge/>
          </w:tcPr>
          <w:p w:rsidR="003B4244" w:rsidRPr="00110F0F" w:rsidRDefault="003B4244" w:rsidP="003B4244">
            <w:pPr>
              <w:spacing w:after="0"/>
              <w:ind w:hanging="176"/>
              <w:rPr>
                <w:rFonts w:ascii="Verdana" w:hAnsi="Verdana"/>
                <w:sz w:val="20"/>
                <w:szCs w:val="20"/>
              </w:rPr>
            </w:pPr>
          </w:p>
        </w:tc>
        <w:tc>
          <w:tcPr>
            <w:tcW w:w="1040" w:type="dxa"/>
            <w:gridSpan w:val="2"/>
            <w:vMerge/>
          </w:tcPr>
          <w:p w:rsidR="003B4244" w:rsidRPr="00110F0F" w:rsidRDefault="003B4244" w:rsidP="003B4244">
            <w:pPr>
              <w:spacing w:after="0"/>
              <w:jc w:val="center"/>
              <w:rPr>
                <w:rFonts w:ascii="Verdana" w:hAnsi="Verdana"/>
                <w:b/>
                <w:sz w:val="20"/>
                <w:szCs w:val="20"/>
                <w:u w:val="single"/>
              </w:rPr>
            </w:pPr>
          </w:p>
        </w:tc>
        <w:tc>
          <w:tcPr>
            <w:tcW w:w="1417" w:type="dxa"/>
          </w:tcPr>
          <w:p w:rsidR="003B4244" w:rsidRPr="00110F0F" w:rsidRDefault="003B4244" w:rsidP="003B4244">
            <w:pPr>
              <w:spacing w:after="0"/>
              <w:jc w:val="right"/>
              <w:rPr>
                <w:rFonts w:ascii="Verdana" w:hAnsi="Verdana"/>
                <w:b/>
                <w:sz w:val="20"/>
                <w:szCs w:val="20"/>
              </w:rPr>
            </w:pPr>
          </w:p>
        </w:tc>
        <w:tc>
          <w:tcPr>
            <w:tcW w:w="3544" w:type="dxa"/>
          </w:tcPr>
          <w:p w:rsidR="003B4244" w:rsidRPr="00110F0F" w:rsidRDefault="003B4244" w:rsidP="003B4244">
            <w:pPr>
              <w:spacing w:after="0"/>
              <w:rPr>
                <w:rFonts w:ascii="Verdana" w:hAnsi="Verdana"/>
                <w:b/>
                <w:sz w:val="20"/>
                <w:szCs w:val="20"/>
              </w:rPr>
            </w:pPr>
          </w:p>
        </w:tc>
      </w:tr>
    </w:tbl>
    <w:p w:rsidR="00997E10" w:rsidRPr="00110F0F" w:rsidRDefault="00997E10" w:rsidP="00997E10">
      <w:pPr>
        <w:suppressAutoHyphens w:val="0"/>
        <w:spacing w:after="0" w:line="276" w:lineRule="auto"/>
        <w:ind w:left="284"/>
        <w:rPr>
          <w:rFonts w:ascii="Verdana" w:eastAsia="MS Mincho" w:hAnsi="Verdana" w:cs="Courier New"/>
          <w:bCs/>
          <w:sz w:val="20"/>
          <w:szCs w:val="20"/>
          <w:lang w:val="el-GR"/>
        </w:rPr>
      </w:pPr>
    </w:p>
    <w:p w:rsidR="00997E10" w:rsidRPr="00110F0F" w:rsidRDefault="00997E10" w:rsidP="003B4244">
      <w:pPr>
        <w:suppressAutoHyphens w:val="0"/>
        <w:jc w:val="center"/>
        <w:rPr>
          <w:rFonts w:ascii="Verdana" w:hAnsi="Verdana"/>
          <w:b/>
          <w:sz w:val="20"/>
          <w:szCs w:val="20"/>
          <w:lang w:val="el-GR"/>
        </w:rPr>
      </w:pPr>
      <w:r w:rsidRPr="00110F0F">
        <w:rPr>
          <w:rFonts w:ascii="Verdana" w:hAnsi="Verdana" w:cs="Tahoma"/>
          <w:b/>
          <w:sz w:val="20"/>
          <w:szCs w:val="20"/>
          <w:u w:val="single"/>
          <w:lang w:val="el-GR" w:eastAsia="el-GR"/>
        </w:rPr>
        <w:t xml:space="preserve">ΤΕΧΝΙΚΕΣ ΠΡΟΔΙΑΓΡΑΦΕΣ </w:t>
      </w:r>
      <w:bookmarkStart w:id="68" w:name="__RefHeading___Toc235_1659156176"/>
      <w:bookmarkEnd w:id="68"/>
    </w:p>
    <w:p w:rsidR="00997E10" w:rsidRPr="00110F0F" w:rsidRDefault="00997E10" w:rsidP="003B4244">
      <w:pPr>
        <w:pStyle w:val="af4"/>
        <w:ind w:left="142"/>
        <w:jc w:val="center"/>
        <w:rPr>
          <w:rFonts w:ascii="Verdana" w:hAnsi="Verdana"/>
          <w:b/>
          <w:sz w:val="20"/>
          <w:szCs w:val="20"/>
          <w:lang w:val="el-GR"/>
        </w:rPr>
      </w:pPr>
      <w:r w:rsidRPr="00110F0F">
        <w:rPr>
          <w:rFonts w:ascii="Verdana" w:hAnsi="Verdana"/>
          <w:b/>
          <w:w w:val="105"/>
          <w:sz w:val="20"/>
          <w:szCs w:val="20"/>
          <w:u w:val="single"/>
          <w:lang w:val="el-GR"/>
        </w:rPr>
        <w:t>ΑΝΤΙΚΕΙΜΕΝΟ ΠΡΟΜΗΘΕΙΑΣ</w:t>
      </w:r>
    </w:p>
    <w:p w:rsidR="00997E10" w:rsidRPr="00110F0F" w:rsidRDefault="00997E10" w:rsidP="003B4244">
      <w:pPr>
        <w:pStyle w:val="af4"/>
        <w:spacing w:before="169" w:line="254" w:lineRule="auto"/>
        <w:ind w:left="-142" w:right="-143"/>
        <w:rPr>
          <w:rFonts w:ascii="Verdana" w:hAnsi="Verdana"/>
          <w:sz w:val="20"/>
          <w:szCs w:val="20"/>
          <w:lang w:val="el-GR"/>
        </w:rPr>
      </w:pPr>
      <w:r w:rsidRPr="00110F0F">
        <w:rPr>
          <w:rFonts w:ascii="Verdana" w:hAnsi="Verdana"/>
          <w:sz w:val="20"/>
          <w:szCs w:val="20"/>
          <w:lang w:val="el-GR"/>
        </w:rPr>
        <w:t>Η μελέτη αυτή αναφέρεται στην προμήθεια μηχανολογικού εξοπλισμού και ποιο συγκεκριμένα στην προμήθεια: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4"/>
        <w:gridCol w:w="6372"/>
        <w:gridCol w:w="1234"/>
      </w:tblGrid>
      <w:tr w:rsidR="00997E10" w:rsidRPr="00110F0F" w:rsidTr="00997E10">
        <w:tc>
          <w:tcPr>
            <w:tcW w:w="654" w:type="dxa"/>
            <w:shd w:val="clear" w:color="auto" w:fill="BFBFBF"/>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A/A</w:t>
            </w:r>
          </w:p>
        </w:tc>
        <w:tc>
          <w:tcPr>
            <w:tcW w:w="6372" w:type="dxa"/>
            <w:shd w:val="clear" w:color="auto" w:fill="BFBFBF"/>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ΕΙΔΟΣ</w:t>
            </w:r>
          </w:p>
        </w:tc>
        <w:tc>
          <w:tcPr>
            <w:tcW w:w="1234" w:type="dxa"/>
            <w:shd w:val="clear" w:color="auto" w:fill="BFBFBF"/>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ΤΕΜ.</w:t>
            </w:r>
          </w:p>
        </w:tc>
      </w:tr>
      <w:tr w:rsidR="00997E10" w:rsidRPr="00110F0F" w:rsidTr="00997E10">
        <w:tc>
          <w:tcPr>
            <w:tcW w:w="654"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1</w:t>
            </w:r>
          </w:p>
        </w:tc>
        <w:tc>
          <w:tcPr>
            <w:tcW w:w="6372" w:type="dxa"/>
            <w:tcMar>
              <w:top w:w="80" w:type="dxa"/>
              <w:left w:w="80" w:type="dxa"/>
              <w:bottom w:w="80" w:type="dxa"/>
              <w:right w:w="80" w:type="dxa"/>
            </w:tcMar>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Ανατρεπόμενο φορτηγό 6</w:t>
            </w:r>
            <w:r w:rsidRPr="00110F0F">
              <w:rPr>
                <w:rFonts w:ascii="Verdana" w:hAnsi="Verdana" w:cs="Times New Roman"/>
                <w:sz w:val="20"/>
                <w:szCs w:val="20"/>
                <w:lang w:val="en-US" w:eastAsia="el-GR"/>
              </w:rPr>
              <w:t xml:space="preserve"> </w:t>
            </w:r>
            <w:r w:rsidRPr="00110F0F">
              <w:rPr>
                <w:rFonts w:ascii="Verdana" w:hAnsi="Verdana" w:cs="Times New Roman"/>
                <w:sz w:val="20"/>
                <w:szCs w:val="20"/>
                <w:lang w:val="el-GR" w:eastAsia="el-GR"/>
              </w:rPr>
              <w:t>τν</w:t>
            </w:r>
          </w:p>
        </w:tc>
        <w:tc>
          <w:tcPr>
            <w:tcW w:w="1234"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4</w:t>
            </w:r>
          </w:p>
        </w:tc>
      </w:tr>
      <w:tr w:rsidR="00997E10" w:rsidRPr="00110F0F" w:rsidTr="00997E10">
        <w:tc>
          <w:tcPr>
            <w:tcW w:w="654"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2</w:t>
            </w:r>
          </w:p>
        </w:tc>
        <w:tc>
          <w:tcPr>
            <w:tcW w:w="6372" w:type="dxa"/>
            <w:tcMar>
              <w:top w:w="80" w:type="dxa"/>
              <w:left w:w="80" w:type="dxa"/>
              <w:bottom w:w="80" w:type="dxa"/>
              <w:right w:w="80" w:type="dxa"/>
            </w:tcMar>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Πλυστικό οδών με ζεστό-κρύο νερό</w:t>
            </w:r>
          </w:p>
        </w:tc>
        <w:tc>
          <w:tcPr>
            <w:tcW w:w="1234"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1</w:t>
            </w:r>
          </w:p>
        </w:tc>
      </w:tr>
      <w:tr w:rsidR="00997E10" w:rsidRPr="00110F0F" w:rsidTr="00997E10">
        <w:tc>
          <w:tcPr>
            <w:tcW w:w="654"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3</w:t>
            </w:r>
          </w:p>
        </w:tc>
        <w:tc>
          <w:tcPr>
            <w:tcW w:w="6372" w:type="dxa"/>
            <w:tcMar>
              <w:top w:w="80" w:type="dxa"/>
              <w:left w:w="80" w:type="dxa"/>
              <w:bottom w:w="80" w:type="dxa"/>
              <w:right w:w="80" w:type="dxa"/>
            </w:tcMar>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 xml:space="preserve">Τρίκυκλο με καρότσα  </w:t>
            </w:r>
          </w:p>
        </w:tc>
        <w:tc>
          <w:tcPr>
            <w:tcW w:w="1234"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2</w:t>
            </w:r>
          </w:p>
        </w:tc>
      </w:tr>
      <w:tr w:rsidR="00997E10" w:rsidRPr="00110F0F" w:rsidTr="00997E10">
        <w:tc>
          <w:tcPr>
            <w:tcW w:w="654"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4</w:t>
            </w:r>
          </w:p>
        </w:tc>
        <w:tc>
          <w:tcPr>
            <w:tcW w:w="6372" w:type="dxa"/>
            <w:tcMar>
              <w:top w:w="80" w:type="dxa"/>
              <w:left w:w="80" w:type="dxa"/>
              <w:bottom w:w="80" w:type="dxa"/>
              <w:right w:w="80" w:type="dxa"/>
            </w:tcMar>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 xml:space="preserve">Μικρό φορτηγάκι  </w:t>
            </w:r>
          </w:p>
        </w:tc>
        <w:tc>
          <w:tcPr>
            <w:tcW w:w="1234"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sz w:val="20"/>
                <w:szCs w:val="20"/>
                <w:lang w:val="el-GR" w:eastAsia="el-GR"/>
              </w:rPr>
            </w:pPr>
            <w:r w:rsidRPr="00110F0F">
              <w:rPr>
                <w:rFonts w:ascii="Verdana" w:hAnsi="Verdana" w:cs="Times New Roman"/>
                <w:sz w:val="20"/>
                <w:szCs w:val="20"/>
                <w:lang w:val="el-GR" w:eastAsia="el-GR"/>
              </w:rPr>
              <w:t>1</w:t>
            </w:r>
          </w:p>
        </w:tc>
      </w:tr>
    </w:tbl>
    <w:p w:rsidR="00997E10" w:rsidRPr="00110F0F" w:rsidRDefault="00997E10" w:rsidP="00997E10">
      <w:pPr>
        <w:pStyle w:val="af4"/>
        <w:spacing w:before="55" w:line="254" w:lineRule="auto"/>
        <w:ind w:left="-709" w:right="-625"/>
        <w:rPr>
          <w:rFonts w:ascii="Verdana" w:hAnsi="Verdana"/>
          <w:sz w:val="20"/>
          <w:szCs w:val="20"/>
          <w:lang w:val="el-GR"/>
        </w:rPr>
      </w:pPr>
    </w:p>
    <w:p w:rsidR="00997E10" w:rsidRPr="00110F0F" w:rsidRDefault="00997E10" w:rsidP="003B4244">
      <w:pPr>
        <w:pStyle w:val="af4"/>
        <w:spacing w:after="120" w:line="288" w:lineRule="auto"/>
        <w:ind w:left="-142" w:right="-1"/>
        <w:rPr>
          <w:rFonts w:ascii="Verdana" w:hAnsi="Verdana"/>
          <w:spacing w:val="-39"/>
          <w:sz w:val="20"/>
          <w:szCs w:val="20"/>
          <w:lang w:val="el-GR"/>
        </w:rPr>
      </w:pPr>
      <w:r w:rsidRPr="00110F0F">
        <w:rPr>
          <w:rFonts w:ascii="Verdana" w:hAnsi="Verdana"/>
          <w:sz w:val="20"/>
          <w:szCs w:val="20"/>
          <w:lang w:val="el-GR"/>
        </w:rPr>
        <w:t>Ακολουθούν</w:t>
      </w:r>
      <w:r w:rsidRPr="00110F0F">
        <w:rPr>
          <w:rFonts w:ascii="Verdana" w:hAnsi="Verdana"/>
          <w:spacing w:val="-39"/>
          <w:sz w:val="20"/>
          <w:szCs w:val="20"/>
          <w:lang w:val="el-GR"/>
        </w:rPr>
        <w:t xml:space="preserve"> </w:t>
      </w:r>
      <w:r w:rsidRPr="00110F0F">
        <w:rPr>
          <w:rFonts w:ascii="Verdana" w:hAnsi="Verdana"/>
          <w:sz w:val="20"/>
          <w:szCs w:val="20"/>
          <w:lang w:val="el-GR"/>
        </w:rPr>
        <w:t>κατά</w:t>
      </w:r>
      <w:r w:rsidRPr="00110F0F">
        <w:rPr>
          <w:rFonts w:ascii="Verdana" w:hAnsi="Verdana"/>
          <w:spacing w:val="-39"/>
          <w:sz w:val="20"/>
          <w:szCs w:val="20"/>
          <w:lang w:val="el-GR"/>
        </w:rPr>
        <w:t xml:space="preserve"> </w:t>
      </w:r>
      <w:r w:rsidRPr="00110F0F">
        <w:rPr>
          <w:rFonts w:ascii="Verdana" w:hAnsi="Verdana"/>
          <w:sz w:val="20"/>
          <w:szCs w:val="20"/>
          <w:lang w:val="el-GR"/>
        </w:rPr>
        <w:t>είδος</w:t>
      </w:r>
      <w:r w:rsidRPr="00110F0F">
        <w:rPr>
          <w:rFonts w:ascii="Verdana" w:hAnsi="Verdana"/>
          <w:spacing w:val="-38"/>
          <w:sz w:val="20"/>
          <w:szCs w:val="20"/>
          <w:lang w:val="el-GR"/>
        </w:rPr>
        <w:t xml:space="preserve"> </w:t>
      </w:r>
      <w:r w:rsidRPr="00110F0F">
        <w:rPr>
          <w:rFonts w:ascii="Verdana" w:hAnsi="Verdana"/>
          <w:sz w:val="20"/>
          <w:szCs w:val="20"/>
          <w:lang w:val="el-GR"/>
        </w:rPr>
        <w:t>οι</w:t>
      </w:r>
      <w:r w:rsidRPr="00110F0F">
        <w:rPr>
          <w:rFonts w:ascii="Verdana" w:hAnsi="Verdana"/>
          <w:spacing w:val="-40"/>
          <w:sz w:val="20"/>
          <w:szCs w:val="20"/>
          <w:lang w:val="el-GR"/>
        </w:rPr>
        <w:t xml:space="preserve"> </w:t>
      </w:r>
      <w:r w:rsidRPr="00110F0F">
        <w:rPr>
          <w:rFonts w:ascii="Verdana" w:hAnsi="Verdana"/>
          <w:sz w:val="20"/>
          <w:szCs w:val="20"/>
          <w:lang w:val="el-GR"/>
        </w:rPr>
        <w:t>αναλυτικές</w:t>
      </w:r>
      <w:r w:rsidRPr="00110F0F">
        <w:rPr>
          <w:rFonts w:ascii="Verdana" w:hAnsi="Verdana"/>
          <w:spacing w:val="-39"/>
          <w:sz w:val="20"/>
          <w:szCs w:val="20"/>
          <w:lang w:val="el-GR"/>
        </w:rPr>
        <w:t xml:space="preserve"> </w:t>
      </w:r>
      <w:r w:rsidRPr="00110F0F">
        <w:rPr>
          <w:rFonts w:ascii="Verdana" w:hAnsi="Verdana"/>
          <w:sz w:val="20"/>
          <w:szCs w:val="20"/>
          <w:lang w:val="el-GR"/>
        </w:rPr>
        <w:t>τεχνικές</w:t>
      </w:r>
      <w:r w:rsidRPr="00110F0F">
        <w:rPr>
          <w:rFonts w:ascii="Verdana" w:hAnsi="Verdana"/>
          <w:spacing w:val="-38"/>
          <w:sz w:val="20"/>
          <w:szCs w:val="20"/>
          <w:lang w:val="el-GR"/>
        </w:rPr>
        <w:t xml:space="preserve"> </w:t>
      </w:r>
      <w:r w:rsidRPr="00110F0F">
        <w:rPr>
          <w:rFonts w:ascii="Verdana" w:hAnsi="Verdana"/>
          <w:sz w:val="20"/>
          <w:szCs w:val="20"/>
          <w:lang w:val="el-GR"/>
        </w:rPr>
        <w:t>προδιαγραφές.</w:t>
      </w:r>
      <w:r w:rsidRPr="00110F0F">
        <w:rPr>
          <w:rFonts w:ascii="Verdana" w:hAnsi="Verdana"/>
          <w:spacing w:val="-39"/>
          <w:sz w:val="20"/>
          <w:szCs w:val="20"/>
          <w:lang w:val="el-GR"/>
        </w:rPr>
        <w:t xml:space="preserve"> </w:t>
      </w:r>
    </w:p>
    <w:p w:rsidR="00997E10" w:rsidRPr="00110F0F" w:rsidRDefault="00997E10" w:rsidP="003B4244">
      <w:pPr>
        <w:pStyle w:val="af4"/>
        <w:spacing w:after="120" w:line="288" w:lineRule="auto"/>
        <w:ind w:left="-142" w:right="-1"/>
        <w:rPr>
          <w:rFonts w:ascii="Verdana" w:hAnsi="Verdana"/>
          <w:sz w:val="20"/>
          <w:szCs w:val="20"/>
          <w:lang w:val="el-GR"/>
        </w:rPr>
      </w:pPr>
      <w:r w:rsidRPr="00110F0F">
        <w:rPr>
          <w:rFonts w:ascii="Verdana" w:hAnsi="Verdana"/>
          <w:sz w:val="20"/>
          <w:szCs w:val="20"/>
          <w:lang w:val="el-GR"/>
        </w:rPr>
        <w:t>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+ 5% της αναφερόμενης τιμής.</w:t>
      </w:r>
    </w:p>
    <w:p w:rsidR="00997E10" w:rsidRPr="00110F0F" w:rsidRDefault="00997E10" w:rsidP="00997E10">
      <w:pPr>
        <w:pStyle w:val="af4"/>
        <w:spacing w:after="0" w:line="254" w:lineRule="auto"/>
        <w:ind w:left="-709" w:right="-625"/>
        <w:rPr>
          <w:rFonts w:ascii="Verdana" w:hAnsi="Verdana"/>
          <w:sz w:val="20"/>
          <w:szCs w:val="20"/>
          <w:lang w:val="el-GR"/>
        </w:rPr>
      </w:pPr>
    </w:p>
    <w:p w:rsidR="00997E10" w:rsidRPr="00110F0F" w:rsidRDefault="00997E10" w:rsidP="00997E10">
      <w:pPr>
        <w:pStyle w:val="af4"/>
        <w:spacing w:after="0" w:line="254" w:lineRule="auto"/>
        <w:ind w:left="-709" w:right="-625"/>
        <w:rPr>
          <w:rFonts w:ascii="Verdana" w:hAnsi="Verdana"/>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6"/>
        <w:gridCol w:w="6857"/>
        <w:gridCol w:w="721"/>
      </w:tblGrid>
      <w:tr w:rsidR="00997E10" w:rsidRPr="00110F0F" w:rsidTr="00997E10">
        <w:tc>
          <w:tcPr>
            <w:tcW w:w="646" w:type="dxa"/>
            <w:shd w:val="clear" w:color="auto" w:fill="A6A6A6"/>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A/A</w:t>
            </w:r>
          </w:p>
        </w:tc>
        <w:tc>
          <w:tcPr>
            <w:tcW w:w="6857" w:type="dxa"/>
            <w:shd w:val="clear" w:color="auto" w:fill="A6A6A6"/>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ΕΙΔΟΣ</w:t>
            </w:r>
          </w:p>
        </w:tc>
        <w:tc>
          <w:tcPr>
            <w:tcW w:w="721" w:type="dxa"/>
            <w:shd w:val="clear" w:color="auto" w:fill="A6A6A6"/>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b/>
                <w:bCs/>
                <w:color w:val="000000"/>
                <w:sz w:val="20"/>
                <w:szCs w:val="20"/>
                <w:lang w:val="el-GR" w:eastAsia="el-GR"/>
              </w:rPr>
              <w:t>ΤΕΜ.</w:t>
            </w:r>
          </w:p>
        </w:tc>
      </w:tr>
      <w:tr w:rsidR="00997E10" w:rsidRPr="00110F0F" w:rsidTr="00997E10">
        <w:tc>
          <w:tcPr>
            <w:tcW w:w="646"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1</w:t>
            </w:r>
          </w:p>
        </w:tc>
        <w:tc>
          <w:tcPr>
            <w:tcW w:w="6857" w:type="dxa"/>
            <w:tcMar>
              <w:top w:w="80" w:type="dxa"/>
              <w:left w:w="80" w:type="dxa"/>
              <w:bottom w:w="80" w:type="dxa"/>
              <w:right w:w="80" w:type="dxa"/>
            </w:tcMar>
            <w:hideMark/>
          </w:tcPr>
          <w:p w:rsidR="00997E10" w:rsidRPr="00110F0F" w:rsidRDefault="00997E10" w:rsidP="00997E10">
            <w:pPr>
              <w:suppressAutoHyphens w:val="0"/>
              <w:spacing w:after="0"/>
              <w:jc w:val="left"/>
              <w:rPr>
                <w:rFonts w:ascii="Verdana" w:hAnsi="Verdana" w:cs="Times New Roman"/>
                <w:b/>
                <w:sz w:val="20"/>
                <w:szCs w:val="20"/>
                <w:lang w:val="el-GR" w:eastAsia="el-GR"/>
              </w:rPr>
            </w:pPr>
            <w:r w:rsidRPr="00110F0F">
              <w:rPr>
                <w:rFonts w:ascii="Verdana" w:hAnsi="Verdana" w:cs="Times New Roman"/>
                <w:b/>
                <w:sz w:val="20"/>
                <w:szCs w:val="20"/>
                <w:lang w:val="el-GR" w:eastAsia="el-GR"/>
              </w:rPr>
              <w:t>Ανατρεπόμενο φορτηγό 6</w:t>
            </w:r>
            <w:r w:rsidRPr="00110F0F">
              <w:rPr>
                <w:rFonts w:ascii="Verdana" w:hAnsi="Verdana" w:cs="Times New Roman"/>
                <w:b/>
                <w:sz w:val="20"/>
                <w:szCs w:val="20"/>
                <w:lang w:val="en-US" w:eastAsia="el-GR"/>
              </w:rPr>
              <w:t xml:space="preserve"> </w:t>
            </w:r>
            <w:r w:rsidRPr="00110F0F">
              <w:rPr>
                <w:rFonts w:ascii="Verdana" w:hAnsi="Verdana" w:cs="Times New Roman"/>
                <w:b/>
                <w:sz w:val="20"/>
                <w:szCs w:val="20"/>
                <w:lang w:val="el-GR" w:eastAsia="el-GR"/>
              </w:rPr>
              <w:t>τν</w:t>
            </w:r>
          </w:p>
        </w:tc>
        <w:tc>
          <w:tcPr>
            <w:tcW w:w="721"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4</w:t>
            </w:r>
          </w:p>
        </w:tc>
      </w:tr>
    </w:tbl>
    <w:p w:rsidR="00997E10" w:rsidRPr="00110F0F" w:rsidRDefault="00997E10" w:rsidP="00997E10">
      <w:pPr>
        <w:pStyle w:val="af4"/>
        <w:spacing w:before="11"/>
        <w:rPr>
          <w:rFonts w:ascii="Verdana" w:hAnsi="Verdana"/>
          <w:b/>
          <w:sz w:val="20"/>
          <w:szCs w:val="20"/>
          <w:u w:val="single"/>
          <w:lang w:val="el-GR" w:eastAsia="en-US"/>
        </w:rPr>
      </w:pPr>
    </w:p>
    <w:p w:rsidR="00997E10" w:rsidRPr="00110F0F" w:rsidRDefault="00997E10" w:rsidP="003B4244">
      <w:pPr>
        <w:pStyle w:val="af4"/>
        <w:spacing w:before="11"/>
        <w:ind w:left="-142" w:right="-1"/>
        <w:rPr>
          <w:rFonts w:ascii="Verdana" w:hAnsi="Verdana"/>
          <w:sz w:val="20"/>
          <w:szCs w:val="20"/>
          <w:lang w:val="el-GR"/>
        </w:rPr>
      </w:pPr>
      <w:r w:rsidRPr="00110F0F">
        <w:rPr>
          <w:rFonts w:ascii="Verdana" w:hAnsi="Verdana"/>
          <w:b/>
          <w:sz w:val="20"/>
          <w:szCs w:val="20"/>
          <w:u w:val="single"/>
          <w:lang w:val="el-GR" w:eastAsia="en-US"/>
        </w:rPr>
        <w:t>ΓΕΝΙΚΑ ΧΑΡΑΚΤΗΡΙΣΤΙΚΑ</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Η παρούσα αφορά την προμήθεια ενός καινούργιου οχήματος με ανατρεπόμενη κιβωτάμαξα μεταφοράς ογκωδών αντικειμ</w:t>
      </w:r>
      <w:r w:rsidR="003B4244">
        <w:rPr>
          <w:rFonts w:ascii="Verdana" w:hAnsi="Verdana"/>
          <w:sz w:val="20"/>
          <w:szCs w:val="20"/>
          <w:lang w:val="el-GR" w:eastAsia="en-US"/>
        </w:rPr>
        <w:t xml:space="preserve">ένων, μπαζών, χωμάτων   κ.λ.π. </w:t>
      </w:r>
    </w:p>
    <w:p w:rsidR="00997E10" w:rsidRPr="00110F0F" w:rsidRDefault="00997E10" w:rsidP="003B4244">
      <w:pPr>
        <w:suppressAutoHyphens w:val="0"/>
        <w:spacing w:line="276" w:lineRule="auto"/>
        <w:ind w:left="-142" w:right="-1"/>
        <w:rPr>
          <w:rFonts w:ascii="Verdana" w:hAnsi="Verdana"/>
          <w:bCs/>
          <w:sz w:val="20"/>
          <w:szCs w:val="20"/>
          <w:lang w:val="el-GR" w:eastAsia="en-US"/>
        </w:rPr>
      </w:pPr>
      <w:r w:rsidRPr="00110F0F">
        <w:rPr>
          <w:rFonts w:ascii="Verdana" w:hAnsi="Verdana"/>
          <w:bCs/>
          <w:sz w:val="20"/>
          <w:szCs w:val="20"/>
          <w:lang w:val="el-GR" w:eastAsia="en-US"/>
        </w:rPr>
        <w:t>Οι διαστάσεις, τα βάρη, η κατανομή των φορτίων, οι πρόβολοι κ.λ.π., θα ικανοποιούν τις ισχύουσες διατάξεις για την έκδοση της άδειας κυκλοφορίας στην Ελλάδα.</w:t>
      </w:r>
    </w:p>
    <w:p w:rsidR="00997E10" w:rsidRPr="00110F0F" w:rsidRDefault="00997E10" w:rsidP="003B4244">
      <w:pPr>
        <w:suppressAutoHyphens w:val="0"/>
        <w:spacing w:line="276" w:lineRule="auto"/>
        <w:ind w:left="-142" w:right="-1"/>
        <w:rPr>
          <w:rFonts w:ascii="Verdana" w:hAnsi="Verdana"/>
          <w:bCs/>
          <w:sz w:val="20"/>
          <w:szCs w:val="20"/>
          <w:lang w:val="el-GR" w:eastAsia="en-US"/>
        </w:rPr>
      </w:pPr>
      <w:r w:rsidRPr="00110F0F">
        <w:rPr>
          <w:rFonts w:ascii="Verdana" w:hAnsi="Verdana"/>
          <w:bCs/>
          <w:sz w:val="20"/>
          <w:szCs w:val="20"/>
          <w:lang w:val="el-GR" w:eastAsia="en-US"/>
        </w:rPr>
        <w:t xml:space="preserve">Το μικτό φορτίο του οχήματος  θα είναι περίπου </w:t>
      </w:r>
      <w:r w:rsidRPr="00110F0F">
        <w:rPr>
          <w:rFonts w:ascii="Verdana" w:hAnsi="Verdana"/>
          <w:b/>
          <w:bCs/>
          <w:sz w:val="20"/>
          <w:szCs w:val="20"/>
          <w:lang w:val="el-GR" w:eastAsia="en-US"/>
        </w:rPr>
        <w:t>6</w:t>
      </w:r>
      <w:r w:rsidRPr="00110F0F">
        <w:rPr>
          <w:rFonts w:ascii="Verdana" w:hAnsi="Verdana"/>
          <w:b/>
          <w:bCs/>
          <w:sz w:val="20"/>
          <w:szCs w:val="20"/>
          <w:lang w:val="en-US" w:eastAsia="en-US"/>
        </w:rPr>
        <w:t>tn</w:t>
      </w:r>
      <w:r w:rsidRPr="00110F0F">
        <w:rPr>
          <w:rFonts w:ascii="Verdana" w:hAnsi="Verdana"/>
          <w:b/>
          <w:bCs/>
          <w:sz w:val="20"/>
          <w:szCs w:val="20"/>
          <w:lang w:val="el-GR" w:eastAsia="en-US"/>
        </w:rPr>
        <w:t>.</w:t>
      </w:r>
      <w:r w:rsidRPr="00110F0F">
        <w:rPr>
          <w:rFonts w:ascii="Verdana" w:hAnsi="Verdana"/>
          <w:bCs/>
          <w:sz w:val="20"/>
          <w:szCs w:val="20"/>
          <w:lang w:val="el-GR" w:eastAsia="en-US"/>
        </w:rPr>
        <w:t xml:space="preserve">  </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Το αυτοκίνητο θα παραδοθεί με τις απαραίτητες επιγραφές και άλλα διακριτικά σημεία που θα καθορίσει ο Δήμος.</w:t>
      </w:r>
    </w:p>
    <w:p w:rsidR="00997E10" w:rsidRPr="00110F0F" w:rsidRDefault="00997E10" w:rsidP="003B4244">
      <w:pPr>
        <w:suppressAutoHyphens w:val="0"/>
        <w:spacing w:line="312" w:lineRule="auto"/>
        <w:ind w:left="-142" w:right="-624"/>
        <w:rPr>
          <w:rFonts w:ascii="Verdana" w:hAnsi="Verdana"/>
          <w:sz w:val="20"/>
          <w:szCs w:val="20"/>
          <w:lang w:val="el-GR" w:eastAsia="en-US"/>
        </w:rPr>
      </w:pPr>
      <w:r w:rsidRPr="00110F0F">
        <w:rPr>
          <w:rFonts w:ascii="Verdana" w:hAnsi="Verdana"/>
          <w:sz w:val="20"/>
          <w:szCs w:val="20"/>
          <w:lang w:val="el-GR" w:eastAsia="en-US"/>
        </w:rPr>
        <w:t>Με το αυτοκίνητο θα παραδοθούν και τα πιο κάτω παρελκόμενα :</w:t>
      </w:r>
    </w:p>
    <w:p w:rsidR="00997E10" w:rsidRPr="00110F0F" w:rsidRDefault="00997E10" w:rsidP="003B4244">
      <w:pPr>
        <w:suppressAutoHyphens w:val="0"/>
        <w:spacing w:line="312" w:lineRule="auto"/>
        <w:ind w:right="-624"/>
        <w:rPr>
          <w:rFonts w:ascii="Verdana" w:hAnsi="Verdana"/>
          <w:sz w:val="20"/>
          <w:szCs w:val="20"/>
          <w:lang w:val="el-GR" w:eastAsia="en-US"/>
        </w:rPr>
      </w:pPr>
      <w:r w:rsidRPr="00110F0F">
        <w:rPr>
          <w:rFonts w:ascii="Verdana" w:hAnsi="Verdana"/>
          <w:sz w:val="20"/>
          <w:szCs w:val="20"/>
          <w:lang w:val="el-GR" w:eastAsia="en-US"/>
        </w:rPr>
        <w:t>-Εφεδρικό τροχό πλήρη, τοποθετημένο σε ασφαλές μέρος του αυτοκινήτου.</w:t>
      </w:r>
    </w:p>
    <w:p w:rsidR="00997E10" w:rsidRPr="00110F0F" w:rsidRDefault="00997E10" w:rsidP="003B4244">
      <w:pPr>
        <w:suppressAutoHyphens w:val="0"/>
        <w:spacing w:line="312" w:lineRule="auto"/>
        <w:ind w:right="-624"/>
        <w:rPr>
          <w:rFonts w:ascii="Verdana" w:hAnsi="Verdana"/>
          <w:sz w:val="20"/>
          <w:szCs w:val="20"/>
          <w:lang w:val="el-GR" w:eastAsia="en-US"/>
        </w:rPr>
      </w:pPr>
      <w:r w:rsidRPr="00110F0F">
        <w:rPr>
          <w:rFonts w:ascii="Verdana" w:hAnsi="Verdana"/>
          <w:sz w:val="20"/>
          <w:szCs w:val="20"/>
          <w:lang w:val="el-GR" w:eastAsia="en-US"/>
        </w:rPr>
        <w:t>-Σειρά συνήθων εργαλείων που θα προσδιορίζονται ακριβώς.</w:t>
      </w:r>
    </w:p>
    <w:p w:rsidR="00997E10" w:rsidRPr="00110F0F" w:rsidRDefault="00997E10" w:rsidP="003B4244">
      <w:pPr>
        <w:suppressAutoHyphens w:val="0"/>
        <w:spacing w:line="312" w:lineRule="auto"/>
        <w:ind w:right="-624"/>
        <w:rPr>
          <w:rFonts w:ascii="Verdana" w:hAnsi="Verdana"/>
          <w:sz w:val="20"/>
          <w:szCs w:val="20"/>
          <w:lang w:val="el-GR" w:eastAsia="en-US"/>
        </w:rPr>
      </w:pPr>
      <w:r w:rsidRPr="00110F0F">
        <w:rPr>
          <w:rFonts w:ascii="Verdana" w:hAnsi="Verdana"/>
          <w:sz w:val="20"/>
          <w:szCs w:val="20"/>
          <w:lang w:val="el-GR" w:eastAsia="en-US"/>
        </w:rPr>
        <w:lastRenderedPageBreak/>
        <w:t>-Πυροσβεστήρες σύμφωνα με τον ισχύοντα Κ.Ο.Κ</w:t>
      </w:r>
    </w:p>
    <w:p w:rsidR="00997E10" w:rsidRPr="00110F0F" w:rsidRDefault="00997E10" w:rsidP="003B4244">
      <w:pPr>
        <w:suppressAutoHyphens w:val="0"/>
        <w:spacing w:line="312" w:lineRule="auto"/>
        <w:ind w:right="-624"/>
        <w:rPr>
          <w:rFonts w:ascii="Verdana" w:hAnsi="Verdana"/>
          <w:sz w:val="20"/>
          <w:szCs w:val="20"/>
          <w:lang w:val="el-GR" w:eastAsia="en-US"/>
        </w:rPr>
      </w:pPr>
      <w:r w:rsidRPr="00110F0F">
        <w:rPr>
          <w:rFonts w:ascii="Verdana" w:hAnsi="Verdana"/>
          <w:sz w:val="20"/>
          <w:szCs w:val="20"/>
          <w:lang w:val="el-GR" w:eastAsia="en-US"/>
        </w:rPr>
        <w:t>-Πλήρες μεταλλικό φαρμακείο σύμφωνα με τον Κ.Ο.Κ.</w:t>
      </w:r>
    </w:p>
    <w:p w:rsidR="00997E10" w:rsidRPr="00110F0F" w:rsidRDefault="00997E10" w:rsidP="003B4244">
      <w:pPr>
        <w:suppressAutoHyphens w:val="0"/>
        <w:spacing w:line="312" w:lineRule="auto"/>
        <w:ind w:right="-624"/>
        <w:rPr>
          <w:rFonts w:ascii="Verdana" w:hAnsi="Verdana"/>
          <w:sz w:val="20"/>
          <w:szCs w:val="20"/>
          <w:lang w:val="el-GR" w:eastAsia="en-US"/>
        </w:rPr>
      </w:pPr>
      <w:r w:rsidRPr="00110F0F">
        <w:rPr>
          <w:rFonts w:ascii="Verdana" w:hAnsi="Verdana"/>
          <w:sz w:val="20"/>
          <w:szCs w:val="20"/>
          <w:lang w:val="el-GR" w:eastAsia="en-US"/>
        </w:rPr>
        <w:t>-Τρίγωνο βλαβών</w:t>
      </w:r>
    </w:p>
    <w:p w:rsidR="00997E10" w:rsidRPr="00110F0F" w:rsidRDefault="00997E10" w:rsidP="003B4244">
      <w:pPr>
        <w:suppressAutoHyphens w:val="0"/>
        <w:spacing w:line="312" w:lineRule="auto"/>
        <w:ind w:right="-624"/>
        <w:rPr>
          <w:rFonts w:ascii="Verdana" w:hAnsi="Verdana"/>
          <w:sz w:val="20"/>
          <w:szCs w:val="20"/>
          <w:lang w:val="el-GR" w:eastAsia="en-US"/>
        </w:rPr>
      </w:pPr>
      <w:r w:rsidRPr="00110F0F">
        <w:rPr>
          <w:rFonts w:ascii="Verdana" w:hAnsi="Verdana"/>
          <w:sz w:val="20"/>
          <w:szCs w:val="20"/>
          <w:lang w:val="el-GR" w:eastAsia="en-US"/>
        </w:rPr>
        <w:t>-Ταχογράφο</w:t>
      </w:r>
    </w:p>
    <w:p w:rsidR="00997E10" w:rsidRPr="00110F0F" w:rsidRDefault="00997E10" w:rsidP="003B4244">
      <w:pPr>
        <w:suppressAutoHyphens w:val="0"/>
        <w:spacing w:line="312" w:lineRule="auto"/>
        <w:ind w:right="-624"/>
        <w:rPr>
          <w:rFonts w:ascii="Verdana" w:hAnsi="Verdana"/>
          <w:sz w:val="20"/>
          <w:szCs w:val="20"/>
          <w:lang w:val="el-GR" w:eastAsia="en-US"/>
        </w:rPr>
      </w:pPr>
      <w:r w:rsidRPr="00110F0F">
        <w:rPr>
          <w:rFonts w:ascii="Verdana" w:hAnsi="Verdana"/>
          <w:sz w:val="20"/>
          <w:szCs w:val="20"/>
          <w:lang w:val="el-GR" w:eastAsia="en-US"/>
        </w:rPr>
        <w:t>-Βιβλία συντήρησης και επισκευής</w:t>
      </w:r>
    </w:p>
    <w:p w:rsidR="00997E10" w:rsidRPr="00110F0F" w:rsidRDefault="00997E10" w:rsidP="003B4244">
      <w:pPr>
        <w:suppressAutoHyphens w:val="0"/>
        <w:spacing w:line="312" w:lineRule="auto"/>
        <w:ind w:right="-624"/>
        <w:rPr>
          <w:rFonts w:ascii="Verdana" w:hAnsi="Verdana"/>
          <w:sz w:val="20"/>
          <w:szCs w:val="20"/>
          <w:lang w:val="el-GR" w:eastAsia="en-US"/>
        </w:rPr>
      </w:pPr>
      <w:r w:rsidRPr="00110F0F">
        <w:rPr>
          <w:rFonts w:ascii="Verdana" w:hAnsi="Verdana"/>
          <w:sz w:val="20"/>
          <w:szCs w:val="20"/>
          <w:lang w:val="el-GR" w:eastAsia="en-US"/>
        </w:rPr>
        <w:t>-Βιβλίο ανταλλακτικών.</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 xml:space="preserve">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w:t>
      </w:r>
    </w:p>
    <w:p w:rsidR="00997E10" w:rsidRPr="00110F0F" w:rsidRDefault="00997E10" w:rsidP="003B4244">
      <w:pPr>
        <w:suppressAutoHyphens w:val="0"/>
        <w:spacing w:line="276" w:lineRule="auto"/>
        <w:ind w:left="-142" w:right="-1"/>
        <w:rPr>
          <w:rFonts w:ascii="Verdana" w:hAnsi="Verdana"/>
          <w:b/>
          <w:sz w:val="20"/>
          <w:szCs w:val="20"/>
          <w:u w:val="single"/>
          <w:lang w:val="el-GR" w:eastAsia="en-US"/>
        </w:rPr>
      </w:pPr>
      <w:r w:rsidRPr="00110F0F">
        <w:rPr>
          <w:rFonts w:ascii="Verdana" w:hAnsi="Verdana"/>
          <w:sz w:val="20"/>
          <w:szCs w:val="20"/>
          <w:lang w:val="el-GR" w:eastAsia="en-US"/>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997E10" w:rsidRPr="00110F0F" w:rsidRDefault="00997E10" w:rsidP="003B4244">
      <w:pPr>
        <w:suppressAutoHyphens w:val="0"/>
        <w:spacing w:line="276" w:lineRule="auto"/>
        <w:ind w:left="-142" w:right="-1"/>
        <w:rPr>
          <w:rFonts w:ascii="Verdana" w:hAnsi="Verdana"/>
          <w:b/>
          <w:sz w:val="20"/>
          <w:szCs w:val="20"/>
          <w:u w:val="single"/>
          <w:lang w:val="el-GR" w:eastAsia="en-US"/>
        </w:rPr>
      </w:pPr>
      <w:r w:rsidRPr="00110F0F">
        <w:rPr>
          <w:rFonts w:ascii="Verdana" w:hAnsi="Verdana"/>
          <w:b/>
          <w:sz w:val="20"/>
          <w:szCs w:val="20"/>
          <w:u w:val="single"/>
          <w:lang w:val="el-GR" w:eastAsia="en-US"/>
        </w:rPr>
        <w:t>ΑΠΟΚΛΙΣΕΙΣ</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 5% της αναφερόμενης τιμής.</w:t>
      </w:r>
    </w:p>
    <w:p w:rsidR="00997E10" w:rsidRPr="00110F0F" w:rsidRDefault="00997E10" w:rsidP="003B4244">
      <w:pPr>
        <w:suppressAutoHyphens w:val="0"/>
        <w:spacing w:after="0" w:line="276" w:lineRule="auto"/>
        <w:ind w:left="-142" w:right="-1"/>
        <w:rPr>
          <w:rFonts w:ascii="Verdana" w:hAnsi="Verdana"/>
          <w:sz w:val="20"/>
          <w:szCs w:val="20"/>
          <w:u w:val="single"/>
          <w:lang w:val="el-GR" w:eastAsia="en-US"/>
        </w:rPr>
      </w:pPr>
      <w:r w:rsidRPr="00110F0F">
        <w:rPr>
          <w:rFonts w:ascii="Verdana" w:hAnsi="Verdana"/>
          <w:b/>
          <w:sz w:val="20"/>
          <w:szCs w:val="20"/>
          <w:u w:val="single"/>
          <w:lang w:val="el-GR" w:eastAsia="en-US"/>
        </w:rPr>
        <w:t>ΕΙΔΙΚΑ ΧΑΡΑΚΤΗΡΙΣΤΙΚΑ</w:t>
      </w:r>
    </w:p>
    <w:p w:rsidR="00997E10" w:rsidRPr="00110F0F" w:rsidRDefault="00997E10" w:rsidP="003B4244">
      <w:pPr>
        <w:suppressAutoHyphens w:val="0"/>
        <w:spacing w:after="0" w:line="276" w:lineRule="auto"/>
        <w:ind w:left="-142" w:right="-1"/>
        <w:rPr>
          <w:rFonts w:ascii="Verdana" w:hAnsi="Verdana"/>
          <w:b/>
          <w:sz w:val="20"/>
          <w:szCs w:val="20"/>
          <w:lang w:val="el-GR" w:eastAsia="en-US"/>
        </w:rPr>
      </w:pPr>
    </w:p>
    <w:p w:rsidR="00997E10" w:rsidRPr="00110F0F" w:rsidRDefault="00997E10" w:rsidP="003B4244">
      <w:pPr>
        <w:suppressAutoHyphens w:val="0"/>
        <w:spacing w:after="0" w:line="276" w:lineRule="auto"/>
        <w:ind w:left="-142" w:right="-1"/>
        <w:rPr>
          <w:rFonts w:ascii="Verdana" w:hAnsi="Verdana"/>
          <w:b/>
          <w:sz w:val="20"/>
          <w:szCs w:val="20"/>
          <w:u w:val="single"/>
          <w:lang w:val="el-GR" w:eastAsia="en-US"/>
        </w:rPr>
      </w:pPr>
      <w:r w:rsidRPr="00110F0F">
        <w:rPr>
          <w:rFonts w:ascii="Verdana" w:hAnsi="Verdana"/>
          <w:b/>
          <w:sz w:val="20"/>
          <w:szCs w:val="20"/>
          <w:u w:val="single"/>
          <w:lang w:val="el-GR" w:eastAsia="en-US"/>
        </w:rPr>
        <w:t>Α) ΠΛΑΙΣΙΟ</w:t>
      </w:r>
    </w:p>
    <w:p w:rsidR="00997E10" w:rsidRPr="00110F0F" w:rsidRDefault="00997E10" w:rsidP="003B4244">
      <w:pPr>
        <w:suppressAutoHyphens w:val="0"/>
        <w:spacing w:after="0" w:line="276" w:lineRule="auto"/>
        <w:ind w:left="-142" w:right="-1"/>
        <w:rPr>
          <w:rFonts w:ascii="Verdana" w:hAnsi="Verdana"/>
          <w:b/>
          <w:sz w:val="20"/>
          <w:szCs w:val="20"/>
          <w:u w:val="single"/>
          <w:lang w:val="el-GR" w:eastAsia="en-US"/>
        </w:rPr>
      </w:pP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 xml:space="preserve">Θα είναι τελείως καινούργιο, προωθημένης οδήγησης, τελευταίου τύπου και κατασκευής από τα πλέον εξελιγμένα τεχνολογικά, με μεγάλη κυκλοφορία και άριστη φήμη στην Ελλάδα και στο εξωτερικό, μικτού βάρους </w:t>
      </w:r>
      <w:r w:rsidRPr="00110F0F">
        <w:rPr>
          <w:rFonts w:ascii="Verdana" w:hAnsi="Verdana"/>
          <w:bCs/>
          <w:sz w:val="20"/>
          <w:szCs w:val="20"/>
          <w:lang w:val="el-GR" w:eastAsia="en-US"/>
        </w:rPr>
        <w:t>περίπου</w:t>
      </w:r>
      <w:r w:rsidRPr="00110F0F">
        <w:rPr>
          <w:rFonts w:ascii="Verdana" w:hAnsi="Verdana"/>
          <w:sz w:val="20"/>
          <w:szCs w:val="20"/>
          <w:lang w:val="el-GR" w:eastAsia="en-US"/>
        </w:rPr>
        <w:t xml:space="preserve"> </w:t>
      </w:r>
      <w:r w:rsidRPr="00110F0F">
        <w:rPr>
          <w:rFonts w:ascii="Verdana" w:hAnsi="Verdana"/>
          <w:b/>
          <w:sz w:val="20"/>
          <w:szCs w:val="20"/>
          <w:lang w:val="el-GR" w:eastAsia="en-US"/>
        </w:rPr>
        <w:t>6.000</w:t>
      </w:r>
      <w:r w:rsidRPr="00110F0F">
        <w:rPr>
          <w:rFonts w:ascii="Verdana" w:hAnsi="Verdana"/>
          <w:b/>
          <w:sz w:val="20"/>
          <w:szCs w:val="20"/>
          <w:lang w:val="en-US" w:eastAsia="en-US"/>
        </w:rPr>
        <w:t>Kgr</w:t>
      </w:r>
      <w:r w:rsidRPr="00110F0F">
        <w:rPr>
          <w:rFonts w:ascii="Verdana" w:hAnsi="Verdana"/>
          <w:sz w:val="20"/>
          <w:szCs w:val="20"/>
          <w:lang w:val="el-GR" w:eastAsia="en-US"/>
        </w:rPr>
        <w:t>.</w:t>
      </w:r>
    </w:p>
    <w:p w:rsidR="00997E10" w:rsidRPr="00110F0F" w:rsidRDefault="00997E10" w:rsidP="003B4244">
      <w:pPr>
        <w:suppressAutoHyphens w:val="0"/>
        <w:spacing w:line="276" w:lineRule="auto"/>
        <w:ind w:left="-142" w:right="-1"/>
        <w:rPr>
          <w:rFonts w:ascii="Verdana" w:hAnsi="Verdana"/>
          <w:b/>
          <w:sz w:val="20"/>
          <w:szCs w:val="20"/>
          <w:lang w:val="el-GR" w:eastAsia="en-US"/>
        </w:rPr>
      </w:pPr>
      <w:r w:rsidRPr="00110F0F">
        <w:rPr>
          <w:rFonts w:ascii="Verdana" w:hAnsi="Verdana"/>
          <w:sz w:val="20"/>
          <w:szCs w:val="20"/>
          <w:lang w:val="el-GR" w:eastAsia="en-US"/>
        </w:rPr>
        <w:t xml:space="preserve">Το ωφέλιμό του φορτίο θα είναι τουλάχιστον </w:t>
      </w:r>
      <w:r w:rsidRPr="00110F0F">
        <w:rPr>
          <w:rFonts w:ascii="Verdana" w:hAnsi="Verdana"/>
          <w:b/>
          <w:sz w:val="20"/>
          <w:szCs w:val="20"/>
          <w:lang w:val="el-GR" w:eastAsia="en-US"/>
        </w:rPr>
        <w:t>2.500</w:t>
      </w:r>
      <w:r w:rsidRPr="00110F0F">
        <w:rPr>
          <w:rFonts w:ascii="Verdana" w:hAnsi="Verdana"/>
          <w:b/>
          <w:sz w:val="20"/>
          <w:szCs w:val="20"/>
          <w:lang w:val="en-US" w:eastAsia="en-US"/>
        </w:rPr>
        <w:t>kgr</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Το πλαίσιο θα είναι βαριάς και ενισχυμένης κατασκευής με διπλούς τους πίσω τροχούς και ισχυρό σύστημα ανάρτησης.</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 xml:space="preserve">Το μεταξόνιο θα είναι μικρό για   την πολύ καλή ευελιξία του οχήματος και θα έναι </w:t>
      </w:r>
      <w:r w:rsidRPr="00110F0F">
        <w:rPr>
          <w:rFonts w:ascii="Verdana" w:hAnsi="Verdana"/>
          <w:b/>
          <w:sz w:val="20"/>
          <w:szCs w:val="20"/>
          <w:lang w:val="el-GR" w:eastAsia="en-US"/>
        </w:rPr>
        <w:t xml:space="preserve"> 3.200 έως 3.400</w:t>
      </w:r>
      <w:r w:rsidRPr="00110F0F">
        <w:rPr>
          <w:rFonts w:ascii="Verdana" w:hAnsi="Verdana"/>
          <w:b/>
          <w:sz w:val="20"/>
          <w:szCs w:val="20"/>
          <w:lang w:val="en-US" w:eastAsia="en-US"/>
        </w:rPr>
        <w:t>mm</w:t>
      </w:r>
      <w:r w:rsidRPr="00110F0F">
        <w:rPr>
          <w:rFonts w:ascii="Verdana" w:hAnsi="Verdana"/>
          <w:b/>
          <w:sz w:val="20"/>
          <w:szCs w:val="20"/>
          <w:lang w:val="el-GR" w:eastAsia="en-US"/>
        </w:rPr>
        <w:t>.</w:t>
      </w:r>
    </w:p>
    <w:p w:rsidR="00997E10" w:rsidRPr="00110F0F" w:rsidRDefault="00997E10" w:rsidP="003B4244">
      <w:pPr>
        <w:suppressAutoHyphens w:val="0"/>
        <w:spacing w:line="276" w:lineRule="auto"/>
        <w:ind w:left="-142" w:right="-1"/>
        <w:rPr>
          <w:rFonts w:ascii="Verdana" w:hAnsi="Verdana"/>
          <w:bCs/>
          <w:sz w:val="20"/>
          <w:szCs w:val="20"/>
          <w:lang w:val="el-GR" w:eastAsia="en-US"/>
        </w:rPr>
      </w:pPr>
      <w:r w:rsidRPr="00110F0F">
        <w:rPr>
          <w:rFonts w:ascii="Verdana" w:hAnsi="Verdana"/>
          <w:bCs/>
          <w:sz w:val="20"/>
          <w:szCs w:val="20"/>
          <w:lang w:val="el-GR" w:eastAsia="en-US"/>
        </w:rPr>
        <w:t xml:space="preserve">Για την πολύ καλή ευελιξία του οχήματος οι διαστάσεις να είναι οι μικρότερες δυνατές το συνολικό πλάτος του πλήρους οχήματος </w:t>
      </w:r>
      <w:r w:rsidRPr="00110F0F">
        <w:rPr>
          <w:rFonts w:ascii="Verdana" w:hAnsi="Verdana"/>
          <w:bCs/>
          <w:sz w:val="20"/>
          <w:szCs w:val="20"/>
          <w:shd w:val="clear" w:color="auto" w:fill="FFFFFF"/>
          <w:lang w:val="el-GR" w:eastAsia="en-US"/>
        </w:rPr>
        <w:t xml:space="preserve">εξοπλισμένου δίχως του καθρέπτες δεν θα πρέπει να ξεπερνάει τα </w:t>
      </w:r>
      <w:r w:rsidRPr="00110F0F">
        <w:rPr>
          <w:rFonts w:ascii="Verdana" w:hAnsi="Verdana"/>
          <w:b/>
          <w:bCs/>
          <w:sz w:val="20"/>
          <w:szCs w:val="20"/>
          <w:shd w:val="clear" w:color="auto" w:fill="FFFFFF"/>
          <w:lang w:val="el-GR" w:eastAsia="en-US"/>
        </w:rPr>
        <w:t>1.9</w:t>
      </w:r>
      <w:r w:rsidRPr="00110F0F">
        <w:rPr>
          <w:rFonts w:ascii="Verdana" w:hAnsi="Verdana"/>
          <w:b/>
          <w:bCs/>
          <w:sz w:val="20"/>
          <w:szCs w:val="20"/>
          <w:shd w:val="clear" w:color="auto" w:fill="FFFFFF"/>
          <w:lang w:val="en-US" w:eastAsia="en-US"/>
        </w:rPr>
        <w:t>m</w:t>
      </w:r>
      <w:r w:rsidRPr="00110F0F">
        <w:rPr>
          <w:rFonts w:ascii="Verdana" w:hAnsi="Verdana"/>
          <w:b/>
          <w:bCs/>
          <w:sz w:val="20"/>
          <w:szCs w:val="20"/>
          <w:shd w:val="clear" w:color="auto" w:fill="FFFFFF"/>
          <w:lang w:val="el-GR" w:eastAsia="en-US"/>
        </w:rPr>
        <w:t xml:space="preserve"> </w:t>
      </w:r>
      <w:r w:rsidRPr="00110F0F">
        <w:rPr>
          <w:rFonts w:ascii="Verdana" w:hAnsi="Verdana"/>
          <w:bCs/>
          <w:sz w:val="20"/>
          <w:szCs w:val="20"/>
          <w:shd w:val="clear" w:color="auto" w:fill="FFFFFF"/>
          <w:lang w:val="el-GR" w:eastAsia="en-US"/>
        </w:rPr>
        <w:t xml:space="preserve">και το συνολικό μήκος τα </w:t>
      </w:r>
      <w:r w:rsidRPr="00110F0F">
        <w:rPr>
          <w:rFonts w:ascii="Verdana" w:hAnsi="Verdana"/>
          <w:b/>
          <w:bCs/>
          <w:sz w:val="20"/>
          <w:szCs w:val="20"/>
          <w:shd w:val="clear" w:color="auto" w:fill="FFFFFF"/>
          <w:lang w:val="el-GR" w:eastAsia="en-US"/>
        </w:rPr>
        <w:t>5.8</w:t>
      </w:r>
      <w:r w:rsidRPr="00110F0F">
        <w:rPr>
          <w:rFonts w:ascii="Verdana" w:hAnsi="Verdana"/>
          <w:b/>
          <w:bCs/>
          <w:sz w:val="20"/>
          <w:szCs w:val="20"/>
          <w:shd w:val="clear" w:color="auto" w:fill="FFFFFF"/>
          <w:lang w:val="en-US" w:eastAsia="en-US"/>
        </w:rPr>
        <w:t>m</w:t>
      </w:r>
      <w:r w:rsidRPr="00110F0F">
        <w:rPr>
          <w:rFonts w:ascii="Verdana" w:hAnsi="Verdana"/>
          <w:b/>
          <w:bCs/>
          <w:sz w:val="20"/>
          <w:szCs w:val="20"/>
          <w:shd w:val="clear" w:color="auto" w:fill="FFFFFF"/>
          <w:lang w:val="el-GR" w:eastAsia="en-US"/>
        </w:rPr>
        <w:t>.</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Με τις προσφορές που θα υποβληθούν κατά τον διαγωνισμό πρέπει να δοθούν απαραίτητα και μάλιστα κατά τρόπο σαφή και υπεύθυνο τα παρακάτω τεχνικά στοιχεία και πληροφορίες:</w:t>
      </w:r>
    </w:p>
    <w:p w:rsidR="00997E10" w:rsidRPr="00110F0F" w:rsidRDefault="00997E10" w:rsidP="003B4244">
      <w:pPr>
        <w:numPr>
          <w:ilvl w:val="0"/>
          <w:numId w:val="11"/>
        </w:numPr>
        <w:suppressAutoHyphens w:val="0"/>
        <w:spacing w:line="276" w:lineRule="auto"/>
        <w:ind w:left="284" w:right="-624"/>
        <w:jc w:val="left"/>
        <w:rPr>
          <w:rFonts w:ascii="Verdana" w:hAnsi="Verdana"/>
          <w:sz w:val="20"/>
          <w:szCs w:val="20"/>
          <w:lang w:val="el-GR" w:eastAsia="en-US"/>
        </w:rPr>
      </w:pPr>
      <w:r w:rsidRPr="00110F0F">
        <w:rPr>
          <w:rFonts w:ascii="Verdana" w:hAnsi="Verdana"/>
          <w:sz w:val="20"/>
          <w:szCs w:val="20"/>
          <w:lang w:val="el-GR" w:eastAsia="en-US"/>
        </w:rPr>
        <w:t xml:space="preserve">Εργοστάσιο κατασκευής του πλαισίου και τύπος </w:t>
      </w:r>
    </w:p>
    <w:p w:rsidR="00997E10" w:rsidRPr="00110F0F" w:rsidRDefault="00997E10" w:rsidP="003B4244">
      <w:pPr>
        <w:numPr>
          <w:ilvl w:val="0"/>
          <w:numId w:val="11"/>
        </w:numPr>
        <w:suppressAutoHyphens w:val="0"/>
        <w:spacing w:line="276" w:lineRule="auto"/>
        <w:ind w:left="284" w:right="-624"/>
        <w:jc w:val="left"/>
        <w:rPr>
          <w:rFonts w:ascii="Verdana" w:hAnsi="Verdana"/>
          <w:sz w:val="20"/>
          <w:szCs w:val="20"/>
          <w:lang w:val="el-GR" w:eastAsia="en-US"/>
        </w:rPr>
      </w:pPr>
      <w:r w:rsidRPr="00110F0F">
        <w:rPr>
          <w:rFonts w:ascii="Verdana" w:hAnsi="Verdana"/>
          <w:sz w:val="20"/>
          <w:szCs w:val="20"/>
          <w:lang w:val="el-GR" w:eastAsia="en-US"/>
        </w:rPr>
        <w:t xml:space="preserve">Μέγιστο πλάτος </w:t>
      </w:r>
      <w:r w:rsidRPr="00110F0F">
        <w:rPr>
          <w:rFonts w:ascii="Verdana" w:hAnsi="Verdana"/>
          <w:sz w:val="20"/>
          <w:szCs w:val="20"/>
          <w:lang w:val="en-US" w:eastAsia="en-US"/>
        </w:rPr>
        <w:t xml:space="preserve"> </w:t>
      </w:r>
    </w:p>
    <w:p w:rsidR="00997E10" w:rsidRPr="00110F0F" w:rsidRDefault="00997E10" w:rsidP="003B4244">
      <w:pPr>
        <w:numPr>
          <w:ilvl w:val="0"/>
          <w:numId w:val="11"/>
        </w:numPr>
        <w:suppressAutoHyphens w:val="0"/>
        <w:spacing w:line="276" w:lineRule="auto"/>
        <w:ind w:left="284" w:right="-624"/>
        <w:jc w:val="left"/>
        <w:rPr>
          <w:rFonts w:ascii="Verdana" w:hAnsi="Verdana"/>
          <w:sz w:val="20"/>
          <w:szCs w:val="20"/>
          <w:lang w:val="el-GR" w:eastAsia="en-US"/>
        </w:rPr>
      </w:pPr>
      <w:r w:rsidRPr="00110F0F">
        <w:rPr>
          <w:rFonts w:ascii="Verdana" w:hAnsi="Verdana"/>
          <w:sz w:val="20"/>
          <w:szCs w:val="20"/>
          <w:lang w:val="en-US" w:eastAsia="en-US"/>
        </w:rPr>
        <w:t>M</w:t>
      </w:r>
      <w:r w:rsidRPr="00110F0F">
        <w:rPr>
          <w:rFonts w:ascii="Verdana" w:hAnsi="Verdana"/>
          <w:sz w:val="20"/>
          <w:szCs w:val="20"/>
          <w:lang w:val="el-GR" w:eastAsia="en-US"/>
        </w:rPr>
        <w:t xml:space="preserve">έγιστο μήκος  </w:t>
      </w:r>
      <w:r w:rsidRPr="00110F0F">
        <w:rPr>
          <w:rFonts w:ascii="Verdana" w:hAnsi="Verdana"/>
          <w:sz w:val="20"/>
          <w:szCs w:val="20"/>
          <w:lang w:val="en-US" w:eastAsia="en-US"/>
        </w:rPr>
        <w:t xml:space="preserve"> </w:t>
      </w:r>
      <w:r w:rsidRPr="00110F0F">
        <w:rPr>
          <w:rFonts w:ascii="Verdana" w:hAnsi="Verdana"/>
          <w:sz w:val="20"/>
          <w:szCs w:val="20"/>
          <w:lang w:val="el-GR" w:eastAsia="en-US"/>
        </w:rPr>
        <w:t xml:space="preserve">  </w:t>
      </w:r>
    </w:p>
    <w:p w:rsidR="00997E10" w:rsidRPr="00110F0F" w:rsidRDefault="00997E10" w:rsidP="003B4244">
      <w:pPr>
        <w:numPr>
          <w:ilvl w:val="0"/>
          <w:numId w:val="11"/>
        </w:numPr>
        <w:suppressAutoHyphens w:val="0"/>
        <w:spacing w:line="276" w:lineRule="auto"/>
        <w:ind w:left="284" w:right="-624"/>
        <w:jc w:val="left"/>
        <w:rPr>
          <w:rFonts w:ascii="Verdana" w:hAnsi="Verdana"/>
          <w:sz w:val="20"/>
          <w:szCs w:val="20"/>
          <w:lang w:val="el-GR" w:eastAsia="en-US"/>
        </w:rPr>
      </w:pPr>
      <w:r w:rsidRPr="00110F0F">
        <w:rPr>
          <w:rFonts w:ascii="Verdana" w:hAnsi="Verdana"/>
          <w:bCs/>
          <w:sz w:val="20"/>
          <w:szCs w:val="20"/>
          <w:lang w:val="en-US" w:eastAsia="en-US"/>
        </w:rPr>
        <w:t>E</w:t>
      </w:r>
      <w:r w:rsidRPr="00110F0F">
        <w:rPr>
          <w:rFonts w:ascii="Verdana" w:hAnsi="Verdana"/>
          <w:bCs/>
          <w:sz w:val="20"/>
          <w:szCs w:val="20"/>
          <w:lang w:val="el-GR" w:eastAsia="en-US"/>
        </w:rPr>
        <w:t>μπρόσθιος πρόβολος</w:t>
      </w:r>
      <w:r w:rsidRPr="00110F0F">
        <w:rPr>
          <w:rFonts w:ascii="Verdana" w:hAnsi="Verdana"/>
          <w:b/>
          <w:bCs/>
          <w:sz w:val="20"/>
          <w:szCs w:val="20"/>
          <w:lang w:val="el-GR" w:eastAsia="en-US"/>
        </w:rPr>
        <w:t xml:space="preserve"> </w:t>
      </w:r>
      <w:r w:rsidRPr="00110F0F">
        <w:rPr>
          <w:rFonts w:ascii="Verdana" w:hAnsi="Verdana"/>
          <w:bCs/>
          <w:sz w:val="20"/>
          <w:szCs w:val="20"/>
          <w:lang w:val="el-GR" w:eastAsia="en-US"/>
        </w:rPr>
        <w:t xml:space="preserve"> </w:t>
      </w:r>
      <w:r w:rsidRPr="00110F0F">
        <w:rPr>
          <w:rFonts w:ascii="Verdana" w:hAnsi="Verdana"/>
          <w:b/>
          <w:bCs/>
          <w:sz w:val="20"/>
          <w:szCs w:val="20"/>
          <w:lang w:val="el-GR" w:eastAsia="en-US"/>
        </w:rPr>
        <w:t xml:space="preserve"> </w:t>
      </w:r>
      <w:r w:rsidRPr="00110F0F">
        <w:rPr>
          <w:rFonts w:ascii="Verdana" w:hAnsi="Verdana"/>
          <w:bCs/>
          <w:sz w:val="20"/>
          <w:szCs w:val="20"/>
          <w:lang w:val="el-GR" w:eastAsia="en-US"/>
        </w:rPr>
        <w:t xml:space="preserve"> </w:t>
      </w:r>
    </w:p>
    <w:p w:rsidR="00997E10" w:rsidRPr="00110F0F" w:rsidRDefault="00997E10" w:rsidP="003B4244">
      <w:pPr>
        <w:numPr>
          <w:ilvl w:val="0"/>
          <w:numId w:val="11"/>
        </w:numPr>
        <w:suppressAutoHyphens w:val="0"/>
        <w:spacing w:line="276" w:lineRule="auto"/>
        <w:ind w:left="284" w:right="-624"/>
        <w:jc w:val="left"/>
        <w:rPr>
          <w:rFonts w:ascii="Verdana" w:hAnsi="Verdana"/>
          <w:sz w:val="20"/>
          <w:szCs w:val="20"/>
          <w:lang w:val="el-GR" w:eastAsia="en-US"/>
        </w:rPr>
      </w:pPr>
      <w:r w:rsidRPr="00110F0F">
        <w:rPr>
          <w:rFonts w:ascii="Verdana" w:hAnsi="Verdana"/>
          <w:sz w:val="20"/>
          <w:szCs w:val="20"/>
          <w:lang w:val="el-GR" w:eastAsia="en-US"/>
        </w:rPr>
        <w:t xml:space="preserve">Βάρη πλαισίου </w:t>
      </w:r>
    </w:p>
    <w:p w:rsidR="00997E10" w:rsidRPr="00110F0F" w:rsidRDefault="00997E10" w:rsidP="003B4244">
      <w:pPr>
        <w:numPr>
          <w:ilvl w:val="0"/>
          <w:numId w:val="11"/>
        </w:numPr>
        <w:suppressAutoHyphens w:val="0"/>
        <w:spacing w:line="276" w:lineRule="auto"/>
        <w:ind w:left="284" w:right="-624"/>
        <w:jc w:val="left"/>
        <w:rPr>
          <w:rFonts w:ascii="Verdana" w:hAnsi="Verdana"/>
          <w:sz w:val="20"/>
          <w:szCs w:val="20"/>
          <w:lang w:val="el-GR" w:eastAsia="en-US"/>
        </w:rPr>
      </w:pPr>
      <w:r w:rsidRPr="00110F0F">
        <w:rPr>
          <w:rFonts w:ascii="Verdana" w:hAnsi="Verdana"/>
          <w:sz w:val="20"/>
          <w:szCs w:val="20"/>
          <w:lang w:val="el-GR" w:eastAsia="en-US"/>
        </w:rPr>
        <w:t>Ανώτατο επιτρεπόμενο, για το πλαίσιο, μικτό βάρος (</w:t>
      </w:r>
      <w:r w:rsidRPr="00110F0F">
        <w:rPr>
          <w:rFonts w:ascii="Verdana" w:hAnsi="Verdana"/>
          <w:sz w:val="20"/>
          <w:szCs w:val="20"/>
          <w:lang w:val="en-US" w:eastAsia="en-US"/>
        </w:rPr>
        <w:t>GROSS</w:t>
      </w:r>
      <w:r w:rsidRPr="00110F0F">
        <w:rPr>
          <w:rFonts w:ascii="Verdana" w:hAnsi="Verdana"/>
          <w:sz w:val="20"/>
          <w:szCs w:val="20"/>
          <w:lang w:val="el-GR" w:eastAsia="en-US"/>
        </w:rPr>
        <w:t xml:space="preserve"> </w:t>
      </w:r>
      <w:r w:rsidRPr="00110F0F">
        <w:rPr>
          <w:rFonts w:ascii="Verdana" w:hAnsi="Verdana"/>
          <w:sz w:val="20"/>
          <w:szCs w:val="20"/>
          <w:lang w:val="en-US" w:eastAsia="en-US"/>
        </w:rPr>
        <w:t>WEIGHT</w:t>
      </w:r>
      <w:r w:rsidRPr="00110F0F">
        <w:rPr>
          <w:rFonts w:ascii="Verdana" w:hAnsi="Verdana"/>
          <w:sz w:val="20"/>
          <w:szCs w:val="20"/>
          <w:lang w:val="el-GR" w:eastAsia="en-US"/>
        </w:rPr>
        <w:t>)</w:t>
      </w:r>
    </w:p>
    <w:p w:rsidR="00997E10" w:rsidRPr="00110F0F" w:rsidRDefault="00997E10" w:rsidP="003B4244">
      <w:pPr>
        <w:numPr>
          <w:ilvl w:val="0"/>
          <w:numId w:val="11"/>
        </w:numPr>
        <w:suppressAutoHyphens w:val="0"/>
        <w:spacing w:line="276" w:lineRule="auto"/>
        <w:ind w:left="284" w:right="-624"/>
        <w:jc w:val="left"/>
        <w:rPr>
          <w:rFonts w:ascii="Verdana" w:hAnsi="Verdana"/>
          <w:sz w:val="20"/>
          <w:szCs w:val="20"/>
          <w:lang w:val="el-GR" w:eastAsia="en-US"/>
        </w:rPr>
      </w:pPr>
      <w:r w:rsidRPr="00110F0F">
        <w:rPr>
          <w:rFonts w:ascii="Verdana" w:hAnsi="Verdana"/>
          <w:sz w:val="20"/>
          <w:szCs w:val="20"/>
          <w:lang w:val="el-GR" w:eastAsia="en-US"/>
        </w:rPr>
        <w:t>Ίδιο (νεκρό) βάρος του πλαισίου με το θαλαμίσκο του οδηγού.</w:t>
      </w:r>
    </w:p>
    <w:p w:rsidR="00997E10" w:rsidRPr="00110F0F" w:rsidRDefault="00997E10" w:rsidP="003B4244">
      <w:pPr>
        <w:numPr>
          <w:ilvl w:val="0"/>
          <w:numId w:val="11"/>
        </w:numPr>
        <w:suppressAutoHyphens w:val="0"/>
        <w:spacing w:line="276" w:lineRule="auto"/>
        <w:ind w:left="284" w:right="-624"/>
        <w:jc w:val="left"/>
        <w:rPr>
          <w:rFonts w:ascii="Verdana" w:hAnsi="Verdana"/>
          <w:sz w:val="20"/>
          <w:szCs w:val="20"/>
          <w:lang w:val="el-GR" w:eastAsia="en-US"/>
        </w:rPr>
      </w:pPr>
      <w:r w:rsidRPr="00110F0F">
        <w:rPr>
          <w:rFonts w:ascii="Verdana" w:hAnsi="Verdana"/>
          <w:sz w:val="20"/>
          <w:szCs w:val="20"/>
          <w:lang w:val="el-GR" w:eastAsia="en-US"/>
        </w:rPr>
        <w:t>Το καθαρό ωφέλιμο φορτίο</w:t>
      </w:r>
    </w:p>
    <w:p w:rsidR="00997E10" w:rsidRPr="00110F0F" w:rsidRDefault="00997E10" w:rsidP="003B4244">
      <w:pPr>
        <w:numPr>
          <w:ilvl w:val="0"/>
          <w:numId w:val="11"/>
        </w:numPr>
        <w:suppressAutoHyphens w:val="0"/>
        <w:spacing w:line="276" w:lineRule="auto"/>
        <w:ind w:left="284" w:right="-624"/>
        <w:jc w:val="left"/>
        <w:rPr>
          <w:rFonts w:ascii="Verdana" w:hAnsi="Verdana"/>
          <w:sz w:val="20"/>
          <w:szCs w:val="20"/>
          <w:lang w:val="el-GR" w:eastAsia="en-US"/>
        </w:rPr>
      </w:pPr>
      <w:r w:rsidRPr="00110F0F">
        <w:rPr>
          <w:rFonts w:ascii="Verdana" w:hAnsi="Verdana"/>
          <w:sz w:val="20"/>
          <w:szCs w:val="20"/>
          <w:lang w:val="el-GR" w:eastAsia="en-US"/>
        </w:rPr>
        <w:t>Η ικανότητα φόρτισης του μπροστινού και του πίσω άξονα.</w:t>
      </w:r>
    </w:p>
    <w:p w:rsidR="00997E10" w:rsidRPr="00110F0F" w:rsidRDefault="00997E10" w:rsidP="00997E10">
      <w:pPr>
        <w:suppressAutoHyphens w:val="0"/>
        <w:spacing w:after="0" w:line="276" w:lineRule="auto"/>
        <w:ind w:left="-709" w:right="-625"/>
        <w:rPr>
          <w:rFonts w:ascii="Verdana" w:hAnsi="Verdana"/>
          <w:sz w:val="20"/>
          <w:szCs w:val="20"/>
          <w:lang w:val="el-GR" w:eastAsia="en-US"/>
        </w:rPr>
      </w:pPr>
    </w:p>
    <w:p w:rsidR="00997E10" w:rsidRPr="00110F0F" w:rsidRDefault="00997E10" w:rsidP="003B4244">
      <w:pPr>
        <w:suppressAutoHyphens w:val="0"/>
        <w:spacing w:line="276" w:lineRule="auto"/>
        <w:ind w:left="-142" w:right="-1"/>
        <w:rPr>
          <w:rFonts w:ascii="Verdana" w:hAnsi="Verdana"/>
          <w:b/>
          <w:sz w:val="20"/>
          <w:szCs w:val="20"/>
          <w:u w:val="single"/>
          <w:lang w:val="el-GR" w:eastAsia="en-US"/>
        </w:rPr>
      </w:pPr>
      <w:r w:rsidRPr="00110F0F">
        <w:rPr>
          <w:rFonts w:ascii="Verdana" w:hAnsi="Verdana"/>
          <w:b/>
          <w:sz w:val="20"/>
          <w:szCs w:val="20"/>
          <w:u w:val="single"/>
          <w:lang w:val="el-GR" w:eastAsia="en-US"/>
        </w:rPr>
        <w:t xml:space="preserve">Κινητήρας </w:t>
      </w:r>
    </w:p>
    <w:p w:rsidR="00997E10" w:rsidRPr="00110F0F" w:rsidRDefault="00997E10" w:rsidP="003B4244">
      <w:pPr>
        <w:suppressAutoHyphens w:val="0"/>
        <w:spacing w:line="276" w:lineRule="auto"/>
        <w:ind w:left="-142" w:right="-1"/>
        <w:rPr>
          <w:rFonts w:ascii="Verdana" w:hAnsi="Verdana"/>
          <w:bCs/>
          <w:sz w:val="20"/>
          <w:szCs w:val="20"/>
          <w:lang w:val="el-GR" w:eastAsia="en-US"/>
        </w:rPr>
      </w:pPr>
      <w:r w:rsidRPr="00110F0F">
        <w:rPr>
          <w:rFonts w:ascii="Verdana" w:hAnsi="Verdana"/>
          <w:sz w:val="20"/>
          <w:szCs w:val="20"/>
          <w:lang w:val="el-GR" w:eastAsia="en-US"/>
        </w:rPr>
        <w:t xml:space="preserve">Ο κινητήρας θα είναι </w:t>
      </w:r>
      <w:r w:rsidRPr="00110F0F">
        <w:rPr>
          <w:rFonts w:ascii="Verdana" w:hAnsi="Verdana"/>
          <w:bCs/>
          <w:sz w:val="20"/>
          <w:szCs w:val="20"/>
          <w:lang w:val="el-GR" w:eastAsia="el-GR"/>
        </w:rPr>
        <w:t>πετρελαιοκίνητος , τετράχρονος υδρόψυκτος, από τους γνωστούς σε κυκλοφορία τύπους</w:t>
      </w:r>
      <w:r w:rsidRPr="00110F0F">
        <w:rPr>
          <w:rFonts w:ascii="Verdana" w:hAnsi="Verdana"/>
          <w:sz w:val="20"/>
          <w:szCs w:val="20"/>
          <w:lang w:val="el-GR" w:eastAsia="en-US"/>
        </w:rPr>
        <w:t xml:space="preserve"> νέας αντιρρυπαντικής τεχνολογίας </w:t>
      </w:r>
      <w:r w:rsidRPr="00110F0F">
        <w:rPr>
          <w:rFonts w:ascii="Verdana" w:hAnsi="Verdana"/>
          <w:b/>
          <w:sz w:val="20"/>
          <w:szCs w:val="20"/>
          <w:lang w:val="en-US" w:eastAsia="en-US"/>
        </w:rPr>
        <w:t>EURO</w:t>
      </w:r>
      <w:r w:rsidRPr="00110F0F">
        <w:rPr>
          <w:rFonts w:ascii="Verdana" w:hAnsi="Verdana"/>
          <w:b/>
          <w:sz w:val="20"/>
          <w:szCs w:val="20"/>
          <w:lang w:val="el-GR" w:eastAsia="en-US"/>
        </w:rPr>
        <w:t xml:space="preserve"> 6</w:t>
      </w:r>
      <w:r w:rsidRPr="00110F0F">
        <w:rPr>
          <w:rFonts w:ascii="Verdana" w:hAnsi="Verdana"/>
          <w:sz w:val="20"/>
          <w:szCs w:val="20"/>
          <w:lang w:val="el-GR" w:eastAsia="en-US"/>
        </w:rPr>
        <w:t xml:space="preserve">, </w:t>
      </w:r>
      <w:r w:rsidRPr="00110F0F">
        <w:rPr>
          <w:rFonts w:ascii="Verdana" w:hAnsi="Verdana"/>
          <w:sz w:val="20"/>
          <w:szCs w:val="20"/>
          <w:lang w:val="en-US" w:eastAsia="en-US"/>
        </w:rPr>
        <w:t>DIESEL</w:t>
      </w:r>
      <w:r w:rsidRPr="00110F0F">
        <w:rPr>
          <w:rFonts w:ascii="Verdana" w:hAnsi="Verdana"/>
          <w:sz w:val="20"/>
          <w:szCs w:val="20"/>
          <w:lang w:val="el-GR" w:eastAsia="en-US"/>
        </w:rPr>
        <w:t xml:space="preserve">, 4/χρονος, τουλάχιστον </w:t>
      </w:r>
      <w:r w:rsidRPr="00110F0F">
        <w:rPr>
          <w:rFonts w:ascii="Verdana" w:hAnsi="Verdana"/>
          <w:b/>
          <w:sz w:val="20"/>
          <w:szCs w:val="20"/>
          <w:lang w:val="el-GR" w:eastAsia="en-US"/>
        </w:rPr>
        <w:t>4/κύλινδρος</w:t>
      </w:r>
      <w:r w:rsidRPr="00110F0F">
        <w:rPr>
          <w:rFonts w:ascii="Verdana" w:hAnsi="Verdana"/>
          <w:sz w:val="20"/>
          <w:szCs w:val="20"/>
          <w:lang w:val="el-GR" w:eastAsia="en-US"/>
        </w:rPr>
        <w:t xml:space="preserve">, υδρόψυκτος από τους πλέον εξελιγμένους τύπους και άριστης φήμης, μεγάλης κυκλοφορίας. Η ονομαστική ισχύς κατά </w:t>
      </w:r>
      <w:r w:rsidRPr="00110F0F">
        <w:rPr>
          <w:rFonts w:ascii="Verdana" w:hAnsi="Verdana"/>
          <w:sz w:val="20"/>
          <w:szCs w:val="20"/>
          <w:lang w:val="en-US" w:eastAsia="en-US"/>
        </w:rPr>
        <w:t>DIN</w:t>
      </w:r>
      <w:r w:rsidRPr="00110F0F">
        <w:rPr>
          <w:rFonts w:ascii="Verdana" w:hAnsi="Verdana"/>
          <w:sz w:val="20"/>
          <w:szCs w:val="20"/>
          <w:lang w:val="el-GR" w:eastAsia="en-US"/>
        </w:rPr>
        <w:t xml:space="preserve"> θα είναι τουλάχιστον </w:t>
      </w:r>
      <w:r w:rsidRPr="00110F0F">
        <w:rPr>
          <w:rFonts w:ascii="Verdana" w:hAnsi="Verdana"/>
          <w:b/>
          <w:sz w:val="20"/>
          <w:szCs w:val="20"/>
          <w:lang w:val="el-GR" w:eastAsia="en-US"/>
        </w:rPr>
        <w:t>150</w:t>
      </w:r>
      <w:r w:rsidRPr="00110F0F">
        <w:rPr>
          <w:rFonts w:ascii="Verdana" w:hAnsi="Verdana"/>
          <w:b/>
          <w:sz w:val="20"/>
          <w:szCs w:val="20"/>
          <w:lang w:val="en-US" w:eastAsia="en-US"/>
        </w:rPr>
        <w:t>Hp</w:t>
      </w:r>
      <w:r w:rsidRPr="00110F0F">
        <w:rPr>
          <w:rFonts w:ascii="Verdana" w:hAnsi="Verdana"/>
          <w:b/>
          <w:sz w:val="20"/>
          <w:szCs w:val="20"/>
          <w:lang w:val="el-GR" w:eastAsia="en-US"/>
        </w:rPr>
        <w:t xml:space="preserve"> και ροπής 350</w:t>
      </w:r>
      <w:r w:rsidRPr="00110F0F">
        <w:rPr>
          <w:rFonts w:ascii="Verdana" w:hAnsi="Verdana"/>
          <w:b/>
          <w:sz w:val="20"/>
          <w:szCs w:val="20"/>
          <w:lang w:val="en-US" w:eastAsia="en-US"/>
        </w:rPr>
        <w:t>Nm</w:t>
      </w:r>
      <w:r w:rsidRPr="00110F0F">
        <w:rPr>
          <w:rFonts w:ascii="Verdana" w:hAnsi="Verdana"/>
          <w:b/>
          <w:sz w:val="20"/>
          <w:szCs w:val="20"/>
          <w:lang w:val="el-GR" w:eastAsia="en-US"/>
        </w:rPr>
        <w:t>.</w:t>
      </w:r>
      <w:r w:rsidRPr="00110F0F">
        <w:rPr>
          <w:rFonts w:ascii="Verdana" w:hAnsi="Verdana"/>
          <w:b/>
          <w:bCs/>
          <w:sz w:val="20"/>
          <w:szCs w:val="20"/>
          <w:lang w:val="el-GR" w:eastAsia="en-US"/>
        </w:rPr>
        <w:t xml:space="preserve"> </w:t>
      </w:r>
      <w:r w:rsidRPr="00110F0F">
        <w:rPr>
          <w:rFonts w:ascii="Verdana" w:hAnsi="Verdana"/>
          <w:bCs/>
          <w:sz w:val="20"/>
          <w:szCs w:val="20"/>
          <w:lang w:val="el-GR" w:eastAsia="en-US"/>
        </w:rPr>
        <w:t>Θα δ</w:t>
      </w:r>
      <w:r w:rsidRPr="00110F0F">
        <w:rPr>
          <w:rFonts w:ascii="Verdana" w:hAnsi="Verdana"/>
          <w:sz w:val="20"/>
          <w:szCs w:val="20"/>
          <w:lang w:val="el-GR" w:eastAsia="en-US"/>
        </w:rPr>
        <w:t>ιαθέτει κατά προτίμηση στροβιλοσυμπιεστή καυσαερίων (</w:t>
      </w:r>
      <w:r w:rsidRPr="00110F0F">
        <w:rPr>
          <w:rFonts w:ascii="Verdana" w:hAnsi="Verdana"/>
          <w:sz w:val="20"/>
          <w:szCs w:val="20"/>
          <w:lang w:val="en-US" w:eastAsia="en-US"/>
        </w:rPr>
        <w:t>Turbo</w:t>
      </w:r>
      <w:r w:rsidRPr="00110F0F">
        <w:rPr>
          <w:rFonts w:ascii="Verdana" w:hAnsi="Verdana"/>
          <w:sz w:val="20"/>
          <w:szCs w:val="20"/>
          <w:lang w:val="el-GR" w:eastAsia="en-US"/>
        </w:rPr>
        <w:t>) με ψύξη αέρα υπερπλήρωσης (</w:t>
      </w:r>
      <w:r w:rsidRPr="00110F0F">
        <w:rPr>
          <w:rFonts w:ascii="Verdana" w:hAnsi="Verdana"/>
          <w:sz w:val="20"/>
          <w:szCs w:val="20"/>
          <w:lang w:val="en-US" w:eastAsia="en-US"/>
        </w:rPr>
        <w:t>Intercooler</w:t>
      </w:r>
      <w:r w:rsidRPr="00110F0F">
        <w:rPr>
          <w:rFonts w:ascii="Verdana" w:hAnsi="Verdana"/>
          <w:sz w:val="20"/>
          <w:szCs w:val="20"/>
          <w:lang w:val="el-GR" w:eastAsia="en-US"/>
        </w:rPr>
        <w:t xml:space="preserve">).  </w:t>
      </w:r>
    </w:p>
    <w:p w:rsidR="00997E10" w:rsidRPr="00110F0F" w:rsidRDefault="00997E10" w:rsidP="003B4244">
      <w:pPr>
        <w:suppressAutoHyphens w:val="0"/>
        <w:spacing w:line="276" w:lineRule="auto"/>
        <w:ind w:left="-142" w:right="-1"/>
        <w:rPr>
          <w:rFonts w:ascii="Verdana" w:hAnsi="Verdana"/>
          <w:bCs/>
          <w:sz w:val="20"/>
          <w:szCs w:val="20"/>
          <w:lang w:val="el-GR" w:eastAsia="el-GR"/>
        </w:rPr>
      </w:pPr>
      <w:r w:rsidRPr="00110F0F">
        <w:rPr>
          <w:rFonts w:ascii="Verdana" w:hAnsi="Verdana"/>
          <w:bCs/>
          <w:sz w:val="20"/>
          <w:szCs w:val="20"/>
          <w:lang w:val="el-GR" w:eastAsia="el-GR"/>
        </w:rPr>
        <w:t>Να δοθούν 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 xml:space="preserve">Να δοθούν τα χαρακτηριστικά στοιχεία του κινητήρα, ήτοι: </w:t>
      </w:r>
    </w:p>
    <w:p w:rsidR="00997E10" w:rsidRPr="00110F0F" w:rsidRDefault="00997E10" w:rsidP="003B4244">
      <w:pPr>
        <w:numPr>
          <w:ilvl w:val="0"/>
          <w:numId w:val="12"/>
        </w:numPr>
        <w:suppressAutoHyphens w:val="0"/>
        <w:overflowPunct w:val="0"/>
        <w:autoSpaceDE w:val="0"/>
        <w:autoSpaceDN w:val="0"/>
        <w:adjustRightInd w:val="0"/>
        <w:spacing w:line="276" w:lineRule="auto"/>
        <w:ind w:left="567" w:right="-624" w:hanging="425"/>
        <w:jc w:val="left"/>
        <w:textAlignment w:val="baseline"/>
        <w:rPr>
          <w:rFonts w:ascii="Verdana" w:hAnsi="Verdana"/>
          <w:sz w:val="20"/>
          <w:szCs w:val="20"/>
          <w:lang w:val="el-GR" w:eastAsia="en-US"/>
        </w:rPr>
      </w:pPr>
      <w:r w:rsidRPr="00110F0F">
        <w:rPr>
          <w:rFonts w:ascii="Verdana" w:hAnsi="Verdana"/>
          <w:sz w:val="20"/>
          <w:szCs w:val="20"/>
          <w:lang w:val="el-GR" w:eastAsia="en-US"/>
        </w:rPr>
        <w:t>Τύπος και κατασκευαστής</w:t>
      </w:r>
    </w:p>
    <w:p w:rsidR="00997E10" w:rsidRPr="00110F0F" w:rsidRDefault="00997E10" w:rsidP="003B4244">
      <w:pPr>
        <w:numPr>
          <w:ilvl w:val="0"/>
          <w:numId w:val="12"/>
        </w:numPr>
        <w:suppressAutoHyphens w:val="0"/>
        <w:overflowPunct w:val="0"/>
        <w:autoSpaceDE w:val="0"/>
        <w:autoSpaceDN w:val="0"/>
        <w:adjustRightInd w:val="0"/>
        <w:spacing w:line="276" w:lineRule="auto"/>
        <w:ind w:left="567" w:right="-624" w:hanging="425"/>
        <w:jc w:val="left"/>
        <w:textAlignment w:val="baseline"/>
        <w:rPr>
          <w:rFonts w:ascii="Verdana" w:hAnsi="Verdana"/>
          <w:sz w:val="20"/>
          <w:szCs w:val="20"/>
          <w:lang w:val="el-GR" w:eastAsia="en-US"/>
        </w:rPr>
      </w:pPr>
      <w:r w:rsidRPr="00110F0F">
        <w:rPr>
          <w:rFonts w:ascii="Verdana" w:hAnsi="Verdana"/>
          <w:sz w:val="20"/>
          <w:szCs w:val="20"/>
          <w:lang w:val="el-GR" w:eastAsia="en-US"/>
        </w:rPr>
        <w:t>Η πραγματική ισχύς , στον αριθμό στροφών ονομαστικής λειτουργίας.</w:t>
      </w:r>
    </w:p>
    <w:p w:rsidR="00997E10" w:rsidRPr="00110F0F" w:rsidRDefault="00997E10" w:rsidP="003B4244">
      <w:pPr>
        <w:numPr>
          <w:ilvl w:val="0"/>
          <w:numId w:val="12"/>
        </w:numPr>
        <w:suppressAutoHyphens w:val="0"/>
        <w:overflowPunct w:val="0"/>
        <w:autoSpaceDE w:val="0"/>
        <w:autoSpaceDN w:val="0"/>
        <w:adjustRightInd w:val="0"/>
        <w:spacing w:line="276" w:lineRule="auto"/>
        <w:ind w:left="567" w:right="-624" w:hanging="425"/>
        <w:jc w:val="left"/>
        <w:textAlignment w:val="baseline"/>
        <w:rPr>
          <w:rFonts w:ascii="Verdana" w:hAnsi="Verdana"/>
          <w:sz w:val="20"/>
          <w:szCs w:val="20"/>
          <w:lang w:val="el-GR" w:eastAsia="en-US"/>
        </w:rPr>
      </w:pPr>
      <w:r w:rsidRPr="00110F0F">
        <w:rPr>
          <w:rFonts w:ascii="Verdana" w:hAnsi="Verdana"/>
          <w:sz w:val="20"/>
          <w:szCs w:val="20"/>
          <w:lang w:val="el-GR" w:eastAsia="en-US"/>
        </w:rPr>
        <w:t>Η μεγαλύτερη ροπή στρέψεως στο πεδίο του αριθμού στροφών του.</w:t>
      </w:r>
    </w:p>
    <w:p w:rsidR="00997E10" w:rsidRPr="00110F0F" w:rsidRDefault="00997E10" w:rsidP="003B4244">
      <w:pPr>
        <w:numPr>
          <w:ilvl w:val="0"/>
          <w:numId w:val="12"/>
        </w:numPr>
        <w:suppressAutoHyphens w:val="0"/>
        <w:overflowPunct w:val="0"/>
        <w:autoSpaceDE w:val="0"/>
        <w:autoSpaceDN w:val="0"/>
        <w:adjustRightInd w:val="0"/>
        <w:spacing w:line="276" w:lineRule="auto"/>
        <w:ind w:left="567" w:right="-624" w:hanging="425"/>
        <w:jc w:val="left"/>
        <w:textAlignment w:val="baseline"/>
        <w:rPr>
          <w:rFonts w:ascii="Verdana" w:hAnsi="Verdana"/>
          <w:sz w:val="20"/>
          <w:szCs w:val="20"/>
          <w:lang w:val="el-GR" w:eastAsia="en-US"/>
        </w:rPr>
      </w:pPr>
      <w:r w:rsidRPr="00110F0F">
        <w:rPr>
          <w:rFonts w:ascii="Verdana" w:hAnsi="Verdana"/>
          <w:sz w:val="20"/>
          <w:szCs w:val="20"/>
          <w:lang w:val="el-GR" w:eastAsia="en-US"/>
        </w:rPr>
        <w:t>Οι καμπύλες μεταβολής της πραγματικής ισχύος και της ροπής στρέψεως σε σχέση με τον αριθμό των στροφών.</w:t>
      </w:r>
    </w:p>
    <w:p w:rsidR="00997E10" w:rsidRPr="00110F0F" w:rsidRDefault="00997E10" w:rsidP="003B4244">
      <w:pPr>
        <w:numPr>
          <w:ilvl w:val="0"/>
          <w:numId w:val="12"/>
        </w:numPr>
        <w:suppressAutoHyphens w:val="0"/>
        <w:overflowPunct w:val="0"/>
        <w:autoSpaceDE w:val="0"/>
        <w:autoSpaceDN w:val="0"/>
        <w:adjustRightInd w:val="0"/>
        <w:spacing w:line="276" w:lineRule="auto"/>
        <w:ind w:left="567" w:right="-624" w:hanging="425"/>
        <w:jc w:val="left"/>
        <w:textAlignment w:val="baseline"/>
        <w:rPr>
          <w:rFonts w:ascii="Verdana" w:hAnsi="Verdana"/>
          <w:sz w:val="20"/>
          <w:szCs w:val="20"/>
          <w:lang w:val="en-US" w:eastAsia="en-US"/>
        </w:rPr>
      </w:pPr>
      <w:r w:rsidRPr="00110F0F">
        <w:rPr>
          <w:rFonts w:ascii="Verdana" w:hAnsi="Verdana"/>
          <w:sz w:val="20"/>
          <w:szCs w:val="20"/>
          <w:lang w:val="en-US" w:eastAsia="en-US"/>
        </w:rPr>
        <w:t>Ο κύκλος λειτουργίας (4-χρόνος).</w:t>
      </w:r>
    </w:p>
    <w:p w:rsidR="00997E10" w:rsidRPr="00110F0F" w:rsidRDefault="00997E10" w:rsidP="003B4244">
      <w:pPr>
        <w:numPr>
          <w:ilvl w:val="0"/>
          <w:numId w:val="12"/>
        </w:numPr>
        <w:suppressAutoHyphens w:val="0"/>
        <w:overflowPunct w:val="0"/>
        <w:autoSpaceDE w:val="0"/>
        <w:autoSpaceDN w:val="0"/>
        <w:adjustRightInd w:val="0"/>
        <w:spacing w:line="276" w:lineRule="auto"/>
        <w:ind w:left="567" w:right="-624" w:hanging="425"/>
        <w:jc w:val="left"/>
        <w:textAlignment w:val="baseline"/>
        <w:rPr>
          <w:rFonts w:ascii="Verdana" w:hAnsi="Verdana"/>
          <w:sz w:val="20"/>
          <w:szCs w:val="20"/>
          <w:lang w:val="el-GR" w:eastAsia="en-US"/>
        </w:rPr>
      </w:pPr>
      <w:r w:rsidRPr="00110F0F">
        <w:rPr>
          <w:rFonts w:ascii="Verdana" w:hAnsi="Verdana"/>
          <w:sz w:val="20"/>
          <w:szCs w:val="20"/>
          <w:lang w:val="el-GR" w:eastAsia="en-US"/>
        </w:rPr>
        <w:t xml:space="preserve">Ο αριθμός και η διάταξη των κυλίνδρων και ο κυλινδρισμός </w:t>
      </w:r>
    </w:p>
    <w:p w:rsidR="00997E10" w:rsidRPr="00110F0F" w:rsidRDefault="00997E10" w:rsidP="00997E10">
      <w:pPr>
        <w:suppressAutoHyphens w:val="0"/>
        <w:spacing w:after="0" w:line="276" w:lineRule="auto"/>
        <w:ind w:left="-709" w:right="-625"/>
        <w:rPr>
          <w:rFonts w:ascii="Verdana" w:hAnsi="Verdana"/>
          <w:b/>
          <w:sz w:val="20"/>
          <w:szCs w:val="20"/>
          <w:lang w:val="el-GR" w:eastAsia="en-US"/>
        </w:rPr>
      </w:pPr>
    </w:p>
    <w:p w:rsidR="00997E10" w:rsidRPr="00110F0F" w:rsidRDefault="00997E10" w:rsidP="003B4244">
      <w:pPr>
        <w:suppressAutoHyphens w:val="0"/>
        <w:spacing w:line="276" w:lineRule="auto"/>
        <w:ind w:left="-142" w:right="-1"/>
        <w:rPr>
          <w:rFonts w:ascii="Verdana" w:hAnsi="Verdana"/>
          <w:b/>
          <w:sz w:val="20"/>
          <w:szCs w:val="20"/>
          <w:u w:val="single"/>
          <w:lang w:val="el-GR" w:eastAsia="en-US"/>
        </w:rPr>
      </w:pPr>
      <w:r w:rsidRPr="00110F0F">
        <w:rPr>
          <w:rFonts w:ascii="Verdana" w:hAnsi="Verdana"/>
          <w:b/>
          <w:sz w:val="20"/>
          <w:szCs w:val="20"/>
          <w:u w:val="single"/>
          <w:lang w:val="el-GR" w:eastAsia="en-US"/>
        </w:rPr>
        <w:t>Σύστημα μετάδοσης</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 xml:space="preserve">Το κιβώτιο ταχυτήτων θα είναι </w:t>
      </w:r>
      <w:r w:rsidRPr="00110F0F">
        <w:rPr>
          <w:rFonts w:ascii="Verdana" w:hAnsi="Verdana"/>
          <w:b/>
          <w:sz w:val="20"/>
          <w:szCs w:val="20"/>
          <w:lang w:val="el-GR" w:eastAsia="en-US"/>
        </w:rPr>
        <w:t>μηχανικό</w:t>
      </w:r>
      <w:r w:rsidRPr="00110F0F">
        <w:rPr>
          <w:rFonts w:ascii="Verdana" w:hAnsi="Verdana"/>
          <w:sz w:val="20"/>
          <w:szCs w:val="20"/>
          <w:lang w:val="el-GR" w:eastAsia="en-US"/>
        </w:rPr>
        <w:t xml:space="preserve"> και θα διαθέτει  5</w:t>
      </w:r>
      <w:r w:rsidRPr="00110F0F">
        <w:rPr>
          <w:rFonts w:ascii="Verdana" w:hAnsi="Verdana"/>
          <w:b/>
          <w:sz w:val="20"/>
          <w:szCs w:val="20"/>
          <w:lang w:val="el-GR" w:eastAsia="en-US"/>
        </w:rPr>
        <w:t xml:space="preserve"> ταχύτητες εμπροσθοπορείας και μιας (1) οπισθοπορείας τ</w:t>
      </w:r>
      <w:r w:rsidRPr="00110F0F">
        <w:rPr>
          <w:rFonts w:ascii="Verdana" w:hAnsi="Verdana"/>
          <w:sz w:val="20"/>
          <w:szCs w:val="20"/>
          <w:lang w:val="el-GR" w:eastAsia="en-US"/>
        </w:rPr>
        <w:t>ουλάχιστον</w:t>
      </w:r>
      <w:r w:rsidRPr="00110F0F">
        <w:rPr>
          <w:rFonts w:ascii="Verdana" w:hAnsi="Verdana"/>
          <w:b/>
          <w:sz w:val="20"/>
          <w:szCs w:val="20"/>
          <w:lang w:val="el-GR" w:eastAsia="en-US"/>
        </w:rPr>
        <w:t>,</w:t>
      </w:r>
      <w:r w:rsidRPr="00110F0F">
        <w:rPr>
          <w:rFonts w:ascii="Verdana" w:hAnsi="Verdana"/>
          <w:sz w:val="20"/>
          <w:szCs w:val="20"/>
          <w:lang w:val="el-GR" w:eastAsia="en-US"/>
        </w:rPr>
        <w:t xml:space="preserve"> </w:t>
      </w:r>
      <w:r w:rsidRPr="00110F0F">
        <w:rPr>
          <w:rFonts w:ascii="Verdana" w:hAnsi="Verdana"/>
          <w:bCs/>
          <w:sz w:val="20"/>
          <w:szCs w:val="20"/>
          <w:lang w:val="el-GR" w:eastAsia="el-GR"/>
        </w:rPr>
        <w:t>συγχρονισμένων   στο κιβώτιο ταχυτήτων .</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Ο συμπλέκτης θα είναι μονός, ξηρού τύπου. Το υλικό τριβής του δίσκου δεν θα περιέχει αμίαντο με αποτέλεσμα να είναι φιλικός προς το περιβάλλον.</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bCs/>
          <w:sz w:val="20"/>
          <w:szCs w:val="20"/>
          <w:lang w:val="el-GR" w:eastAsia="el-GR"/>
        </w:rPr>
        <w:t>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w:t>
      </w:r>
    </w:p>
    <w:p w:rsidR="00997E10" w:rsidRPr="00110F0F" w:rsidRDefault="00997E10" w:rsidP="003B4244">
      <w:pPr>
        <w:suppressAutoHyphens w:val="0"/>
        <w:spacing w:after="0" w:line="276" w:lineRule="auto"/>
        <w:ind w:left="-142" w:right="-1"/>
        <w:rPr>
          <w:rFonts w:ascii="Verdana" w:hAnsi="Verdana"/>
          <w:sz w:val="20"/>
          <w:szCs w:val="20"/>
          <w:lang w:val="el-GR" w:eastAsia="en-US"/>
        </w:rPr>
      </w:pPr>
    </w:p>
    <w:p w:rsidR="00997E10" w:rsidRPr="00110F0F" w:rsidRDefault="00997E10" w:rsidP="003B4244">
      <w:pPr>
        <w:suppressAutoHyphens w:val="0"/>
        <w:spacing w:after="0" w:line="276" w:lineRule="auto"/>
        <w:ind w:left="-142" w:right="-1"/>
        <w:rPr>
          <w:rFonts w:ascii="Verdana" w:hAnsi="Verdana"/>
          <w:b/>
          <w:sz w:val="20"/>
          <w:szCs w:val="20"/>
          <w:u w:val="single"/>
          <w:lang w:val="el-GR" w:eastAsia="en-US"/>
        </w:rPr>
      </w:pPr>
      <w:r w:rsidRPr="00110F0F">
        <w:rPr>
          <w:rFonts w:ascii="Verdana" w:hAnsi="Verdana"/>
          <w:b/>
          <w:sz w:val="20"/>
          <w:szCs w:val="20"/>
          <w:u w:val="single"/>
          <w:lang w:val="el-GR" w:eastAsia="en-US"/>
        </w:rPr>
        <w:t>Σύστημα πέδησης</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 xml:space="preserve">Το σύστημα πέδησης θα είναι διπλού κυκλώματος, ενώ ταυτόχρονα θα διαθέτει σύστημα Αντιμπλοκαρίσματος Τροχών </w:t>
      </w:r>
      <w:r w:rsidRPr="00110F0F">
        <w:rPr>
          <w:rFonts w:ascii="Verdana" w:hAnsi="Verdana"/>
          <w:b/>
          <w:bCs/>
          <w:sz w:val="20"/>
          <w:szCs w:val="20"/>
          <w:lang w:val="el-GR" w:eastAsia="en-US"/>
        </w:rPr>
        <w:t>(Α.Β.</w:t>
      </w:r>
      <w:r w:rsidRPr="00110F0F">
        <w:rPr>
          <w:rFonts w:ascii="Verdana" w:hAnsi="Verdana"/>
          <w:b/>
          <w:bCs/>
          <w:sz w:val="20"/>
          <w:szCs w:val="20"/>
          <w:lang w:val="en-US" w:eastAsia="en-US"/>
        </w:rPr>
        <w:t>S</w:t>
      </w:r>
      <w:r w:rsidRPr="00110F0F">
        <w:rPr>
          <w:rFonts w:ascii="Verdana" w:hAnsi="Verdana"/>
          <w:b/>
          <w:bCs/>
          <w:sz w:val="20"/>
          <w:szCs w:val="20"/>
          <w:lang w:val="el-GR" w:eastAsia="en-US"/>
        </w:rPr>
        <w:t>.)</w:t>
      </w:r>
      <w:r w:rsidRPr="00110F0F">
        <w:rPr>
          <w:rFonts w:ascii="Verdana" w:hAnsi="Verdana"/>
          <w:bCs/>
          <w:sz w:val="20"/>
          <w:szCs w:val="20"/>
          <w:lang w:val="el-GR" w:eastAsia="en-US"/>
        </w:rPr>
        <w:t xml:space="preserve">, </w:t>
      </w:r>
      <w:r w:rsidRPr="00110F0F">
        <w:rPr>
          <w:rFonts w:ascii="Verdana" w:hAnsi="Verdana"/>
          <w:sz w:val="20"/>
          <w:szCs w:val="20"/>
          <w:lang w:val="el-GR" w:eastAsia="en-US"/>
        </w:rPr>
        <w:t xml:space="preserve">σύστημα κατανομής πίεσης πέδησης ανάλογα </w:t>
      </w:r>
      <w:r w:rsidRPr="00110F0F">
        <w:rPr>
          <w:rFonts w:ascii="Verdana" w:hAnsi="Verdana"/>
          <w:b/>
          <w:sz w:val="20"/>
          <w:szCs w:val="20"/>
          <w:lang w:val="el-GR" w:eastAsia="en-US"/>
        </w:rPr>
        <w:t>με</w:t>
      </w:r>
      <w:r w:rsidRPr="00110F0F">
        <w:rPr>
          <w:rFonts w:ascii="Verdana" w:hAnsi="Verdana"/>
          <w:sz w:val="20"/>
          <w:szCs w:val="20"/>
          <w:lang w:val="el-GR" w:eastAsia="en-US"/>
        </w:rPr>
        <w:t xml:space="preserve"> το φορτίο, στον πίσω άξονα.  </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n-US" w:eastAsia="en-US"/>
        </w:rPr>
        <w:t>To</w:t>
      </w:r>
      <w:r w:rsidRPr="00110F0F">
        <w:rPr>
          <w:rFonts w:ascii="Verdana" w:hAnsi="Verdana"/>
          <w:sz w:val="20"/>
          <w:szCs w:val="20"/>
          <w:lang w:val="el-GR" w:eastAsia="en-US"/>
        </w:rPr>
        <w:t xml:space="preserve"> φορτηγό πλαίσιο θα διαθέτει στους εμπρόσθιους και οπίσθιους τροχούς, </w:t>
      </w:r>
      <w:r w:rsidRPr="00110F0F">
        <w:rPr>
          <w:rFonts w:ascii="Verdana" w:hAnsi="Verdana"/>
          <w:b/>
          <w:sz w:val="20"/>
          <w:szCs w:val="20"/>
          <w:lang w:val="el-GR" w:eastAsia="en-US"/>
        </w:rPr>
        <w:t xml:space="preserve">δισκόφρενα, ή ταμπούρα, ή συνδυασμό αυτών </w:t>
      </w:r>
      <w:r w:rsidRPr="00110F0F">
        <w:rPr>
          <w:rFonts w:ascii="Verdana" w:hAnsi="Verdana"/>
          <w:bCs/>
          <w:sz w:val="20"/>
          <w:szCs w:val="20"/>
          <w:lang w:val="el-GR" w:eastAsia="el-GR"/>
        </w:rPr>
        <w:t>σύμφωνα με τους κανονισμούς της Ευρωπαϊκής Κοινότητας (Οδηγία 1991/422/ΕΟΚ ή/και νεότερη τροποποίηση αυτής). Να αναφερθούν τα χαρακτηριστικά του</w:t>
      </w:r>
      <w:r w:rsidRPr="00110F0F">
        <w:rPr>
          <w:rFonts w:ascii="Verdana" w:hAnsi="Verdana"/>
          <w:b/>
          <w:sz w:val="20"/>
          <w:szCs w:val="20"/>
          <w:lang w:val="el-GR" w:eastAsia="en-US"/>
        </w:rPr>
        <w:t>.</w:t>
      </w:r>
      <w:r w:rsidRPr="00110F0F">
        <w:rPr>
          <w:rFonts w:ascii="Verdana" w:hAnsi="Verdana"/>
          <w:sz w:val="20"/>
          <w:szCs w:val="20"/>
          <w:lang w:val="el-GR" w:eastAsia="en-US"/>
        </w:rPr>
        <w:t xml:space="preserve">  Το χειρόφρενο θα λειτουργεί με ελατηριωτό κύλινδρο φορτίου και θα επενεργεί στους πίσω τροχούς του οχήματος. Σε περίπτωση βλάβης στο σύστημα (απώλεια πίεσης αέρα) τότε το όχημα θα ακινητοποιείται. Το υλικό τριβής των φρένων δεν θα περιέχει αμίαντο με αποτέλεσμα να είναι φιλικό προς το περιβάλλον.</w:t>
      </w:r>
    </w:p>
    <w:p w:rsidR="00997E10" w:rsidRPr="00110F0F" w:rsidRDefault="00997E10" w:rsidP="003B4244">
      <w:pPr>
        <w:suppressAutoHyphens w:val="0"/>
        <w:spacing w:line="276" w:lineRule="auto"/>
        <w:ind w:left="-142" w:right="-1"/>
        <w:rPr>
          <w:rFonts w:ascii="Verdana" w:hAnsi="Verdana"/>
          <w:b/>
          <w:sz w:val="20"/>
          <w:szCs w:val="20"/>
          <w:u w:val="single"/>
          <w:lang w:val="el-GR" w:eastAsia="en-US"/>
        </w:rPr>
      </w:pPr>
      <w:r w:rsidRPr="00110F0F">
        <w:rPr>
          <w:rFonts w:ascii="Verdana" w:hAnsi="Verdana"/>
          <w:b/>
          <w:sz w:val="20"/>
          <w:szCs w:val="20"/>
          <w:u w:val="single"/>
          <w:lang w:val="el-GR" w:eastAsia="en-US"/>
        </w:rPr>
        <w:t>Σύστημα διεύθυνσης</w:t>
      </w:r>
    </w:p>
    <w:p w:rsidR="00997E10" w:rsidRPr="00110F0F" w:rsidRDefault="00997E10" w:rsidP="003B4244">
      <w:pPr>
        <w:suppressAutoHyphens w:val="0"/>
        <w:spacing w:line="276" w:lineRule="auto"/>
        <w:ind w:left="-142" w:right="-1"/>
        <w:rPr>
          <w:rFonts w:ascii="Verdana" w:hAnsi="Verdana"/>
          <w:bCs/>
          <w:sz w:val="20"/>
          <w:szCs w:val="20"/>
          <w:lang w:val="el-GR" w:eastAsia="el-GR"/>
        </w:rPr>
      </w:pPr>
      <w:r w:rsidRPr="00110F0F">
        <w:rPr>
          <w:rFonts w:ascii="Verdana" w:hAnsi="Verdana"/>
          <w:bCs/>
          <w:sz w:val="20"/>
          <w:szCs w:val="20"/>
          <w:lang w:val="el-GR" w:eastAsia="el-GR"/>
        </w:rPr>
        <w:t>Το τιμόνι να βρίσκεται στο αριστερό μέρος του οχήματος και θα έχει υδραυλική υποβοήθηση  σύμφωνα με την Οδηγία 1992/62/ΕΟΚ ή/και νεότερη τροποποίηση αυτής.</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lastRenderedPageBreak/>
        <w:t>Tο τιμόνι θα διαθέτει μεγάλο εύρος ρυθμίσεων και θα μπορεί να έρθει σχεδόν σε κάθετη θέση για βολική επιβίβαση και αποβίβαση.</w:t>
      </w:r>
    </w:p>
    <w:p w:rsidR="00997E10" w:rsidRPr="00110F0F" w:rsidRDefault="00997E10" w:rsidP="003B4244">
      <w:pPr>
        <w:suppressAutoHyphens w:val="0"/>
        <w:spacing w:line="276" w:lineRule="auto"/>
        <w:ind w:left="-142" w:right="-1"/>
        <w:rPr>
          <w:rFonts w:ascii="Verdana" w:hAnsi="Verdana"/>
          <w:bCs/>
          <w:sz w:val="20"/>
          <w:szCs w:val="20"/>
          <w:lang w:val="el-GR" w:eastAsia="el-GR"/>
        </w:rPr>
      </w:pPr>
      <w:r w:rsidRPr="00110F0F">
        <w:rPr>
          <w:rFonts w:ascii="Verdana" w:hAnsi="Verdana"/>
          <w:bCs/>
          <w:sz w:val="20"/>
          <w:szCs w:val="20"/>
          <w:lang w:val="el-GR" w:eastAsia="el-GR"/>
        </w:rPr>
        <w:t>Να δοθούν όλα τα στοιχεία για τις ακτίνες στροφής του οχήματος. Η ακτίνα στροφής να είναι η ελάχιστη δυνατή</w:t>
      </w:r>
    </w:p>
    <w:p w:rsidR="00997E10" w:rsidRPr="00110F0F" w:rsidRDefault="00997E10" w:rsidP="003B4244">
      <w:pPr>
        <w:suppressAutoHyphens w:val="0"/>
        <w:spacing w:line="276" w:lineRule="auto"/>
        <w:ind w:left="-142" w:right="-1"/>
        <w:rPr>
          <w:rFonts w:ascii="Verdana" w:hAnsi="Verdana"/>
          <w:b/>
          <w:sz w:val="20"/>
          <w:szCs w:val="20"/>
          <w:u w:val="single"/>
          <w:lang w:val="el-GR" w:eastAsia="en-US"/>
        </w:rPr>
      </w:pPr>
      <w:r w:rsidRPr="00110F0F">
        <w:rPr>
          <w:rFonts w:ascii="Verdana" w:hAnsi="Verdana"/>
          <w:b/>
          <w:sz w:val="20"/>
          <w:szCs w:val="20"/>
          <w:u w:val="single"/>
          <w:lang w:val="el-GR" w:eastAsia="en-US"/>
        </w:rPr>
        <w:t>Άξονες – αναρτήσεις</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 xml:space="preserve">Το πλαίσιο θα είναι </w:t>
      </w:r>
      <w:r w:rsidRPr="00110F0F">
        <w:rPr>
          <w:rFonts w:ascii="Verdana" w:hAnsi="Verdana"/>
          <w:b/>
          <w:sz w:val="20"/>
          <w:szCs w:val="20"/>
          <w:lang w:val="el-GR" w:eastAsia="en-US"/>
        </w:rPr>
        <w:t>2 αξόνων</w:t>
      </w:r>
      <w:r w:rsidRPr="00110F0F">
        <w:rPr>
          <w:rFonts w:ascii="Verdana" w:hAnsi="Verdana"/>
          <w:sz w:val="20"/>
          <w:szCs w:val="20"/>
          <w:lang w:val="el-GR" w:eastAsia="en-US"/>
        </w:rPr>
        <w:t xml:space="preserve">. Ο τύπος της ανάρτησης  του εμπρόσθιου και πίσω άξονα θα είναι  </w:t>
      </w:r>
      <w:r w:rsidRPr="00110F0F">
        <w:rPr>
          <w:rFonts w:ascii="Verdana" w:hAnsi="Verdana"/>
          <w:b/>
          <w:sz w:val="20"/>
          <w:szCs w:val="20"/>
          <w:lang w:val="el-GR" w:eastAsia="en-US"/>
        </w:rPr>
        <w:t>χαλύβδινες ή με αερόσουστες (</w:t>
      </w:r>
      <w:r w:rsidRPr="00110F0F">
        <w:rPr>
          <w:rFonts w:ascii="Verdana" w:hAnsi="Verdana"/>
          <w:b/>
          <w:sz w:val="20"/>
          <w:szCs w:val="20"/>
          <w:lang w:val="en-US" w:eastAsia="en-US"/>
        </w:rPr>
        <w:t>air</w:t>
      </w:r>
      <w:r w:rsidRPr="00110F0F">
        <w:rPr>
          <w:rFonts w:ascii="Verdana" w:hAnsi="Verdana"/>
          <w:b/>
          <w:sz w:val="20"/>
          <w:szCs w:val="20"/>
          <w:lang w:val="el-GR" w:eastAsia="en-US"/>
        </w:rPr>
        <w:t xml:space="preserve"> </w:t>
      </w:r>
      <w:r w:rsidRPr="00110F0F">
        <w:rPr>
          <w:rFonts w:ascii="Verdana" w:hAnsi="Verdana"/>
          <w:b/>
          <w:sz w:val="20"/>
          <w:szCs w:val="20"/>
          <w:lang w:val="en-US" w:eastAsia="en-US"/>
        </w:rPr>
        <w:t>suspension</w:t>
      </w:r>
      <w:r w:rsidRPr="00110F0F">
        <w:rPr>
          <w:rFonts w:ascii="Verdana" w:hAnsi="Verdana"/>
          <w:b/>
          <w:sz w:val="20"/>
          <w:szCs w:val="20"/>
          <w:lang w:val="el-GR" w:eastAsia="en-US"/>
        </w:rPr>
        <w:t xml:space="preserve">) ή συνδυασμό αυτών. </w:t>
      </w:r>
      <w:r w:rsidRPr="00110F0F">
        <w:rPr>
          <w:rFonts w:ascii="Verdana" w:hAnsi="Verdana"/>
          <w:sz w:val="20"/>
          <w:szCs w:val="20"/>
          <w:lang w:val="el-GR" w:eastAsia="en-US"/>
        </w:rPr>
        <w:t xml:space="preserve">Να δοθεί ο τύπος, ο κατασκευαστής και οι ικανότητες αξόνων και αναρτήσεων. </w:t>
      </w:r>
    </w:p>
    <w:p w:rsidR="00997E10" w:rsidRPr="00110F0F" w:rsidRDefault="00997E10" w:rsidP="003B4244">
      <w:pPr>
        <w:suppressAutoHyphens w:val="0"/>
        <w:spacing w:line="276" w:lineRule="auto"/>
        <w:ind w:left="-142" w:right="-1"/>
        <w:rPr>
          <w:rFonts w:ascii="Verdana" w:hAnsi="Verdana"/>
          <w:sz w:val="20"/>
          <w:szCs w:val="20"/>
          <w:lang w:val="el-GR" w:eastAsia="en-US"/>
        </w:rPr>
      </w:pPr>
      <w:r w:rsidRPr="00110F0F">
        <w:rPr>
          <w:rFonts w:ascii="Verdana" w:hAnsi="Verdana"/>
          <w:sz w:val="20"/>
          <w:szCs w:val="20"/>
          <w:lang w:val="el-GR" w:eastAsia="en-US"/>
        </w:rPr>
        <w:t xml:space="preserve"> Η κίνηση θα μεταδίδεται στους οπίσθιους τροχούς </w:t>
      </w:r>
      <w:r w:rsidRPr="00110F0F">
        <w:rPr>
          <w:rFonts w:ascii="Verdana" w:hAnsi="Verdana"/>
          <w:b/>
          <w:sz w:val="20"/>
          <w:szCs w:val="20"/>
          <w:lang w:val="el-GR" w:eastAsia="en-US"/>
        </w:rPr>
        <w:t>(4Χ2).</w:t>
      </w:r>
      <w:r w:rsidRPr="00110F0F">
        <w:rPr>
          <w:rFonts w:ascii="Verdana" w:hAnsi="Verdana"/>
          <w:sz w:val="20"/>
          <w:szCs w:val="20"/>
          <w:lang w:val="el-GR" w:eastAsia="en-US"/>
        </w:rPr>
        <w:t xml:space="preserve"> Ο κινητήριος πίσω άξονας  θα πρέπει να καλύπτει ικανοποιητικά τις απαιτήσεις φόρτισης για όλες τις συνθήκες κίνησης. </w:t>
      </w:r>
      <w:r w:rsidRPr="00110F0F">
        <w:rPr>
          <w:rFonts w:ascii="Verdana" w:hAnsi="Verdana"/>
          <w:bCs/>
          <w:sz w:val="20"/>
          <w:szCs w:val="20"/>
          <w:lang w:val="el-GR" w:eastAsia="el-GR"/>
        </w:rPr>
        <w:t xml:space="preserve"> </w:t>
      </w:r>
    </w:p>
    <w:p w:rsidR="00997E10" w:rsidRPr="00110F0F" w:rsidRDefault="00997E10" w:rsidP="003B4244">
      <w:pPr>
        <w:suppressAutoHyphens w:val="0"/>
        <w:spacing w:line="276" w:lineRule="auto"/>
        <w:ind w:left="-142" w:right="-1"/>
        <w:rPr>
          <w:rFonts w:ascii="Verdana" w:hAnsi="Verdana"/>
          <w:b/>
          <w:sz w:val="20"/>
          <w:szCs w:val="20"/>
          <w:lang w:val="el-GR" w:eastAsia="en-US"/>
        </w:rPr>
      </w:pPr>
      <w:r w:rsidRPr="00110F0F">
        <w:rPr>
          <w:rFonts w:ascii="Verdana" w:hAnsi="Verdana"/>
          <w:sz w:val="20"/>
          <w:szCs w:val="20"/>
          <w:lang w:val="el-GR" w:eastAsia="en-US"/>
        </w:rPr>
        <w:t>Το όχημα θα φέρει σύστημα περιορισμένης ολίσθησης , μπλοκέ  διαφορικό.</w:t>
      </w:r>
    </w:p>
    <w:p w:rsidR="00997E10" w:rsidRPr="00110F0F" w:rsidRDefault="00997E10" w:rsidP="003B4244">
      <w:pPr>
        <w:suppressAutoHyphens w:val="0"/>
        <w:spacing w:line="276" w:lineRule="auto"/>
        <w:ind w:left="-142" w:right="-1"/>
        <w:rPr>
          <w:rFonts w:ascii="Verdana" w:hAnsi="Verdana"/>
          <w:b/>
          <w:bCs/>
          <w:sz w:val="20"/>
          <w:szCs w:val="20"/>
          <w:lang w:val="el-GR" w:eastAsia="el-GR"/>
        </w:rPr>
      </w:pPr>
      <w:r w:rsidRPr="00110F0F">
        <w:rPr>
          <w:rFonts w:ascii="Verdana" w:hAnsi="Verdana"/>
          <w:bCs/>
          <w:sz w:val="20"/>
          <w:szCs w:val="20"/>
          <w:lang w:val="el-GR" w:eastAsia="el-GR"/>
        </w:rPr>
        <w:t xml:space="preserve">Το όχημα θα φέρει ελαστικά επίσωτρα  καινούργια (ακτινωτού τύπου (radial), χωρίς αεροθάλαμο (tubeless), πέλματος ασφάλτου ή ημιτρακτερωτό, σύμφωνα με την Οδηγία 2001/43/ΕΚ ή/και νεότερη τροποποίηση αυτής και να ανταποκρίνονται στους κανονισμούς </w:t>
      </w:r>
      <w:r w:rsidRPr="00110F0F">
        <w:rPr>
          <w:rFonts w:ascii="Verdana" w:hAnsi="Verdana"/>
          <w:b/>
          <w:bCs/>
          <w:sz w:val="20"/>
          <w:szCs w:val="20"/>
          <w:lang w:val="en-US" w:eastAsia="el-GR"/>
        </w:rPr>
        <w:t>ETRTO</w:t>
      </w:r>
      <w:r w:rsidRPr="00110F0F">
        <w:rPr>
          <w:rFonts w:ascii="Verdana" w:hAnsi="Verdana"/>
          <w:b/>
          <w:bCs/>
          <w:sz w:val="20"/>
          <w:szCs w:val="20"/>
          <w:lang w:val="el-GR" w:eastAsia="el-GR"/>
        </w:rPr>
        <w:t>.</w:t>
      </w:r>
    </w:p>
    <w:p w:rsidR="00997E10" w:rsidRPr="00110F0F" w:rsidRDefault="00997E10" w:rsidP="003B4244">
      <w:pPr>
        <w:suppressAutoHyphens w:val="0"/>
        <w:spacing w:line="276" w:lineRule="auto"/>
        <w:ind w:left="-142" w:right="-1"/>
        <w:rPr>
          <w:rFonts w:ascii="Verdana" w:hAnsi="Verdana"/>
          <w:b/>
          <w:bCs/>
          <w:sz w:val="20"/>
          <w:szCs w:val="20"/>
          <w:lang w:val="el-GR" w:eastAsia="el-GR"/>
        </w:rPr>
      </w:pPr>
      <w:r w:rsidRPr="00110F0F">
        <w:rPr>
          <w:rFonts w:ascii="Verdana" w:hAnsi="Verdana"/>
          <w:bCs/>
          <w:sz w:val="20"/>
          <w:szCs w:val="20"/>
          <w:lang w:val="el-GR" w:eastAsia="el-GR"/>
        </w:rPr>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κλπ., δεν επιτρέπεται να είναι μεγαλύτερη από το μέγιστο επιτρεπόμενο φορτίο κατ' άξονα συνολικά για το πλαίσιο.</w:t>
      </w:r>
    </w:p>
    <w:p w:rsidR="00997E10" w:rsidRPr="00110F0F" w:rsidRDefault="00997E10" w:rsidP="003B4244">
      <w:pPr>
        <w:suppressAutoHyphens w:val="0"/>
        <w:spacing w:line="276" w:lineRule="auto"/>
        <w:ind w:left="-142" w:right="-1"/>
        <w:rPr>
          <w:rFonts w:ascii="Verdana" w:hAnsi="Verdana"/>
          <w:bCs/>
          <w:sz w:val="20"/>
          <w:szCs w:val="20"/>
          <w:lang w:val="el-GR" w:eastAsia="el-GR"/>
        </w:rPr>
      </w:pPr>
      <w:r w:rsidRPr="00110F0F">
        <w:rPr>
          <w:rFonts w:ascii="Verdana" w:hAnsi="Verdana"/>
          <w:bCs/>
          <w:sz w:val="20"/>
          <w:szCs w:val="20"/>
          <w:lang w:val="el-GR" w:eastAsia="el-GR"/>
        </w:rPr>
        <w:t>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p w:rsidR="00997E10" w:rsidRPr="00110F0F" w:rsidRDefault="00997E10" w:rsidP="003B4244">
      <w:pPr>
        <w:suppressAutoHyphens w:val="0"/>
        <w:spacing w:line="276" w:lineRule="auto"/>
        <w:ind w:left="-142" w:right="-1"/>
        <w:rPr>
          <w:rFonts w:ascii="Verdana" w:hAnsi="Verdana"/>
          <w:sz w:val="20"/>
          <w:szCs w:val="20"/>
          <w:lang w:val="el-GR" w:eastAsia="en-US"/>
        </w:rPr>
      </w:pPr>
    </w:p>
    <w:p w:rsidR="00997E10" w:rsidRPr="00110F0F" w:rsidRDefault="00997E10" w:rsidP="003B4244">
      <w:pPr>
        <w:suppressAutoHyphens w:val="0"/>
        <w:spacing w:line="288" w:lineRule="auto"/>
        <w:ind w:left="-142" w:right="-1"/>
        <w:rPr>
          <w:rFonts w:ascii="Verdana" w:hAnsi="Verdana"/>
          <w:b/>
          <w:sz w:val="20"/>
          <w:szCs w:val="20"/>
          <w:u w:val="single"/>
          <w:lang w:val="el-GR" w:eastAsia="en-US"/>
        </w:rPr>
      </w:pPr>
      <w:r w:rsidRPr="00110F0F">
        <w:rPr>
          <w:rFonts w:ascii="Verdana" w:hAnsi="Verdana"/>
          <w:b/>
          <w:sz w:val="20"/>
          <w:szCs w:val="20"/>
          <w:u w:val="single"/>
          <w:lang w:val="el-GR" w:eastAsia="en-US"/>
        </w:rPr>
        <w:t>Καμπίνα οδήγησης</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bCs/>
          <w:sz w:val="20"/>
          <w:szCs w:val="20"/>
          <w:lang w:val="el-GR" w:eastAsia="el-GR"/>
        </w:rPr>
        <w:t xml:space="preserve">Η καμπίνα να είναι ανακλινόμενου τύπου και τύπου καμπίνας ημέρας και να εδράζεται επί του πλαισίου μέσω αντιδονητικού συστήματος.  </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 xml:space="preserve">Το κάθισμα του οδηγού θα διαθέτει πολλαπλές  ρυθμίσεις και θα προσφέρει άνεση στον οδηγό, με ενσωματωμένη ζώνη ασφάλειας τριών σημείων. Το όχημα θα διαθέτει  θέση για τον </w:t>
      </w:r>
      <w:r w:rsidRPr="00110F0F">
        <w:rPr>
          <w:rFonts w:ascii="Verdana" w:hAnsi="Verdana"/>
          <w:b/>
          <w:sz w:val="20"/>
          <w:szCs w:val="20"/>
          <w:lang w:val="el-GR" w:eastAsia="en-US"/>
        </w:rPr>
        <w:t>οδηγό και δύο (2) συνοδηγούς</w:t>
      </w:r>
      <w:r w:rsidRPr="00110F0F">
        <w:rPr>
          <w:rFonts w:ascii="Verdana" w:hAnsi="Verdana"/>
          <w:sz w:val="20"/>
          <w:szCs w:val="20"/>
          <w:lang w:val="el-GR" w:eastAsia="en-US"/>
        </w:rPr>
        <w:t>.</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 xml:space="preserve">θα φέρει τα συνήθη όργανα ελέγχου με τα αντίστοιχα φωτεινά σήματα, ανεμοθώρακα από γυαλί </w:t>
      </w:r>
      <w:r w:rsidRPr="00110F0F">
        <w:rPr>
          <w:rFonts w:ascii="Verdana" w:hAnsi="Verdana"/>
          <w:sz w:val="20"/>
          <w:szCs w:val="20"/>
          <w:lang w:val="en-US" w:eastAsia="en-US"/>
        </w:rPr>
        <w:t>SECURIT</w:t>
      </w:r>
      <w:r w:rsidRPr="00110F0F">
        <w:rPr>
          <w:rFonts w:ascii="Verdana" w:hAnsi="Verdana"/>
          <w:sz w:val="20"/>
          <w:szCs w:val="20"/>
          <w:lang w:val="el-GR" w:eastAsia="en-US"/>
        </w:rPr>
        <w:t xml:space="preserve"> κ.λ.π. ή παρόμοιου τύπου ασφαλείας, θερμική μόνωση με επένδυση από πλαστικό δέρμα, δύο τουλάχιστον ηλεκτρικούς υαλοκαθαριστήρες, δύο τουλάχιστον αλεξήλια ρυθμιζόμενης θέσης, δάπεδο καλυμμένο από πλαστικά ταπέτα, σύστημα θέρμανσης με δυνατότητα εισαγωγής μέσα στο θαλαμίσκο μη θερμαινομένου φρέσκου αέρα, </w:t>
      </w:r>
      <w:r w:rsidRPr="00110F0F">
        <w:rPr>
          <w:rFonts w:ascii="Verdana" w:hAnsi="Verdana"/>
          <w:b/>
          <w:sz w:val="20"/>
          <w:szCs w:val="20"/>
          <w:lang w:val="en-US" w:eastAsia="en-US"/>
        </w:rPr>
        <w:t>aircondition</w:t>
      </w:r>
      <w:r w:rsidRPr="00110F0F">
        <w:rPr>
          <w:rFonts w:ascii="Verdana" w:hAnsi="Verdana"/>
          <w:b/>
          <w:sz w:val="20"/>
          <w:szCs w:val="20"/>
          <w:lang w:val="el-GR" w:eastAsia="en-US"/>
        </w:rPr>
        <w:t>,</w:t>
      </w:r>
      <w:r w:rsidRPr="00110F0F">
        <w:rPr>
          <w:rFonts w:ascii="Verdana" w:hAnsi="Verdana"/>
          <w:sz w:val="20"/>
          <w:szCs w:val="20"/>
          <w:lang w:val="el-GR" w:eastAsia="en-US"/>
        </w:rPr>
        <w:t xml:space="preserve"> πλαφονιέρα φωτισμού, ρευματοδότη για την τοποθέτηση μπαλαντέζας και γενικά κάθε εξάρτηση ενός θαλαμίσκου συγχρόνου αυτοκινήτου.</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Το αυτοκίνητο θα παραδοθεί με τις απαραίτητες επιγραφές και άλλα διακριτικά σημεία που θα καθορίσει η υπηρεσία.</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997E10" w:rsidRPr="00110F0F" w:rsidRDefault="00997E10" w:rsidP="003B4244">
      <w:pPr>
        <w:suppressAutoHyphens w:val="0"/>
        <w:spacing w:line="288" w:lineRule="auto"/>
        <w:ind w:left="-142" w:right="-1"/>
        <w:rPr>
          <w:rFonts w:ascii="Verdana" w:hAnsi="Verdana"/>
          <w:b/>
          <w:sz w:val="20"/>
          <w:szCs w:val="20"/>
          <w:u w:val="single"/>
          <w:lang w:val="el-GR" w:eastAsia="en-US"/>
        </w:rPr>
      </w:pPr>
      <w:r w:rsidRPr="00110F0F">
        <w:rPr>
          <w:rFonts w:ascii="Verdana" w:hAnsi="Verdana"/>
          <w:b/>
          <w:sz w:val="20"/>
          <w:szCs w:val="20"/>
          <w:u w:val="single"/>
          <w:lang w:val="el-GR" w:eastAsia="el-GR"/>
        </w:rPr>
        <w:t>Χρωματισμός</w:t>
      </w:r>
    </w:p>
    <w:p w:rsidR="00997E10" w:rsidRPr="00110F0F" w:rsidRDefault="00997E10" w:rsidP="003B4244">
      <w:pPr>
        <w:suppressAutoHyphens w:val="0"/>
        <w:overflowPunct w:val="0"/>
        <w:autoSpaceDE w:val="0"/>
        <w:autoSpaceDN w:val="0"/>
        <w:adjustRightInd w:val="0"/>
        <w:spacing w:line="288" w:lineRule="auto"/>
        <w:ind w:left="-142" w:right="-1"/>
        <w:textAlignment w:val="baseline"/>
        <w:rPr>
          <w:rFonts w:ascii="Verdana" w:hAnsi="Verdana"/>
          <w:bCs/>
          <w:sz w:val="20"/>
          <w:szCs w:val="20"/>
          <w:lang w:val="el-GR" w:eastAsia="el-GR"/>
        </w:rPr>
      </w:pPr>
      <w:r w:rsidRPr="00110F0F">
        <w:rPr>
          <w:rFonts w:ascii="Verdana" w:hAnsi="Verdana"/>
          <w:bCs/>
          <w:sz w:val="20"/>
          <w:szCs w:val="20"/>
          <w:lang w:val="el-GR" w:eastAsia="el-GR"/>
        </w:rPr>
        <w:t xml:space="preserve">Εξωτερικά το όχημα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w:t>
      </w:r>
      <w:r w:rsidRPr="00110F0F">
        <w:rPr>
          <w:rFonts w:ascii="Verdana" w:hAnsi="Verdana"/>
          <w:bCs/>
          <w:sz w:val="20"/>
          <w:szCs w:val="20"/>
          <w:lang w:val="el-GR" w:eastAsia="el-GR"/>
        </w:rPr>
        <w:lastRenderedPageBreak/>
        <w:t>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p w:rsidR="00997E10" w:rsidRPr="00110F0F" w:rsidRDefault="00997E10" w:rsidP="003B4244">
      <w:pPr>
        <w:suppressAutoHyphens w:val="0"/>
        <w:overflowPunct w:val="0"/>
        <w:autoSpaceDE w:val="0"/>
        <w:autoSpaceDN w:val="0"/>
        <w:adjustRightInd w:val="0"/>
        <w:spacing w:line="288" w:lineRule="auto"/>
        <w:ind w:left="-142" w:right="-1"/>
        <w:textAlignment w:val="baseline"/>
        <w:rPr>
          <w:rFonts w:ascii="Verdana" w:hAnsi="Verdana"/>
          <w:bCs/>
          <w:sz w:val="20"/>
          <w:szCs w:val="20"/>
          <w:lang w:val="el-GR" w:eastAsia="el-GR"/>
        </w:rPr>
      </w:pPr>
      <w:r w:rsidRPr="00110F0F">
        <w:rPr>
          <w:rFonts w:ascii="Verdana" w:hAnsi="Verdana"/>
          <w:bCs/>
          <w:sz w:val="20"/>
          <w:szCs w:val="20"/>
          <w:lang w:val="el-GR" w:eastAsia="el-GR"/>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p w:rsidR="00997E10" w:rsidRPr="00110F0F" w:rsidRDefault="00997E10" w:rsidP="003B4244">
      <w:pPr>
        <w:suppressAutoHyphens w:val="0"/>
        <w:spacing w:line="288" w:lineRule="auto"/>
        <w:ind w:left="-142" w:right="-1"/>
        <w:rPr>
          <w:rFonts w:ascii="Verdana" w:hAnsi="Verdana"/>
          <w:b/>
          <w:sz w:val="20"/>
          <w:szCs w:val="20"/>
          <w:u w:val="single"/>
          <w:lang w:val="el-GR" w:eastAsia="en-US"/>
        </w:rPr>
      </w:pPr>
      <w:r w:rsidRPr="00110F0F">
        <w:rPr>
          <w:rFonts w:ascii="Verdana" w:hAnsi="Verdana"/>
          <w:b/>
          <w:sz w:val="20"/>
          <w:szCs w:val="20"/>
          <w:u w:val="single"/>
          <w:lang w:val="el-GR" w:eastAsia="en-US"/>
        </w:rPr>
        <w:t xml:space="preserve">ΚΙΒΩΤΑΜΑΞΑ </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 xml:space="preserve">Η κιβωτάμαξα θα είναι με υδραυλική ανατροπή εξ ολοκλήρου μεταλλική και θα στηρίζεται στο πλαίσιο μέσω ψευδοπλαισίου.  </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Η όλη κατασκευή θα είναι ενισχυμένη γιατί το αυτοκίνητο θα χρησιμοποιηθεί και για την μεταφορά μπαζών .</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Οι διαστάσεις της κιβωτάμαξας θα είναι σύμφωνα με τα επιτρεπόμενα από την νομοθεσία σε συνδυασμό με το επιτρεπόμενο ωφέλιμο φορτίο του αυτοκινήτου.</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 xml:space="preserve">Το πάχος του ελάσματος του πυθμένα της κιβωτάμαξας δεν θα είναι μικρότερο των </w:t>
      </w:r>
      <w:r w:rsidRPr="00110F0F">
        <w:rPr>
          <w:rFonts w:ascii="Verdana" w:hAnsi="Verdana"/>
          <w:b/>
          <w:sz w:val="20"/>
          <w:szCs w:val="20"/>
          <w:lang w:val="el-GR" w:eastAsia="en-US"/>
        </w:rPr>
        <w:t>5</w:t>
      </w:r>
      <w:r w:rsidRPr="00110F0F">
        <w:rPr>
          <w:rFonts w:ascii="Verdana" w:hAnsi="Verdana"/>
          <w:b/>
          <w:sz w:val="20"/>
          <w:szCs w:val="20"/>
          <w:lang w:val="en-US" w:eastAsia="en-US"/>
        </w:rPr>
        <w:t>mm</w:t>
      </w:r>
      <w:r w:rsidRPr="00110F0F">
        <w:rPr>
          <w:rFonts w:ascii="Verdana" w:hAnsi="Verdana"/>
          <w:b/>
          <w:sz w:val="20"/>
          <w:szCs w:val="20"/>
          <w:lang w:val="el-GR" w:eastAsia="en-US"/>
        </w:rPr>
        <w:t>.</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 xml:space="preserve">Ο πυθμένας της κιβωταμάξας θα εδράζεται πάνω σε ψευδοπλαίσιο με  εγκάρσιες δοκούς από τους οποίους οι δύο είναι διατομής </w:t>
      </w:r>
      <w:r w:rsidRPr="00110F0F">
        <w:rPr>
          <w:rFonts w:ascii="Verdana" w:hAnsi="Verdana"/>
          <w:sz w:val="20"/>
          <w:szCs w:val="20"/>
          <w:lang w:eastAsia="en-US"/>
        </w:rPr>
        <w:t>UNP</w:t>
      </w:r>
      <w:r w:rsidRPr="00110F0F">
        <w:rPr>
          <w:rFonts w:ascii="Verdana" w:hAnsi="Verdana"/>
          <w:sz w:val="20"/>
          <w:szCs w:val="20"/>
          <w:lang w:val="el-GR" w:eastAsia="en-US"/>
        </w:rPr>
        <w:t>120  και τραβέρσες τύπου ΙΝ</w:t>
      </w:r>
      <w:r w:rsidRPr="00110F0F">
        <w:rPr>
          <w:rFonts w:ascii="Verdana" w:hAnsi="Verdana"/>
          <w:sz w:val="20"/>
          <w:szCs w:val="20"/>
          <w:lang w:val="en-US" w:eastAsia="en-US"/>
        </w:rPr>
        <w:t>P</w:t>
      </w:r>
      <w:r w:rsidRPr="00110F0F">
        <w:rPr>
          <w:rFonts w:ascii="Verdana" w:hAnsi="Verdana"/>
          <w:bCs/>
          <w:sz w:val="20"/>
          <w:szCs w:val="20"/>
          <w:lang w:val="el-GR" w:eastAsia="en-US"/>
        </w:rPr>
        <w:t xml:space="preserve">80  τοποθετημένες  ανά διαστήματα των 250 -300 </w:t>
      </w:r>
      <w:r w:rsidRPr="00110F0F">
        <w:rPr>
          <w:rFonts w:ascii="Verdana" w:hAnsi="Verdana"/>
          <w:bCs/>
          <w:sz w:val="20"/>
          <w:szCs w:val="20"/>
          <w:lang w:eastAsia="en-US"/>
        </w:rPr>
        <w:t>mm</w:t>
      </w:r>
      <w:r w:rsidRPr="00110F0F">
        <w:rPr>
          <w:rFonts w:ascii="Verdana" w:hAnsi="Verdana"/>
          <w:bCs/>
          <w:sz w:val="20"/>
          <w:szCs w:val="20"/>
          <w:lang w:val="el-GR" w:eastAsia="en-US"/>
        </w:rPr>
        <w:t>.</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 xml:space="preserve">Τα πλευρικά τοιχώματα της κιβωτάμαξας πάχους </w:t>
      </w:r>
      <w:r w:rsidRPr="00110F0F">
        <w:rPr>
          <w:rFonts w:ascii="Verdana" w:hAnsi="Verdana"/>
          <w:b/>
          <w:sz w:val="20"/>
          <w:szCs w:val="20"/>
          <w:lang w:val="el-GR" w:eastAsia="en-US"/>
        </w:rPr>
        <w:t>4</w:t>
      </w:r>
      <w:r w:rsidRPr="00110F0F">
        <w:rPr>
          <w:rFonts w:ascii="Verdana" w:hAnsi="Verdana"/>
          <w:b/>
          <w:sz w:val="20"/>
          <w:szCs w:val="20"/>
          <w:lang w:val="en-US" w:eastAsia="en-US"/>
        </w:rPr>
        <w:t>mm</w:t>
      </w:r>
      <w:r w:rsidRPr="00110F0F">
        <w:rPr>
          <w:rFonts w:ascii="Verdana" w:hAnsi="Verdana"/>
          <w:sz w:val="20"/>
          <w:szCs w:val="20"/>
          <w:lang w:val="el-GR" w:eastAsia="en-US"/>
        </w:rPr>
        <w:t xml:space="preserve">  θα έχουν το μέγιστο επιτρεπόμενο ύψος, θα φέρουν υποδοχές για να δεχθούν πρόσθετα παραπέτα και θα φέρουν κατακόρυφες ενισχύσεις- ορθοστάτες διατομής “Π” ανά 500 έως 600</w:t>
      </w:r>
      <w:r w:rsidRPr="00110F0F">
        <w:rPr>
          <w:rFonts w:ascii="Verdana" w:hAnsi="Verdana"/>
          <w:sz w:val="20"/>
          <w:szCs w:val="20"/>
          <w:lang w:val="en-US" w:eastAsia="en-US"/>
        </w:rPr>
        <w:t>mm</w:t>
      </w:r>
      <w:r w:rsidRPr="00110F0F">
        <w:rPr>
          <w:rFonts w:ascii="Verdana" w:hAnsi="Verdana"/>
          <w:sz w:val="20"/>
          <w:szCs w:val="20"/>
          <w:lang w:val="el-GR" w:eastAsia="en-US"/>
        </w:rPr>
        <w:t xml:space="preserve">.  </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 xml:space="preserve">Επειδή το αυτοκίνητο θα χρησιμοποιηθεί και για την μεταφορά μπαζών η κιβωτάμαξα θα είναι ενισχυμένου χωματουργικού τύπου και θα φέρει προστατευτική μεταλλική καλύπτρα του θαλάμου οδηγού.  Θα είναι  πάχους 4 </w:t>
      </w:r>
      <w:r w:rsidRPr="00110F0F">
        <w:rPr>
          <w:rFonts w:ascii="Verdana" w:hAnsi="Verdana"/>
          <w:sz w:val="20"/>
          <w:szCs w:val="20"/>
          <w:lang w:val="en-US" w:eastAsia="en-US"/>
        </w:rPr>
        <w:t>mm</w:t>
      </w:r>
      <w:r w:rsidRPr="00110F0F">
        <w:rPr>
          <w:rFonts w:ascii="Verdana" w:hAnsi="Verdana"/>
          <w:sz w:val="20"/>
          <w:szCs w:val="20"/>
          <w:lang w:val="el-GR" w:eastAsia="en-US"/>
        </w:rPr>
        <w:t xml:space="preserve"> </w:t>
      </w:r>
      <w:r w:rsidRPr="00110F0F">
        <w:rPr>
          <w:rFonts w:ascii="Verdana" w:hAnsi="Verdana"/>
          <w:sz w:val="20"/>
          <w:szCs w:val="20"/>
          <w:lang w:val="en-US" w:eastAsia="en-US"/>
        </w:rPr>
        <w:t>ST</w:t>
      </w:r>
      <w:r w:rsidRPr="00110F0F">
        <w:rPr>
          <w:rFonts w:ascii="Verdana" w:hAnsi="Verdana"/>
          <w:sz w:val="20"/>
          <w:szCs w:val="20"/>
          <w:lang w:val="el-GR" w:eastAsia="en-US"/>
        </w:rPr>
        <w:t xml:space="preserve"> 37 και μήκους οριζόντιας προβολής 30 </w:t>
      </w:r>
      <w:r w:rsidRPr="00110F0F">
        <w:rPr>
          <w:rFonts w:ascii="Verdana" w:hAnsi="Verdana"/>
          <w:sz w:val="20"/>
          <w:szCs w:val="20"/>
          <w:lang w:val="en-US" w:eastAsia="en-US"/>
        </w:rPr>
        <w:t>cm</w:t>
      </w:r>
      <w:r w:rsidRPr="00110F0F">
        <w:rPr>
          <w:rFonts w:ascii="Verdana" w:hAnsi="Verdana"/>
          <w:sz w:val="20"/>
          <w:szCs w:val="20"/>
          <w:lang w:val="el-GR" w:eastAsia="en-US"/>
        </w:rPr>
        <w:t>.</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 xml:space="preserve">Η </w:t>
      </w:r>
      <w:r w:rsidRPr="00110F0F">
        <w:rPr>
          <w:rFonts w:ascii="Verdana" w:hAnsi="Verdana"/>
          <w:b/>
          <w:sz w:val="20"/>
          <w:szCs w:val="20"/>
          <w:lang w:val="el-GR" w:eastAsia="en-US"/>
        </w:rPr>
        <w:t>μετώπη</w:t>
      </w:r>
      <w:r w:rsidRPr="00110F0F">
        <w:rPr>
          <w:rFonts w:ascii="Verdana" w:hAnsi="Verdana"/>
          <w:sz w:val="20"/>
          <w:szCs w:val="20"/>
          <w:lang w:val="el-GR" w:eastAsia="en-US"/>
        </w:rPr>
        <w:t xml:space="preserve"> θα είναι  κατασκευασμένη από λαμαρίνα πάχους 4mm μέχρι κατάλληλου ύψους για την προστασία του κουβουκλίου. θα είναι ενισχυμένη  από κοιλοδοκούς 60x60x4 mm Ενίσχυση  </w:t>
      </w:r>
    </w:p>
    <w:p w:rsidR="00997E10" w:rsidRPr="00110F0F" w:rsidRDefault="00997E10" w:rsidP="003B4244">
      <w:pPr>
        <w:suppressAutoHyphens w:val="0"/>
        <w:spacing w:line="288" w:lineRule="auto"/>
        <w:ind w:left="-142" w:right="-1"/>
        <w:rPr>
          <w:rFonts w:ascii="Verdana" w:hAnsi="Verdana"/>
          <w:sz w:val="20"/>
          <w:szCs w:val="20"/>
          <w:highlight w:val="yellow"/>
          <w:lang w:val="el-GR" w:eastAsia="en-US"/>
        </w:rPr>
      </w:pPr>
      <w:r w:rsidRPr="00110F0F">
        <w:rPr>
          <w:rFonts w:ascii="Verdana" w:hAnsi="Verdana"/>
          <w:sz w:val="20"/>
          <w:szCs w:val="20"/>
          <w:lang w:val="el-GR" w:eastAsia="en-US"/>
        </w:rPr>
        <w:t xml:space="preserve">Το σύστημα της υδραυλικής ανατροπής θα είναι ισχυρής κατασκευής με ασφάλεια πέρα από το επιτρεπόμενο ωφέλιμο φορτίο του αυτοκινήτου και του βάρους της κιβωτάμαξας κατά 30% τουλάχιστον.  </w:t>
      </w:r>
    </w:p>
    <w:p w:rsidR="00997E10" w:rsidRPr="00110F0F" w:rsidRDefault="00997E10" w:rsidP="003B4244">
      <w:pPr>
        <w:suppressAutoHyphens w:val="0"/>
        <w:spacing w:line="288" w:lineRule="auto"/>
        <w:ind w:left="-142" w:right="-1"/>
        <w:rPr>
          <w:rFonts w:ascii="Verdana" w:hAnsi="Verdana"/>
          <w:b/>
          <w:sz w:val="20"/>
          <w:szCs w:val="20"/>
          <w:u w:val="single"/>
          <w:lang w:val="el-GR" w:eastAsia="en-US"/>
        </w:rPr>
      </w:pPr>
      <w:r w:rsidRPr="00110F0F">
        <w:rPr>
          <w:rFonts w:ascii="Verdana" w:hAnsi="Verdana"/>
          <w:b/>
          <w:sz w:val="20"/>
          <w:szCs w:val="20"/>
          <w:u w:val="single"/>
          <w:lang w:val="el-GR" w:eastAsia="en-US"/>
        </w:rPr>
        <w:t>ΟΠΙΣΘΙΑ ΘΥΡΑ</w:t>
      </w:r>
    </w:p>
    <w:p w:rsidR="00997E10" w:rsidRPr="00110F0F" w:rsidRDefault="00997E10" w:rsidP="003B4244">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 xml:space="preserve">Θα είναι κατασκευασμένη  από χαλυβδοέλασμα πάχους </w:t>
      </w:r>
      <w:r w:rsidRPr="00110F0F">
        <w:rPr>
          <w:rFonts w:ascii="Verdana" w:hAnsi="Verdana"/>
          <w:b/>
          <w:sz w:val="20"/>
          <w:szCs w:val="20"/>
          <w:lang w:val="el-GR" w:eastAsia="en-US"/>
        </w:rPr>
        <w:t>4</w:t>
      </w:r>
      <w:r w:rsidRPr="00110F0F">
        <w:rPr>
          <w:rFonts w:ascii="Verdana" w:hAnsi="Verdana"/>
          <w:b/>
          <w:sz w:val="20"/>
          <w:szCs w:val="20"/>
          <w:lang w:val="en-US" w:eastAsia="en-US"/>
        </w:rPr>
        <w:t>mm</w:t>
      </w:r>
      <w:r w:rsidRPr="00110F0F">
        <w:rPr>
          <w:rFonts w:ascii="Verdana" w:hAnsi="Verdana"/>
          <w:sz w:val="20"/>
          <w:szCs w:val="20"/>
          <w:lang w:val="el-GR" w:eastAsia="en-US"/>
        </w:rPr>
        <w:t xml:space="preserve"> με ενισχυτικές  νευρώσεις  εκ μορφοσίδερου πάχους 5</w:t>
      </w:r>
      <w:r w:rsidRPr="00110F0F">
        <w:rPr>
          <w:rFonts w:ascii="Verdana" w:hAnsi="Verdana"/>
          <w:sz w:val="20"/>
          <w:szCs w:val="20"/>
          <w:lang w:val="en-US" w:eastAsia="en-US"/>
        </w:rPr>
        <w:t>mm</w:t>
      </w:r>
      <w:r w:rsidRPr="00110F0F">
        <w:rPr>
          <w:rFonts w:ascii="Verdana" w:hAnsi="Verdana"/>
          <w:sz w:val="20"/>
          <w:szCs w:val="20"/>
          <w:lang w:val="el-GR" w:eastAsia="en-US"/>
        </w:rPr>
        <w:t>. Θα συνδέεται με τον πυθμένα της κιβωτάμαξας με τη βοήθεια ειδικών μεντεσέδων που θα επιτρέπουν στην πόρτα να ανοίγει  από το πάνω και από το κάτω μέρος. Θα συγκρατείται στην οριζόντια θέση μέσω αλυσίδων. Το άνοιγμα  και το κλείσιμο της θύρας θα γίνεται με  την βοήθεια κλείστρων τα οποία θα ελέγχονται ηλεκτροπνευματικά μέσω διακόπτη που θα βρίσκεται εντός της καμπίνας του οδηγού</w:t>
      </w:r>
    </w:p>
    <w:p w:rsidR="00997E10" w:rsidRPr="00110F0F" w:rsidRDefault="00997E10" w:rsidP="00361601">
      <w:pPr>
        <w:suppressAutoHyphens w:val="0"/>
        <w:spacing w:line="288" w:lineRule="auto"/>
        <w:ind w:left="-142" w:right="-625"/>
        <w:rPr>
          <w:rFonts w:ascii="Verdana" w:hAnsi="Verdana"/>
          <w:sz w:val="20"/>
          <w:szCs w:val="20"/>
          <w:lang w:val="el-GR" w:eastAsia="en-US"/>
        </w:rPr>
      </w:pPr>
      <w:r w:rsidRPr="00110F0F">
        <w:rPr>
          <w:rFonts w:ascii="Verdana" w:hAnsi="Verdana"/>
          <w:b/>
          <w:sz w:val="20"/>
          <w:szCs w:val="20"/>
          <w:u w:val="single"/>
          <w:lang w:val="el-GR" w:eastAsia="en-US"/>
        </w:rPr>
        <w:t>ΥΔΡΑΥΛΙΚΟ ΣΥΣΤΗΜΑ</w:t>
      </w:r>
      <w:r w:rsidRPr="00110F0F">
        <w:rPr>
          <w:rFonts w:ascii="Verdana" w:hAnsi="Verdana"/>
          <w:sz w:val="20"/>
          <w:szCs w:val="20"/>
          <w:lang w:val="el-GR" w:eastAsia="en-US"/>
        </w:rPr>
        <w:t xml:space="preserve"> </w:t>
      </w:r>
    </w:p>
    <w:p w:rsidR="00997E10" w:rsidRPr="00110F0F" w:rsidRDefault="00997E10" w:rsidP="00361601">
      <w:pPr>
        <w:suppressAutoHyphens w:val="0"/>
        <w:spacing w:line="288" w:lineRule="auto"/>
        <w:ind w:left="-142" w:right="-625"/>
        <w:rPr>
          <w:rFonts w:ascii="Verdana" w:hAnsi="Verdana"/>
          <w:sz w:val="20"/>
          <w:szCs w:val="20"/>
          <w:lang w:val="el-GR" w:eastAsia="en-US"/>
        </w:rPr>
      </w:pPr>
      <w:r w:rsidRPr="00110F0F">
        <w:rPr>
          <w:rFonts w:ascii="Verdana" w:hAnsi="Verdana"/>
          <w:sz w:val="20"/>
          <w:szCs w:val="20"/>
          <w:lang w:val="el-GR" w:eastAsia="en-US"/>
        </w:rPr>
        <w:t>Το υδραυλικό σύστημα θα αποτελείται από :</w:t>
      </w:r>
    </w:p>
    <w:p w:rsidR="00997E10" w:rsidRPr="00110F0F" w:rsidRDefault="00997E10" w:rsidP="00361601">
      <w:pPr>
        <w:numPr>
          <w:ilvl w:val="0"/>
          <w:numId w:val="10"/>
        </w:numPr>
        <w:tabs>
          <w:tab w:val="clear" w:pos="795"/>
        </w:tabs>
        <w:suppressAutoHyphens w:val="0"/>
        <w:spacing w:line="288" w:lineRule="auto"/>
        <w:ind w:left="426" w:right="-625" w:hanging="284"/>
        <w:jc w:val="left"/>
        <w:rPr>
          <w:rFonts w:ascii="Verdana" w:hAnsi="Verdana"/>
          <w:sz w:val="20"/>
          <w:szCs w:val="20"/>
          <w:lang w:val="en-US" w:eastAsia="en-US"/>
        </w:rPr>
      </w:pPr>
      <w:r w:rsidRPr="00110F0F">
        <w:rPr>
          <w:rFonts w:ascii="Verdana" w:hAnsi="Verdana"/>
          <w:caps/>
          <w:sz w:val="20"/>
          <w:szCs w:val="20"/>
          <w:lang w:val="el-GR" w:eastAsia="en-US"/>
        </w:rPr>
        <w:t>Α</w:t>
      </w:r>
      <w:r w:rsidRPr="00110F0F">
        <w:rPr>
          <w:rFonts w:ascii="Verdana" w:hAnsi="Verdana"/>
          <w:sz w:val="20"/>
          <w:szCs w:val="20"/>
          <w:lang w:val="el-GR" w:eastAsia="en-US"/>
        </w:rPr>
        <w:t>νυψωτικό έμβολο</w:t>
      </w:r>
    </w:p>
    <w:p w:rsidR="00997E10" w:rsidRPr="00110F0F" w:rsidRDefault="00997E10" w:rsidP="00361601">
      <w:pPr>
        <w:numPr>
          <w:ilvl w:val="0"/>
          <w:numId w:val="10"/>
        </w:numPr>
        <w:tabs>
          <w:tab w:val="clear" w:pos="795"/>
        </w:tabs>
        <w:suppressAutoHyphens w:val="0"/>
        <w:spacing w:line="288" w:lineRule="auto"/>
        <w:ind w:left="426" w:right="-625" w:hanging="284"/>
        <w:jc w:val="left"/>
        <w:rPr>
          <w:rFonts w:ascii="Verdana" w:hAnsi="Verdana"/>
          <w:sz w:val="20"/>
          <w:szCs w:val="20"/>
          <w:lang w:val="el-GR" w:eastAsia="en-US"/>
        </w:rPr>
      </w:pPr>
      <w:r w:rsidRPr="00110F0F">
        <w:rPr>
          <w:rFonts w:ascii="Verdana" w:hAnsi="Verdana"/>
          <w:sz w:val="20"/>
          <w:szCs w:val="20"/>
          <w:lang w:val="el-GR" w:eastAsia="en-US"/>
        </w:rPr>
        <w:t xml:space="preserve">Αντλία λαδιού εμβολοφορα με πίεση 300 </w:t>
      </w:r>
      <w:r w:rsidRPr="00110F0F">
        <w:rPr>
          <w:rFonts w:ascii="Verdana" w:hAnsi="Verdana"/>
          <w:sz w:val="20"/>
          <w:szCs w:val="20"/>
          <w:lang w:eastAsia="en-US"/>
        </w:rPr>
        <w:t>bar</w:t>
      </w:r>
      <w:r w:rsidRPr="00110F0F">
        <w:rPr>
          <w:rFonts w:ascii="Verdana" w:hAnsi="Verdana"/>
          <w:sz w:val="20"/>
          <w:szCs w:val="20"/>
          <w:lang w:val="el-GR" w:eastAsia="en-US"/>
        </w:rPr>
        <w:t xml:space="preserve"> κα παροχή 60</w:t>
      </w:r>
      <w:r w:rsidRPr="00110F0F">
        <w:rPr>
          <w:rFonts w:ascii="Verdana" w:hAnsi="Verdana"/>
          <w:sz w:val="20"/>
          <w:szCs w:val="20"/>
          <w:lang w:val="en-US" w:eastAsia="en-US"/>
        </w:rPr>
        <w:t>l</w:t>
      </w:r>
      <w:r w:rsidRPr="00110F0F">
        <w:rPr>
          <w:rFonts w:ascii="Verdana" w:hAnsi="Verdana"/>
          <w:sz w:val="20"/>
          <w:szCs w:val="20"/>
          <w:lang w:val="el-GR" w:eastAsia="en-US"/>
        </w:rPr>
        <w:t>/</w:t>
      </w:r>
      <w:r w:rsidRPr="00110F0F">
        <w:rPr>
          <w:rFonts w:ascii="Verdana" w:hAnsi="Verdana"/>
          <w:sz w:val="20"/>
          <w:szCs w:val="20"/>
          <w:lang w:val="en-US" w:eastAsia="en-US"/>
        </w:rPr>
        <w:t>min</w:t>
      </w:r>
      <w:r w:rsidRPr="00110F0F">
        <w:rPr>
          <w:rFonts w:ascii="Verdana" w:hAnsi="Verdana"/>
          <w:sz w:val="20"/>
          <w:szCs w:val="20"/>
          <w:lang w:val="el-GR" w:eastAsia="en-US"/>
        </w:rPr>
        <w:t>.</w:t>
      </w:r>
    </w:p>
    <w:p w:rsidR="00997E10" w:rsidRPr="00110F0F" w:rsidRDefault="00997E10" w:rsidP="00361601">
      <w:pPr>
        <w:numPr>
          <w:ilvl w:val="0"/>
          <w:numId w:val="10"/>
        </w:numPr>
        <w:tabs>
          <w:tab w:val="clear" w:pos="795"/>
        </w:tabs>
        <w:suppressAutoHyphens w:val="0"/>
        <w:spacing w:line="288" w:lineRule="auto"/>
        <w:ind w:left="426" w:right="-625" w:hanging="284"/>
        <w:jc w:val="left"/>
        <w:rPr>
          <w:rFonts w:ascii="Verdana" w:hAnsi="Verdana"/>
          <w:sz w:val="20"/>
          <w:szCs w:val="20"/>
          <w:lang w:val="el-GR" w:eastAsia="en-US"/>
        </w:rPr>
      </w:pPr>
      <w:r w:rsidRPr="00110F0F">
        <w:rPr>
          <w:rFonts w:ascii="Verdana" w:hAnsi="Verdana"/>
          <w:sz w:val="20"/>
          <w:szCs w:val="20"/>
          <w:lang w:val="el-GR" w:eastAsia="en-US"/>
        </w:rPr>
        <w:t xml:space="preserve">Δοχείο λαδιού </w:t>
      </w:r>
    </w:p>
    <w:p w:rsidR="00997E10" w:rsidRPr="00110F0F" w:rsidRDefault="00997E10" w:rsidP="00361601">
      <w:pPr>
        <w:numPr>
          <w:ilvl w:val="0"/>
          <w:numId w:val="10"/>
        </w:numPr>
        <w:tabs>
          <w:tab w:val="clear" w:pos="795"/>
        </w:tabs>
        <w:suppressAutoHyphens w:val="0"/>
        <w:spacing w:line="288" w:lineRule="auto"/>
        <w:ind w:left="426" w:right="-625" w:hanging="284"/>
        <w:jc w:val="left"/>
        <w:rPr>
          <w:rFonts w:ascii="Verdana" w:hAnsi="Verdana"/>
          <w:sz w:val="20"/>
          <w:szCs w:val="20"/>
          <w:lang w:val="el-GR" w:eastAsia="en-US"/>
        </w:rPr>
      </w:pPr>
      <w:r w:rsidRPr="00110F0F">
        <w:rPr>
          <w:rFonts w:ascii="Verdana" w:hAnsi="Verdana"/>
          <w:sz w:val="20"/>
          <w:szCs w:val="20"/>
          <w:lang w:val="el-GR" w:eastAsia="en-US"/>
        </w:rPr>
        <w:t xml:space="preserve">Βαλβίδα ανατροπής </w:t>
      </w:r>
    </w:p>
    <w:p w:rsidR="00997E10" w:rsidRPr="00110F0F" w:rsidRDefault="00997E10" w:rsidP="00361601">
      <w:pPr>
        <w:numPr>
          <w:ilvl w:val="0"/>
          <w:numId w:val="10"/>
        </w:numPr>
        <w:tabs>
          <w:tab w:val="clear" w:pos="795"/>
        </w:tabs>
        <w:suppressAutoHyphens w:val="0"/>
        <w:spacing w:line="288" w:lineRule="auto"/>
        <w:ind w:left="426" w:right="-625" w:hanging="284"/>
        <w:jc w:val="left"/>
        <w:rPr>
          <w:rFonts w:ascii="Verdana" w:hAnsi="Verdana"/>
          <w:sz w:val="20"/>
          <w:szCs w:val="20"/>
          <w:lang w:val="el-GR" w:eastAsia="en-US"/>
        </w:rPr>
      </w:pPr>
      <w:r w:rsidRPr="00110F0F">
        <w:rPr>
          <w:rFonts w:ascii="Verdana" w:hAnsi="Verdana"/>
          <w:sz w:val="20"/>
          <w:szCs w:val="20"/>
          <w:lang w:val="el-GR" w:eastAsia="en-US"/>
        </w:rPr>
        <w:lastRenderedPageBreak/>
        <w:t>Τερματική βαλβίδα</w:t>
      </w:r>
    </w:p>
    <w:p w:rsidR="00997E10" w:rsidRPr="00110F0F" w:rsidRDefault="00997E10" w:rsidP="00361601">
      <w:pPr>
        <w:numPr>
          <w:ilvl w:val="0"/>
          <w:numId w:val="10"/>
        </w:numPr>
        <w:tabs>
          <w:tab w:val="clear" w:pos="795"/>
        </w:tabs>
        <w:suppressAutoHyphens w:val="0"/>
        <w:spacing w:line="288" w:lineRule="auto"/>
        <w:ind w:left="426" w:right="-625" w:hanging="284"/>
        <w:jc w:val="left"/>
        <w:rPr>
          <w:rFonts w:ascii="Verdana" w:hAnsi="Verdana"/>
          <w:sz w:val="20"/>
          <w:szCs w:val="20"/>
          <w:lang w:val="el-GR" w:eastAsia="en-US"/>
        </w:rPr>
      </w:pPr>
      <w:r w:rsidRPr="00110F0F">
        <w:rPr>
          <w:rFonts w:ascii="Verdana" w:hAnsi="Verdana"/>
          <w:sz w:val="20"/>
          <w:szCs w:val="20"/>
          <w:lang w:val="el-GR" w:eastAsia="en-US"/>
        </w:rPr>
        <w:t xml:space="preserve">Χειριστήριο ανατροπής στο εσωτερικό της καμπίνας. </w:t>
      </w:r>
    </w:p>
    <w:p w:rsidR="00997E10" w:rsidRPr="00110F0F" w:rsidRDefault="00997E10" w:rsidP="00361601">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n-US" w:eastAsia="en-US"/>
        </w:rPr>
        <w:t>H</w:t>
      </w:r>
      <w:r w:rsidRPr="00110F0F">
        <w:rPr>
          <w:rFonts w:ascii="Verdana" w:hAnsi="Verdana"/>
          <w:sz w:val="20"/>
          <w:szCs w:val="20"/>
          <w:lang w:val="el-GR" w:eastAsia="en-US"/>
        </w:rPr>
        <w:t xml:space="preserve"> ανατροπή της κιβωτάμαξας θα γίνεται με την βοήθεια </w:t>
      </w:r>
      <w:r w:rsidRPr="00110F0F">
        <w:rPr>
          <w:rFonts w:ascii="Verdana" w:hAnsi="Verdana"/>
          <w:b/>
          <w:sz w:val="20"/>
          <w:szCs w:val="20"/>
          <w:lang w:val="el-GR" w:eastAsia="en-US"/>
        </w:rPr>
        <w:t>υδραυλικού εμβόλου.</w:t>
      </w:r>
      <w:r w:rsidRPr="00110F0F">
        <w:rPr>
          <w:rFonts w:ascii="Verdana" w:hAnsi="Verdana"/>
          <w:sz w:val="20"/>
          <w:szCs w:val="20"/>
          <w:lang w:val="el-GR" w:eastAsia="en-US"/>
        </w:rPr>
        <w:t xml:space="preserve"> Η υδραυλική αντλία του  συστήματος θα παίρνει κίνηση από το Ρ.Τ.Ο του αυτοκινήτου. Στο υδραυλικό κύκλωμα θα περιλαμβάνεται ακόμη το δοχείο ελαίου με τις     σωληνώσεις, καθώς και η βαλβίδα ασφαλείας για την αποτρο</w:t>
      </w:r>
      <w:r w:rsidR="00361601">
        <w:rPr>
          <w:rFonts w:ascii="Verdana" w:hAnsi="Verdana"/>
          <w:sz w:val="20"/>
          <w:szCs w:val="20"/>
          <w:lang w:val="el-GR" w:eastAsia="en-US"/>
        </w:rPr>
        <w:t xml:space="preserve">πή απότομης καθόδου </w:t>
      </w:r>
      <w:r w:rsidRPr="00110F0F">
        <w:rPr>
          <w:rFonts w:ascii="Verdana" w:hAnsi="Verdana"/>
          <w:sz w:val="20"/>
          <w:szCs w:val="20"/>
          <w:lang w:val="el-GR" w:eastAsia="en-US"/>
        </w:rPr>
        <w:t>της κιβωτάμαξας, σε περίπτωση διαρροής λαδιού. Ο χρόνος ανύψωσης και κατάβασης της κιβωτάμαξας θα είναι 30 δευτερόλεπτα αντίστοιχα περίπου. Το χειριστήριο της υδραυλικής ανατροπής θα είναι εντός της καμπίνας του οδηγού.</w:t>
      </w:r>
    </w:p>
    <w:p w:rsidR="00997E10" w:rsidRPr="00110F0F" w:rsidRDefault="00997E10" w:rsidP="00361601">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Η θέση των φλας και πινακίδες κυκλοφορίας θα είναι τέτοια ώστε να μην καταστρέφονται από τη απλή πρόσκρουση του αυτοκινήτου προς τα όπισθεν.</w:t>
      </w:r>
    </w:p>
    <w:p w:rsidR="00997E10" w:rsidRPr="00110F0F" w:rsidRDefault="00997E10" w:rsidP="00361601">
      <w:pPr>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Όλες οι γραμμές μεταφοράς ηλεκτρικού ρεύματος θα οδεύουν ασφαλώς, δεν θα είναι εκτεθειμένες και παράλληλα θα είναι ευχερής η αντικατάστασή τους.</w:t>
      </w:r>
    </w:p>
    <w:p w:rsidR="00997E10" w:rsidRPr="00110F0F" w:rsidRDefault="00997E10" w:rsidP="00361601">
      <w:pPr>
        <w:suppressAutoHyphens w:val="0"/>
        <w:spacing w:line="288" w:lineRule="auto"/>
        <w:ind w:left="-142" w:right="-1"/>
        <w:rPr>
          <w:rFonts w:ascii="Verdana" w:hAnsi="Verdana"/>
          <w:b/>
          <w:sz w:val="20"/>
          <w:szCs w:val="20"/>
          <w:lang w:val="el-GR" w:eastAsia="en-US"/>
        </w:rPr>
      </w:pPr>
      <w:r w:rsidRPr="00110F0F">
        <w:rPr>
          <w:rFonts w:ascii="Verdana" w:hAnsi="Verdana"/>
          <w:b/>
          <w:sz w:val="20"/>
          <w:szCs w:val="20"/>
          <w:u w:val="single"/>
          <w:lang w:val="el-GR" w:eastAsia="en-US"/>
        </w:rPr>
        <w:t>ΒΑΦΗ.</w:t>
      </w:r>
      <w:r w:rsidRPr="00110F0F">
        <w:rPr>
          <w:rFonts w:ascii="Verdana" w:hAnsi="Verdana"/>
          <w:b/>
          <w:sz w:val="20"/>
          <w:szCs w:val="20"/>
          <w:lang w:val="el-GR" w:eastAsia="en-US"/>
        </w:rPr>
        <w:t xml:space="preserve"> </w:t>
      </w:r>
    </w:p>
    <w:p w:rsidR="00997E10" w:rsidRPr="00110F0F" w:rsidRDefault="00997E10" w:rsidP="00361601">
      <w:pPr>
        <w:suppressAutoHyphens w:val="0"/>
        <w:spacing w:line="288" w:lineRule="auto"/>
        <w:ind w:left="-142" w:right="-1"/>
        <w:rPr>
          <w:rFonts w:ascii="Verdana" w:hAnsi="Verdana"/>
          <w:b/>
          <w:sz w:val="20"/>
          <w:szCs w:val="20"/>
          <w:u w:val="single"/>
          <w:lang w:val="el-GR" w:eastAsia="en-US"/>
        </w:rPr>
      </w:pPr>
      <w:r w:rsidRPr="00110F0F">
        <w:rPr>
          <w:rFonts w:ascii="Verdana" w:hAnsi="Verdana"/>
          <w:sz w:val="20"/>
          <w:szCs w:val="20"/>
          <w:lang w:val="el-GR" w:eastAsia="en-US"/>
        </w:rPr>
        <w:t>Πριν από την βαφή θα γίνεται καθαρισμός με αμμοβολή όλων των μεταλλικών τμημάτων της κιβωτάμαξας. Στη συνέχεια αστάρωμα και βαφή στο χρώμα επιλογής του Δήμου. Οι επιγραφές που θα φέρει το όχημα θα ορισθούν κατόπιν υπόδειξης του Δήμου.</w:t>
      </w:r>
    </w:p>
    <w:p w:rsidR="00997E10" w:rsidRPr="00110F0F" w:rsidRDefault="00997E10" w:rsidP="00361601">
      <w:pPr>
        <w:keepNext/>
        <w:tabs>
          <w:tab w:val="left" w:pos="454"/>
        </w:tabs>
        <w:suppressAutoHyphens w:val="0"/>
        <w:spacing w:line="288" w:lineRule="auto"/>
        <w:ind w:left="-142" w:right="-1"/>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Ποιότητα-  Καταλληλότητα - Τεχνική Υποστήριξη</w:t>
      </w:r>
      <w:r w:rsidRPr="00110F0F">
        <w:rPr>
          <w:rFonts w:ascii="Verdana" w:hAnsi="Verdana"/>
          <w:b/>
          <w:snapToGrid w:val="0"/>
          <w:sz w:val="20"/>
          <w:szCs w:val="20"/>
          <w:u w:val="single"/>
          <w:lang w:val="el-GR" w:eastAsia="en-US"/>
        </w:rPr>
        <w:t xml:space="preserve">   </w:t>
      </w:r>
    </w:p>
    <w:p w:rsidR="00997E10" w:rsidRPr="00110F0F" w:rsidRDefault="00997E10" w:rsidP="00361601">
      <w:pPr>
        <w:tabs>
          <w:tab w:val="left" w:pos="454"/>
          <w:tab w:val="left" w:pos="5300"/>
          <w:tab w:val="left" w:pos="6717"/>
          <w:tab w:val="left" w:pos="7994"/>
        </w:tabs>
        <w:suppressAutoHyphens w:val="0"/>
        <w:spacing w:line="288" w:lineRule="auto"/>
        <w:ind w:left="-142" w:right="-1"/>
        <w:rPr>
          <w:rFonts w:ascii="Verdana" w:hAnsi="Verdana"/>
          <w:snapToGrid w:val="0"/>
          <w:sz w:val="20"/>
          <w:szCs w:val="20"/>
          <w:u w:val="single"/>
          <w:lang w:val="el-GR" w:eastAsia="en-US"/>
        </w:rPr>
      </w:pPr>
      <w:r w:rsidRPr="00110F0F">
        <w:rPr>
          <w:rFonts w:ascii="Verdana" w:hAnsi="Verdana"/>
          <w:snapToGrid w:val="0"/>
          <w:sz w:val="20"/>
          <w:szCs w:val="20"/>
          <w:u w:val="single"/>
          <w:lang w:val="el-GR" w:eastAsia="en-US"/>
        </w:rPr>
        <w:t>Με την προσφορά να κατατεθεί:</w:t>
      </w:r>
    </w:p>
    <w:p w:rsidR="00997E10" w:rsidRPr="00110F0F" w:rsidRDefault="00997E10" w:rsidP="00361601">
      <w:pPr>
        <w:numPr>
          <w:ilvl w:val="0"/>
          <w:numId w:val="14"/>
        </w:numPr>
        <w:tabs>
          <w:tab w:val="left" w:pos="454"/>
          <w:tab w:val="left" w:pos="6717"/>
          <w:tab w:val="left" w:pos="7994"/>
        </w:tabs>
        <w:suppressAutoHyphens w:val="0"/>
        <w:overflowPunct w:val="0"/>
        <w:autoSpaceDE w:val="0"/>
        <w:autoSpaceDN w:val="0"/>
        <w:adjustRightInd w:val="0"/>
        <w:spacing w:line="288" w:lineRule="auto"/>
        <w:ind w:left="426" w:right="-1" w:hanging="426"/>
        <w:textAlignment w:val="baseline"/>
        <w:rPr>
          <w:rFonts w:ascii="Verdana" w:hAnsi="Verdana"/>
          <w:snapToGrid w:val="0"/>
          <w:sz w:val="20"/>
          <w:szCs w:val="20"/>
          <w:lang w:val="el-GR" w:eastAsia="en-US"/>
        </w:rPr>
      </w:pPr>
      <w:r w:rsidRPr="00110F0F">
        <w:rPr>
          <w:rFonts w:ascii="Verdana" w:hAnsi="Verdana"/>
          <w:bCs/>
          <w:sz w:val="20"/>
          <w:szCs w:val="20"/>
          <w:lang w:val="el-GR" w:eastAsia="en-US"/>
        </w:rPr>
        <w:t>Υπεύθυνη Δήλωση προσκόμισης</w:t>
      </w:r>
      <w:r w:rsidRPr="00110F0F">
        <w:rPr>
          <w:rFonts w:ascii="Verdana" w:hAnsi="Verdana"/>
          <w:snapToGrid w:val="0"/>
          <w:sz w:val="20"/>
          <w:szCs w:val="20"/>
          <w:lang w:val="el-GR" w:eastAsia="en-US"/>
        </w:rPr>
        <w:t xml:space="preserve">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Δ/νση του ΥΠΟΥΡΓΕΙΟΥ ΥΠΟΔΟΜΩΝ,ΜΕΤΑΦΟΡΩΝ &amp; ΔΙΚΤΥΩΝ προκειμένου να είναι εφικτή η ταξινόμηση του οχήματος σύμφωνα με τις ισχύουσες σχετικές διατάξεις.</w:t>
      </w:r>
    </w:p>
    <w:p w:rsidR="00997E10" w:rsidRPr="00110F0F" w:rsidRDefault="00997E10" w:rsidP="00361601">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 w:hanging="426"/>
        <w:textAlignment w:val="baseline"/>
        <w:rPr>
          <w:rFonts w:ascii="Verdana" w:hAnsi="Verdana"/>
          <w:b/>
          <w:sz w:val="20"/>
          <w:szCs w:val="20"/>
          <w:lang w:val="el-GR" w:eastAsia="en-US"/>
        </w:rPr>
      </w:pPr>
      <w:r w:rsidRPr="00110F0F">
        <w:rPr>
          <w:rFonts w:ascii="Verdana" w:hAnsi="Verdana"/>
          <w:bCs/>
          <w:sz w:val="20"/>
          <w:szCs w:val="20"/>
          <w:lang w:val="el-GR" w:eastAsia="en-US"/>
        </w:rPr>
        <w:t>Δήλωση συμμόρφωσης ΕΚ  (</w:t>
      </w:r>
      <w:r w:rsidRPr="00110F0F">
        <w:rPr>
          <w:rFonts w:ascii="Verdana" w:hAnsi="Verdana"/>
          <w:bCs/>
          <w:sz w:val="20"/>
          <w:szCs w:val="20"/>
          <w:lang w:val="en-US" w:eastAsia="en-US"/>
        </w:rPr>
        <w:t>CE</w:t>
      </w:r>
      <w:r w:rsidRPr="00110F0F">
        <w:rPr>
          <w:rFonts w:ascii="Verdana" w:hAnsi="Verdana"/>
          <w:bCs/>
          <w:sz w:val="20"/>
          <w:szCs w:val="20"/>
          <w:lang w:val="el-GR" w:eastAsia="en-US"/>
        </w:rPr>
        <w:t>) για όλη την κατασκευή (υπερκατασκευή) (στην</w:t>
      </w:r>
      <w:r w:rsidRPr="00110F0F">
        <w:rPr>
          <w:rFonts w:ascii="Verdana" w:hAnsi="Verdana"/>
          <w:snapToGrid w:val="0"/>
          <w:sz w:val="20"/>
          <w:szCs w:val="20"/>
          <w:lang w:val="el-GR" w:eastAsia="en-US"/>
        </w:rPr>
        <w:t xml:space="preserve"> Ελληνική γλώσσα ή επίσημη μετάφραση σε αυτή </w:t>
      </w:r>
    </w:p>
    <w:p w:rsidR="00997E10" w:rsidRPr="00110F0F" w:rsidRDefault="00997E10" w:rsidP="00361601">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 w:hanging="426"/>
        <w:textAlignment w:val="baseline"/>
        <w:rPr>
          <w:rFonts w:ascii="Verdana" w:hAnsi="Verdana"/>
          <w:bCs/>
          <w:sz w:val="20"/>
          <w:szCs w:val="20"/>
          <w:lang w:val="el-GR" w:eastAsia="en-US"/>
        </w:rPr>
      </w:pPr>
      <w:r w:rsidRPr="00110F0F">
        <w:rPr>
          <w:rFonts w:ascii="Verdana" w:hAnsi="Verdana"/>
          <w:bCs/>
          <w:sz w:val="20"/>
          <w:szCs w:val="20"/>
          <w:lang w:val="el-GR" w:eastAsia="en-US"/>
        </w:rPr>
        <w:t xml:space="preserve">Υπεύθυνη δήλωση εγγύησης καλής λειτουργίας τουλάχιστον </w:t>
      </w:r>
      <w:r w:rsidRPr="00110F0F">
        <w:rPr>
          <w:rFonts w:ascii="Verdana" w:hAnsi="Verdana"/>
          <w:b/>
          <w:bCs/>
          <w:sz w:val="20"/>
          <w:szCs w:val="20"/>
          <w:lang w:val="el-GR" w:eastAsia="en-US"/>
        </w:rPr>
        <w:t>2 έτη</w:t>
      </w:r>
      <w:r w:rsidRPr="00110F0F">
        <w:rPr>
          <w:rFonts w:ascii="Verdana" w:hAnsi="Verdana"/>
          <w:bCs/>
          <w:sz w:val="20"/>
          <w:szCs w:val="20"/>
          <w:lang w:val="el-GR" w:eastAsia="en-US"/>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p w:rsidR="00997E10" w:rsidRPr="00110F0F" w:rsidRDefault="00997E10" w:rsidP="00361601">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 w:hanging="426"/>
        <w:textAlignment w:val="baseline"/>
        <w:rPr>
          <w:rFonts w:ascii="Verdana" w:hAnsi="Verdana"/>
          <w:bCs/>
          <w:sz w:val="20"/>
          <w:szCs w:val="20"/>
          <w:lang w:val="el-GR" w:eastAsia="en-US"/>
        </w:rPr>
      </w:pPr>
      <w:r w:rsidRPr="00110F0F">
        <w:rPr>
          <w:rFonts w:ascii="Verdana" w:hAnsi="Verdana"/>
          <w:bCs/>
          <w:sz w:val="20"/>
          <w:szCs w:val="20"/>
          <w:lang w:val="el-GR" w:eastAsia="en-US"/>
        </w:rPr>
        <w:t xml:space="preserve">Υπεύθυνη δήλωση εγγύησης αντισκωριακής προστασίας  τουλάχιστον </w:t>
      </w:r>
      <w:r w:rsidRPr="00110F0F">
        <w:rPr>
          <w:rFonts w:ascii="Verdana" w:hAnsi="Verdana"/>
          <w:b/>
          <w:bCs/>
          <w:sz w:val="20"/>
          <w:szCs w:val="20"/>
          <w:lang w:val="el-GR" w:eastAsia="en-US"/>
        </w:rPr>
        <w:t>3 έτη</w:t>
      </w:r>
      <w:r w:rsidRPr="00110F0F">
        <w:rPr>
          <w:rFonts w:ascii="Verdana" w:hAnsi="Verdana"/>
          <w:bCs/>
          <w:sz w:val="20"/>
          <w:szCs w:val="20"/>
          <w:lang w:val="el-GR" w:eastAsia="en-US"/>
        </w:rPr>
        <w:t xml:space="preserve"> .    </w:t>
      </w:r>
    </w:p>
    <w:p w:rsidR="00997E10" w:rsidRPr="00110F0F" w:rsidRDefault="00997E10" w:rsidP="00361601">
      <w:pPr>
        <w:numPr>
          <w:ilvl w:val="0"/>
          <w:numId w:val="14"/>
        </w:numPr>
        <w:tabs>
          <w:tab w:val="left" w:pos="-284"/>
        </w:tabs>
        <w:suppressAutoHyphens w:val="0"/>
        <w:overflowPunct w:val="0"/>
        <w:autoSpaceDE w:val="0"/>
        <w:autoSpaceDN w:val="0"/>
        <w:adjustRightInd w:val="0"/>
        <w:spacing w:line="288" w:lineRule="auto"/>
        <w:ind w:left="426" w:right="-1" w:hanging="426"/>
        <w:textAlignment w:val="baseline"/>
        <w:rPr>
          <w:rFonts w:ascii="Verdana" w:hAnsi="Verdana"/>
          <w:bCs/>
          <w:sz w:val="20"/>
          <w:szCs w:val="20"/>
          <w:lang w:val="el-GR" w:eastAsia="en-US"/>
        </w:rPr>
      </w:pPr>
      <w:r w:rsidRPr="00110F0F">
        <w:rPr>
          <w:rFonts w:ascii="Verdana" w:hAnsi="Verdana"/>
          <w:bCs/>
          <w:sz w:val="20"/>
          <w:szCs w:val="20"/>
          <w:lang w:val="el-GR" w:eastAsia="en-US"/>
        </w:rPr>
        <w:t xml:space="preserve">Υπεύθυνη δήλωση παροχής  ανταλλακτικών τουλάχιστον για </w:t>
      </w:r>
      <w:r w:rsidRPr="00110F0F">
        <w:rPr>
          <w:rFonts w:ascii="Verdana" w:hAnsi="Verdana"/>
          <w:b/>
          <w:bCs/>
          <w:sz w:val="20"/>
          <w:szCs w:val="20"/>
          <w:lang w:val="el-GR" w:eastAsia="en-US"/>
        </w:rPr>
        <w:t>10 έτη</w:t>
      </w:r>
      <w:r w:rsidRPr="00110F0F">
        <w:rPr>
          <w:rFonts w:ascii="Verdana" w:hAnsi="Verdana"/>
          <w:bCs/>
          <w:sz w:val="20"/>
          <w:szCs w:val="20"/>
          <w:lang w:val="el-GR" w:eastAsia="en-US"/>
        </w:rPr>
        <w:t>. Το διάστημα παράδοσης των ζητούμενων κάθε φορά ανταλλακτικών θα είναι μικρότερο από 10 ημέρες.</w:t>
      </w:r>
    </w:p>
    <w:p w:rsidR="00997E10" w:rsidRPr="00110F0F" w:rsidRDefault="00997E10" w:rsidP="00361601">
      <w:pPr>
        <w:numPr>
          <w:ilvl w:val="0"/>
          <w:numId w:val="14"/>
        </w:numPr>
        <w:suppressAutoHyphens w:val="0"/>
        <w:overflowPunct w:val="0"/>
        <w:autoSpaceDE w:val="0"/>
        <w:autoSpaceDN w:val="0"/>
        <w:adjustRightInd w:val="0"/>
        <w:spacing w:line="288" w:lineRule="auto"/>
        <w:ind w:left="426" w:right="-1" w:hanging="426"/>
        <w:textAlignment w:val="baseline"/>
        <w:rPr>
          <w:rFonts w:ascii="Verdana" w:hAnsi="Verdana"/>
          <w:bCs/>
          <w:sz w:val="20"/>
          <w:szCs w:val="20"/>
          <w:lang w:val="el-GR" w:eastAsia="el-GR"/>
        </w:rPr>
      </w:pPr>
      <w:r w:rsidRPr="00110F0F">
        <w:rPr>
          <w:rFonts w:ascii="Verdana" w:hAnsi="Verdana"/>
          <w:bCs/>
          <w:sz w:val="20"/>
          <w:szCs w:val="20"/>
          <w:lang w:val="el-GR" w:eastAsia="en-US"/>
        </w:rPr>
        <w:t xml:space="preserve">Υπεύθυνη δήλωση που να αναφέρει ότι το πρώτο </w:t>
      </w:r>
      <w:r w:rsidRPr="00110F0F">
        <w:rPr>
          <w:rFonts w:ascii="Verdana" w:hAnsi="Verdana"/>
          <w:bCs/>
          <w:sz w:val="20"/>
          <w:szCs w:val="20"/>
          <w:lang w:val="en-US" w:eastAsia="en-US"/>
        </w:rPr>
        <w:t>service</w:t>
      </w:r>
      <w:r w:rsidRPr="00110F0F">
        <w:rPr>
          <w:rFonts w:ascii="Verdana" w:hAnsi="Verdana"/>
          <w:bCs/>
          <w:sz w:val="20"/>
          <w:szCs w:val="20"/>
          <w:lang w:val="el-GR" w:eastAsia="en-US"/>
        </w:rPr>
        <w:t xml:space="preserve"> των οχημάτων, θα πραγματοποιηθεί με έξοδα και δαπάνες του αναδόχου που αφορούν στην εργασία και τα ανταλλακτικά που θα απαιτηθούν, στον χώρο του αμαξοστασίου του Δήμου Ρόδου ή σε εξουσιοδοτημένο συνεργείο εντός των ορίων του Δήμου Ρόδου, που θα μας υποδείξει και πάντα με έξοδα και δαπάνες του.</w:t>
      </w:r>
    </w:p>
    <w:p w:rsidR="00997E10" w:rsidRPr="00110F0F" w:rsidRDefault="00997E10" w:rsidP="00361601">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 w:hanging="426"/>
        <w:textAlignment w:val="baseline"/>
        <w:rPr>
          <w:rFonts w:ascii="Verdana" w:hAnsi="Verdana"/>
          <w:bCs/>
          <w:sz w:val="20"/>
          <w:szCs w:val="20"/>
          <w:lang w:val="el-GR" w:eastAsia="en-US"/>
        </w:rPr>
      </w:pPr>
      <w:r w:rsidRPr="00110F0F">
        <w:rPr>
          <w:rFonts w:ascii="Verdana" w:hAnsi="Verdana"/>
          <w:color w:val="000000"/>
          <w:spacing w:val="1"/>
          <w:position w:val="1"/>
          <w:sz w:val="20"/>
          <w:szCs w:val="20"/>
          <w:lang w:val="el-GR" w:eastAsia="en-US"/>
        </w:rPr>
        <w:t>Ο</w:t>
      </w:r>
      <w:r w:rsidRPr="00110F0F">
        <w:rPr>
          <w:rFonts w:ascii="Verdana" w:hAnsi="Verdana"/>
          <w:color w:val="000000"/>
          <w:position w:val="1"/>
          <w:sz w:val="20"/>
          <w:szCs w:val="20"/>
          <w:lang w:val="el-GR" w:eastAsia="en-US"/>
        </w:rPr>
        <w:t>ι</w:t>
      </w:r>
      <w:r w:rsidRPr="00110F0F">
        <w:rPr>
          <w:rFonts w:ascii="Verdana" w:hAnsi="Verdana" w:cs="Times New Roman"/>
          <w:color w:val="000000"/>
          <w:spacing w:val="-1"/>
          <w:position w:val="1"/>
          <w:sz w:val="20"/>
          <w:szCs w:val="20"/>
          <w:lang w:val="el-GR" w:eastAsia="en-US"/>
        </w:rPr>
        <w:t xml:space="preserve"> </w:t>
      </w:r>
      <w:r w:rsidRPr="00110F0F">
        <w:rPr>
          <w:rFonts w:ascii="Verdana" w:hAnsi="Verdana"/>
          <w:color w:val="000000"/>
          <w:position w:val="1"/>
          <w:sz w:val="20"/>
          <w:szCs w:val="20"/>
          <w:lang w:val="el-GR" w:eastAsia="en-US"/>
        </w:rPr>
        <w:t>π</w:t>
      </w:r>
      <w:r w:rsidRPr="00110F0F">
        <w:rPr>
          <w:rFonts w:ascii="Verdana" w:hAnsi="Verdana"/>
          <w:color w:val="000000"/>
          <w:spacing w:val="-1"/>
          <w:position w:val="1"/>
          <w:sz w:val="20"/>
          <w:szCs w:val="20"/>
          <w:lang w:val="el-GR" w:eastAsia="en-US"/>
        </w:rPr>
        <w:t>ρ</w:t>
      </w:r>
      <w:r w:rsidRPr="00110F0F">
        <w:rPr>
          <w:rFonts w:ascii="Verdana" w:hAnsi="Verdana"/>
          <w:color w:val="000000"/>
          <w:spacing w:val="1"/>
          <w:position w:val="1"/>
          <w:sz w:val="20"/>
          <w:szCs w:val="20"/>
          <w:lang w:val="el-GR" w:eastAsia="en-US"/>
        </w:rPr>
        <w:t>ο</w:t>
      </w:r>
      <w:r w:rsidRPr="00110F0F">
        <w:rPr>
          <w:rFonts w:ascii="Verdana" w:hAnsi="Verdana"/>
          <w:color w:val="000000"/>
          <w:position w:val="1"/>
          <w:sz w:val="20"/>
          <w:szCs w:val="20"/>
          <w:lang w:val="el-GR" w:eastAsia="en-US"/>
        </w:rPr>
        <w:t>σφέ</w:t>
      </w:r>
      <w:r w:rsidRPr="00110F0F">
        <w:rPr>
          <w:rFonts w:ascii="Verdana" w:hAnsi="Verdana"/>
          <w:color w:val="000000"/>
          <w:spacing w:val="-1"/>
          <w:position w:val="1"/>
          <w:sz w:val="20"/>
          <w:szCs w:val="20"/>
          <w:lang w:val="el-GR" w:eastAsia="en-US"/>
        </w:rPr>
        <w:t>ρ</w:t>
      </w:r>
      <w:r w:rsidRPr="00110F0F">
        <w:rPr>
          <w:rFonts w:ascii="Verdana" w:hAnsi="Verdana"/>
          <w:color w:val="000000"/>
          <w:spacing w:val="1"/>
          <w:position w:val="1"/>
          <w:sz w:val="20"/>
          <w:szCs w:val="20"/>
          <w:lang w:val="el-GR" w:eastAsia="en-US"/>
        </w:rPr>
        <w:t>ο</w:t>
      </w:r>
      <w:r w:rsidRPr="00110F0F">
        <w:rPr>
          <w:rFonts w:ascii="Verdana" w:hAnsi="Verdana"/>
          <w:color w:val="000000"/>
          <w:spacing w:val="2"/>
          <w:position w:val="1"/>
          <w:sz w:val="20"/>
          <w:szCs w:val="20"/>
          <w:lang w:val="el-GR" w:eastAsia="en-US"/>
        </w:rPr>
        <w:t>ν</w:t>
      </w:r>
      <w:r w:rsidRPr="00110F0F">
        <w:rPr>
          <w:rFonts w:ascii="Verdana" w:hAnsi="Verdana"/>
          <w:color w:val="000000"/>
          <w:position w:val="1"/>
          <w:sz w:val="20"/>
          <w:szCs w:val="20"/>
          <w:lang w:val="el-GR" w:eastAsia="en-US"/>
        </w:rPr>
        <w:t>τες</w:t>
      </w:r>
      <w:r w:rsidRPr="00110F0F">
        <w:rPr>
          <w:rFonts w:ascii="Verdana" w:hAnsi="Verdana" w:cs="Times New Roman"/>
          <w:color w:val="000000"/>
          <w:spacing w:val="-12"/>
          <w:position w:val="1"/>
          <w:sz w:val="20"/>
          <w:szCs w:val="20"/>
          <w:lang w:val="el-GR" w:eastAsia="en-US"/>
        </w:rPr>
        <w:t xml:space="preserve"> </w:t>
      </w:r>
      <w:r w:rsidRPr="00110F0F">
        <w:rPr>
          <w:rFonts w:ascii="Verdana" w:hAnsi="Verdana"/>
          <w:color w:val="000000"/>
          <w:sz w:val="20"/>
          <w:szCs w:val="20"/>
          <w:lang w:val="el-GR" w:eastAsia="en-US"/>
        </w:rPr>
        <w:t>π</w:t>
      </w:r>
      <w:r w:rsidRPr="00110F0F">
        <w:rPr>
          <w:rFonts w:ascii="Verdana" w:hAnsi="Verdana"/>
          <w:color w:val="000000"/>
          <w:spacing w:val="-1"/>
          <w:sz w:val="20"/>
          <w:szCs w:val="20"/>
          <w:lang w:val="el-GR" w:eastAsia="en-US"/>
        </w:rPr>
        <w:t>ρ</w:t>
      </w:r>
      <w:r w:rsidRPr="00110F0F">
        <w:rPr>
          <w:rFonts w:ascii="Verdana" w:hAnsi="Verdana"/>
          <w:color w:val="000000"/>
          <w:sz w:val="20"/>
          <w:szCs w:val="20"/>
          <w:lang w:val="el-GR" w:eastAsia="en-US"/>
        </w:rPr>
        <w:t>έπει</w:t>
      </w:r>
      <w:r w:rsidRPr="00110F0F">
        <w:rPr>
          <w:rFonts w:ascii="Verdana" w:hAnsi="Verdana" w:cs="Times New Roman"/>
          <w:color w:val="000000"/>
          <w:spacing w:val="1"/>
          <w:sz w:val="20"/>
          <w:szCs w:val="20"/>
          <w:lang w:val="el-GR" w:eastAsia="en-US"/>
        </w:rPr>
        <w:t xml:space="preserve"> </w:t>
      </w:r>
      <w:r w:rsidRPr="00110F0F">
        <w:rPr>
          <w:rFonts w:ascii="Verdana" w:hAnsi="Verdana"/>
          <w:color w:val="000000"/>
          <w:spacing w:val="-1"/>
          <w:sz w:val="20"/>
          <w:szCs w:val="20"/>
          <w:lang w:val="el-GR" w:eastAsia="en-US"/>
        </w:rPr>
        <w:t>ν</w:t>
      </w:r>
      <w:r w:rsidRPr="00110F0F">
        <w:rPr>
          <w:rFonts w:ascii="Verdana" w:hAnsi="Verdana"/>
          <w:color w:val="000000"/>
          <w:sz w:val="20"/>
          <w:szCs w:val="20"/>
          <w:lang w:val="el-GR" w:eastAsia="en-US"/>
        </w:rPr>
        <w:t>α</w:t>
      </w:r>
      <w:r w:rsidRPr="00110F0F">
        <w:rPr>
          <w:rFonts w:ascii="Verdana" w:hAnsi="Verdana" w:cs="Times New Roman"/>
          <w:color w:val="000000"/>
          <w:sz w:val="20"/>
          <w:szCs w:val="20"/>
          <w:lang w:val="el-GR" w:eastAsia="en-US"/>
        </w:rPr>
        <w:t xml:space="preserve"> </w:t>
      </w:r>
      <w:r w:rsidRPr="00110F0F">
        <w:rPr>
          <w:rFonts w:ascii="Verdana" w:hAnsi="Verdana"/>
          <w:color w:val="000000"/>
          <w:sz w:val="20"/>
          <w:szCs w:val="20"/>
          <w:lang w:val="el-GR" w:eastAsia="en-US"/>
        </w:rPr>
        <w:t>ε</w:t>
      </w:r>
      <w:r w:rsidRPr="00110F0F">
        <w:rPr>
          <w:rFonts w:ascii="Verdana" w:hAnsi="Verdana"/>
          <w:color w:val="000000"/>
          <w:spacing w:val="3"/>
          <w:sz w:val="20"/>
          <w:szCs w:val="20"/>
          <w:lang w:val="el-GR" w:eastAsia="en-US"/>
        </w:rPr>
        <w:t>π</w:t>
      </w:r>
      <w:r w:rsidRPr="00110F0F">
        <w:rPr>
          <w:rFonts w:ascii="Verdana" w:hAnsi="Verdana"/>
          <w:color w:val="000000"/>
          <w:spacing w:val="1"/>
          <w:sz w:val="20"/>
          <w:szCs w:val="20"/>
          <w:lang w:val="el-GR" w:eastAsia="en-US"/>
        </w:rPr>
        <w:t>ι</w:t>
      </w:r>
      <w:r w:rsidRPr="00110F0F">
        <w:rPr>
          <w:rFonts w:ascii="Verdana" w:hAnsi="Verdana"/>
          <w:color w:val="000000"/>
          <w:sz w:val="20"/>
          <w:szCs w:val="20"/>
          <w:lang w:val="el-GR" w:eastAsia="en-US"/>
        </w:rPr>
        <w:t>συ</w:t>
      </w:r>
      <w:r w:rsidRPr="00110F0F">
        <w:rPr>
          <w:rFonts w:ascii="Verdana" w:hAnsi="Verdana"/>
          <w:color w:val="000000"/>
          <w:spacing w:val="-1"/>
          <w:sz w:val="20"/>
          <w:szCs w:val="20"/>
          <w:lang w:val="el-GR" w:eastAsia="en-US"/>
        </w:rPr>
        <w:t>ν</w:t>
      </w:r>
      <w:r w:rsidRPr="00110F0F">
        <w:rPr>
          <w:rFonts w:ascii="Verdana" w:hAnsi="Verdana"/>
          <w:color w:val="000000"/>
          <w:sz w:val="20"/>
          <w:szCs w:val="20"/>
          <w:lang w:val="el-GR" w:eastAsia="en-US"/>
        </w:rPr>
        <w:t>ά</w:t>
      </w:r>
      <w:r w:rsidRPr="00110F0F">
        <w:rPr>
          <w:rFonts w:ascii="Verdana" w:hAnsi="Verdana"/>
          <w:color w:val="000000"/>
          <w:spacing w:val="1"/>
          <w:sz w:val="20"/>
          <w:szCs w:val="20"/>
          <w:lang w:val="el-GR" w:eastAsia="en-US"/>
        </w:rPr>
        <w:t>ψο</w:t>
      </w:r>
      <w:r w:rsidRPr="00110F0F">
        <w:rPr>
          <w:rFonts w:ascii="Verdana" w:hAnsi="Verdana"/>
          <w:color w:val="000000"/>
          <w:sz w:val="20"/>
          <w:szCs w:val="20"/>
          <w:lang w:val="el-GR" w:eastAsia="en-US"/>
        </w:rPr>
        <w:t>υν</w:t>
      </w:r>
      <w:r w:rsidRPr="00110F0F">
        <w:rPr>
          <w:rFonts w:ascii="Verdana" w:hAnsi="Verdana" w:cs="Times New Roman"/>
          <w:color w:val="000000"/>
          <w:sz w:val="20"/>
          <w:szCs w:val="20"/>
          <w:lang w:val="el-GR" w:eastAsia="en-US"/>
        </w:rPr>
        <w:t xml:space="preserve"> </w:t>
      </w:r>
      <w:r w:rsidRPr="00110F0F">
        <w:rPr>
          <w:rFonts w:ascii="Verdana" w:hAnsi="Verdana"/>
          <w:b/>
          <w:color w:val="000000"/>
          <w:sz w:val="20"/>
          <w:szCs w:val="20"/>
          <w:lang w:val="el-GR" w:eastAsia="en-US"/>
        </w:rPr>
        <w:t>υπε</w:t>
      </w:r>
      <w:r w:rsidRPr="00110F0F">
        <w:rPr>
          <w:rFonts w:ascii="Verdana" w:hAnsi="Verdana"/>
          <w:b/>
          <w:color w:val="000000"/>
          <w:spacing w:val="3"/>
          <w:sz w:val="20"/>
          <w:szCs w:val="20"/>
          <w:lang w:val="el-GR" w:eastAsia="en-US"/>
        </w:rPr>
        <w:t>ύ</w:t>
      </w:r>
      <w:r w:rsidRPr="00110F0F">
        <w:rPr>
          <w:rFonts w:ascii="Verdana" w:hAnsi="Verdana"/>
          <w:b/>
          <w:color w:val="000000"/>
          <w:sz w:val="20"/>
          <w:szCs w:val="20"/>
          <w:lang w:val="el-GR" w:eastAsia="en-US"/>
        </w:rPr>
        <w:t>θυ</w:t>
      </w:r>
      <w:r w:rsidRPr="00110F0F">
        <w:rPr>
          <w:rFonts w:ascii="Verdana" w:hAnsi="Verdana"/>
          <w:b/>
          <w:color w:val="000000"/>
          <w:spacing w:val="-1"/>
          <w:sz w:val="20"/>
          <w:szCs w:val="20"/>
          <w:lang w:val="el-GR" w:eastAsia="en-US"/>
        </w:rPr>
        <w:t>ν</w:t>
      </w:r>
      <w:r w:rsidRPr="00110F0F">
        <w:rPr>
          <w:rFonts w:ascii="Verdana" w:hAnsi="Verdana"/>
          <w:b/>
          <w:color w:val="000000"/>
          <w:sz w:val="20"/>
          <w:szCs w:val="20"/>
          <w:lang w:val="el-GR" w:eastAsia="en-US"/>
        </w:rPr>
        <w:t>η</w:t>
      </w:r>
      <w:r w:rsidRPr="00110F0F">
        <w:rPr>
          <w:rFonts w:ascii="Verdana" w:hAnsi="Verdana" w:cs="Times New Roman"/>
          <w:b/>
          <w:color w:val="000000"/>
          <w:spacing w:val="1"/>
          <w:sz w:val="20"/>
          <w:szCs w:val="20"/>
          <w:lang w:val="el-GR" w:eastAsia="en-US"/>
        </w:rPr>
        <w:t xml:space="preserve"> </w:t>
      </w:r>
      <w:r w:rsidRPr="00110F0F">
        <w:rPr>
          <w:rFonts w:ascii="Verdana" w:hAnsi="Verdana"/>
          <w:b/>
          <w:color w:val="000000"/>
          <w:spacing w:val="-1"/>
          <w:sz w:val="20"/>
          <w:szCs w:val="20"/>
          <w:lang w:val="el-GR" w:eastAsia="en-US"/>
        </w:rPr>
        <w:t>δ</w:t>
      </w:r>
      <w:r w:rsidRPr="00110F0F">
        <w:rPr>
          <w:rFonts w:ascii="Verdana" w:hAnsi="Verdana"/>
          <w:b/>
          <w:color w:val="000000"/>
          <w:spacing w:val="3"/>
          <w:sz w:val="20"/>
          <w:szCs w:val="20"/>
          <w:lang w:val="el-GR" w:eastAsia="en-US"/>
        </w:rPr>
        <w:t>ή</w:t>
      </w:r>
      <w:r w:rsidRPr="00110F0F">
        <w:rPr>
          <w:rFonts w:ascii="Verdana" w:hAnsi="Verdana"/>
          <w:b/>
          <w:color w:val="000000"/>
          <w:spacing w:val="1"/>
          <w:sz w:val="20"/>
          <w:szCs w:val="20"/>
          <w:lang w:val="el-GR" w:eastAsia="en-US"/>
        </w:rPr>
        <w:t>λ</w:t>
      </w:r>
      <w:r w:rsidRPr="00110F0F">
        <w:rPr>
          <w:rFonts w:ascii="Verdana" w:hAnsi="Verdana"/>
          <w:b/>
          <w:color w:val="000000"/>
          <w:sz w:val="20"/>
          <w:szCs w:val="20"/>
          <w:lang w:val="el-GR" w:eastAsia="en-US"/>
        </w:rPr>
        <w:t>ωση</w:t>
      </w:r>
      <w:r w:rsidRPr="00110F0F">
        <w:rPr>
          <w:rFonts w:ascii="Verdana" w:hAnsi="Verdana" w:cs="Times New Roman"/>
          <w:b/>
          <w:color w:val="000000"/>
          <w:sz w:val="20"/>
          <w:szCs w:val="20"/>
          <w:lang w:val="el-GR" w:eastAsia="en-US"/>
        </w:rPr>
        <w:t xml:space="preserve"> </w:t>
      </w:r>
      <w:r w:rsidRPr="00110F0F">
        <w:rPr>
          <w:rFonts w:ascii="Verdana" w:hAnsi="Verdana"/>
          <w:b/>
          <w:color w:val="000000"/>
          <w:sz w:val="20"/>
          <w:szCs w:val="20"/>
          <w:lang w:val="el-GR" w:eastAsia="en-US"/>
        </w:rPr>
        <w:t>τ</w:t>
      </w:r>
      <w:r w:rsidRPr="00110F0F">
        <w:rPr>
          <w:rFonts w:ascii="Verdana" w:hAnsi="Verdana"/>
          <w:b/>
          <w:color w:val="000000"/>
          <w:spacing w:val="1"/>
          <w:sz w:val="20"/>
          <w:szCs w:val="20"/>
          <w:lang w:val="el-GR" w:eastAsia="en-US"/>
        </w:rPr>
        <w:t>ο</w:t>
      </w:r>
      <w:r w:rsidRPr="00110F0F">
        <w:rPr>
          <w:rFonts w:ascii="Verdana" w:hAnsi="Verdana"/>
          <w:b/>
          <w:color w:val="000000"/>
          <w:sz w:val="20"/>
          <w:szCs w:val="20"/>
          <w:lang w:val="el-GR" w:eastAsia="en-US"/>
        </w:rPr>
        <w:t>υ νόμιμου εκπροσώπου του</w:t>
      </w:r>
      <w:r w:rsidRPr="00110F0F">
        <w:rPr>
          <w:rFonts w:ascii="Verdana" w:hAnsi="Verdana" w:cs="Times New Roman"/>
          <w:b/>
          <w:color w:val="000000"/>
          <w:spacing w:val="1"/>
          <w:sz w:val="20"/>
          <w:szCs w:val="20"/>
          <w:lang w:val="el-GR" w:eastAsia="en-US"/>
        </w:rPr>
        <w:t xml:space="preserve"> </w:t>
      </w:r>
      <w:r w:rsidRPr="00110F0F">
        <w:rPr>
          <w:rFonts w:ascii="Verdana" w:hAnsi="Verdana"/>
          <w:b/>
          <w:color w:val="000000"/>
          <w:sz w:val="20"/>
          <w:szCs w:val="20"/>
          <w:lang w:val="el-GR" w:eastAsia="en-US"/>
        </w:rPr>
        <w:t>ε</w:t>
      </w:r>
      <w:r w:rsidRPr="00110F0F">
        <w:rPr>
          <w:rFonts w:ascii="Verdana" w:hAnsi="Verdana"/>
          <w:b/>
          <w:color w:val="000000"/>
          <w:spacing w:val="-1"/>
          <w:sz w:val="20"/>
          <w:szCs w:val="20"/>
          <w:lang w:val="el-GR" w:eastAsia="en-US"/>
        </w:rPr>
        <w:t>ρ</w:t>
      </w:r>
      <w:r w:rsidRPr="00110F0F">
        <w:rPr>
          <w:rFonts w:ascii="Verdana" w:hAnsi="Verdana"/>
          <w:b/>
          <w:color w:val="000000"/>
          <w:sz w:val="20"/>
          <w:szCs w:val="20"/>
          <w:lang w:val="el-GR" w:eastAsia="en-US"/>
        </w:rPr>
        <w:t>γ</w:t>
      </w:r>
      <w:r w:rsidRPr="00110F0F">
        <w:rPr>
          <w:rFonts w:ascii="Verdana" w:hAnsi="Verdana"/>
          <w:b/>
          <w:color w:val="000000"/>
          <w:spacing w:val="1"/>
          <w:sz w:val="20"/>
          <w:szCs w:val="20"/>
          <w:lang w:val="el-GR" w:eastAsia="en-US"/>
        </w:rPr>
        <w:t>ο</w:t>
      </w:r>
      <w:r w:rsidRPr="00110F0F">
        <w:rPr>
          <w:rFonts w:ascii="Verdana" w:hAnsi="Verdana"/>
          <w:b/>
          <w:color w:val="000000"/>
          <w:sz w:val="20"/>
          <w:szCs w:val="20"/>
          <w:lang w:val="el-GR" w:eastAsia="en-US"/>
        </w:rPr>
        <w:t>στασ</w:t>
      </w:r>
      <w:r w:rsidRPr="00110F0F">
        <w:rPr>
          <w:rFonts w:ascii="Verdana" w:hAnsi="Verdana"/>
          <w:b/>
          <w:color w:val="000000"/>
          <w:spacing w:val="1"/>
          <w:sz w:val="20"/>
          <w:szCs w:val="20"/>
          <w:lang w:val="el-GR" w:eastAsia="en-US"/>
        </w:rPr>
        <w:t>ίο</w:t>
      </w:r>
      <w:r w:rsidRPr="00110F0F">
        <w:rPr>
          <w:rFonts w:ascii="Verdana" w:hAnsi="Verdana"/>
          <w:b/>
          <w:color w:val="000000"/>
          <w:sz w:val="20"/>
          <w:szCs w:val="20"/>
          <w:lang w:val="el-GR" w:eastAsia="en-US"/>
        </w:rPr>
        <w:t>υ</w:t>
      </w:r>
      <w:r w:rsidRPr="00110F0F">
        <w:rPr>
          <w:rFonts w:ascii="Verdana" w:hAnsi="Verdana" w:cs="Times New Roman"/>
          <w:b/>
          <w:color w:val="000000"/>
          <w:spacing w:val="3"/>
          <w:sz w:val="20"/>
          <w:szCs w:val="20"/>
          <w:lang w:val="el-GR" w:eastAsia="en-US"/>
        </w:rPr>
        <w:t xml:space="preserve"> κατασκευής </w:t>
      </w:r>
      <w:r w:rsidRPr="00110F0F">
        <w:rPr>
          <w:rFonts w:ascii="Verdana" w:hAnsi="Verdana"/>
          <w:b/>
          <w:color w:val="000000"/>
          <w:sz w:val="20"/>
          <w:szCs w:val="20"/>
          <w:lang w:val="el-GR" w:eastAsia="en-US"/>
        </w:rPr>
        <w:t>ή του επίσημου αντιπροσώπου στην Ελλάδα</w:t>
      </w:r>
      <w:r w:rsidRPr="00110F0F">
        <w:rPr>
          <w:rFonts w:ascii="Verdana" w:hAnsi="Verdana"/>
          <w:color w:val="000000"/>
          <w:sz w:val="20"/>
          <w:szCs w:val="20"/>
          <w:lang w:val="el-GR" w:eastAsia="en-US"/>
        </w:rPr>
        <w:t xml:space="preserve"> </w:t>
      </w:r>
      <w:r w:rsidRPr="00110F0F">
        <w:rPr>
          <w:rFonts w:ascii="Verdana" w:hAnsi="Verdana"/>
          <w:b/>
          <w:color w:val="000000"/>
          <w:sz w:val="20"/>
          <w:szCs w:val="20"/>
          <w:lang w:val="el-GR" w:eastAsia="en-US"/>
        </w:rPr>
        <w:t>στο</w:t>
      </w:r>
      <w:r w:rsidRPr="00110F0F">
        <w:rPr>
          <w:rFonts w:ascii="Verdana" w:hAnsi="Verdana" w:cs="Times New Roman"/>
          <w:b/>
          <w:color w:val="000000"/>
          <w:spacing w:val="1"/>
          <w:sz w:val="20"/>
          <w:szCs w:val="20"/>
          <w:lang w:val="el-GR" w:eastAsia="en-US"/>
        </w:rPr>
        <w:t xml:space="preserve"> </w:t>
      </w:r>
      <w:r w:rsidRPr="00110F0F">
        <w:rPr>
          <w:rFonts w:ascii="Verdana" w:hAnsi="Verdana"/>
          <w:b/>
          <w:color w:val="000000"/>
          <w:spacing w:val="1"/>
          <w:sz w:val="20"/>
          <w:szCs w:val="20"/>
          <w:lang w:val="el-GR" w:eastAsia="en-US"/>
        </w:rPr>
        <w:t>ο</w:t>
      </w:r>
      <w:r w:rsidRPr="00110F0F">
        <w:rPr>
          <w:rFonts w:ascii="Verdana" w:hAnsi="Verdana"/>
          <w:b/>
          <w:color w:val="000000"/>
          <w:sz w:val="20"/>
          <w:szCs w:val="20"/>
          <w:lang w:val="el-GR" w:eastAsia="en-US"/>
        </w:rPr>
        <w:t>π</w:t>
      </w:r>
      <w:r w:rsidRPr="00110F0F">
        <w:rPr>
          <w:rFonts w:ascii="Verdana" w:hAnsi="Verdana"/>
          <w:b/>
          <w:color w:val="000000"/>
          <w:spacing w:val="1"/>
          <w:sz w:val="20"/>
          <w:szCs w:val="20"/>
          <w:lang w:val="el-GR" w:eastAsia="en-US"/>
        </w:rPr>
        <w:t>οί</w:t>
      </w:r>
      <w:r w:rsidRPr="00110F0F">
        <w:rPr>
          <w:rFonts w:ascii="Verdana" w:hAnsi="Verdana"/>
          <w:b/>
          <w:color w:val="000000"/>
          <w:sz w:val="20"/>
          <w:szCs w:val="20"/>
          <w:lang w:val="el-GR" w:eastAsia="en-US"/>
        </w:rPr>
        <w:t>ο</w:t>
      </w:r>
      <w:r w:rsidRPr="00110F0F">
        <w:rPr>
          <w:rFonts w:ascii="Verdana" w:hAnsi="Verdana" w:cs="Times New Roman"/>
          <w:b/>
          <w:color w:val="000000"/>
          <w:spacing w:val="1"/>
          <w:sz w:val="20"/>
          <w:szCs w:val="20"/>
          <w:lang w:val="el-GR" w:eastAsia="en-US"/>
        </w:rPr>
        <w:t xml:space="preserve"> </w:t>
      </w:r>
      <w:r w:rsidRPr="00110F0F">
        <w:rPr>
          <w:rFonts w:ascii="Verdana" w:hAnsi="Verdana"/>
          <w:b/>
          <w:color w:val="000000"/>
          <w:sz w:val="20"/>
          <w:szCs w:val="20"/>
          <w:lang w:val="el-GR" w:eastAsia="en-US"/>
        </w:rPr>
        <w:t>θα</w:t>
      </w:r>
      <w:r w:rsidRPr="00110F0F">
        <w:rPr>
          <w:rFonts w:ascii="Verdana" w:hAnsi="Verdana" w:cs="Times New Roman"/>
          <w:b/>
          <w:color w:val="000000"/>
          <w:sz w:val="20"/>
          <w:szCs w:val="20"/>
          <w:lang w:val="el-GR" w:eastAsia="en-US"/>
        </w:rPr>
        <w:t xml:space="preserve"> </w:t>
      </w:r>
      <w:r w:rsidRPr="00110F0F">
        <w:rPr>
          <w:rFonts w:ascii="Verdana" w:hAnsi="Verdana"/>
          <w:b/>
          <w:color w:val="000000"/>
          <w:spacing w:val="1"/>
          <w:sz w:val="20"/>
          <w:szCs w:val="20"/>
          <w:lang w:val="el-GR" w:eastAsia="en-US"/>
        </w:rPr>
        <w:t>κ</w:t>
      </w:r>
      <w:r w:rsidRPr="00110F0F">
        <w:rPr>
          <w:rFonts w:ascii="Verdana" w:hAnsi="Verdana"/>
          <w:b/>
          <w:color w:val="000000"/>
          <w:sz w:val="20"/>
          <w:szCs w:val="20"/>
          <w:lang w:val="el-GR" w:eastAsia="en-US"/>
        </w:rPr>
        <w:t>ατασ</w:t>
      </w:r>
      <w:r w:rsidRPr="00110F0F">
        <w:rPr>
          <w:rFonts w:ascii="Verdana" w:hAnsi="Verdana"/>
          <w:b/>
          <w:color w:val="000000"/>
          <w:spacing w:val="1"/>
          <w:sz w:val="20"/>
          <w:szCs w:val="20"/>
          <w:lang w:val="el-GR" w:eastAsia="en-US"/>
        </w:rPr>
        <w:t>κ</w:t>
      </w:r>
      <w:r w:rsidRPr="00110F0F">
        <w:rPr>
          <w:rFonts w:ascii="Verdana" w:hAnsi="Verdana"/>
          <w:b/>
          <w:color w:val="000000"/>
          <w:sz w:val="20"/>
          <w:szCs w:val="20"/>
          <w:lang w:val="el-GR" w:eastAsia="en-US"/>
        </w:rPr>
        <w:t>ευ</w:t>
      </w:r>
      <w:r w:rsidRPr="00110F0F">
        <w:rPr>
          <w:rFonts w:ascii="Verdana" w:hAnsi="Verdana"/>
          <w:b/>
          <w:color w:val="000000"/>
          <w:spacing w:val="2"/>
          <w:sz w:val="20"/>
          <w:szCs w:val="20"/>
          <w:lang w:val="el-GR" w:eastAsia="en-US"/>
        </w:rPr>
        <w:t>α</w:t>
      </w:r>
      <w:r w:rsidRPr="00110F0F">
        <w:rPr>
          <w:rFonts w:ascii="Verdana" w:hAnsi="Verdana"/>
          <w:b/>
          <w:color w:val="000000"/>
          <w:sz w:val="20"/>
          <w:szCs w:val="20"/>
          <w:lang w:val="el-GR" w:eastAsia="en-US"/>
        </w:rPr>
        <w:t>στ</w:t>
      </w:r>
      <w:r w:rsidRPr="00110F0F">
        <w:rPr>
          <w:rFonts w:ascii="Verdana" w:hAnsi="Verdana"/>
          <w:b/>
          <w:color w:val="000000"/>
          <w:spacing w:val="1"/>
          <w:sz w:val="20"/>
          <w:szCs w:val="20"/>
          <w:lang w:val="el-GR" w:eastAsia="en-US"/>
        </w:rPr>
        <w:t>ο</w:t>
      </w:r>
      <w:r w:rsidRPr="00110F0F">
        <w:rPr>
          <w:rFonts w:ascii="Verdana" w:hAnsi="Verdana"/>
          <w:b/>
          <w:color w:val="000000"/>
          <w:sz w:val="20"/>
          <w:szCs w:val="20"/>
          <w:lang w:val="el-GR" w:eastAsia="en-US"/>
        </w:rPr>
        <w:t>ύν</w:t>
      </w:r>
      <w:r w:rsidRPr="00110F0F">
        <w:rPr>
          <w:rFonts w:ascii="Verdana" w:hAnsi="Verdana" w:cs="Times New Roman"/>
          <w:b/>
          <w:color w:val="000000"/>
          <w:sz w:val="20"/>
          <w:szCs w:val="20"/>
          <w:lang w:val="el-GR" w:eastAsia="en-US"/>
        </w:rPr>
        <w:t xml:space="preserve"> </w:t>
      </w:r>
      <w:r w:rsidRPr="00110F0F">
        <w:rPr>
          <w:rFonts w:ascii="Verdana" w:hAnsi="Verdana"/>
          <w:b/>
          <w:color w:val="000000"/>
          <w:spacing w:val="2"/>
          <w:sz w:val="20"/>
          <w:szCs w:val="20"/>
          <w:lang w:val="el-GR" w:eastAsia="en-US"/>
        </w:rPr>
        <w:t>τα υλικά,</w:t>
      </w:r>
      <w:r w:rsidRPr="00110F0F">
        <w:rPr>
          <w:rFonts w:ascii="Verdana" w:hAnsi="Verdana"/>
          <w:b/>
          <w:color w:val="000000"/>
          <w:sz w:val="20"/>
          <w:szCs w:val="20"/>
          <w:lang w:val="el-GR" w:eastAsia="en-US"/>
        </w:rPr>
        <w:t xml:space="preserve"> </w:t>
      </w:r>
      <w:r w:rsidRPr="00110F0F">
        <w:rPr>
          <w:rFonts w:ascii="Verdana" w:hAnsi="Verdana"/>
          <w:color w:val="000000"/>
          <w:sz w:val="20"/>
          <w:szCs w:val="20"/>
          <w:lang w:val="el-GR" w:eastAsia="en-US"/>
        </w:rPr>
        <w:t>(γ</w:t>
      </w:r>
      <w:r w:rsidRPr="00110F0F">
        <w:rPr>
          <w:rFonts w:ascii="Verdana" w:hAnsi="Verdana"/>
          <w:color w:val="000000"/>
          <w:spacing w:val="3"/>
          <w:sz w:val="20"/>
          <w:szCs w:val="20"/>
          <w:lang w:val="el-GR" w:eastAsia="en-US"/>
        </w:rPr>
        <w:t>ι</w:t>
      </w:r>
      <w:r w:rsidRPr="00110F0F">
        <w:rPr>
          <w:rFonts w:ascii="Verdana" w:hAnsi="Verdana"/>
          <w:color w:val="000000"/>
          <w:sz w:val="20"/>
          <w:szCs w:val="20"/>
          <w:lang w:val="el-GR" w:eastAsia="en-US"/>
        </w:rPr>
        <w:t>α</w:t>
      </w:r>
      <w:r w:rsidRPr="00110F0F">
        <w:rPr>
          <w:rFonts w:ascii="Verdana" w:hAnsi="Verdana" w:cs="Times New Roman"/>
          <w:color w:val="000000"/>
          <w:sz w:val="20"/>
          <w:szCs w:val="20"/>
          <w:lang w:val="el-GR" w:eastAsia="en-US"/>
        </w:rPr>
        <w:t xml:space="preserve"> </w:t>
      </w:r>
      <w:r w:rsidRPr="00110F0F">
        <w:rPr>
          <w:rFonts w:ascii="Verdana" w:hAnsi="Verdana"/>
          <w:color w:val="000000"/>
          <w:sz w:val="20"/>
          <w:szCs w:val="20"/>
          <w:lang w:val="el-GR" w:eastAsia="en-US"/>
        </w:rPr>
        <w:t>τ</w:t>
      </w:r>
      <w:r w:rsidRPr="00110F0F">
        <w:rPr>
          <w:rFonts w:ascii="Verdana" w:hAnsi="Verdana"/>
          <w:color w:val="000000"/>
          <w:spacing w:val="1"/>
          <w:sz w:val="20"/>
          <w:szCs w:val="20"/>
          <w:lang w:val="el-GR" w:eastAsia="en-US"/>
        </w:rPr>
        <w:t>η</w:t>
      </w:r>
      <w:r w:rsidRPr="00110F0F">
        <w:rPr>
          <w:rFonts w:ascii="Verdana" w:hAnsi="Verdana"/>
          <w:color w:val="000000"/>
          <w:sz w:val="20"/>
          <w:szCs w:val="20"/>
          <w:lang w:val="el-GR" w:eastAsia="en-US"/>
        </w:rPr>
        <w:t>ν</w:t>
      </w:r>
      <w:r w:rsidRPr="00110F0F">
        <w:rPr>
          <w:rFonts w:ascii="Verdana" w:hAnsi="Verdana" w:cs="Times New Roman"/>
          <w:color w:val="000000"/>
          <w:sz w:val="20"/>
          <w:szCs w:val="20"/>
          <w:lang w:val="el-GR" w:eastAsia="en-US"/>
        </w:rPr>
        <w:t xml:space="preserve"> </w:t>
      </w:r>
      <w:r w:rsidRPr="00110F0F">
        <w:rPr>
          <w:rFonts w:ascii="Verdana" w:hAnsi="Verdana"/>
          <w:color w:val="000000"/>
          <w:sz w:val="20"/>
          <w:szCs w:val="20"/>
          <w:lang w:val="el-GR" w:eastAsia="en-US"/>
        </w:rPr>
        <w:t>πε</w:t>
      </w:r>
      <w:r w:rsidRPr="00110F0F">
        <w:rPr>
          <w:rFonts w:ascii="Verdana" w:hAnsi="Verdana"/>
          <w:color w:val="000000"/>
          <w:spacing w:val="-1"/>
          <w:sz w:val="20"/>
          <w:szCs w:val="20"/>
          <w:lang w:val="el-GR" w:eastAsia="en-US"/>
        </w:rPr>
        <w:t>ρ</w:t>
      </w:r>
      <w:r w:rsidRPr="00110F0F">
        <w:rPr>
          <w:rFonts w:ascii="Verdana" w:hAnsi="Verdana"/>
          <w:color w:val="000000"/>
          <w:spacing w:val="1"/>
          <w:sz w:val="20"/>
          <w:szCs w:val="20"/>
          <w:lang w:val="el-GR" w:eastAsia="en-US"/>
        </w:rPr>
        <w:t>ί</w:t>
      </w:r>
      <w:r w:rsidRPr="00110F0F">
        <w:rPr>
          <w:rFonts w:ascii="Verdana" w:hAnsi="Verdana"/>
          <w:color w:val="000000"/>
          <w:sz w:val="20"/>
          <w:szCs w:val="20"/>
          <w:lang w:val="el-GR" w:eastAsia="en-US"/>
        </w:rPr>
        <w:t>πτωση</w:t>
      </w:r>
      <w:r w:rsidRPr="00110F0F">
        <w:rPr>
          <w:rFonts w:ascii="Verdana" w:hAnsi="Verdana" w:cs="Times New Roman"/>
          <w:color w:val="000000"/>
          <w:spacing w:val="1"/>
          <w:sz w:val="20"/>
          <w:szCs w:val="20"/>
          <w:lang w:val="el-GR" w:eastAsia="en-US"/>
        </w:rPr>
        <w:t xml:space="preserve"> </w:t>
      </w:r>
      <w:r w:rsidRPr="00110F0F">
        <w:rPr>
          <w:rFonts w:ascii="Verdana" w:hAnsi="Verdana"/>
          <w:color w:val="000000"/>
          <w:sz w:val="20"/>
          <w:szCs w:val="20"/>
          <w:lang w:val="el-GR" w:eastAsia="en-US"/>
        </w:rPr>
        <w:t>π</w:t>
      </w:r>
      <w:r w:rsidRPr="00110F0F">
        <w:rPr>
          <w:rFonts w:ascii="Verdana" w:hAnsi="Verdana"/>
          <w:color w:val="000000"/>
          <w:spacing w:val="1"/>
          <w:sz w:val="20"/>
          <w:szCs w:val="20"/>
          <w:lang w:val="el-GR" w:eastAsia="en-US"/>
        </w:rPr>
        <w:t>ο</w:t>
      </w:r>
      <w:r w:rsidRPr="00110F0F">
        <w:rPr>
          <w:rFonts w:ascii="Verdana" w:hAnsi="Verdana"/>
          <w:color w:val="000000"/>
          <w:sz w:val="20"/>
          <w:szCs w:val="20"/>
          <w:lang w:val="el-GR" w:eastAsia="en-US"/>
        </w:rPr>
        <w:t>υ</w:t>
      </w:r>
      <w:r w:rsidRPr="00110F0F">
        <w:rPr>
          <w:rFonts w:ascii="Verdana" w:hAnsi="Verdana" w:cs="Times New Roman"/>
          <w:color w:val="000000"/>
          <w:spacing w:val="1"/>
          <w:sz w:val="20"/>
          <w:szCs w:val="20"/>
          <w:lang w:val="el-GR" w:eastAsia="en-US"/>
        </w:rPr>
        <w:t xml:space="preserve"> </w:t>
      </w:r>
      <w:r w:rsidRPr="00110F0F">
        <w:rPr>
          <w:rFonts w:ascii="Verdana" w:hAnsi="Verdana"/>
          <w:color w:val="000000"/>
          <w:spacing w:val="1"/>
          <w:sz w:val="20"/>
          <w:szCs w:val="20"/>
          <w:lang w:val="el-GR" w:eastAsia="en-US"/>
        </w:rPr>
        <w:t>μ</w:t>
      </w:r>
      <w:r w:rsidRPr="00110F0F">
        <w:rPr>
          <w:rFonts w:ascii="Verdana" w:hAnsi="Verdana"/>
          <w:color w:val="000000"/>
          <w:sz w:val="20"/>
          <w:szCs w:val="20"/>
          <w:lang w:val="el-GR" w:eastAsia="en-US"/>
        </w:rPr>
        <w:t>έ</w:t>
      </w:r>
      <w:r w:rsidRPr="00110F0F">
        <w:rPr>
          <w:rFonts w:ascii="Verdana" w:hAnsi="Verdana"/>
          <w:color w:val="000000"/>
          <w:spacing w:val="-1"/>
          <w:sz w:val="20"/>
          <w:szCs w:val="20"/>
          <w:lang w:val="el-GR" w:eastAsia="en-US"/>
        </w:rPr>
        <w:t>ρ</w:t>
      </w:r>
      <w:r w:rsidRPr="00110F0F">
        <w:rPr>
          <w:rFonts w:ascii="Verdana" w:hAnsi="Verdana"/>
          <w:color w:val="000000"/>
          <w:spacing w:val="1"/>
          <w:sz w:val="20"/>
          <w:szCs w:val="20"/>
          <w:lang w:val="el-GR" w:eastAsia="en-US"/>
        </w:rPr>
        <w:t>ο</w:t>
      </w:r>
      <w:r w:rsidRPr="00110F0F">
        <w:rPr>
          <w:rFonts w:ascii="Verdana" w:hAnsi="Verdana"/>
          <w:color w:val="000000"/>
          <w:sz w:val="20"/>
          <w:szCs w:val="20"/>
          <w:lang w:val="el-GR" w:eastAsia="en-US"/>
        </w:rPr>
        <w:t>ς</w:t>
      </w:r>
      <w:r w:rsidRPr="00110F0F">
        <w:rPr>
          <w:rFonts w:ascii="Verdana" w:hAnsi="Verdana" w:cs="Times New Roman"/>
          <w:color w:val="000000"/>
          <w:sz w:val="20"/>
          <w:szCs w:val="20"/>
          <w:lang w:val="el-GR" w:eastAsia="en-US"/>
        </w:rPr>
        <w:t xml:space="preserve"> </w:t>
      </w:r>
      <w:r w:rsidRPr="00110F0F">
        <w:rPr>
          <w:rFonts w:ascii="Verdana" w:hAnsi="Verdana"/>
          <w:color w:val="000000"/>
          <w:spacing w:val="2"/>
          <w:sz w:val="20"/>
          <w:szCs w:val="20"/>
          <w:lang w:val="el-GR" w:eastAsia="en-US"/>
        </w:rPr>
        <w:t>τ</w:t>
      </w:r>
      <w:r w:rsidRPr="00110F0F">
        <w:rPr>
          <w:rFonts w:ascii="Verdana" w:hAnsi="Verdana"/>
          <w:color w:val="000000"/>
          <w:spacing w:val="1"/>
          <w:sz w:val="20"/>
          <w:szCs w:val="20"/>
          <w:lang w:val="el-GR" w:eastAsia="en-US"/>
        </w:rPr>
        <w:t>ο</w:t>
      </w:r>
      <w:r w:rsidRPr="00110F0F">
        <w:rPr>
          <w:rFonts w:ascii="Verdana" w:hAnsi="Verdana"/>
          <w:color w:val="000000"/>
          <w:sz w:val="20"/>
          <w:szCs w:val="20"/>
          <w:lang w:val="el-GR" w:eastAsia="en-US"/>
        </w:rPr>
        <w:t>υ</w:t>
      </w:r>
      <w:r w:rsidRPr="00110F0F">
        <w:rPr>
          <w:rFonts w:ascii="Verdana" w:hAnsi="Verdana" w:cs="Times New Roman"/>
          <w:color w:val="000000"/>
          <w:spacing w:val="1"/>
          <w:sz w:val="20"/>
          <w:szCs w:val="20"/>
          <w:lang w:val="el-GR" w:eastAsia="en-US"/>
        </w:rPr>
        <w:t xml:space="preserve"> </w:t>
      </w:r>
      <w:r w:rsidRPr="00110F0F">
        <w:rPr>
          <w:rFonts w:ascii="Verdana" w:hAnsi="Verdana"/>
          <w:color w:val="000000"/>
          <w:sz w:val="20"/>
          <w:szCs w:val="20"/>
          <w:lang w:val="el-GR" w:eastAsia="en-US"/>
        </w:rPr>
        <w:t>υπό</w:t>
      </w:r>
      <w:r w:rsidRPr="00110F0F">
        <w:rPr>
          <w:rFonts w:ascii="Verdana" w:hAnsi="Verdana" w:cs="Times New Roman"/>
          <w:color w:val="000000"/>
          <w:spacing w:val="1"/>
          <w:sz w:val="20"/>
          <w:szCs w:val="20"/>
          <w:lang w:val="el-GR" w:eastAsia="en-US"/>
        </w:rPr>
        <w:t xml:space="preserve"> </w:t>
      </w:r>
      <w:r w:rsidRPr="00110F0F">
        <w:rPr>
          <w:rFonts w:ascii="Verdana" w:hAnsi="Verdana"/>
          <w:color w:val="000000"/>
          <w:sz w:val="20"/>
          <w:szCs w:val="20"/>
          <w:lang w:val="el-GR" w:eastAsia="en-US"/>
        </w:rPr>
        <w:t>π</w:t>
      </w:r>
      <w:r w:rsidRPr="00110F0F">
        <w:rPr>
          <w:rFonts w:ascii="Verdana" w:hAnsi="Verdana"/>
          <w:color w:val="000000"/>
          <w:spacing w:val="-1"/>
          <w:sz w:val="20"/>
          <w:szCs w:val="20"/>
          <w:lang w:val="el-GR" w:eastAsia="en-US"/>
        </w:rPr>
        <w:t>ρ</w:t>
      </w:r>
      <w:r w:rsidRPr="00110F0F">
        <w:rPr>
          <w:rFonts w:ascii="Verdana" w:hAnsi="Verdana"/>
          <w:color w:val="000000"/>
          <w:spacing w:val="1"/>
          <w:sz w:val="20"/>
          <w:szCs w:val="20"/>
          <w:lang w:val="el-GR" w:eastAsia="en-US"/>
        </w:rPr>
        <w:t>ομή</w:t>
      </w:r>
      <w:r w:rsidRPr="00110F0F">
        <w:rPr>
          <w:rFonts w:ascii="Verdana" w:hAnsi="Verdana"/>
          <w:color w:val="000000"/>
          <w:sz w:val="20"/>
          <w:szCs w:val="20"/>
          <w:lang w:val="el-GR" w:eastAsia="en-US"/>
        </w:rPr>
        <w:t>θε</w:t>
      </w:r>
      <w:r w:rsidRPr="00110F0F">
        <w:rPr>
          <w:rFonts w:ascii="Verdana" w:hAnsi="Verdana"/>
          <w:color w:val="000000"/>
          <w:spacing w:val="1"/>
          <w:sz w:val="20"/>
          <w:szCs w:val="20"/>
          <w:lang w:val="el-GR" w:eastAsia="en-US"/>
        </w:rPr>
        <w:t>ι</w:t>
      </w:r>
      <w:r w:rsidRPr="00110F0F">
        <w:rPr>
          <w:rFonts w:ascii="Verdana" w:hAnsi="Verdana"/>
          <w:color w:val="000000"/>
          <w:sz w:val="20"/>
          <w:szCs w:val="20"/>
          <w:lang w:val="el-GR" w:eastAsia="en-US"/>
        </w:rPr>
        <w:t>α</w:t>
      </w:r>
      <w:r w:rsidRPr="00110F0F">
        <w:rPr>
          <w:rFonts w:ascii="Verdana" w:hAnsi="Verdana" w:cs="Times New Roman"/>
          <w:color w:val="000000"/>
          <w:sz w:val="20"/>
          <w:szCs w:val="20"/>
          <w:lang w:val="el-GR" w:eastAsia="en-US"/>
        </w:rPr>
        <w:t xml:space="preserve"> </w:t>
      </w:r>
      <w:r w:rsidRPr="00110F0F">
        <w:rPr>
          <w:rFonts w:ascii="Verdana" w:hAnsi="Verdana"/>
          <w:color w:val="000000"/>
          <w:sz w:val="20"/>
          <w:szCs w:val="20"/>
          <w:lang w:val="el-GR" w:eastAsia="en-US"/>
        </w:rPr>
        <w:t>υ</w:t>
      </w:r>
      <w:r w:rsidRPr="00110F0F">
        <w:rPr>
          <w:rFonts w:ascii="Verdana" w:hAnsi="Verdana"/>
          <w:color w:val="000000"/>
          <w:spacing w:val="-1"/>
          <w:sz w:val="20"/>
          <w:szCs w:val="20"/>
          <w:lang w:val="el-GR" w:eastAsia="en-US"/>
        </w:rPr>
        <w:t>λ</w:t>
      </w:r>
      <w:r w:rsidRPr="00110F0F">
        <w:rPr>
          <w:rFonts w:ascii="Verdana" w:hAnsi="Verdana"/>
          <w:color w:val="000000"/>
          <w:spacing w:val="1"/>
          <w:sz w:val="20"/>
          <w:szCs w:val="20"/>
          <w:lang w:val="el-GR" w:eastAsia="en-US"/>
        </w:rPr>
        <w:t>ικο</w:t>
      </w:r>
      <w:r w:rsidRPr="00110F0F">
        <w:rPr>
          <w:rFonts w:ascii="Verdana" w:hAnsi="Verdana"/>
          <w:color w:val="000000"/>
          <w:sz w:val="20"/>
          <w:szCs w:val="20"/>
          <w:lang w:val="el-GR" w:eastAsia="en-US"/>
        </w:rPr>
        <w:t>ύ</w:t>
      </w:r>
      <w:r w:rsidRPr="00110F0F">
        <w:rPr>
          <w:rFonts w:ascii="Verdana" w:hAnsi="Verdana" w:cs="Times New Roman"/>
          <w:color w:val="000000"/>
          <w:spacing w:val="1"/>
          <w:sz w:val="20"/>
          <w:szCs w:val="20"/>
          <w:lang w:val="el-GR" w:eastAsia="en-US"/>
        </w:rPr>
        <w:t xml:space="preserve"> </w:t>
      </w:r>
      <w:r w:rsidRPr="00110F0F">
        <w:rPr>
          <w:rFonts w:ascii="Verdana" w:hAnsi="Verdana"/>
          <w:color w:val="000000"/>
          <w:sz w:val="20"/>
          <w:szCs w:val="20"/>
          <w:lang w:val="el-GR" w:eastAsia="en-US"/>
        </w:rPr>
        <w:t>θα</w:t>
      </w:r>
      <w:r w:rsidRPr="00110F0F">
        <w:rPr>
          <w:rFonts w:ascii="Verdana" w:hAnsi="Verdana" w:cs="Times New Roman"/>
          <w:color w:val="000000"/>
          <w:spacing w:val="3"/>
          <w:sz w:val="20"/>
          <w:szCs w:val="20"/>
          <w:lang w:val="el-GR" w:eastAsia="en-US"/>
        </w:rPr>
        <w:t xml:space="preserve"> </w:t>
      </w:r>
      <w:r w:rsidRPr="00110F0F">
        <w:rPr>
          <w:rFonts w:ascii="Verdana" w:hAnsi="Verdana"/>
          <w:color w:val="000000"/>
          <w:spacing w:val="1"/>
          <w:sz w:val="20"/>
          <w:szCs w:val="20"/>
          <w:lang w:val="el-GR" w:eastAsia="en-US"/>
        </w:rPr>
        <w:t>κ</w:t>
      </w:r>
      <w:r w:rsidRPr="00110F0F">
        <w:rPr>
          <w:rFonts w:ascii="Verdana" w:hAnsi="Verdana"/>
          <w:color w:val="000000"/>
          <w:sz w:val="20"/>
          <w:szCs w:val="20"/>
          <w:lang w:val="el-GR" w:eastAsia="en-US"/>
        </w:rPr>
        <w:t>ατασ</w:t>
      </w:r>
      <w:r w:rsidRPr="00110F0F">
        <w:rPr>
          <w:rFonts w:ascii="Verdana" w:hAnsi="Verdana"/>
          <w:color w:val="000000"/>
          <w:spacing w:val="1"/>
          <w:sz w:val="20"/>
          <w:szCs w:val="20"/>
          <w:lang w:val="el-GR" w:eastAsia="en-US"/>
        </w:rPr>
        <w:t>κ</w:t>
      </w:r>
      <w:r w:rsidRPr="00110F0F">
        <w:rPr>
          <w:rFonts w:ascii="Verdana" w:hAnsi="Verdana"/>
          <w:color w:val="000000"/>
          <w:sz w:val="20"/>
          <w:szCs w:val="20"/>
          <w:lang w:val="el-GR" w:eastAsia="en-US"/>
        </w:rPr>
        <w:t>ευα</w:t>
      </w:r>
      <w:r w:rsidRPr="00110F0F">
        <w:rPr>
          <w:rFonts w:ascii="Verdana" w:hAnsi="Verdana"/>
          <w:color w:val="000000"/>
          <w:spacing w:val="2"/>
          <w:sz w:val="20"/>
          <w:szCs w:val="20"/>
          <w:lang w:val="el-GR" w:eastAsia="en-US"/>
        </w:rPr>
        <w:t>σ</w:t>
      </w:r>
      <w:r w:rsidRPr="00110F0F">
        <w:rPr>
          <w:rFonts w:ascii="Verdana" w:hAnsi="Verdana"/>
          <w:color w:val="000000"/>
          <w:sz w:val="20"/>
          <w:szCs w:val="20"/>
          <w:lang w:val="el-GR" w:eastAsia="en-US"/>
        </w:rPr>
        <w:t>τεί</w:t>
      </w:r>
      <w:r w:rsidRPr="00110F0F">
        <w:rPr>
          <w:rFonts w:ascii="Verdana" w:hAnsi="Verdana" w:cs="Times New Roman"/>
          <w:color w:val="000000"/>
          <w:sz w:val="20"/>
          <w:szCs w:val="20"/>
          <w:lang w:val="el-GR" w:eastAsia="en-US"/>
        </w:rPr>
        <w:t xml:space="preserve"> </w:t>
      </w:r>
      <w:r w:rsidRPr="00110F0F">
        <w:rPr>
          <w:rFonts w:ascii="Verdana" w:hAnsi="Verdana"/>
          <w:color w:val="000000"/>
          <w:sz w:val="20"/>
          <w:szCs w:val="20"/>
          <w:lang w:val="el-GR" w:eastAsia="en-US"/>
        </w:rPr>
        <w:t>από</w:t>
      </w:r>
      <w:r w:rsidRPr="00110F0F">
        <w:rPr>
          <w:rFonts w:ascii="Verdana" w:hAnsi="Verdana" w:cs="Times New Roman"/>
          <w:color w:val="000000"/>
          <w:spacing w:val="-7"/>
          <w:sz w:val="20"/>
          <w:szCs w:val="20"/>
          <w:lang w:val="el-GR" w:eastAsia="en-US"/>
        </w:rPr>
        <w:t xml:space="preserve"> </w:t>
      </w:r>
      <w:r w:rsidRPr="00110F0F">
        <w:rPr>
          <w:rFonts w:ascii="Verdana" w:hAnsi="Verdana"/>
          <w:color w:val="000000"/>
          <w:sz w:val="20"/>
          <w:szCs w:val="20"/>
          <w:lang w:val="el-GR" w:eastAsia="en-US"/>
        </w:rPr>
        <w:t>τ</w:t>
      </w:r>
      <w:r w:rsidRPr="00110F0F">
        <w:rPr>
          <w:rFonts w:ascii="Verdana" w:hAnsi="Verdana"/>
          <w:color w:val="000000"/>
          <w:spacing w:val="1"/>
          <w:sz w:val="20"/>
          <w:szCs w:val="20"/>
          <w:lang w:val="el-GR" w:eastAsia="en-US"/>
        </w:rPr>
        <w:t>ο</w:t>
      </w:r>
      <w:r w:rsidRPr="00110F0F">
        <w:rPr>
          <w:rFonts w:ascii="Verdana" w:hAnsi="Verdana"/>
          <w:color w:val="000000"/>
          <w:sz w:val="20"/>
          <w:szCs w:val="20"/>
          <w:lang w:val="el-GR" w:eastAsia="en-US"/>
        </w:rPr>
        <w:t>ν</w:t>
      </w:r>
      <w:r w:rsidRPr="00110F0F">
        <w:rPr>
          <w:rFonts w:ascii="Verdana" w:hAnsi="Verdana" w:cs="Times New Roman"/>
          <w:color w:val="000000"/>
          <w:spacing w:val="-8"/>
          <w:sz w:val="20"/>
          <w:szCs w:val="20"/>
          <w:lang w:val="el-GR" w:eastAsia="en-US"/>
        </w:rPr>
        <w:t xml:space="preserve"> </w:t>
      </w:r>
      <w:r w:rsidRPr="00110F0F">
        <w:rPr>
          <w:rFonts w:ascii="Verdana" w:hAnsi="Verdana"/>
          <w:color w:val="000000"/>
          <w:spacing w:val="-1"/>
          <w:sz w:val="20"/>
          <w:szCs w:val="20"/>
          <w:lang w:val="el-GR" w:eastAsia="en-US"/>
        </w:rPr>
        <w:t>δ</w:t>
      </w:r>
      <w:r w:rsidRPr="00110F0F">
        <w:rPr>
          <w:rFonts w:ascii="Verdana" w:hAnsi="Verdana"/>
          <w:color w:val="000000"/>
          <w:spacing w:val="1"/>
          <w:sz w:val="20"/>
          <w:szCs w:val="20"/>
          <w:lang w:val="el-GR" w:eastAsia="en-US"/>
        </w:rPr>
        <w:t>ι</w:t>
      </w:r>
      <w:r w:rsidRPr="00110F0F">
        <w:rPr>
          <w:rFonts w:ascii="Verdana" w:hAnsi="Verdana"/>
          <w:color w:val="000000"/>
          <w:spacing w:val="2"/>
          <w:sz w:val="20"/>
          <w:szCs w:val="20"/>
          <w:lang w:val="el-GR" w:eastAsia="en-US"/>
        </w:rPr>
        <w:t>α</w:t>
      </w:r>
      <w:r w:rsidRPr="00110F0F">
        <w:rPr>
          <w:rFonts w:ascii="Verdana" w:hAnsi="Verdana"/>
          <w:color w:val="000000"/>
          <w:sz w:val="20"/>
          <w:szCs w:val="20"/>
          <w:lang w:val="el-GR" w:eastAsia="en-US"/>
        </w:rPr>
        <w:t>γω</w:t>
      </w:r>
      <w:r w:rsidRPr="00110F0F">
        <w:rPr>
          <w:rFonts w:ascii="Verdana" w:hAnsi="Verdana"/>
          <w:color w:val="000000"/>
          <w:spacing w:val="-1"/>
          <w:sz w:val="20"/>
          <w:szCs w:val="20"/>
          <w:lang w:val="el-GR" w:eastAsia="en-US"/>
        </w:rPr>
        <w:t>ν</w:t>
      </w:r>
      <w:r w:rsidRPr="00110F0F">
        <w:rPr>
          <w:rFonts w:ascii="Verdana" w:hAnsi="Verdana"/>
          <w:color w:val="000000"/>
          <w:spacing w:val="1"/>
          <w:sz w:val="20"/>
          <w:szCs w:val="20"/>
          <w:lang w:val="el-GR" w:eastAsia="en-US"/>
        </w:rPr>
        <w:t>ι</w:t>
      </w:r>
      <w:r w:rsidRPr="00110F0F">
        <w:rPr>
          <w:rFonts w:ascii="Verdana" w:hAnsi="Verdana"/>
          <w:color w:val="000000"/>
          <w:sz w:val="20"/>
          <w:szCs w:val="20"/>
          <w:lang w:val="el-GR" w:eastAsia="en-US"/>
        </w:rPr>
        <w:t>ζ</w:t>
      </w:r>
      <w:r w:rsidRPr="00110F0F">
        <w:rPr>
          <w:rFonts w:ascii="Verdana" w:hAnsi="Verdana"/>
          <w:color w:val="000000"/>
          <w:spacing w:val="1"/>
          <w:sz w:val="20"/>
          <w:szCs w:val="20"/>
          <w:lang w:val="el-GR" w:eastAsia="en-US"/>
        </w:rPr>
        <w:t>όμ</w:t>
      </w:r>
      <w:r w:rsidRPr="00110F0F">
        <w:rPr>
          <w:rFonts w:ascii="Verdana" w:hAnsi="Verdana"/>
          <w:color w:val="000000"/>
          <w:sz w:val="20"/>
          <w:szCs w:val="20"/>
          <w:lang w:val="el-GR" w:eastAsia="en-US"/>
        </w:rPr>
        <w:t>ε</w:t>
      </w:r>
      <w:r w:rsidRPr="00110F0F">
        <w:rPr>
          <w:rFonts w:ascii="Verdana" w:hAnsi="Verdana"/>
          <w:color w:val="000000"/>
          <w:spacing w:val="-1"/>
          <w:sz w:val="20"/>
          <w:szCs w:val="20"/>
          <w:lang w:val="el-GR" w:eastAsia="en-US"/>
        </w:rPr>
        <w:t>ν</w:t>
      </w:r>
      <w:r w:rsidRPr="00110F0F">
        <w:rPr>
          <w:rFonts w:ascii="Verdana" w:hAnsi="Verdana"/>
          <w:color w:val="000000"/>
          <w:spacing w:val="1"/>
          <w:sz w:val="20"/>
          <w:szCs w:val="20"/>
          <w:lang w:val="el-GR" w:eastAsia="en-US"/>
        </w:rPr>
        <w:t>ο</w:t>
      </w:r>
      <w:r w:rsidRPr="00110F0F">
        <w:rPr>
          <w:rFonts w:ascii="Verdana" w:hAnsi="Verdana"/>
          <w:color w:val="000000"/>
          <w:sz w:val="20"/>
          <w:szCs w:val="20"/>
          <w:lang w:val="el-GR" w:eastAsia="en-US"/>
        </w:rPr>
        <w:t>,</w:t>
      </w:r>
      <w:r w:rsidRPr="00110F0F">
        <w:rPr>
          <w:rFonts w:ascii="Verdana" w:hAnsi="Verdana" w:cs="Times New Roman"/>
          <w:color w:val="000000"/>
          <w:spacing w:val="-17"/>
          <w:sz w:val="20"/>
          <w:szCs w:val="20"/>
          <w:lang w:val="el-GR" w:eastAsia="en-US"/>
        </w:rPr>
        <w:t xml:space="preserve"> </w:t>
      </w:r>
      <w:r w:rsidRPr="00110F0F">
        <w:rPr>
          <w:rFonts w:ascii="Verdana" w:hAnsi="Verdana"/>
          <w:color w:val="000000"/>
          <w:sz w:val="20"/>
          <w:szCs w:val="20"/>
          <w:lang w:val="el-GR" w:eastAsia="en-US"/>
        </w:rPr>
        <w:t>η</w:t>
      </w:r>
      <w:r w:rsidRPr="00110F0F">
        <w:rPr>
          <w:rFonts w:ascii="Verdana" w:hAnsi="Verdana" w:cs="Times New Roman"/>
          <w:color w:val="000000"/>
          <w:spacing w:val="-4"/>
          <w:sz w:val="20"/>
          <w:szCs w:val="20"/>
          <w:lang w:val="el-GR" w:eastAsia="en-US"/>
        </w:rPr>
        <w:t xml:space="preserve"> </w:t>
      </w:r>
      <w:r w:rsidRPr="00110F0F">
        <w:rPr>
          <w:rFonts w:ascii="Verdana" w:hAnsi="Verdana"/>
          <w:color w:val="000000"/>
          <w:sz w:val="20"/>
          <w:szCs w:val="20"/>
          <w:lang w:val="el-GR" w:eastAsia="en-US"/>
        </w:rPr>
        <w:t>π</w:t>
      </w:r>
      <w:r w:rsidRPr="00110F0F">
        <w:rPr>
          <w:rFonts w:ascii="Verdana" w:hAnsi="Verdana"/>
          <w:color w:val="000000"/>
          <w:spacing w:val="2"/>
          <w:sz w:val="20"/>
          <w:szCs w:val="20"/>
          <w:lang w:val="el-GR" w:eastAsia="en-US"/>
        </w:rPr>
        <w:t>α</w:t>
      </w:r>
      <w:r w:rsidRPr="00110F0F">
        <w:rPr>
          <w:rFonts w:ascii="Verdana" w:hAnsi="Verdana"/>
          <w:color w:val="000000"/>
          <w:spacing w:val="-1"/>
          <w:sz w:val="20"/>
          <w:szCs w:val="20"/>
          <w:lang w:val="el-GR" w:eastAsia="en-US"/>
        </w:rPr>
        <w:t>ρ</w:t>
      </w:r>
      <w:r w:rsidRPr="00110F0F">
        <w:rPr>
          <w:rFonts w:ascii="Verdana" w:hAnsi="Verdana"/>
          <w:color w:val="000000"/>
          <w:sz w:val="20"/>
          <w:szCs w:val="20"/>
          <w:lang w:val="el-GR" w:eastAsia="en-US"/>
        </w:rPr>
        <w:t>απά</w:t>
      </w:r>
      <w:r w:rsidRPr="00110F0F">
        <w:rPr>
          <w:rFonts w:ascii="Verdana" w:hAnsi="Verdana"/>
          <w:color w:val="000000"/>
          <w:spacing w:val="-1"/>
          <w:sz w:val="20"/>
          <w:szCs w:val="20"/>
          <w:lang w:val="el-GR" w:eastAsia="en-US"/>
        </w:rPr>
        <w:t>ν</w:t>
      </w:r>
      <w:r w:rsidRPr="00110F0F">
        <w:rPr>
          <w:rFonts w:ascii="Verdana" w:hAnsi="Verdana"/>
          <w:color w:val="000000"/>
          <w:sz w:val="20"/>
          <w:szCs w:val="20"/>
          <w:lang w:val="el-GR" w:eastAsia="en-US"/>
        </w:rPr>
        <w:t>ω</w:t>
      </w:r>
      <w:r w:rsidRPr="00110F0F">
        <w:rPr>
          <w:rFonts w:ascii="Verdana" w:hAnsi="Verdana" w:cs="Times New Roman"/>
          <w:color w:val="000000"/>
          <w:spacing w:val="-11"/>
          <w:sz w:val="20"/>
          <w:szCs w:val="20"/>
          <w:lang w:val="el-GR" w:eastAsia="en-US"/>
        </w:rPr>
        <w:t xml:space="preserve"> </w:t>
      </w:r>
      <w:r w:rsidRPr="00110F0F">
        <w:rPr>
          <w:rFonts w:ascii="Verdana" w:hAnsi="Verdana"/>
          <w:color w:val="000000"/>
          <w:spacing w:val="-1"/>
          <w:sz w:val="20"/>
          <w:szCs w:val="20"/>
          <w:lang w:val="el-GR" w:eastAsia="en-US"/>
        </w:rPr>
        <w:t>δ</w:t>
      </w:r>
      <w:r w:rsidRPr="00110F0F">
        <w:rPr>
          <w:rFonts w:ascii="Verdana" w:hAnsi="Verdana"/>
          <w:color w:val="000000"/>
          <w:spacing w:val="1"/>
          <w:sz w:val="20"/>
          <w:szCs w:val="20"/>
          <w:lang w:val="el-GR" w:eastAsia="en-US"/>
        </w:rPr>
        <w:t>ή</w:t>
      </w:r>
      <w:r w:rsidRPr="00110F0F">
        <w:rPr>
          <w:rFonts w:ascii="Verdana" w:hAnsi="Verdana"/>
          <w:color w:val="000000"/>
          <w:spacing w:val="-1"/>
          <w:sz w:val="20"/>
          <w:szCs w:val="20"/>
          <w:lang w:val="el-GR" w:eastAsia="en-US"/>
        </w:rPr>
        <w:t>λ</w:t>
      </w:r>
      <w:r w:rsidRPr="00110F0F">
        <w:rPr>
          <w:rFonts w:ascii="Verdana" w:hAnsi="Verdana"/>
          <w:color w:val="000000"/>
          <w:spacing w:val="3"/>
          <w:sz w:val="20"/>
          <w:szCs w:val="20"/>
          <w:lang w:val="el-GR" w:eastAsia="en-US"/>
        </w:rPr>
        <w:t>ω</w:t>
      </w:r>
      <w:r w:rsidRPr="00110F0F">
        <w:rPr>
          <w:rFonts w:ascii="Verdana" w:hAnsi="Verdana"/>
          <w:color w:val="000000"/>
          <w:sz w:val="20"/>
          <w:szCs w:val="20"/>
          <w:lang w:val="el-GR" w:eastAsia="en-US"/>
        </w:rPr>
        <w:t>ση</w:t>
      </w:r>
      <w:r w:rsidRPr="00110F0F">
        <w:rPr>
          <w:rFonts w:ascii="Verdana" w:hAnsi="Verdana" w:cs="Times New Roman"/>
          <w:color w:val="000000"/>
          <w:spacing w:val="-10"/>
          <w:sz w:val="20"/>
          <w:szCs w:val="20"/>
          <w:lang w:val="el-GR" w:eastAsia="en-US"/>
        </w:rPr>
        <w:t xml:space="preserve"> </w:t>
      </w:r>
      <w:r w:rsidRPr="00110F0F">
        <w:rPr>
          <w:rFonts w:ascii="Verdana" w:hAnsi="Verdana"/>
          <w:color w:val="000000"/>
          <w:sz w:val="20"/>
          <w:szCs w:val="20"/>
          <w:lang w:val="el-GR" w:eastAsia="en-US"/>
        </w:rPr>
        <w:t>αφ</w:t>
      </w:r>
      <w:r w:rsidRPr="00110F0F">
        <w:rPr>
          <w:rFonts w:ascii="Verdana" w:hAnsi="Verdana"/>
          <w:color w:val="000000"/>
          <w:spacing w:val="1"/>
          <w:sz w:val="20"/>
          <w:szCs w:val="20"/>
          <w:lang w:val="el-GR" w:eastAsia="en-US"/>
        </w:rPr>
        <w:t>ο</w:t>
      </w:r>
      <w:r w:rsidRPr="00110F0F">
        <w:rPr>
          <w:rFonts w:ascii="Verdana" w:hAnsi="Verdana"/>
          <w:color w:val="000000"/>
          <w:spacing w:val="-1"/>
          <w:sz w:val="20"/>
          <w:szCs w:val="20"/>
          <w:lang w:val="el-GR" w:eastAsia="en-US"/>
        </w:rPr>
        <w:t>ρ</w:t>
      </w:r>
      <w:r w:rsidRPr="00110F0F">
        <w:rPr>
          <w:rFonts w:ascii="Verdana" w:hAnsi="Verdana"/>
          <w:color w:val="000000"/>
          <w:sz w:val="20"/>
          <w:szCs w:val="20"/>
          <w:lang w:val="el-GR" w:eastAsia="en-US"/>
        </w:rPr>
        <w:t>ά</w:t>
      </w:r>
      <w:r w:rsidRPr="00110F0F">
        <w:rPr>
          <w:rFonts w:ascii="Verdana" w:hAnsi="Verdana" w:cs="Times New Roman"/>
          <w:color w:val="000000"/>
          <w:spacing w:val="-8"/>
          <w:sz w:val="20"/>
          <w:szCs w:val="20"/>
          <w:lang w:val="el-GR" w:eastAsia="en-US"/>
        </w:rPr>
        <w:t xml:space="preserve"> </w:t>
      </w:r>
      <w:r w:rsidRPr="00110F0F">
        <w:rPr>
          <w:rFonts w:ascii="Verdana" w:hAnsi="Verdana"/>
          <w:color w:val="000000"/>
          <w:sz w:val="20"/>
          <w:szCs w:val="20"/>
          <w:lang w:val="el-GR" w:eastAsia="en-US"/>
        </w:rPr>
        <w:t>το</w:t>
      </w:r>
      <w:r w:rsidRPr="00110F0F">
        <w:rPr>
          <w:rFonts w:ascii="Verdana" w:hAnsi="Verdana" w:cs="Times New Roman"/>
          <w:color w:val="000000"/>
          <w:spacing w:val="-6"/>
          <w:sz w:val="20"/>
          <w:szCs w:val="20"/>
          <w:lang w:val="el-GR" w:eastAsia="en-US"/>
        </w:rPr>
        <w:t xml:space="preserve"> </w:t>
      </w:r>
      <w:r w:rsidRPr="00110F0F">
        <w:rPr>
          <w:rFonts w:ascii="Verdana" w:hAnsi="Verdana"/>
          <w:color w:val="000000"/>
          <w:sz w:val="20"/>
          <w:szCs w:val="20"/>
          <w:lang w:val="el-GR" w:eastAsia="en-US"/>
        </w:rPr>
        <w:t>υπ</w:t>
      </w:r>
      <w:r w:rsidRPr="00110F0F">
        <w:rPr>
          <w:rFonts w:ascii="Verdana" w:hAnsi="Verdana"/>
          <w:color w:val="000000"/>
          <w:spacing w:val="1"/>
          <w:sz w:val="20"/>
          <w:szCs w:val="20"/>
          <w:lang w:val="el-GR" w:eastAsia="en-US"/>
        </w:rPr>
        <w:t>ό</w:t>
      </w:r>
      <w:r w:rsidRPr="00110F0F">
        <w:rPr>
          <w:rFonts w:ascii="Verdana" w:hAnsi="Verdana"/>
          <w:color w:val="000000"/>
          <w:spacing w:val="-1"/>
          <w:sz w:val="20"/>
          <w:szCs w:val="20"/>
          <w:lang w:val="el-GR" w:eastAsia="en-US"/>
        </w:rPr>
        <w:t>λ</w:t>
      </w:r>
      <w:r w:rsidRPr="00110F0F">
        <w:rPr>
          <w:rFonts w:ascii="Verdana" w:hAnsi="Verdana"/>
          <w:color w:val="000000"/>
          <w:spacing w:val="1"/>
          <w:sz w:val="20"/>
          <w:szCs w:val="20"/>
          <w:lang w:val="el-GR" w:eastAsia="en-US"/>
        </w:rPr>
        <w:t>οι</w:t>
      </w:r>
      <w:r w:rsidRPr="00110F0F">
        <w:rPr>
          <w:rFonts w:ascii="Verdana" w:hAnsi="Verdana"/>
          <w:color w:val="000000"/>
          <w:sz w:val="20"/>
          <w:szCs w:val="20"/>
          <w:lang w:val="el-GR" w:eastAsia="en-US"/>
        </w:rPr>
        <w:t>π</w:t>
      </w:r>
      <w:r w:rsidRPr="00110F0F">
        <w:rPr>
          <w:rFonts w:ascii="Verdana" w:hAnsi="Verdana"/>
          <w:color w:val="000000"/>
          <w:spacing w:val="1"/>
          <w:sz w:val="20"/>
          <w:szCs w:val="20"/>
          <w:lang w:val="el-GR" w:eastAsia="en-US"/>
        </w:rPr>
        <w:t>ο π.χ. πλαίσιο</w:t>
      </w:r>
      <w:r w:rsidRPr="00110F0F">
        <w:rPr>
          <w:rFonts w:ascii="Verdana" w:hAnsi="Verdana"/>
          <w:color w:val="000000"/>
          <w:sz w:val="20"/>
          <w:szCs w:val="20"/>
          <w:lang w:val="el-GR" w:eastAsia="en-US"/>
        </w:rPr>
        <w:t>),</w:t>
      </w:r>
      <w:r w:rsidRPr="00110F0F">
        <w:rPr>
          <w:rFonts w:ascii="Verdana" w:hAnsi="Verdana" w:cs="Times New Roman"/>
          <w:color w:val="000000"/>
          <w:spacing w:val="-13"/>
          <w:sz w:val="20"/>
          <w:szCs w:val="20"/>
          <w:lang w:val="el-GR" w:eastAsia="en-US"/>
        </w:rPr>
        <w:t xml:space="preserve"> </w:t>
      </w:r>
      <w:r w:rsidRPr="00110F0F">
        <w:rPr>
          <w:rFonts w:ascii="Verdana" w:hAnsi="Verdana"/>
          <w:color w:val="000000"/>
          <w:sz w:val="20"/>
          <w:szCs w:val="20"/>
          <w:lang w:val="el-GR" w:eastAsia="en-US"/>
        </w:rPr>
        <w:t>στ</w:t>
      </w:r>
      <w:r w:rsidRPr="00110F0F">
        <w:rPr>
          <w:rFonts w:ascii="Verdana" w:hAnsi="Verdana"/>
          <w:color w:val="000000"/>
          <w:spacing w:val="1"/>
          <w:sz w:val="20"/>
          <w:szCs w:val="20"/>
          <w:lang w:val="el-GR" w:eastAsia="en-US"/>
        </w:rPr>
        <w:t>η</w:t>
      </w:r>
      <w:r w:rsidRPr="00110F0F">
        <w:rPr>
          <w:rFonts w:ascii="Verdana" w:hAnsi="Verdana"/>
          <w:color w:val="000000"/>
          <w:sz w:val="20"/>
          <w:szCs w:val="20"/>
          <w:lang w:val="el-GR" w:eastAsia="en-US"/>
        </w:rPr>
        <w:t>ν</w:t>
      </w:r>
      <w:r w:rsidRPr="00110F0F">
        <w:rPr>
          <w:rFonts w:ascii="Verdana" w:hAnsi="Verdana" w:cs="Times New Roman"/>
          <w:color w:val="000000"/>
          <w:spacing w:val="-9"/>
          <w:sz w:val="20"/>
          <w:szCs w:val="20"/>
          <w:lang w:val="el-GR" w:eastAsia="en-US"/>
        </w:rPr>
        <w:t xml:space="preserve"> </w:t>
      </w:r>
      <w:r w:rsidRPr="00110F0F">
        <w:rPr>
          <w:rFonts w:ascii="Verdana" w:hAnsi="Verdana"/>
          <w:color w:val="000000"/>
          <w:spacing w:val="1"/>
          <w:sz w:val="20"/>
          <w:szCs w:val="20"/>
          <w:lang w:val="el-GR" w:eastAsia="en-US"/>
        </w:rPr>
        <w:t>ο</w:t>
      </w:r>
      <w:r w:rsidRPr="00110F0F">
        <w:rPr>
          <w:rFonts w:ascii="Verdana" w:hAnsi="Verdana"/>
          <w:color w:val="000000"/>
          <w:sz w:val="20"/>
          <w:szCs w:val="20"/>
          <w:lang w:val="el-GR" w:eastAsia="en-US"/>
        </w:rPr>
        <w:t>π</w:t>
      </w:r>
      <w:r w:rsidRPr="00110F0F">
        <w:rPr>
          <w:rFonts w:ascii="Verdana" w:hAnsi="Verdana"/>
          <w:color w:val="000000"/>
          <w:spacing w:val="1"/>
          <w:sz w:val="20"/>
          <w:szCs w:val="20"/>
          <w:lang w:val="el-GR" w:eastAsia="en-US"/>
        </w:rPr>
        <w:t>οί</w:t>
      </w:r>
      <w:r w:rsidRPr="00110F0F">
        <w:rPr>
          <w:rFonts w:ascii="Verdana" w:hAnsi="Verdana"/>
          <w:color w:val="000000"/>
          <w:sz w:val="20"/>
          <w:szCs w:val="20"/>
          <w:lang w:val="el-GR" w:eastAsia="en-US"/>
        </w:rPr>
        <w:t>α</w:t>
      </w:r>
      <w:r w:rsidRPr="00110F0F">
        <w:rPr>
          <w:rFonts w:ascii="Verdana" w:hAnsi="Verdana" w:cs="Times New Roman"/>
          <w:color w:val="000000"/>
          <w:spacing w:val="36"/>
          <w:sz w:val="20"/>
          <w:szCs w:val="20"/>
          <w:lang w:val="el-GR" w:eastAsia="en-US"/>
        </w:rPr>
        <w:t xml:space="preserve"> </w:t>
      </w:r>
      <w:r w:rsidRPr="00110F0F">
        <w:rPr>
          <w:rFonts w:ascii="Verdana" w:hAnsi="Verdana"/>
          <w:color w:val="000000"/>
          <w:sz w:val="20"/>
          <w:szCs w:val="20"/>
          <w:lang w:val="el-GR" w:eastAsia="en-US"/>
        </w:rPr>
        <w:t>θα</w:t>
      </w:r>
      <w:r w:rsidRPr="00110F0F">
        <w:rPr>
          <w:rFonts w:ascii="Verdana" w:hAnsi="Verdana" w:cs="Times New Roman"/>
          <w:color w:val="000000"/>
          <w:spacing w:val="-4"/>
          <w:sz w:val="20"/>
          <w:szCs w:val="20"/>
          <w:lang w:val="el-GR" w:eastAsia="en-US"/>
        </w:rPr>
        <w:t xml:space="preserve"> </w:t>
      </w:r>
      <w:r w:rsidRPr="00110F0F">
        <w:rPr>
          <w:rFonts w:ascii="Verdana" w:hAnsi="Verdana"/>
          <w:color w:val="000000"/>
          <w:spacing w:val="-1"/>
          <w:sz w:val="20"/>
          <w:szCs w:val="20"/>
          <w:lang w:val="el-GR" w:eastAsia="en-US"/>
        </w:rPr>
        <w:t>δ</w:t>
      </w:r>
      <w:r w:rsidRPr="00110F0F">
        <w:rPr>
          <w:rFonts w:ascii="Verdana" w:hAnsi="Verdana"/>
          <w:color w:val="000000"/>
          <w:spacing w:val="1"/>
          <w:sz w:val="20"/>
          <w:szCs w:val="20"/>
          <w:lang w:val="el-GR" w:eastAsia="en-US"/>
        </w:rPr>
        <w:t>ηλ</w:t>
      </w:r>
      <w:r w:rsidRPr="00110F0F">
        <w:rPr>
          <w:rFonts w:ascii="Verdana" w:hAnsi="Verdana"/>
          <w:color w:val="000000"/>
          <w:sz w:val="20"/>
          <w:szCs w:val="20"/>
          <w:lang w:val="el-GR" w:eastAsia="en-US"/>
        </w:rPr>
        <w:t>ώ</w:t>
      </w:r>
      <w:r w:rsidRPr="00110F0F">
        <w:rPr>
          <w:rFonts w:ascii="Verdana" w:hAnsi="Verdana"/>
          <w:color w:val="000000"/>
          <w:spacing w:val="-1"/>
          <w:sz w:val="20"/>
          <w:szCs w:val="20"/>
          <w:lang w:val="el-GR" w:eastAsia="en-US"/>
        </w:rPr>
        <w:t>ν</w:t>
      </w:r>
      <w:r w:rsidRPr="00110F0F">
        <w:rPr>
          <w:rFonts w:ascii="Verdana" w:hAnsi="Verdana"/>
          <w:color w:val="000000"/>
          <w:sz w:val="20"/>
          <w:szCs w:val="20"/>
          <w:lang w:val="el-GR" w:eastAsia="en-US"/>
        </w:rPr>
        <w:t>ει</w:t>
      </w:r>
      <w:r w:rsidRPr="00110F0F">
        <w:rPr>
          <w:rFonts w:ascii="Verdana" w:hAnsi="Verdana" w:cs="Times New Roman"/>
          <w:color w:val="000000"/>
          <w:spacing w:val="-11"/>
          <w:sz w:val="20"/>
          <w:szCs w:val="20"/>
          <w:lang w:val="el-GR" w:eastAsia="en-US"/>
        </w:rPr>
        <w:t xml:space="preserve"> </w:t>
      </w:r>
      <w:r w:rsidRPr="00110F0F">
        <w:rPr>
          <w:rFonts w:ascii="Verdana" w:hAnsi="Verdana"/>
          <w:color w:val="000000"/>
          <w:spacing w:val="1"/>
          <w:sz w:val="20"/>
          <w:szCs w:val="20"/>
          <w:lang w:val="el-GR" w:eastAsia="en-US"/>
        </w:rPr>
        <w:t>ό</w:t>
      </w:r>
      <w:r w:rsidRPr="00110F0F">
        <w:rPr>
          <w:rFonts w:ascii="Verdana" w:hAnsi="Verdana"/>
          <w:color w:val="000000"/>
          <w:sz w:val="20"/>
          <w:szCs w:val="20"/>
          <w:lang w:val="el-GR" w:eastAsia="en-US"/>
        </w:rPr>
        <w:t>τ</w:t>
      </w:r>
      <w:r w:rsidRPr="00110F0F">
        <w:rPr>
          <w:rFonts w:ascii="Verdana" w:hAnsi="Verdana"/>
          <w:color w:val="000000"/>
          <w:spacing w:val="1"/>
          <w:sz w:val="20"/>
          <w:szCs w:val="20"/>
          <w:lang w:val="el-GR" w:eastAsia="en-US"/>
        </w:rPr>
        <w:t>ι</w:t>
      </w:r>
      <w:r w:rsidRPr="00110F0F">
        <w:rPr>
          <w:rFonts w:ascii="Verdana" w:hAnsi="Verdana"/>
          <w:color w:val="000000"/>
          <w:sz w:val="20"/>
          <w:szCs w:val="20"/>
          <w:lang w:val="el-GR" w:eastAsia="en-US"/>
        </w:rPr>
        <w:t>:</w:t>
      </w:r>
    </w:p>
    <w:p w:rsidR="00997E10" w:rsidRPr="00110F0F" w:rsidRDefault="00997E10" w:rsidP="00361601">
      <w:pPr>
        <w:widowControl w:val="0"/>
        <w:suppressAutoHyphens w:val="0"/>
        <w:spacing w:line="288" w:lineRule="auto"/>
        <w:ind w:left="426" w:right="-1"/>
        <w:rPr>
          <w:rFonts w:ascii="Verdana" w:hAnsi="Verdana"/>
          <w:color w:val="000000"/>
          <w:sz w:val="20"/>
          <w:szCs w:val="20"/>
          <w:lang w:val="el-GR" w:eastAsia="en-US"/>
        </w:rPr>
      </w:pPr>
      <w:r w:rsidRPr="00110F0F">
        <w:rPr>
          <w:rFonts w:ascii="Verdana" w:hAnsi="Verdana"/>
          <w:color w:val="000000"/>
          <w:sz w:val="20"/>
          <w:szCs w:val="20"/>
          <w:lang w:val="el-GR" w:eastAsia="en-US"/>
        </w:rPr>
        <w:lastRenderedPageBreak/>
        <w:t>α) απ</w:t>
      </w:r>
      <w:r w:rsidRPr="00110F0F">
        <w:rPr>
          <w:rFonts w:ascii="Verdana" w:hAnsi="Verdana"/>
          <w:color w:val="000000"/>
          <w:spacing w:val="3"/>
          <w:sz w:val="20"/>
          <w:szCs w:val="20"/>
          <w:lang w:val="el-GR" w:eastAsia="en-US"/>
        </w:rPr>
        <w:t>ο</w:t>
      </w:r>
      <w:r w:rsidRPr="00110F0F">
        <w:rPr>
          <w:rFonts w:ascii="Verdana" w:hAnsi="Verdana"/>
          <w:color w:val="000000"/>
          <w:spacing w:val="-1"/>
          <w:sz w:val="20"/>
          <w:szCs w:val="20"/>
          <w:lang w:val="el-GR" w:eastAsia="en-US"/>
        </w:rPr>
        <w:t>δ</w:t>
      </w:r>
      <w:r w:rsidRPr="00110F0F">
        <w:rPr>
          <w:rFonts w:ascii="Verdana" w:hAnsi="Verdana"/>
          <w:color w:val="000000"/>
          <w:sz w:val="20"/>
          <w:szCs w:val="20"/>
          <w:lang w:val="el-GR" w:eastAsia="en-US"/>
        </w:rPr>
        <w:t>έ</w:t>
      </w:r>
      <w:r w:rsidRPr="00110F0F">
        <w:rPr>
          <w:rFonts w:ascii="Verdana" w:hAnsi="Verdana"/>
          <w:color w:val="000000"/>
          <w:spacing w:val="-1"/>
          <w:sz w:val="20"/>
          <w:szCs w:val="20"/>
          <w:lang w:val="el-GR" w:eastAsia="en-US"/>
        </w:rPr>
        <w:t>χ</w:t>
      </w:r>
      <w:r w:rsidRPr="00110F0F">
        <w:rPr>
          <w:rFonts w:ascii="Verdana" w:hAnsi="Verdana"/>
          <w:color w:val="000000"/>
          <w:spacing w:val="3"/>
          <w:sz w:val="20"/>
          <w:szCs w:val="20"/>
          <w:lang w:val="el-GR" w:eastAsia="en-US"/>
        </w:rPr>
        <w:t>ε</w:t>
      </w:r>
      <w:r w:rsidRPr="00110F0F">
        <w:rPr>
          <w:rFonts w:ascii="Verdana" w:hAnsi="Verdana"/>
          <w:color w:val="000000"/>
          <w:sz w:val="20"/>
          <w:szCs w:val="20"/>
          <w:lang w:val="el-GR" w:eastAsia="en-US"/>
        </w:rPr>
        <w:t>ται</w:t>
      </w:r>
      <w:r w:rsidRPr="00110F0F">
        <w:rPr>
          <w:rFonts w:ascii="Verdana" w:hAnsi="Verdana" w:cs="Times New Roman"/>
          <w:color w:val="000000"/>
          <w:spacing w:val="16"/>
          <w:sz w:val="20"/>
          <w:szCs w:val="20"/>
          <w:lang w:val="el-GR" w:eastAsia="en-US"/>
        </w:rPr>
        <w:t xml:space="preserve"> </w:t>
      </w:r>
      <w:r w:rsidRPr="00110F0F">
        <w:rPr>
          <w:rFonts w:ascii="Verdana" w:hAnsi="Verdana"/>
          <w:color w:val="000000"/>
          <w:sz w:val="20"/>
          <w:szCs w:val="20"/>
          <w:lang w:val="el-GR" w:eastAsia="en-US"/>
        </w:rPr>
        <w:t>τ</w:t>
      </w:r>
      <w:r w:rsidRPr="00110F0F">
        <w:rPr>
          <w:rFonts w:ascii="Verdana" w:hAnsi="Verdana"/>
          <w:color w:val="000000"/>
          <w:spacing w:val="1"/>
          <w:sz w:val="20"/>
          <w:szCs w:val="20"/>
          <w:lang w:val="el-GR" w:eastAsia="en-US"/>
        </w:rPr>
        <w:t>η</w:t>
      </w:r>
      <w:r w:rsidRPr="00110F0F">
        <w:rPr>
          <w:rFonts w:ascii="Verdana" w:hAnsi="Verdana"/>
          <w:color w:val="000000"/>
          <w:sz w:val="20"/>
          <w:szCs w:val="20"/>
          <w:lang w:val="el-GR" w:eastAsia="en-US"/>
        </w:rPr>
        <w:t>ν</w:t>
      </w:r>
      <w:r w:rsidRPr="00110F0F">
        <w:rPr>
          <w:rFonts w:ascii="Verdana" w:hAnsi="Verdana" w:cs="Times New Roman"/>
          <w:color w:val="000000"/>
          <w:spacing w:val="18"/>
          <w:sz w:val="20"/>
          <w:szCs w:val="20"/>
          <w:lang w:val="el-GR" w:eastAsia="en-US"/>
        </w:rPr>
        <w:t xml:space="preserve"> </w:t>
      </w:r>
      <w:r w:rsidRPr="00110F0F">
        <w:rPr>
          <w:rFonts w:ascii="Verdana" w:hAnsi="Verdana"/>
          <w:color w:val="000000"/>
          <w:sz w:val="20"/>
          <w:szCs w:val="20"/>
          <w:lang w:val="el-GR" w:eastAsia="en-US"/>
        </w:rPr>
        <w:t>ε</w:t>
      </w:r>
      <w:r w:rsidRPr="00110F0F">
        <w:rPr>
          <w:rFonts w:ascii="Verdana" w:hAnsi="Verdana"/>
          <w:color w:val="000000"/>
          <w:spacing w:val="1"/>
          <w:sz w:val="20"/>
          <w:szCs w:val="20"/>
          <w:lang w:val="el-GR" w:eastAsia="en-US"/>
        </w:rPr>
        <w:t>κ</w:t>
      </w:r>
      <w:r w:rsidRPr="00110F0F">
        <w:rPr>
          <w:rFonts w:ascii="Verdana" w:hAnsi="Verdana"/>
          <w:color w:val="000000"/>
          <w:sz w:val="20"/>
          <w:szCs w:val="20"/>
          <w:lang w:val="el-GR" w:eastAsia="en-US"/>
        </w:rPr>
        <w:t>τ</w:t>
      </w:r>
      <w:r w:rsidRPr="00110F0F">
        <w:rPr>
          <w:rFonts w:ascii="Verdana" w:hAnsi="Verdana"/>
          <w:color w:val="000000"/>
          <w:spacing w:val="3"/>
          <w:sz w:val="20"/>
          <w:szCs w:val="20"/>
          <w:lang w:val="el-GR" w:eastAsia="en-US"/>
        </w:rPr>
        <w:t>έ</w:t>
      </w:r>
      <w:r w:rsidRPr="00110F0F">
        <w:rPr>
          <w:rFonts w:ascii="Verdana" w:hAnsi="Verdana"/>
          <w:color w:val="000000"/>
          <w:spacing w:val="-1"/>
          <w:sz w:val="20"/>
          <w:szCs w:val="20"/>
          <w:lang w:val="el-GR" w:eastAsia="en-US"/>
        </w:rPr>
        <w:t>λ</w:t>
      </w:r>
      <w:r w:rsidRPr="00110F0F">
        <w:rPr>
          <w:rFonts w:ascii="Verdana" w:hAnsi="Verdana"/>
          <w:color w:val="000000"/>
          <w:sz w:val="20"/>
          <w:szCs w:val="20"/>
          <w:lang w:val="el-GR" w:eastAsia="en-US"/>
        </w:rPr>
        <w:t>εση</w:t>
      </w:r>
      <w:r w:rsidRPr="00110F0F">
        <w:rPr>
          <w:rFonts w:ascii="Verdana" w:hAnsi="Verdana" w:cs="Times New Roman"/>
          <w:color w:val="000000"/>
          <w:spacing w:val="18"/>
          <w:sz w:val="20"/>
          <w:szCs w:val="20"/>
          <w:lang w:val="el-GR" w:eastAsia="en-US"/>
        </w:rPr>
        <w:t xml:space="preserve"> </w:t>
      </w:r>
      <w:r w:rsidRPr="00110F0F">
        <w:rPr>
          <w:rFonts w:ascii="Verdana" w:hAnsi="Verdana"/>
          <w:color w:val="000000"/>
          <w:sz w:val="20"/>
          <w:szCs w:val="20"/>
          <w:lang w:val="el-GR" w:eastAsia="en-US"/>
        </w:rPr>
        <w:t>τ</w:t>
      </w:r>
      <w:r w:rsidRPr="00110F0F">
        <w:rPr>
          <w:rFonts w:ascii="Verdana" w:hAnsi="Verdana"/>
          <w:color w:val="000000"/>
          <w:spacing w:val="1"/>
          <w:sz w:val="20"/>
          <w:szCs w:val="20"/>
          <w:lang w:val="el-GR" w:eastAsia="en-US"/>
        </w:rPr>
        <w:t>η</w:t>
      </w:r>
      <w:r w:rsidRPr="00110F0F">
        <w:rPr>
          <w:rFonts w:ascii="Verdana" w:hAnsi="Verdana"/>
          <w:color w:val="000000"/>
          <w:sz w:val="20"/>
          <w:szCs w:val="20"/>
          <w:lang w:val="el-GR" w:eastAsia="en-US"/>
        </w:rPr>
        <w:t>ς</w:t>
      </w:r>
      <w:r w:rsidRPr="00110F0F">
        <w:rPr>
          <w:rFonts w:ascii="Verdana" w:hAnsi="Verdana" w:cs="Times New Roman"/>
          <w:color w:val="000000"/>
          <w:spacing w:val="19"/>
          <w:sz w:val="20"/>
          <w:szCs w:val="20"/>
          <w:lang w:val="el-GR" w:eastAsia="en-US"/>
        </w:rPr>
        <w:t xml:space="preserve"> </w:t>
      </w:r>
      <w:r w:rsidRPr="00110F0F">
        <w:rPr>
          <w:rFonts w:ascii="Verdana" w:hAnsi="Verdana"/>
          <w:color w:val="000000"/>
          <w:sz w:val="20"/>
          <w:szCs w:val="20"/>
          <w:lang w:val="el-GR" w:eastAsia="en-US"/>
        </w:rPr>
        <w:t>συγ</w:t>
      </w:r>
      <w:r w:rsidRPr="00110F0F">
        <w:rPr>
          <w:rFonts w:ascii="Verdana" w:hAnsi="Verdana"/>
          <w:color w:val="000000"/>
          <w:spacing w:val="1"/>
          <w:sz w:val="20"/>
          <w:szCs w:val="20"/>
          <w:lang w:val="el-GR" w:eastAsia="en-US"/>
        </w:rPr>
        <w:t>κ</w:t>
      </w:r>
      <w:r w:rsidRPr="00110F0F">
        <w:rPr>
          <w:rFonts w:ascii="Verdana" w:hAnsi="Verdana"/>
          <w:color w:val="000000"/>
          <w:sz w:val="20"/>
          <w:szCs w:val="20"/>
          <w:lang w:val="el-GR" w:eastAsia="en-US"/>
        </w:rPr>
        <w:t>ε</w:t>
      </w:r>
      <w:r w:rsidRPr="00110F0F">
        <w:rPr>
          <w:rFonts w:ascii="Verdana" w:hAnsi="Verdana"/>
          <w:color w:val="000000"/>
          <w:spacing w:val="1"/>
          <w:sz w:val="20"/>
          <w:szCs w:val="20"/>
          <w:lang w:val="el-GR" w:eastAsia="en-US"/>
        </w:rPr>
        <w:t>κ</w:t>
      </w:r>
      <w:r w:rsidRPr="00110F0F">
        <w:rPr>
          <w:rFonts w:ascii="Verdana" w:hAnsi="Verdana"/>
          <w:color w:val="000000"/>
          <w:spacing w:val="-1"/>
          <w:sz w:val="20"/>
          <w:szCs w:val="20"/>
          <w:lang w:val="el-GR" w:eastAsia="en-US"/>
        </w:rPr>
        <w:t>ρ</w:t>
      </w:r>
      <w:r w:rsidRPr="00110F0F">
        <w:rPr>
          <w:rFonts w:ascii="Verdana" w:hAnsi="Verdana"/>
          <w:color w:val="000000"/>
          <w:spacing w:val="1"/>
          <w:sz w:val="20"/>
          <w:szCs w:val="20"/>
          <w:lang w:val="el-GR" w:eastAsia="en-US"/>
        </w:rPr>
        <w:t>ιμ</w:t>
      </w:r>
      <w:r w:rsidRPr="00110F0F">
        <w:rPr>
          <w:rFonts w:ascii="Verdana" w:hAnsi="Verdana"/>
          <w:color w:val="000000"/>
          <w:spacing w:val="3"/>
          <w:sz w:val="20"/>
          <w:szCs w:val="20"/>
          <w:lang w:val="el-GR" w:eastAsia="en-US"/>
        </w:rPr>
        <w:t>έ</w:t>
      </w:r>
      <w:r w:rsidRPr="00110F0F">
        <w:rPr>
          <w:rFonts w:ascii="Verdana" w:hAnsi="Verdana"/>
          <w:color w:val="000000"/>
          <w:spacing w:val="-1"/>
          <w:sz w:val="20"/>
          <w:szCs w:val="20"/>
          <w:lang w:val="el-GR" w:eastAsia="en-US"/>
        </w:rPr>
        <w:t>ν</w:t>
      </w:r>
      <w:r w:rsidRPr="00110F0F">
        <w:rPr>
          <w:rFonts w:ascii="Verdana" w:hAnsi="Verdana"/>
          <w:color w:val="000000"/>
          <w:spacing w:val="1"/>
          <w:sz w:val="20"/>
          <w:szCs w:val="20"/>
          <w:lang w:val="el-GR" w:eastAsia="en-US"/>
        </w:rPr>
        <w:t>η</w:t>
      </w:r>
      <w:r w:rsidRPr="00110F0F">
        <w:rPr>
          <w:rFonts w:ascii="Verdana" w:hAnsi="Verdana"/>
          <w:color w:val="000000"/>
          <w:sz w:val="20"/>
          <w:szCs w:val="20"/>
          <w:lang w:val="el-GR" w:eastAsia="en-US"/>
        </w:rPr>
        <w:t>ς</w:t>
      </w:r>
      <w:r w:rsidRPr="00110F0F">
        <w:rPr>
          <w:rFonts w:ascii="Verdana" w:hAnsi="Verdana" w:cs="Times New Roman"/>
          <w:color w:val="000000"/>
          <w:spacing w:val="10"/>
          <w:sz w:val="20"/>
          <w:szCs w:val="20"/>
          <w:lang w:val="el-GR" w:eastAsia="en-US"/>
        </w:rPr>
        <w:t xml:space="preserve"> </w:t>
      </w:r>
      <w:r w:rsidRPr="00110F0F">
        <w:rPr>
          <w:rFonts w:ascii="Verdana" w:hAnsi="Verdana"/>
          <w:color w:val="000000"/>
          <w:sz w:val="20"/>
          <w:szCs w:val="20"/>
          <w:lang w:val="el-GR" w:eastAsia="en-US"/>
        </w:rPr>
        <w:t>π</w:t>
      </w:r>
      <w:r w:rsidRPr="00110F0F">
        <w:rPr>
          <w:rFonts w:ascii="Verdana" w:hAnsi="Verdana"/>
          <w:color w:val="000000"/>
          <w:spacing w:val="-1"/>
          <w:sz w:val="20"/>
          <w:szCs w:val="20"/>
          <w:lang w:val="el-GR" w:eastAsia="en-US"/>
        </w:rPr>
        <w:t>ρ</w:t>
      </w:r>
      <w:r w:rsidRPr="00110F0F">
        <w:rPr>
          <w:rFonts w:ascii="Verdana" w:hAnsi="Verdana"/>
          <w:color w:val="000000"/>
          <w:spacing w:val="1"/>
          <w:sz w:val="20"/>
          <w:szCs w:val="20"/>
          <w:lang w:val="el-GR" w:eastAsia="en-US"/>
        </w:rPr>
        <w:t>ομή</w:t>
      </w:r>
      <w:r w:rsidRPr="00110F0F">
        <w:rPr>
          <w:rFonts w:ascii="Verdana" w:hAnsi="Verdana"/>
          <w:color w:val="000000"/>
          <w:sz w:val="20"/>
          <w:szCs w:val="20"/>
          <w:lang w:val="el-GR" w:eastAsia="en-US"/>
        </w:rPr>
        <w:t>θε</w:t>
      </w:r>
      <w:r w:rsidRPr="00110F0F">
        <w:rPr>
          <w:rFonts w:ascii="Verdana" w:hAnsi="Verdana"/>
          <w:color w:val="000000"/>
          <w:spacing w:val="3"/>
          <w:sz w:val="20"/>
          <w:szCs w:val="20"/>
          <w:lang w:val="el-GR" w:eastAsia="en-US"/>
        </w:rPr>
        <w:t>ι</w:t>
      </w:r>
      <w:r w:rsidRPr="00110F0F">
        <w:rPr>
          <w:rFonts w:ascii="Verdana" w:hAnsi="Verdana"/>
          <w:color w:val="000000"/>
          <w:sz w:val="20"/>
          <w:szCs w:val="20"/>
          <w:lang w:val="el-GR" w:eastAsia="en-US"/>
        </w:rPr>
        <w:t>ας</w:t>
      </w:r>
      <w:r w:rsidRPr="00110F0F">
        <w:rPr>
          <w:rFonts w:ascii="Verdana" w:hAnsi="Verdana" w:cs="Times New Roman"/>
          <w:color w:val="000000"/>
          <w:spacing w:val="12"/>
          <w:sz w:val="20"/>
          <w:szCs w:val="20"/>
          <w:lang w:val="el-GR" w:eastAsia="en-US"/>
        </w:rPr>
        <w:t xml:space="preserve"> </w:t>
      </w:r>
      <w:r w:rsidRPr="00110F0F">
        <w:rPr>
          <w:rFonts w:ascii="Verdana" w:hAnsi="Verdana"/>
          <w:color w:val="000000"/>
          <w:sz w:val="20"/>
          <w:szCs w:val="20"/>
          <w:lang w:val="el-GR" w:eastAsia="en-US"/>
        </w:rPr>
        <w:t>σε</w:t>
      </w:r>
      <w:r w:rsidRPr="00110F0F">
        <w:rPr>
          <w:rFonts w:ascii="Verdana" w:hAnsi="Verdana" w:cs="Times New Roman"/>
          <w:color w:val="000000"/>
          <w:spacing w:val="23"/>
          <w:sz w:val="20"/>
          <w:szCs w:val="20"/>
          <w:lang w:val="el-GR" w:eastAsia="en-US"/>
        </w:rPr>
        <w:t xml:space="preserve"> </w:t>
      </w:r>
      <w:r w:rsidRPr="00110F0F">
        <w:rPr>
          <w:rFonts w:ascii="Verdana" w:hAnsi="Verdana"/>
          <w:color w:val="000000"/>
          <w:sz w:val="20"/>
          <w:szCs w:val="20"/>
          <w:lang w:val="el-GR" w:eastAsia="en-US"/>
        </w:rPr>
        <w:t>πε</w:t>
      </w:r>
      <w:r w:rsidRPr="00110F0F">
        <w:rPr>
          <w:rFonts w:ascii="Verdana" w:hAnsi="Verdana"/>
          <w:color w:val="000000"/>
          <w:spacing w:val="-1"/>
          <w:sz w:val="20"/>
          <w:szCs w:val="20"/>
          <w:lang w:val="el-GR" w:eastAsia="en-US"/>
        </w:rPr>
        <w:t>ρ</w:t>
      </w:r>
      <w:r w:rsidRPr="00110F0F">
        <w:rPr>
          <w:rFonts w:ascii="Verdana" w:hAnsi="Verdana"/>
          <w:color w:val="000000"/>
          <w:spacing w:val="1"/>
          <w:sz w:val="20"/>
          <w:szCs w:val="20"/>
          <w:lang w:val="el-GR" w:eastAsia="en-US"/>
        </w:rPr>
        <w:t>ί</w:t>
      </w:r>
      <w:r w:rsidRPr="00110F0F">
        <w:rPr>
          <w:rFonts w:ascii="Verdana" w:hAnsi="Verdana"/>
          <w:color w:val="000000"/>
          <w:sz w:val="20"/>
          <w:szCs w:val="20"/>
          <w:lang w:val="el-GR" w:eastAsia="en-US"/>
        </w:rPr>
        <w:t>πτ</w:t>
      </w:r>
      <w:r w:rsidRPr="00110F0F">
        <w:rPr>
          <w:rFonts w:ascii="Verdana" w:hAnsi="Verdana"/>
          <w:color w:val="000000"/>
          <w:spacing w:val="3"/>
          <w:sz w:val="20"/>
          <w:szCs w:val="20"/>
          <w:lang w:val="el-GR" w:eastAsia="en-US"/>
        </w:rPr>
        <w:t>ω</w:t>
      </w:r>
      <w:r w:rsidRPr="00110F0F">
        <w:rPr>
          <w:rFonts w:ascii="Verdana" w:hAnsi="Verdana"/>
          <w:color w:val="000000"/>
          <w:sz w:val="20"/>
          <w:szCs w:val="20"/>
          <w:lang w:val="el-GR" w:eastAsia="en-US"/>
        </w:rPr>
        <w:t>ση</w:t>
      </w:r>
      <w:r w:rsidRPr="00110F0F">
        <w:rPr>
          <w:rFonts w:ascii="Verdana" w:hAnsi="Verdana" w:cs="Times New Roman"/>
          <w:color w:val="000000"/>
          <w:spacing w:val="14"/>
          <w:sz w:val="20"/>
          <w:szCs w:val="20"/>
          <w:lang w:val="el-GR" w:eastAsia="en-US"/>
        </w:rPr>
        <w:t xml:space="preserve"> </w:t>
      </w:r>
      <w:r w:rsidRPr="00110F0F">
        <w:rPr>
          <w:rFonts w:ascii="Verdana" w:hAnsi="Verdana"/>
          <w:color w:val="000000"/>
          <w:spacing w:val="1"/>
          <w:sz w:val="20"/>
          <w:szCs w:val="20"/>
          <w:lang w:val="el-GR" w:eastAsia="en-US"/>
        </w:rPr>
        <w:t>κ</w:t>
      </w:r>
      <w:r w:rsidRPr="00110F0F">
        <w:rPr>
          <w:rFonts w:ascii="Verdana" w:hAnsi="Verdana"/>
          <w:color w:val="000000"/>
          <w:sz w:val="20"/>
          <w:szCs w:val="20"/>
          <w:lang w:val="el-GR" w:eastAsia="en-US"/>
        </w:rPr>
        <w:t>α</w:t>
      </w:r>
      <w:r w:rsidRPr="00110F0F">
        <w:rPr>
          <w:rFonts w:ascii="Verdana" w:hAnsi="Verdana"/>
          <w:color w:val="000000"/>
          <w:spacing w:val="2"/>
          <w:sz w:val="20"/>
          <w:szCs w:val="20"/>
          <w:lang w:val="el-GR" w:eastAsia="en-US"/>
        </w:rPr>
        <w:t>τ</w:t>
      </w:r>
      <w:r w:rsidRPr="00110F0F">
        <w:rPr>
          <w:rFonts w:ascii="Verdana" w:hAnsi="Verdana"/>
          <w:color w:val="000000"/>
          <w:sz w:val="20"/>
          <w:szCs w:val="20"/>
          <w:lang w:val="el-GR" w:eastAsia="en-US"/>
        </w:rPr>
        <w:t>α</w:t>
      </w:r>
      <w:r w:rsidRPr="00110F0F">
        <w:rPr>
          <w:rFonts w:ascii="Verdana" w:hAnsi="Verdana"/>
          <w:color w:val="000000"/>
          <w:spacing w:val="1"/>
          <w:sz w:val="20"/>
          <w:szCs w:val="20"/>
          <w:lang w:val="el-GR" w:eastAsia="en-US"/>
        </w:rPr>
        <w:t>κ</w:t>
      </w:r>
      <w:r w:rsidRPr="00110F0F">
        <w:rPr>
          <w:rFonts w:ascii="Verdana" w:hAnsi="Verdana"/>
          <w:color w:val="000000"/>
          <w:sz w:val="20"/>
          <w:szCs w:val="20"/>
          <w:lang w:val="el-GR" w:eastAsia="en-US"/>
        </w:rPr>
        <w:t>ύ</w:t>
      </w:r>
      <w:r w:rsidRPr="00110F0F">
        <w:rPr>
          <w:rFonts w:ascii="Verdana" w:hAnsi="Verdana"/>
          <w:color w:val="000000"/>
          <w:spacing w:val="-1"/>
          <w:sz w:val="20"/>
          <w:szCs w:val="20"/>
          <w:lang w:val="el-GR" w:eastAsia="en-US"/>
        </w:rPr>
        <w:t>ρ</w:t>
      </w:r>
      <w:r w:rsidRPr="00110F0F">
        <w:rPr>
          <w:rFonts w:ascii="Verdana" w:hAnsi="Verdana"/>
          <w:color w:val="000000"/>
          <w:sz w:val="20"/>
          <w:szCs w:val="20"/>
          <w:lang w:val="el-GR" w:eastAsia="en-US"/>
        </w:rPr>
        <w:t>ω</w:t>
      </w:r>
      <w:r w:rsidRPr="00110F0F">
        <w:rPr>
          <w:rFonts w:ascii="Verdana" w:hAnsi="Verdana"/>
          <w:color w:val="000000"/>
          <w:spacing w:val="2"/>
          <w:sz w:val="20"/>
          <w:szCs w:val="20"/>
          <w:lang w:val="el-GR" w:eastAsia="en-US"/>
        </w:rPr>
        <w:t>σ</w:t>
      </w:r>
      <w:r w:rsidRPr="00110F0F">
        <w:rPr>
          <w:rFonts w:ascii="Verdana" w:hAnsi="Verdana"/>
          <w:color w:val="000000"/>
          <w:spacing w:val="1"/>
          <w:sz w:val="20"/>
          <w:szCs w:val="20"/>
          <w:lang w:val="el-GR" w:eastAsia="en-US"/>
        </w:rPr>
        <w:t>η</w:t>
      </w:r>
      <w:r w:rsidRPr="00110F0F">
        <w:rPr>
          <w:rFonts w:ascii="Verdana" w:hAnsi="Verdana"/>
          <w:color w:val="000000"/>
          <w:sz w:val="20"/>
          <w:szCs w:val="20"/>
          <w:lang w:val="el-GR" w:eastAsia="en-US"/>
        </w:rPr>
        <w:t>ς</w:t>
      </w:r>
      <w:r w:rsidRPr="00110F0F">
        <w:rPr>
          <w:rFonts w:ascii="Verdana" w:hAnsi="Verdana" w:cs="Times New Roman"/>
          <w:color w:val="000000"/>
          <w:spacing w:val="11"/>
          <w:sz w:val="20"/>
          <w:szCs w:val="20"/>
          <w:lang w:val="el-GR" w:eastAsia="en-US"/>
        </w:rPr>
        <w:t xml:space="preserve"> </w:t>
      </w:r>
      <w:r w:rsidRPr="00110F0F">
        <w:rPr>
          <w:rFonts w:ascii="Verdana" w:hAnsi="Verdana"/>
          <w:color w:val="000000"/>
          <w:sz w:val="20"/>
          <w:szCs w:val="20"/>
          <w:lang w:val="el-GR" w:eastAsia="en-US"/>
        </w:rPr>
        <w:t>τ</w:t>
      </w:r>
      <w:r w:rsidRPr="00110F0F">
        <w:rPr>
          <w:rFonts w:ascii="Verdana" w:hAnsi="Verdana"/>
          <w:color w:val="000000"/>
          <w:spacing w:val="1"/>
          <w:sz w:val="20"/>
          <w:szCs w:val="20"/>
          <w:lang w:val="el-GR" w:eastAsia="en-US"/>
        </w:rPr>
        <w:t>η</w:t>
      </w:r>
      <w:r w:rsidRPr="00110F0F">
        <w:rPr>
          <w:rFonts w:ascii="Verdana" w:hAnsi="Verdana"/>
          <w:color w:val="000000"/>
          <w:sz w:val="20"/>
          <w:szCs w:val="20"/>
          <w:lang w:val="el-GR" w:eastAsia="en-US"/>
        </w:rPr>
        <w:t>ς</w:t>
      </w:r>
      <w:r w:rsidRPr="00110F0F">
        <w:rPr>
          <w:rFonts w:ascii="Verdana" w:hAnsi="Verdana" w:cs="Times New Roman"/>
          <w:color w:val="000000"/>
          <w:spacing w:val="19"/>
          <w:sz w:val="20"/>
          <w:szCs w:val="20"/>
          <w:lang w:val="el-GR" w:eastAsia="en-US"/>
        </w:rPr>
        <w:t xml:space="preserve"> </w:t>
      </w:r>
      <w:r w:rsidRPr="00110F0F">
        <w:rPr>
          <w:rFonts w:ascii="Verdana" w:hAnsi="Verdana"/>
          <w:color w:val="000000"/>
          <w:spacing w:val="3"/>
          <w:sz w:val="20"/>
          <w:szCs w:val="20"/>
          <w:lang w:val="el-GR" w:eastAsia="en-US"/>
        </w:rPr>
        <w:t>π</w:t>
      </w:r>
      <w:r w:rsidRPr="00110F0F">
        <w:rPr>
          <w:rFonts w:ascii="Verdana" w:hAnsi="Verdana"/>
          <w:color w:val="000000"/>
          <w:spacing w:val="-1"/>
          <w:sz w:val="20"/>
          <w:szCs w:val="20"/>
          <w:lang w:val="el-GR" w:eastAsia="en-US"/>
        </w:rPr>
        <w:t>ρ</w:t>
      </w:r>
      <w:r w:rsidRPr="00110F0F">
        <w:rPr>
          <w:rFonts w:ascii="Verdana" w:hAnsi="Verdana"/>
          <w:color w:val="000000"/>
          <w:spacing w:val="1"/>
          <w:sz w:val="20"/>
          <w:szCs w:val="20"/>
          <w:lang w:val="el-GR" w:eastAsia="en-US"/>
        </w:rPr>
        <w:t>ομή</w:t>
      </w:r>
      <w:r w:rsidRPr="00110F0F">
        <w:rPr>
          <w:rFonts w:ascii="Verdana" w:hAnsi="Verdana"/>
          <w:color w:val="000000"/>
          <w:sz w:val="20"/>
          <w:szCs w:val="20"/>
          <w:lang w:val="el-GR" w:eastAsia="en-US"/>
        </w:rPr>
        <w:t>θε</w:t>
      </w:r>
      <w:r w:rsidRPr="00110F0F">
        <w:rPr>
          <w:rFonts w:ascii="Verdana" w:hAnsi="Verdana"/>
          <w:color w:val="000000"/>
          <w:spacing w:val="1"/>
          <w:sz w:val="20"/>
          <w:szCs w:val="20"/>
          <w:lang w:val="el-GR" w:eastAsia="en-US"/>
        </w:rPr>
        <w:t>ι</w:t>
      </w:r>
      <w:r w:rsidRPr="00110F0F">
        <w:rPr>
          <w:rFonts w:ascii="Verdana" w:hAnsi="Verdana"/>
          <w:color w:val="000000"/>
          <w:sz w:val="20"/>
          <w:szCs w:val="20"/>
          <w:lang w:val="el-GR" w:eastAsia="en-US"/>
        </w:rPr>
        <w:t>ας</w:t>
      </w:r>
      <w:r w:rsidRPr="00110F0F">
        <w:rPr>
          <w:rFonts w:ascii="Verdana" w:hAnsi="Verdana" w:cs="Times New Roman"/>
          <w:color w:val="000000"/>
          <w:sz w:val="20"/>
          <w:szCs w:val="20"/>
          <w:lang w:val="el-GR" w:eastAsia="en-US"/>
        </w:rPr>
        <w:t xml:space="preserve"> </w:t>
      </w:r>
      <w:r w:rsidRPr="00110F0F">
        <w:rPr>
          <w:rFonts w:ascii="Verdana" w:hAnsi="Verdana"/>
          <w:color w:val="000000"/>
          <w:sz w:val="20"/>
          <w:szCs w:val="20"/>
          <w:lang w:val="el-GR" w:eastAsia="en-US"/>
        </w:rPr>
        <w:t>στ</w:t>
      </w:r>
      <w:r w:rsidRPr="00110F0F">
        <w:rPr>
          <w:rFonts w:ascii="Verdana" w:hAnsi="Verdana"/>
          <w:color w:val="000000"/>
          <w:spacing w:val="1"/>
          <w:sz w:val="20"/>
          <w:szCs w:val="20"/>
          <w:lang w:val="el-GR" w:eastAsia="en-US"/>
        </w:rPr>
        <w:t>ο</w:t>
      </w:r>
      <w:r w:rsidRPr="00110F0F">
        <w:rPr>
          <w:rFonts w:ascii="Verdana" w:hAnsi="Verdana"/>
          <w:color w:val="000000"/>
          <w:sz w:val="20"/>
          <w:szCs w:val="20"/>
          <w:lang w:val="el-GR" w:eastAsia="en-US"/>
        </w:rPr>
        <w:t>ν</w:t>
      </w:r>
      <w:r w:rsidRPr="00110F0F">
        <w:rPr>
          <w:rFonts w:ascii="Verdana" w:hAnsi="Verdana" w:cs="Times New Roman"/>
          <w:color w:val="000000"/>
          <w:spacing w:val="-9"/>
          <w:sz w:val="20"/>
          <w:szCs w:val="20"/>
          <w:lang w:val="el-GR" w:eastAsia="en-US"/>
        </w:rPr>
        <w:t xml:space="preserve"> </w:t>
      </w:r>
      <w:r w:rsidRPr="00110F0F">
        <w:rPr>
          <w:rFonts w:ascii="Verdana" w:hAnsi="Verdana"/>
          <w:color w:val="000000"/>
          <w:spacing w:val="-1"/>
          <w:sz w:val="20"/>
          <w:szCs w:val="20"/>
          <w:lang w:val="el-GR" w:eastAsia="en-US"/>
        </w:rPr>
        <w:t>δ</w:t>
      </w:r>
      <w:r w:rsidRPr="00110F0F">
        <w:rPr>
          <w:rFonts w:ascii="Verdana" w:hAnsi="Verdana"/>
          <w:color w:val="000000"/>
          <w:spacing w:val="3"/>
          <w:sz w:val="20"/>
          <w:szCs w:val="20"/>
          <w:lang w:val="el-GR" w:eastAsia="en-US"/>
        </w:rPr>
        <w:t>ι</w:t>
      </w:r>
      <w:r w:rsidRPr="00110F0F">
        <w:rPr>
          <w:rFonts w:ascii="Verdana" w:hAnsi="Verdana"/>
          <w:color w:val="000000"/>
          <w:sz w:val="20"/>
          <w:szCs w:val="20"/>
          <w:lang w:val="el-GR" w:eastAsia="en-US"/>
        </w:rPr>
        <w:t>αγω</w:t>
      </w:r>
      <w:r w:rsidRPr="00110F0F">
        <w:rPr>
          <w:rFonts w:ascii="Verdana" w:hAnsi="Verdana"/>
          <w:color w:val="000000"/>
          <w:spacing w:val="-1"/>
          <w:sz w:val="20"/>
          <w:szCs w:val="20"/>
          <w:lang w:val="el-GR" w:eastAsia="en-US"/>
        </w:rPr>
        <w:t>ν</w:t>
      </w:r>
      <w:r w:rsidRPr="00110F0F">
        <w:rPr>
          <w:rFonts w:ascii="Verdana" w:hAnsi="Verdana"/>
          <w:color w:val="000000"/>
          <w:spacing w:val="1"/>
          <w:sz w:val="20"/>
          <w:szCs w:val="20"/>
          <w:lang w:val="el-GR" w:eastAsia="en-US"/>
        </w:rPr>
        <w:t>ι</w:t>
      </w:r>
      <w:r w:rsidRPr="00110F0F">
        <w:rPr>
          <w:rFonts w:ascii="Verdana" w:hAnsi="Verdana"/>
          <w:color w:val="000000"/>
          <w:sz w:val="20"/>
          <w:szCs w:val="20"/>
          <w:lang w:val="el-GR" w:eastAsia="en-US"/>
        </w:rPr>
        <w:t>ζ</w:t>
      </w:r>
      <w:r w:rsidRPr="00110F0F">
        <w:rPr>
          <w:rFonts w:ascii="Verdana" w:hAnsi="Verdana"/>
          <w:color w:val="000000"/>
          <w:spacing w:val="1"/>
          <w:sz w:val="20"/>
          <w:szCs w:val="20"/>
          <w:lang w:val="el-GR" w:eastAsia="en-US"/>
        </w:rPr>
        <w:t>όμ</w:t>
      </w:r>
      <w:r w:rsidRPr="00110F0F">
        <w:rPr>
          <w:rFonts w:ascii="Verdana" w:hAnsi="Verdana"/>
          <w:color w:val="000000"/>
          <w:sz w:val="20"/>
          <w:szCs w:val="20"/>
          <w:lang w:val="el-GR" w:eastAsia="en-US"/>
        </w:rPr>
        <w:t>ε</w:t>
      </w:r>
      <w:r w:rsidRPr="00110F0F">
        <w:rPr>
          <w:rFonts w:ascii="Verdana" w:hAnsi="Verdana"/>
          <w:color w:val="000000"/>
          <w:spacing w:val="-1"/>
          <w:sz w:val="20"/>
          <w:szCs w:val="20"/>
          <w:lang w:val="el-GR" w:eastAsia="en-US"/>
        </w:rPr>
        <w:t>ν</w:t>
      </w:r>
      <w:r w:rsidRPr="00110F0F">
        <w:rPr>
          <w:rFonts w:ascii="Verdana" w:hAnsi="Verdana"/>
          <w:color w:val="000000"/>
          <w:spacing w:val="1"/>
          <w:sz w:val="20"/>
          <w:szCs w:val="20"/>
          <w:lang w:val="el-GR" w:eastAsia="en-US"/>
        </w:rPr>
        <w:t>ο</w:t>
      </w:r>
      <w:r w:rsidRPr="00110F0F">
        <w:rPr>
          <w:rFonts w:ascii="Verdana" w:hAnsi="Verdana"/>
          <w:color w:val="000000"/>
          <w:sz w:val="20"/>
          <w:szCs w:val="20"/>
          <w:lang w:val="el-GR" w:eastAsia="en-US"/>
        </w:rPr>
        <w:t>.</w:t>
      </w:r>
    </w:p>
    <w:p w:rsidR="00997E10" w:rsidRPr="00110F0F" w:rsidRDefault="00997E10" w:rsidP="00361601">
      <w:pPr>
        <w:widowControl w:val="0"/>
        <w:suppressAutoHyphens w:val="0"/>
        <w:spacing w:line="288" w:lineRule="auto"/>
        <w:ind w:left="426" w:right="-1"/>
        <w:rPr>
          <w:rFonts w:ascii="Verdana" w:hAnsi="Verdana"/>
          <w:color w:val="000000"/>
          <w:spacing w:val="1"/>
          <w:sz w:val="20"/>
          <w:szCs w:val="20"/>
          <w:lang w:val="el-GR" w:eastAsia="en-US"/>
        </w:rPr>
      </w:pPr>
      <w:r w:rsidRPr="00110F0F">
        <w:rPr>
          <w:rFonts w:ascii="Verdana" w:hAnsi="Verdana"/>
          <w:color w:val="000000"/>
          <w:sz w:val="20"/>
          <w:szCs w:val="20"/>
          <w:lang w:val="el-GR" w:eastAsia="en-US"/>
        </w:rPr>
        <w:t>β) θα</w:t>
      </w:r>
      <w:r w:rsidRPr="00110F0F">
        <w:rPr>
          <w:rFonts w:ascii="Verdana" w:hAnsi="Verdana" w:cs="Times New Roman"/>
          <w:color w:val="000000"/>
          <w:spacing w:val="20"/>
          <w:sz w:val="20"/>
          <w:szCs w:val="20"/>
          <w:lang w:val="el-GR" w:eastAsia="en-US"/>
        </w:rPr>
        <w:t xml:space="preserve"> </w:t>
      </w:r>
      <w:r w:rsidRPr="00110F0F">
        <w:rPr>
          <w:rFonts w:ascii="Verdana" w:hAnsi="Verdana"/>
          <w:color w:val="000000"/>
          <w:spacing w:val="1"/>
          <w:sz w:val="20"/>
          <w:szCs w:val="20"/>
          <w:lang w:val="el-GR" w:eastAsia="en-US"/>
        </w:rPr>
        <w:t>κ</w:t>
      </w:r>
      <w:r w:rsidRPr="00110F0F">
        <w:rPr>
          <w:rFonts w:ascii="Verdana" w:hAnsi="Verdana"/>
          <w:color w:val="000000"/>
          <w:sz w:val="20"/>
          <w:szCs w:val="20"/>
          <w:lang w:val="el-GR" w:eastAsia="en-US"/>
        </w:rPr>
        <w:t>α</w:t>
      </w:r>
      <w:r w:rsidRPr="00110F0F">
        <w:rPr>
          <w:rFonts w:ascii="Verdana" w:hAnsi="Verdana"/>
          <w:color w:val="000000"/>
          <w:spacing w:val="-1"/>
          <w:sz w:val="20"/>
          <w:szCs w:val="20"/>
          <w:lang w:val="el-GR" w:eastAsia="en-US"/>
        </w:rPr>
        <w:t>λ</w:t>
      </w:r>
      <w:r w:rsidRPr="00110F0F">
        <w:rPr>
          <w:rFonts w:ascii="Verdana" w:hAnsi="Verdana"/>
          <w:color w:val="000000"/>
          <w:sz w:val="20"/>
          <w:szCs w:val="20"/>
          <w:lang w:val="el-GR" w:eastAsia="en-US"/>
        </w:rPr>
        <w:t>ύ</w:t>
      </w:r>
      <w:r w:rsidRPr="00110F0F">
        <w:rPr>
          <w:rFonts w:ascii="Verdana" w:hAnsi="Verdana"/>
          <w:color w:val="000000"/>
          <w:spacing w:val="1"/>
          <w:sz w:val="20"/>
          <w:szCs w:val="20"/>
          <w:lang w:val="el-GR" w:eastAsia="en-US"/>
        </w:rPr>
        <w:t>ψ</w:t>
      </w:r>
      <w:r w:rsidRPr="00110F0F">
        <w:rPr>
          <w:rFonts w:ascii="Verdana" w:hAnsi="Verdana"/>
          <w:color w:val="000000"/>
          <w:sz w:val="20"/>
          <w:szCs w:val="20"/>
          <w:lang w:val="el-GR" w:eastAsia="en-US"/>
        </w:rPr>
        <w:t>ει</w:t>
      </w:r>
      <w:r w:rsidRPr="00110F0F">
        <w:rPr>
          <w:rFonts w:ascii="Verdana" w:hAnsi="Verdana" w:cs="Times New Roman"/>
          <w:color w:val="000000"/>
          <w:spacing w:val="16"/>
          <w:sz w:val="20"/>
          <w:szCs w:val="20"/>
          <w:lang w:val="el-GR" w:eastAsia="en-US"/>
        </w:rPr>
        <w:t xml:space="preserve"> </w:t>
      </w:r>
      <w:r w:rsidRPr="00110F0F">
        <w:rPr>
          <w:rFonts w:ascii="Verdana" w:hAnsi="Verdana"/>
          <w:color w:val="000000"/>
          <w:sz w:val="20"/>
          <w:szCs w:val="20"/>
          <w:lang w:val="el-GR" w:eastAsia="en-US"/>
        </w:rPr>
        <w:t>τ</w:t>
      </w:r>
      <w:r w:rsidRPr="00110F0F">
        <w:rPr>
          <w:rFonts w:ascii="Verdana" w:hAnsi="Verdana"/>
          <w:color w:val="000000"/>
          <w:spacing w:val="1"/>
          <w:sz w:val="20"/>
          <w:szCs w:val="20"/>
          <w:lang w:val="el-GR" w:eastAsia="en-US"/>
        </w:rPr>
        <w:t>ο</w:t>
      </w:r>
      <w:r w:rsidRPr="00110F0F">
        <w:rPr>
          <w:rFonts w:ascii="Verdana" w:hAnsi="Verdana"/>
          <w:color w:val="000000"/>
          <w:sz w:val="20"/>
          <w:szCs w:val="20"/>
          <w:lang w:val="el-GR" w:eastAsia="en-US"/>
        </w:rPr>
        <w:t>ν</w:t>
      </w:r>
      <w:r w:rsidRPr="00110F0F">
        <w:rPr>
          <w:rFonts w:ascii="Verdana" w:hAnsi="Verdana" w:cs="Times New Roman"/>
          <w:color w:val="000000"/>
          <w:spacing w:val="18"/>
          <w:sz w:val="20"/>
          <w:szCs w:val="20"/>
          <w:lang w:val="el-GR" w:eastAsia="en-US"/>
        </w:rPr>
        <w:t xml:space="preserve"> </w:t>
      </w:r>
      <w:r w:rsidRPr="00110F0F">
        <w:rPr>
          <w:rFonts w:ascii="Verdana" w:hAnsi="Verdana"/>
          <w:color w:val="000000"/>
          <w:sz w:val="20"/>
          <w:szCs w:val="20"/>
          <w:lang w:val="el-GR" w:eastAsia="en-US"/>
        </w:rPr>
        <w:t>Δ</w:t>
      </w:r>
      <w:r w:rsidRPr="00110F0F">
        <w:rPr>
          <w:rFonts w:ascii="Verdana" w:hAnsi="Verdana"/>
          <w:color w:val="000000"/>
          <w:spacing w:val="1"/>
          <w:sz w:val="20"/>
          <w:szCs w:val="20"/>
          <w:lang w:val="el-GR" w:eastAsia="en-US"/>
        </w:rPr>
        <w:t>ήμ</w:t>
      </w:r>
      <w:r w:rsidRPr="00110F0F">
        <w:rPr>
          <w:rFonts w:ascii="Verdana" w:hAnsi="Verdana"/>
          <w:color w:val="000000"/>
          <w:sz w:val="20"/>
          <w:szCs w:val="20"/>
          <w:lang w:val="el-GR" w:eastAsia="en-US"/>
        </w:rPr>
        <w:t>ο</w:t>
      </w:r>
      <w:r w:rsidRPr="00110F0F">
        <w:rPr>
          <w:rFonts w:ascii="Verdana" w:hAnsi="Verdana" w:cs="Times New Roman"/>
          <w:color w:val="000000"/>
          <w:spacing w:val="19"/>
          <w:sz w:val="20"/>
          <w:szCs w:val="20"/>
          <w:lang w:val="el-GR" w:eastAsia="en-US"/>
        </w:rPr>
        <w:t xml:space="preserve"> </w:t>
      </w:r>
      <w:r w:rsidRPr="00110F0F">
        <w:rPr>
          <w:rFonts w:ascii="Verdana" w:hAnsi="Verdana"/>
          <w:color w:val="000000"/>
          <w:spacing w:val="1"/>
          <w:sz w:val="20"/>
          <w:szCs w:val="20"/>
          <w:lang w:val="el-GR" w:eastAsia="en-US"/>
        </w:rPr>
        <w:t>μ</w:t>
      </w:r>
      <w:r w:rsidRPr="00110F0F">
        <w:rPr>
          <w:rFonts w:ascii="Verdana" w:hAnsi="Verdana"/>
          <w:color w:val="000000"/>
          <w:sz w:val="20"/>
          <w:szCs w:val="20"/>
          <w:lang w:val="el-GR" w:eastAsia="en-US"/>
        </w:rPr>
        <w:t>ε</w:t>
      </w:r>
      <w:r w:rsidRPr="00110F0F">
        <w:rPr>
          <w:rFonts w:ascii="Verdana" w:hAnsi="Verdana" w:cs="Times New Roman"/>
          <w:color w:val="000000"/>
          <w:spacing w:val="20"/>
          <w:sz w:val="20"/>
          <w:szCs w:val="20"/>
          <w:lang w:val="el-GR" w:eastAsia="en-US"/>
        </w:rPr>
        <w:t xml:space="preserve"> </w:t>
      </w:r>
      <w:r w:rsidRPr="00110F0F">
        <w:rPr>
          <w:rFonts w:ascii="Verdana" w:hAnsi="Verdana"/>
          <w:color w:val="000000"/>
          <w:sz w:val="20"/>
          <w:szCs w:val="20"/>
          <w:lang w:val="el-GR" w:eastAsia="en-US"/>
        </w:rPr>
        <w:t>α</w:t>
      </w:r>
      <w:r w:rsidRPr="00110F0F">
        <w:rPr>
          <w:rFonts w:ascii="Verdana" w:hAnsi="Verdana"/>
          <w:color w:val="000000"/>
          <w:spacing w:val="-1"/>
          <w:sz w:val="20"/>
          <w:szCs w:val="20"/>
          <w:lang w:val="el-GR" w:eastAsia="en-US"/>
        </w:rPr>
        <w:t>ν</w:t>
      </w:r>
      <w:r w:rsidRPr="00110F0F">
        <w:rPr>
          <w:rFonts w:ascii="Verdana" w:hAnsi="Verdana"/>
          <w:color w:val="000000"/>
          <w:sz w:val="20"/>
          <w:szCs w:val="20"/>
          <w:lang w:val="el-GR" w:eastAsia="en-US"/>
        </w:rPr>
        <w:t>τ</w:t>
      </w:r>
      <w:r w:rsidRPr="00110F0F">
        <w:rPr>
          <w:rFonts w:ascii="Verdana" w:hAnsi="Verdana"/>
          <w:color w:val="000000"/>
          <w:spacing w:val="2"/>
          <w:sz w:val="20"/>
          <w:szCs w:val="20"/>
          <w:lang w:val="el-GR" w:eastAsia="en-US"/>
        </w:rPr>
        <w:t>α</w:t>
      </w:r>
      <w:r w:rsidRPr="00110F0F">
        <w:rPr>
          <w:rFonts w:ascii="Verdana" w:hAnsi="Verdana"/>
          <w:color w:val="000000"/>
          <w:spacing w:val="-1"/>
          <w:sz w:val="20"/>
          <w:szCs w:val="20"/>
          <w:lang w:val="el-GR" w:eastAsia="en-US"/>
        </w:rPr>
        <w:t>λλ</w:t>
      </w:r>
      <w:r w:rsidRPr="00110F0F">
        <w:rPr>
          <w:rFonts w:ascii="Verdana" w:hAnsi="Verdana"/>
          <w:color w:val="000000"/>
          <w:sz w:val="20"/>
          <w:szCs w:val="20"/>
          <w:lang w:val="el-GR" w:eastAsia="en-US"/>
        </w:rPr>
        <w:t>α</w:t>
      </w:r>
      <w:r w:rsidRPr="00110F0F">
        <w:rPr>
          <w:rFonts w:ascii="Verdana" w:hAnsi="Verdana"/>
          <w:color w:val="000000"/>
          <w:spacing w:val="3"/>
          <w:sz w:val="20"/>
          <w:szCs w:val="20"/>
          <w:lang w:val="el-GR" w:eastAsia="en-US"/>
        </w:rPr>
        <w:t>κ</w:t>
      </w:r>
      <w:r w:rsidRPr="00110F0F">
        <w:rPr>
          <w:rFonts w:ascii="Verdana" w:hAnsi="Verdana"/>
          <w:color w:val="000000"/>
          <w:sz w:val="20"/>
          <w:szCs w:val="20"/>
          <w:lang w:val="el-GR" w:eastAsia="en-US"/>
        </w:rPr>
        <w:t>τ</w:t>
      </w:r>
      <w:r w:rsidRPr="00110F0F">
        <w:rPr>
          <w:rFonts w:ascii="Verdana" w:hAnsi="Verdana"/>
          <w:color w:val="000000"/>
          <w:spacing w:val="1"/>
          <w:sz w:val="20"/>
          <w:szCs w:val="20"/>
          <w:lang w:val="el-GR" w:eastAsia="en-US"/>
        </w:rPr>
        <w:t>ικ</w:t>
      </w:r>
      <w:r w:rsidRPr="00110F0F">
        <w:rPr>
          <w:rFonts w:ascii="Verdana" w:hAnsi="Verdana"/>
          <w:color w:val="000000"/>
          <w:sz w:val="20"/>
          <w:szCs w:val="20"/>
          <w:lang w:val="el-GR" w:eastAsia="en-US"/>
        </w:rPr>
        <w:t>ά</w:t>
      </w:r>
      <w:r w:rsidRPr="00110F0F">
        <w:rPr>
          <w:rFonts w:ascii="Verdana" w:hAnsi="Verdana" w:cs="Times New Roman"/>
          <w:color w:val="000000"/>
          <w:spacing w:val="11"/>
          <w:sz w:val="20"/>
          <w:szCs w:val="20"/>
          <w:lang w:val="el-GR" w:eastAsia="en-US"/>
        </w:rPr>
        <w:t xml:space="preserve"> </w:t>
      </w:r>
      <w:r w:rsidRPr="00110F0F">
        <w:rPr>
          <w:rFonts w:ascii="Verdana" w:hAnsi="Verdana"/>
          <w:color w:val="000000"/>
          <w:sz w:val="20"/>
          <w:szCs w:val="20"/>
          <w:lang w:val="el-GR" w:eastAsia="en-US"/>
        </w:rPr>
        <w:t>τ</w:t>
      </w:r>
      <w:r w:rsidRPr="00110F0F">
        <w:rPr>
          <w:rFonts w:ascii="Verdana" w:hAnsi="Verdana"/>
          <w:color w:val="000000"/>
          <w:spacing w:val="1"/>
          <w:sz w:val="20"/>
          <w:szCs w:val="20"/>
          <w:lang w:val="el-GR" w:eastAsia="en-US"/>
        </w:rPr>
        <w:t>ο</w:t>
      </w:r>
      <w:r w:rsidRPr="00110F0F">
        <w:rPr>
          <w:rFonts w:ascii="Verdana" w:hAnsi="Verdana"/>
          <w:color w:val="000000"/>
          <w:sz w:val="20"/>
          <w:szCs w:val="20"/>
          <w:lang w:val="el-GR" w:eastAsia="en-US"/>
        </w:rPr>
        <w:t>υ</w:t>
      </w:r>
      <w:r w:rsidRPr="00110F0F">
        <w:rPr>
          <w:rFonts w:ascii="Verdana" w:hAnsi="Verdana"/>
          <w:color w:val="000000"/>
          <w:spacing w:val="1"/>
          <w:sz w:val="20"/>
          <w:szCs w:val="20"/>
          <w:lang w:val="el-GR" w:eastAsia="en-US"/>
        </w:rPr>
        <w:t>λ</w:t>
      </w:r>
      <w:r w:rsidRPr="00110F0F">
        <w:rPr>
          <w:rFonts w:ascii="Verdana" w:hAnsi="Verdana"/>
          <w:color w:val="000000"/>
          <w:sz w:val="20"/>
          <w:szCs w:val="20"/>
          <w:lang w:val="el-GR" w:eastAsia="en-US"/>
        </w:rPr>
        <w:t>ά</w:t>
      </w:r>
      <w:r w:rsidRPr="00110F0F">
        <w:rPr>
          <w:rFonts w:ascii="Verdana" w:hAnsi="Verdana"/>
          <w:color w:val="000000"/>
          <w:spacing w:val="-1"/>
          <w:sz w:val="20"/>
          <w:szCs w:val="20"/>
          <w:lang w:val="el-GR" w:eastAsia="en-US"/>
        </w:rPr>
        <w:t>χ</w:t>
      </w:r>
      <w:r w:rsidRPr="00110F0F">
        <w:rPr>
          <w:rFonts w:ascii="Verdana" w:hAnsi="Verdana"/>
          <w:color w:val="000000"/>
          <w:spacing w:val="1"/>
          <w:sz w:val="20"/>
          <w:szCs w:val="20"/>
          <w:lang w:val="el-GR" w:eastAsia="en-US"/>
        </w:rPr>
        <w:t>ι</w:t>
      </w:r>
      <w:r w:rsidRPr="00110F0F">
        <w:rPr>
          <w:rFonts w:ascii="Verdana" w:hAnsi="Verdana"/>
          <w:color w:val="000000"/>
          <w:spacing w:val="2"/>
          <w:sz w:val="20"/>
          <w:szCs w:val="20"/>
          <w:lang w:val="el-GR" w:eastAsia="en-US"/>
        </w:rPr>
        <w:t>σ</w:t>
      </w:r>
      <w:r w:rsidRPr="00110F0F">
        <w:rPr>
          <w:rFonts w:ascii="Verdana" w:hAnsi="Verdana"/>
          <w:color w:val="000000"/>
          <w:sz w:val="20"/>
          <w:szCs w:val="20"/>
          <w:lang w:val="el-GR" w:eastAsia="en-US"/>
        </w:rPr>
        <w:t>τ</w:t>
      </w:r>
      <w:r w:rsidRPr="00110F0F">
        <w:rPr>
          <w:rFonts w:ascii="Verdana" w:hAnsi="Verdana"/>
          <w:color w:val="000000"/>
          <w:spacing w:val="1"/>
          <w:sz w:val="20"/>
          <w:szCs w:val="20"/>
          <w:lang w:val="el-GR" w:eastAsia="en-US"/>
        </w:rPr>
        <w:t>ο</w:t>
      </w:r>
      <w:r w:rsidRPr="00110F0F">
        <w:rPr>
          <w:rFonts w:ascii="Verdana" w:hAnsi="Verdana"/>
          <w:color w:val="000000"/>
          <w:sz w:val="20"/>
          <w:szCs w:val="20"/>
          <w:lang w:val="el-GR" w:eastAsia="en-US"/>
        </w:rPr>
        <w:t>ν</w:t>
      </w:r>
      <w:r w:rsidRPr="00110F0F">
        <w:rPr>
          <w:rFonts w:ascii="Verdana" w:hAnsi="Verdana" w:cs="Times New Roman"/>
          <w:color w:val="000000"/>
          <w:spacing w:val="11"/>
          <w:sz w:val="20"/>
          <w:szCs w:val="20"/>
          <w:lang w:val="el-GR" w:eastAsia="en-US"/>
        </w:rPr>
        <w:t xml:space="preserve"> </w:t>
      </w:r>
      <w:r w:rsidRPr="00110F0F">
        <w:rPr>
          <w:rFonts w:ascii="Verdana" w:hAnsi="Verdana"/>
          <w:color w:val="000000"/>
          <w:spacing w:val="3"/>
          <w:sz w:val="20"/>
          <w:szCs w:val="20"/>
          <w:lang w:val="el-GR" w:eastAsia="en-US"/>
        </w:rPr>
        <w:t>ε</w:t>
      </w:r>
      <w:r w:rsidRPr="00110F0F">
        <w:rPr>
          <w:rFonts w:ascii="Verdana" w:hAnsi="Verdana"/>
          <w:color w:val="000000"/>
          <w:sz w:val="20"/>
          <w:szCs w:val="20"/>
          <w:lang w:val="el-GR" w:eastAsia="en-US"/>
        </w:rPr>
        <w:t>πί</w:t>
      </w:r>
      <w:r w:rsidRPr="00110F0F">
        <w:rPr>
          <w:rFonts w:ascii="Verdana" w:hAnsi="Verdana" w:cs="Times New Roman"/>
          <w:color w:val="000000"/>
          <w:spacing w:val="20"/>
          <w:sz w:val="20"/>
          <w:szCs w:val="20"/>
          <w:lang w:val="el-GR" w:eastAsia="en-US"/>
        </w:rPr>
        <w:t xml:space="preserve"> </w:t>
      </w:r>
      <w:r w:rsidRPr="00110F0F">
        <w:rPr>
          <w:rFonts w:ascii="Verdana" w:hAnsi="Verdana"/>
          <w:color w:val="000000"/>
          <w:sz w:val="20"/>
          <w:szCs w:val="20"/>
          <w:lang w:val="el-GR" w:eastAsia="en-US"/>
        </w:rPr>
        <w:t>10</w:t>
      </w:r>
      <w:r w:rsidRPr="00110F0F">
        <w:rPr>
          <w:rFonts w:ascii="Verdana" w:hAnsi="Verdana" w:cs="Times New Roman"/>
          <w:color w:val="000000"/>
          <w:spacing w:val="20"/>
          <w:sz w:val="20"/>
          <w:szCs w:val="20"/>
          <w:lang w:val="el-GR" w:eastAsia="en-US"/>
        </w:rPr>
        <w:t xml:space="preserve"> </w:t>
      </w:r>
      <w:r w:rsidRPr="00110F0F">
        <w:rPr>
          <w:rFonts w:ascii="Verdana" w:hAnsi="Verdana"/>
          <w:color w:val="000000"/>
          <w:sz w:val="20"/>
          <w:szCs w:val="20"/>
          <w:lang w:val="el-GR" w:eastAsia="en-US"/>
        </w:rPr>
        <w:t>έτ</w:t>
      </w:r>
      <w:r w:rsidRPr="00110F0F">
        <w:rPr>
          <w:rFonts w:ascii="Verdana" w:hAnsi="Verdana"/>
          <w:color w:val="000000"/>
          <w:spacing w:val="1"/>
          <w:sz w:val="20"/>
          <w:szCs w:val="20"/>
          <w:lang w:val="el-GR" w:eastAsia="en-US"/>
        </w:rPr>
        <w:t>η</w:t>
      </w:r>
      <w:r w:rsidRPr="00110F0F">
        <w:rPr>
          <w:rFonts w:ascii="Verdana" w:hAnsi="Verdana"/>
          <w:color w:val="000000"/>
          <w:sz w:val="20"/>
          <w:szCs w:val="20"/>
          <w:lang w:val="el-GR" w:eastAsia="en-US"/>
        </w:rPr>
        <w:t>,</w:t>
      </w:r>
      <w:r w:rsidRPr="00110F0F">
        <w:rPr>
          <w:rFonts w:ascii="Verdana" w:hAnsi="Verdana" w:cs="Times New Roman"/>
          <w:color w:val="000000"/>
          <w:spacing w:val="20"/>
          <w:sz w:val="20"/>
          <w:szCs w:val="20"/>
          <w:lang w:val="el-GR" w:eastAsia="en-US"/>
        </w:rPr>
        <w:t xml:space="preserve"> </w:t>
      </w:r>
      <w:r w:rsidRPr="00110F0F">
        <w:rPr>
          <w:rFonts w:ascii="Verdana" w:hAnsi="Verdana"/>
          <w:color w:val="000000"/>
          <w:sz w:val="20"/>
          <w:szCs w:val="20"/>
          <w:lang w:val="el-GR" w:eastAsia="en-US"/>
        </w:rPr>
        <w:t>α</w:t>
      </w:r>
      <w:r w:rsidRPr="00110F0F">
        <w:rPr>
          <w:rFonts w:ascii="Verdana" w:hAnsi="Verdana"/>
          <w:color w:val="000000"/>
          <w:spacing w:val="1"/>
          <w:sz w:val="20"/>
          <w:szCs w:val="20"/>
          <w:lang w:val="el-GR" w:eastAsia="en-US"/>
        </w:rPr>
        <w:t>κόμ</w:t>
      </w:r>
      <w:r w:rsidRPr="00110F0F">
        <w:rPr>
          <w:rFonts w:ascii="Verdana" w:hAnsi="Verdana"/>
          <w:color w:val="000000"/>
          <w:sz w:val="20"/>
          <w:szCs w:val="20"/>
          <w:lang w:val="el-GR" w:eastAsia="en-US"/>
        </w:rPr>
        <w:t>η</w:t>
      </w:r>
      <w:r w:rsidRPr="00110F0F">
        <w:rPr>
          <w:rFonts w:ascii="Verdana" w:hAnsi="Verdana" w:cs="Times New Roman"/>
          <w:color w:val="000000"/>
          <w:spacing w:val="18"/>
          <w:sz w:val="20"/>
          <w:szCs w:val="20"/>
          <w:lang w:val="el-GR" w:eastAsia="en-US"/>
        </w:rPr>
        <w:t xml:space="preserve"> </w:t>
      </w:r>
      <w:r w:rsidRPr="00110F0F">
        <w:rPr>
          <w:rFonts w:ascii="Verdana" w:hAnsi="Verdana"/>
          <w:color w:val="000000"/>
          <w:spacing w:val="1"/>
          <w:sz w:val="20"/>
          <w:szCs w:val="20"/>
          <w:lang w:val="el-GR" w:eastAsia="en-US"/>
        </w:rPr>
        <w:t>κ</w:t>
      </w:r>
      <w:r w:rsidRPr="00110F0F">
        <w:rPr>
          <w:rFonts w:ascii="Verdana" w:hAnsi="Verdana"/>
          <w:color w:val="000000"/>
          <w:sz w:val="20"/>
          <w:szCs w:val="20"/>
          <w:lang w:val="el-GR" w:eastAsia="en-US"/>
        </w:rPr>
        <w:t>αι</w:t>
      </w:r>
      <w:r w:rsidRPr="00110F0F">
        <w:rPr>
          <w:rFonts w:ascii="Verdana" w:hAnsi="Verdana" w:cs="Times New Roman"/>
          <w:color w:val="000000"/>
          <w:spacing w:val="20"/>
          <w:sz w:val="20"/>
          <w:szCs w:val="20"/>
          <w:lang w:val="el-GR" w:eastAsia="en-US"/>
        </w:rPr>
        <w:t xml:space="preserve"> </w:t>
      </w:r>
      <w:r w:rsidRPr="00110F0F">
        <w:rPr>
          <w:rFonts w:ascii="Verdana" w:hAnsi="Verdana"/>
          <w:color w:val="000000"/>
          <w:spacing w:val="1"/>
          <w:sz w:val="20"/>
          <w:szCs w:val="20"/>
          <w:lang w:val="el-GR" w:eastAsia="en-US"/>
        </w:rPr>
        <w:t>απευθείας αν αυτό κριθεί σκόπιμο.</w:t>
      </w:r>
    </w:p>
    <w:p w:rsidR="00997E10" w:rsidRPr="00110F0F" w:rsidRDefault="00997E10" w:rsidP="00361601">
      <w:pPr>
        <w:tabs>
          <w:tab w:val="left" w:pos="426"/>
          <w:tab w:val="left" w:pos="454"/>
          <w:tab w:val="left" w:pos="6717"/>
          <w:tab w:val="left" w:pos="7994"/>
        </w:tabs>
        <w:suppressAutoHyphens w:val="0"/>
        <w:spacing w:line="288" w:lineRule="auto"/>
        <w:ind w:left="426" w:right="-1"/>
        <w:rPr>
          <w:rFonts w:ascii="Verdana" w:hAnsi="Verdana"/>
          <w:color w:val="000000"/>
          <w:spacing w:val="1"/>
          <w:sz w:val="20"/>
          <w:szCs w:val="20"/>
          <w:lang w:val="el-GR" w:eastAsia="en-US"/>
        </w:rPr>
      </w:pPr>
      <w:r w:rsidRPr="00110F0F">
        <w:rPr>
          <w:rFonts w:ascii="Verdana" w:hAnsi="Verdana"/>
          <w:color w:val="000000"/>
          <w:spacing w:val="1"/>
          <w:sz w:val="20"/>
          <w:szCs w:val="20"/>
          <w:lang w:val="el-GR" w:eastAsia="en-US"/>
        </w:rPr>
        <w:t xml:space="preserve">γ) θα καλύψει τον Δήμο με την προσφερόμενη εγγύηση ακόμη και απευθείας αν αυτό απαιτηθεί.  </w:t>
      </w:r>
    </w:p>
    <w:p w:rsidR="00997E10" w:rsidRPr="00110F0F" w:rsidRDefault="00997E10" w:rsidP="00361601">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 w:hanging="425"/>
        <w:textAlignment w:val="baseline"/>
        <w:rPr>
          <w:rFonts w:ascii="Verdana" w:hAnsi="Verdana"/>
          <w:bCs/>
          <w:sz w:val="20"/>
          <w:szCs w:val="20"/>
          <w:lang w:val="el-GR" w:eastAsia="en-US"/>
        </w:rPr>
      </w:pPr>
      <w:r w:rsidRPr="00110F0F">
        <w:rPr>
          <w:rFonts w:ascii="Verdana" w:hAnsi="Verdana"/>
          <w:bCs/>
          <w:sz w:val="20"/>
          <w:szCs w:val="20"/>
          <w:lang w:val="el-GR" w:eastAsia="en-US"/>
        </w:rPr>
        <w:t xml:space="preserve">Υπεύθυνη δήλωση για τον τρόπο  αντιμετώπισης των αναγκών συντήρησης / </w:t>
      </w:r>
      <w:r w:rsidRPr="00110F0F">
        <w:rPr>
          <w:rFonts w:ascii="Verdana" w:hAnsi="Verdana"/>
          <w:bCs/>
          <w:sz w:val="20"/>
          <w:szCs w:val="20"/>
          <w:lang w:val="en-US" w:eastAsia="en-US"/>
        </w:rPr>
        <w:t>service</w:t>
      </w:r>
      <w:r w:rsidRPr="00110F0F">
        <w:rPr>
          <w:rFonts w:ascii="Verdana" w:hAnsi="Verdana"/>
          <w:bCs/>
          <w:sz w:val="20"/>
          <w:szCs w:val="20"/>
          <w:lang w:val="el-GR" w:eastAsia="en-US"/>
        </w:rPr>
        <w:t xml:space="preserve">. Η ανταπόκριση του συνεργείου συντήρησης / αποκατάστασης θα γίνεται το πολύ  εντός δύο (2) εργασίμων ημερών από την έγγραφη ειδοποίηση περί βλάβης και η έντεχνη αποκατάσταση το πολύ εντός είκοσι (20) εργασίμων ημερών. </w:t>
      </w:r>
    </w:p>
    <w:p w:rsidR="00997E10" w:rsidRPr="00110F0F" w:rsidRDefault="00997E10" w:rsidP="00361601">
      <w:pPr>
        <w:tabs>
          <w:tab w:val="left" w:pos="426"/>
          <w:tab w:val="left" w:pos="454"/>
          <w:tab w:val="left" w:pos="6717"/>
          <w:tab w:val="left" w:pos="7994"/>
        </w:tabs>
        <w:suppressAutoHyphens w:val="0"/>
        <w:spacing w:line="288" w:lineRule="auto"/>
        <w:ind w:left="-142" w:right="-625"/>
        <w:rPr>
          <w:rFonts w:ascii="Verdana" w:hAnsi="Verdana"/>
          <w:b/>
          <w:bCs/>
          <w:sz w:val="20"/>
          <w:szCs w:val="20"/>
          <w:lang w:val="el-GR" w:eastAsia="en-US"/>
        </w:rPr>
      </w:pPr>
      <w:r w:rsidRPr="00110F0F">
        <w:rPr>
          <w:rFonts w:ascii="Verdana" w:hAnsi="Verdana"/>
          <w:b/>
          <w:bCs/>
          <w:sz w:val="20"/>
          <w:szCs w:val="20"/>
          <w:lang w:val="el-GR" w:eastAsia="en-US"/>
        </w:rPr>
        <w:t>Να κατατεθεί άδεια λειτουργίας  του συνεργείου συντήρησης στην Ελλάδα.</w:t>
      </w:r>
    </w:p>
    <w:p w:rsidR="00997E10" w:rsidRPr="00110F0F" w:rsidRDefault="00997E10" w:rsidP="00361601">
      <w:pPr>
        <w:keepNext/>
        <w:tabs>
          <w:tab w:val="left" w:pos="454"/>
        </w:tabs>
        <w:suppressAutoHyphens w:val="0"/>
        <w:spacing w:line="288" w:lineRule="auto"/>
        <w:ind w:left="-142" w:right="-1"/>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Δείγμα</w:t>
      </w:r>
    </w:p>
    <w:p w:rsidR="00997E10" w:rsidRPr="00110F0F" w:rsidRDefault="00997E10" w:rsidP="00361601">
      <w:pPr>
        <w:suppressAutoHyphens w:val="0"/>
        <w:spacing w:line="288" w:lineRule="auto"/>
        <w:ind w:left="-142" w:right="-1"/>
        <w:rPr>
          <w:rFonts w:ascii="Verdana" w:hAnsi="Verdana" w:cs="Tahoma"/>
          <w:sz w:val="20"/>
          <w:szCs w:val="20"/>
          <w:lang w:val="el-GR" w:eastAsia="en-US"/>
        </w:rPr>
      </w:pPr>
      <w:r w:rsidRPr="00110F0F">
        <w:rPr>
          <w:rFonts w:ascii="Verdana" w:hAnsi="Verdana" w:cs="Tahoma"/>
          <w:sz w:val="20"/>
          <w:szCs w:val="20"/>
          <w:lang w:val="el-GR" w:eastAsia="en-US"/>
        </w:rPr>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παρόμοιο δείγμα του προσφερόμενου είδους σε τόπο που θα υποδείξουν.   </w:t>
      </w:r>
    </w:p>
    <w:p w:rsidR="00997E10" w:rsidRPr="00110F0F" w:rsidRDefault="00997E10" w:rsidP="00361601">
      <w:pPr>
        <w:suppressAutoHyphens w:val="0"/>
        <w:spacing w:line="288" w:lineRule="auto"/>
        <w:ind w:left="-142" w:right="-1"/>
        <w:rPr>
          <w:rFonts w:ascii="Verdana" w:hAnsi="Verdana" w:cs="Tahoma"/>
          <w:b/>
          <w:sz w:val="20"/>
          <w:szCs w:val="20"/>
          <w:lang w:val="el-GR" w:eastAsia="en-US"/>
        </w:rPr>
      </w:pPr>
      <w:r w:rsidRPr="00110F0F">
        <w:rPr>
          <w:rFonts w:ascii="Verdana" w:hAnsi="Verdana" w:cs="Tahoma"/>
          <w:b/>
          <w:sz w:val="20"/>
          <w:szCs w:val="20"/>
          <w:lang w:val="el-GR" w:eastAsia="en-US"/>
        </w:rPr>
        <w:t>Να υποβληθεί σχετική υπεύθυνη δήλωση.</w:t>
      </w:r>
    </w:p>
    <w:p w:rsidR="00997E10" w:rsidRPr="00110F0F" w:rsidRDefault="00997E10" w:rsidP="00361601">
      <w:pPr>
        <w:suppressAutoHyphens w:val="0"/>
        <w:spacing w:line="288" w:lineRule="auto"/>
        <w:ind w:left="-142" w:right="-1"/>
        <w:rPr>
          <w:rFonts w:ascii="Verdana" w:hAnsi="Verdana" w:cs="Tahoma"/>
          <w:b/>
          <w:sz w:val="20"/>
          <w:szCs w:val="20"/>
          <w:lang w:val="el-GR" w:eastAsia="en-US"/>
        </w:rPr>
      </w:pPr>
      <w:r w:rsidRPr="00110F0F">
        <w:rPr>
          <w:rFonts w:ascii="Verdana" w:hAnsi="Verdana"/>
          <w:b/>
          <w:bCs/>
          <w:sz w:val="20"/>
          <w:szCs w:val="20"/>
          <w:u w:val="single"/>
          <w:lang w:val="el-GR" w:eastAsia="en-US"/>
        </w:rPr>
        <w:t>Εκπαίδευση Προσωπικού</w:t>
      </w:r>
    </w:p>
    <w:p w:rsidR="00997E10" w:rsidRPr="00110F0F" w:rsidRDefault="00997E10" w:rsidP="00361601">
      <w:pPr>
        <w:tabs>
          <w:tab w:val="left" w:pos="454"/>
          <w:tab w:val="left" w:pos="5300"/>
          <w:tab w:val="left" w:pos="6717"/>
          <w:tab w:val="left" w:pos="7994"/>
        </w:tabs>
        <w:suppressAutoHyphens w:val="0"/>
        <w:spacing w:line="288" w:lineRule="auto"/>
        <w:ind w:left="-142" w:right="-1"/>
        <w:rPr>
          <w:rFonts w:ascii="Verdana" w:hAnsi="Verdana"/>
          <w:bCs/>
          <w:sz w:val="20"/>
          <w:szCs w:val="20"/>
          <w:lang w:val="el-GR" w:eastAsia="en-US"/>
        </w:rPr>
      </w:pPr>
      <w:r w:rsidRPr="00110F0F">
        <w:rPr>
          <w:rFonts w:ascii="Verdana" w:hAnsi="Verdana"/>
          <w:sz w:val="20"/>
          <w:szCs w:val="20"/>
          <w:lang w:val="el-GR" w:eastAsia="en-US"/>
        </w:rPr>
        <w:t xml:space="preserve"> Ο προμηθευτής οφείλει να καταθέσει πρόγραμμα εκπαίδευσης των εργατών, μηχανοτεχνιτών και χειριστών του αγοραστή για το χειρισμό και</w:t>
      </w:r>
      <w:r w:rsidRPr="00110F0F">
        <w:rPr>
          <w:rFonts w:ascii="Verdana" w:hAnsi="Verdana"/>
          <w:bCs/>
          <w:sz w:val="20"/>
          <w:szCs w:val="20"/>
          <w:lang w:val="el-GR" w:eastAsia="en-US"/>
        </w:rPr>
        <w:t xml:space="preserve"> συντήρηση του προσφερόμενου εξοπλισμού</w:t>
      </w:r>
      <w:r w:rsidRPr="00110F0F">
        <w:rPr>
          <w:rFonts w:ascii="Verdana" w:hAnsi="Verdana"/>
          <w:sz w:val="20"/>
          <w:szCs w:val="20"/>
          <w:lang w:val="el-GR" w:eastAsia="en-US"/>
        </w:rPr>
        <w:t xml:space="preserve">.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997E10" w:rsidRPr="00110F0F" w:rsidRDefault="00997E10" w:rsidP="00361601">
      <w:pPr>
        <w:keepNext/>
        <w:tabs>
          <w:tab w:val="left" w:pos="454"/>
        </w:tabs>
        <w:suppressAutoHyphens w:val="0"/>
        <w:spacing w:line="288" w:lineRule="auto"/>
        <w:ind w:left="-142" w:right="-1"/>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Παράδοση Οχημάτων</w:t>
      </w:r>
    </w:p>
    <w:p w:rsidR="00997E10" w:rsidRPr="00110F0F" w:rsidRDefault="00997E10" w:rsidP="00361601">
      <w:pPr>
        <w:tabs>
          <w:tab w:val="left" w:pos="454"/>
          <w:tab w:val="left" w:pos="5300"/>
          <w:tab w:val="left" w:pos="6717"/>
          <w:tab w:val="left" w:pos="7994"/>
        </w:tabs>
        <w:suppressAutoHyphens w:val="0"/>
        <w:spacing w:line="288" w:lineRule="auto"/>
        <w:ind w:left="-142" w:right="-1"/>
        <w:rPr>
          <w:rFonts w:ascii="Verdana" w:hAnsi="Verdana"/>
          <w:bCs/>
          <w:sz w:val="20"/>
          <w:szCs w:val="20"/>
          <w:lang w:val="el-GR" w:eastAsia="en-US"/>
        </w:rPr>
      </w:pPr>
      <w:r w:rsidRPr="00110F0F">
        <w:rPr>
          <w:rFonts w:ascii="Verdana" w:hAnsi="Verdana"/>
          <w:b/>
          <w:sz w:val="20"/>
          <w:szCs w:val="20"/>
          <w:lang w:val="el-GR" w:eastAsia="en-US"/>
        </w:rPr>
        <w:t xml:space="preserve"> </w:t>
      </w:r>
      <w:r w:rsidRPr="00110F0F">
        <w:rPr>
          <w:rFonts w:ascii="Verdana" w:hAnsi="Verdana"/>
          <w:sz w:val="20"/>
          <w:szCs w:val="20"/>
          <w:lang w:val="el-GR" w:eastAsia="en-US"/>
        </w:rPr>
        <w:t>Η τελική παράδοση του οχήματος θα γίνει στην έδρα του Αγοραστή με τα έξοδα να βαρύνουν τον Προμηθευτή</w:t>
      </w:r>
      <w:r w:rsidRPr="00110F0F">
        <w:rPr>
          <w:rFonts w:ascii="Verdana" w:hAnsi="Verdana"/>
          <w:b/>
          <w:sz w:val="20"/>
          <w:szCs w:val="20"/>
          <w:lang w:val="el-GR" w:eastAsia="en-US"/>
        </w:rPr>
        <w:t xml:space="preserve">. </w:t>
      </w:r>
      <w:r w:rsidRPr="00110F0F">
        <w:rPr>
          <w:rFonts w:ascii="Verdana" w:hAnsi="Verdana"/>
          <w:sz w:val="20"/>
          <w:szCs w:val="20"/>
          <w:lang w:val="el-GR" w:eastAsia="en-US"/>
        </w:rPr>
        <w:t>Το όχημα θα παραδοθεί με όλες τις απαραίτητες εγκρίσεις, πιστοποιήσεις για την έκδοση των πινακίδων.</w:t>
      </w:r>
      <w:r w:rsidRPr="00110F0F">
        <w:rPr>
          <w:rFonts w:ascii="Verdana" w:hAnsi="Verdana"/>
          <w:bCs/>
          <w:sz w:val="20"/>
          <w:szCs w:val="20"/>
          <w:lang w:val="el-GR" w:eastAsia="en-US"/>
        </w:rPr>
        <w:t xml:space="preserve"> </w:t>
      </w:r>
    </w:p>
    <w:p w:rsidR="00997E10" w:rsidRPr="00110F0F" w:rsidRDefault="00997E10" w:rsidP="00361601">
      <w:pPr>
        <w:tabs>
          <w:tab w:val="left" w:pos="454"/>
          <w:tab w:val="left" w:pos="5300"/>
          <w:tab w:val="left" w:pos="6717"/>
          <w:tab w:val="left" w:pos="7994"/>
        </w:tabs>
        <w:suppressAutoHyphens w:val="0"/>
        <w:spacing w:line="288" w:lineRule="auto"/>
        <w:ind w:left="-142" w:right="-1"/>
        <w:rPr>
          <w:rFonts w:ascii="Verdana" w:hAnsi="Verdana"/>
          <w:b/>
          <w:sz w:val="20"/>
          <w:szCs w:val="20"/>
          <w:lang w:val="el-GR" w:eastAsia="en-US"/>
        </w:rPr>
      </w:pPr>
      <w:r w:rsidRPr="00110F0F">
        <w:rPr>
          <w:rFonts w:ascii="Verdana" w:hAnsi="Verdana"/>
          <w:sz w:val="20"/>
          <w:szCs w:val="20"/>
          <w:lang w:val="el-GR" w:eastAsia="en-US"/>
        </w:rPr>
        <w:t xml:space="preserve">Ο χρόνος  παράδοσης   δεν μπορεί να είναι μεγαλύτερος από </w:t>
      </w:r>
      <w:r w:rsidRPr="00110F0F">
        <w:rPr>
          <w:rFonts w:ascii="Verdana" w:hAnsi="Verdana"/>
          <w:b/>
          <w:sz w:val="20"/>
          <w:szCs w:val="20"/>
          <w:lang w:val="el-GR" w:eastAsia="en-US"/>
        </w:rPr>
        <w:t>τέσσερις (4) μήνες</w:t>
      </w:r>
      <w:r w:rsidRPr="00110F0F">
        <w:rPr>
          <w:rFonts w:ascii="Verdana" w:hAnsi="Verdana"/>
          <w:sz w:val="20"/>
          <w:szCs w:val="20"/>
          <w:lang w:val="el-GR" w:eastAsia="en-US"/>
        </w:rPr>
        <w:t xml:space="preserve">. </w:t>
      </w:r>
      <w:r w:rsidRPr="00110F0F">
        <w:rPr>
          <w:rFonts w:ascii="Verdana" w:hAnsi="Verdana"/>
          <w:b/>
          <w:sz w:val="20"/>
          <w:szCs w:val="20"/>
          <w:lang w:val="el-GR" w:eastAsia="en-US"/>
        </w:rPr>
        <w:t xml:space="preserve">Να υποβληθεί σχετική Υπεύθυνη Δήλωση.  </w:t>
      </w:r>
    </w:p>
    <w:p w:rsidR="00997E10" w:rsidRPr="00110F0F" w:rsidRDefault="00997E10" w:rsidP="00361601">
      <w:pPr>
        <w:keepNext/>
        <w:tabs>
          <w:tab w:val="left" w:pos="454"/>
        </w:tabs>
        <w:suppressAutoHyphens w:val="0"/>
        <w:spacing w:line="288" w:lineRule="auto"/>
        <w:ind w:left="-142" w:right="-1"/>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Συμπληρωματικά Στοιχεία της Τεχνικής Προσφοράς</w:t>
      </w:r>
    </w:p>
    <w:p w:rsidR="00997E10" w:rsidRPr="00110F0F" w:rsidRDefault="00997E10" w:rsidP="00361601">
      <w:pPr>
        <w:tabs>
          <w:tab w:val="left" w:pos="454"/>
          <w:tab w:val="left" w:pos="5300"/>
          <w:tab w:val="left" w:pos="6717"/>
          <w:tab w:val="left" w:pos="7994"/>
        </w:tabs>
        <w:suppressAutoHyphens w:val="0"/>
        <w:spacing w:line="288" w:lineRule="auto"/>
        <w:ind w:left="-142" w:right="-1"/>
        <w:rPr>
          <w:rFonts w:ascii="Verdana" w:hAnsi="Verdana"/>
          <w:sz w:val="20"/>
          <w:szCs w:val="20"/>
          <w:lang w:val="el-GR" w:eastAsia="en-US"/>
        </w:rPr>
      </w:pPr>
      <w:r w:rsidRPr="00110F0F">
        <w:rPr>
          <w:rFonts w:ascii="Verdana" w:hAnsi="Verdana"/>
          <w:sz w:val="20"/>
          <w:szCs w:val="20"/>
          <w:lang w:val="el-GR" w:eastAsia="en-US"/>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997E10" w:rsidRPr="00110F0F" w:rsidRDefault="00997E10" w:rsidP="00361601">
      <w:pPr>
        <w:tabs>
          <w:tab w:val="left" w:pos="454"/>
          <w:tab w:val="left" w:pos="5300"/>
          <w:tab w:val="left" w:pos="6717"/>
          <w:tab w:val="left" w:pos="7994"/>
        </w:tabs>
        <w:suppressAutoHyphens w:val="0"/>
        <w:spacing w:line="288" w:lineRule="auto"/>
        <w:ind w:left="-142" w:right="-1"/>
        <w:rPr>
          <w:rFonts w:ascii="Verdana" w:hAnsi="Verdana"/>
          <w:bCs/>
          <w:sz w:val="20"/>
          <w:szCs w:val="20"/>
          <w:lang w:val="el-GR" w:eastAsia="en-US"/>
        </w:rPr>
      </w:pPr>
    </w:p>
    <w:p w:rsidR="00997E10" w:rsidRPr="00110F0F" w:rsidRDefault="00997E10" w:rsidP="00361601">
      <w:pPr>
        <w:tabs>
          <w:tab w:val="left" w:pos="454"/>
          <w:tab w:val="left" w:pos="5300"/>
          <w:tab w:val="left" w:pos="6717"/>
          <w:tab w:val="left" w:pos="7994"/>
        </w:tabs>
        <w:suppressAutoHyphens w:val="0"/>
        <w:spacing w:line="288" w:lineRule="auto"/>
        <w:ind w:left="-142" w:right="-1"/>
        <w:rPr>
          <w:rFonts w:ascii="Verdana" w:hAnsi="Verdana"/>
          <w:bCs/>
          <w:sz w:val="20"/>
          <w:szCs w:val="20"/>
          <w:lang w:val="el-GR" w:eastAsia="en-US"/>
        </w:rPr>
      </w:pPr>
      <w:r w:rsidRPr="00110F0F">
        <w:rPr>
          <w:rFonts w:ascii="Verdana" w:hAnsi="Verdana"/>
          <w:bCs/>
          <w:sz w:val="20"/>
          <w:szCs w:val="20"/>
          <w:lang w:val="el-GR" w:eastAsia="en-US"/>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997E10" w:rsidRPr="00110F0F" w:rsidRDefault="00997E10" w:rsidP="00361601">
      <w:pPr>
        <w:tabs>
          <w:tab w:val="left" w:pos="454"/>
          <w:tab w:val="left" w:pos="5300"/>
          <w:tab w:val="left" w:pos="6717"/>
          <w:tab w:val="left" w:pos="7994"/>
        </w:tabs>
        <w:suppressAutoHyphens w:val="0"/>
        <w:spacing w:line="288" w:lineRule="auto"/>
        <w:ind w:left="-142" w:right="-1"/>
        <w:rPr>
          <w:rFonts w:ascii="Verdana" w:hAnsi="Verdana"/>
          <w:bCs/>
          <w:sz w:val="20"/>
          <w:szCs w:val="20"/>
          <w:lang w:val="el-GR" w:eastAsia="en-US"/>
        </w:rPr>
      </w:pPr>
      <w:r w:rsidRPr="00110F0F">
        <w:rPr>
          <w:rFonts w:ascii="Verdana" w:hAnsi="Verdana"/>
          <w:bCs/>
          <w:sz w:val="20"/>
          <w:szCs w:val="20"/>
          <w:lang w:val="el-GR" w:eastAsia="en-US"/>
        </w:rPr>
        <w:t xml:space="preserve">θα ληφθούν θετικά υπόψη οι μικρότερες  λειτουργικές ενεργειακές και περιβαλλοντικές επιπτώσεις  των εκπομπών </w:t>
      </w:r>
      <w:r w:rsidRPr="00110F0F">
        <w:rPr>
          <w:rFonts w:ascii="Verdana" w:hAnsi="Verdana"/>
          <w:bCs/>
          <w:sz w:val="20"/>
          <w:szCs w:val="20"/>
          <w:lang w:val="en-US" w:eastAsia="en-US"/>
        </w:rPr>
        <w:t>CO</w:t>
      </w:r>
      <w:r w:rsidRPr="00110F0F">
        <w:rPr>
          <w:rFonts w:ascii="Verdana" w:hAnsi="Verdana"/>
          <w:bCs/>
          <w:sz w:val="20"/>
          <w:szCs w:val="20"/>
          <w:vertAlign w:val="subscript"/>
          <w:lang w:val="el-GR" w:eastAsia="en-US"/>
        </w:rPr>
        <w:t>2,</w:t>
      </w:r>
      <w:r w:rsidRPr="00110F0F">
        <w:rPr>
          <w:rFonts w:ascii="Verdana" w:hAnsi="Verdana"/>
          <w:bCs/>
          <w:sz w:val="20"/>
          <w:szCs w:val="20"/>
          <w:lang w:val="en-US" w:eastAsia="en-US"/>
        </w:rPr>
        <w:t>NO</w:t>
      </w:r>
      <w:r w:rsidRPr="00110F0F">
        <w:rPr>
          <w:rFonts w:ascii="Verdana" w:hAnsi="Verdana"/>
          <w:bCs/>
          <w:sz w:val="20"/>
          <w:szCs w:val="20"/>
          <w:vertAlign w:val="subscript"/>
          <w:lang w:val="en-US" w:eastAsia="en-US"/>
        </w:rPr>
        <w:t>x</w:t>
      </w:r>
      <w:r w:rsidRPr="00110F0F">
        <w:rPr>
          <w:rFonts w:ascii="Verdana" w:hAnsi="Verdana"/>
          <w:bCs/>
          <w:sz w:val="20"/>
          <w:szCs w:val="20"/>
          <w:lang w:val="el-GR" w:eastAsia="en-US"/>
        </w:rPr>
        <w:t xml:space="preserve"> </w:t>
      </w:r>
      <w:r w:rsidRPr="00110F0F">
        <w:rPr>
          <w:rFonts w:ascii="Verdana" w:hAnsi="Verdana"/>
          <w:bCs/>
          <w:sz w:val="20"/>
          <w:szCs w:val="20"/>
          <w:lang w:val="en-US" w:eastAsia="en-US"/>
        </w:rPr>
        <w:t>NMHC</w:t>
      </w:r>
      <w:r w:rsidRPr="00110F0F">
        <w:rPr>
          <w:rFonts w:ascii="Verdana" w:hAnsi="Verdana"/>
          <w:bCs/>
          <w:sz w:val="20"/>
          <w:szCs w:val="20"/>
          <w:lang w:val="el-GR" w:eastAsia="en-US"/>
        </w:rPr>
        <w:t xml:space="preserve"> και εκπομπών αιωρούμενων σωματιδίων.</w:t>
      </w:r>
      <w:r w:rsidRPr="00110F0F">
        <w:rPr>
          <w:rFonts w:ascii="Verdana" w:hAnsi="Verdana"/>
          <w:bCs/>
          <w:sz w:val="20"/>
          <w:szCs w:val="20"/>
          <w:lang w:val="el-GR" w:eastAsia="en-US"/>
        </w:rPr>
        <w:tab/>
      </w:r>
    </w:p>
    <w:p w:rsidR="00997E10" w:rsidRPr="00110F0F" w:rsidRDefault="00997E10" w:rsidP="00997E10">
      <w:pPr>
        <w:tabs>
          <w:tab w:val="left" w:pos="454"/>
          <w:tab w:val="left" w:pos="5300"/>
          <w:tab w:val="left" w:pos="6717"/>
          <w:tab w:val="left" w:pos="7994"/>
        </w:tabs>
        <w:suppressAutoHyphens w:val="0"/>
        <w:spacing w:line="288" w:lineRule="auto"/>
        <w:ind w:left="-709" w:right="-625"/>
        <w:rPr>
          <w:rFonts w:ascii="Verdana" w:hAnsi="Verdana" w:cs="Times New Roman"/>
          <w:sz w:val="20"/>
          <w:szCs w:val="20"/>
          <w:lang w:val="el-GR" w:eastAsia="en-US"/>
        </w:rPr>
      </w:pPr>
    </w:p>
    <w:p w:rsidR="00997E10" w:rsidRPr="00110F0F" w:rsidRDefault="00997E10" w:rsidP="00997E10">
      <w:pPr>
        <w:tabs>
          <w:tab w:val="left" w:pos="454"/>
          <w:tab w:val="left" w:pos="5300"/>
          <w:tab w:val="left" w:pos="6717"/>
          <w:tab w:val="left" w:pos="7994"/>
        </w:tabs>
        <w:suppressAutoHyphens w:val="0"/>
        <w:spacing w:line="288" w:lineRule="auto"/>
        <w:ind w:left="-709" w:right="-625"/>
        <w:rPr>
          <w:rFonts w:ascii="Verdana" w:hAnsi="Verdana" w:cs="Times New Roman"/>
          <w:sz w:val="20"/>
          <w:szCs w:val="20"/>
          <w:lang w:val="el-GR" w:eastAsia="en-US"/>
        </w:rPr>
      </w:pPr>
    </w:p>
    <w:p w:rsidR="00997E10" w:rsidRPr="00110F0F" w:rsidRDefault="00997E10" w:rsidP="00997E10">
      <w:pPr>
        <w:tabs>
          <w:tab w:val="left" w:pos="454"/>
          <w:tab w:val="left" w:pos="5300"/>
          <w:tab w:val="left" w:pos="6717"/>
          <w:tab w:val="left" w:pos="7994"/>
        </w:tabs>
        <w:suppressAutoHyphens w:val="0"/>
        <w:spacing w:line="288" w:lineRule="auto"/>
        <w:ind w:left="-709" w:right="-625"/>
        <w:rPr>
          <w:rFonts w:ascii="Verdana" w:hAnsi="Verdana" w:cs="Times New Roman"/>
          <w:sz w:val="20"/>
          <w:szCs w:val="20"/>
          <w:lang w:val="el-GR" w:eastAsia="en-US"/>
        </w:rPr>
      </w:pPr>
    </w:p>
    <w:tbl>
      <w:tblPr>
        <w:tblW w:w="9356" w:type="dxa"/>
        <w:tblInd w:w="250" w:type="dxa"/>
        <w:tblLayout w:type="fixed"/>
        <w:tblLook w:val="04A0"/>
      </w:tblPr>
      <w:tblGrid>
        <w:gridCol w:w="851"/>
        <w:gridCol w:w="139"/>
        <w:gridCol w:w="4680"/>
        <w:gridCol w:w="1843"/>
        <w:gridCol w:w="1559"/>
        <w:gridCol w:w="284"/>
      </w:tblGrid>
      <w:tr w:rsidR="00997E10" w:rsidRPr="00110F0F" w:rsidTr="00361601">
        <w:trPr>
          <w:gridAfter w:val="1"/>
          <w:wAfter w:w="284" w:type="dxa"/>
          <w:trHeight w:val="375"/>
        </w:trPr>
        <w:tc>
          <w:tcPr>
            <w:tcW w:w="9072" w:type="dxa"/>
            <w:gridSpan w:val="5"/>
            <w:tcBorders>
              <w:top w:val="nil"/>
              <w:left w:val="nil"/>
              <w:bottom w:val="nil"/>
              <w:right w:val="nil"/>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b/>
                <w:bCs/>
                <w:color w:val="000000"/>
                <w:sz w:val="20"/>
                <w:szCs w:val="20"/>
                <w:u w:val="single"/>
                <w:lang w:val="el-GR" w:eastAsia="el-GR"/>
              </w:rPr>
            </w:pPr>
            <w:r w:rsidRPr="00110F0F">
              <w:rPr>
                <w:rFonts w:ascii="Verdana" w:hAnsi="Verdana" w:cs="Times New Roman"/>
                <w:b/>
                <w:bCs/>
                <w:color w:val="000000"/>
                <w:sz w:val="20"/>
                <w:szCs w:val="20"/>
                <w:u w:val="single"/>
                <w:lang w:val="el-GR" w:eastAsia="el-GR"/>
              </w:rPr>
              <w:t>ΚΡΙΤΗΡΙΑ ΑΝΑΘΕΣΗΣ</w:t>
            </w:r>
          </w:p>
          <w:p w:rsidR="00997E10" w:rsidRPr="00110F0F" w:rsidRDefault="00997E10" w:rsidP="00997E10">
            <w:pPr>
              <w:suppressAutoHyphens w:val="0"/>
              <w:spacing w:after="0" w:line="276" w:lineRule="auto"/>
              <w:jc w:val="center"/>
              <w:rPr>
                <w:rFonts w:ascii="Verdana" w:hAnsi="Verdana"/>
                <w:b/>
                <w:sz w:val="20"/>
                <w:szCs w:val="20"/>
                <w:lang w:val="el-GR" w:eastAsia="en-US"/>
              </w:rPr>
            </w:pPr>
            <w:r w:rsidRPr="00110F0F">
              <w:rPr>
                <w:rFonts w:ascii="Verdana" w:hAnsi="Verdana"/>
                <w:b/>
                <w:sz w:val="20"/>
                <w:szCs w:val="20"/>
                <w:lang w:val="el-GR" w:eastAsia="en-US"/>
              </w:rPr>
              <w:t>ανατρεπόμενου φορτηγού 6 τν</w:t>
            </w:r>
          </w:p>
          <w:p w:rsidR="00997E10" w:rsidRPr="00110F0F" w:rsidRDefault="00997E10" w:rsidP="00997E10">
            <w:pPr>
              <w:suppressAutoHyphens w:val="0"/>
              <w:spacing w:after="0" w:line="276" w:lineRule="auto"/>
              <w:jc w:val="center"/>
              <w:rPr>
                <w:rFonts w:ascii="Verdana" w:hAnsi="Verdana"/>
                <w:sz w:val="20"/>
                <w:szCs w:val="20"/>
                <w:lang w:val="el-GR" w:eastAsia="en-US"/>
              </w:rPr>
            </w:pPr>
          </w:p>
        </w:tc>
      </w:tr>
      <w:tr w:rsidR="00997E10" w:rsidRPr="00110F0F" w:rsidTr="00361601">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b/>
                <w:color w:val="000000"/>
                <w:sz w:val="20"/>
                <w:szCs w:val="20"/>
                <w:lang w:val="el-GR" w:eastAsia="el-GR"/>
              </w:rPr>
            </w:pPr>
            <w:r w:rsidRPr="00110F0F">
              <w:rPr>
                <w:rFonts w:ascii="Verdana" w:hAnsi="Verdana" w:cs="Times New Roman"/>
                <w:b/>
                <w:color w:val="000000"/>
                <w:sz w:val="20"/>
                <w:szCs w:val="20"/>
                <w:lang w:val="el-GR" w:eastAsia="el-GR"/>
              </w:rPr>
              <w:t>Α/Α</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xml:space="preserve">ΚΡΙΤΗΡΙΟ ΑΝΑΘΕΣΗΣ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ΒΑΘΜΟΛΟΓΙΑ</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b/>
                <w:bCs/>
                <w:iCs/>
                <w:color w:val="000000"/>
                <w:sz w:val="20"/>
                <w:szCs w:val="20"/>
                <w:lang w:val="el-GR" w:eastAsia="el-GR"/>
              </w:rPr>
            </w:pPr>
            <w:r w:rsidRPr="00110F0F">
              <w:rPr>
                <w:rFonts w:ascii="Verdana" w:hAnsi="Verdana" w:cs="Times New Roman"/>
                <w:b/>
                <w:bCs/>
                <w:iCs/>
                <w:color w:val="000000"/>
                <w:sz w:val="20"/>
                <w:szCs w:val="20"/>
                <w:lang w:val="el-GR" w:eastAsia="el-GR"/>
              </w:rPr>
              <w:t xml:space="preserve">ΣΥΝΤΕΛΕΣΤΗΣ ΒΑΡΥΤΗΤΑΣ </w:t>
            </w:r>
          </w:p>
          <w:p w:rsidR="00997E10" w:rsidRPr="00110F0F" w:rsidRDefault="00997E10" w:rsidP="00997E10">
            <w:pPr>
              <w:suppressAutoHyphens w:val="0"/>
              <w:spacing w:after="0"/>
              <w:jc w:val="center"/>
              <w:rPr>
                <w:rFonts w:ascii="Verdana" w:hAnsi="Verdana" w:cs="Times New Roman"/>
                <w:b/>
                <w:bCs/>
                <w:iCs/>
                <w:color w:val="000000"/>
                <w:sz w:val="20"/>
                <w:szCs w:val="20"/>
                <w:lang w:val="el-GR" w:eastAsia="el-GR"/>
              </w:rPr>
            </w:pPr>
            <w:r w:rsidRPr="00110F0F">
              <w:rPr>
                <w:rFonts w:ascii="Verdana" w:hAnsi="Verdana" w:cs="Times New Roman"/>
                <w:b/>
                <w:bCs/>
                <w:iCs/>
                <w:color w:val="000000"/>
                <w:sz w:val="20"/>
                <w:szCs w:val="20"/>
                <w:lang w:val="el-GR" w:eastAsia="el-GR"/>
              </w:rPr>
              <w:t>(%)</w:t>
            </w:r>
          </w:p>
        </w:tc>
      </w:tr>
      <w:tr w:rsidR="00997E10" w:rsidRPr="00110F0F" w:rsidTr="00361601">
        <w:trPr>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4819" w:type="dxa"/>
            <w:gridSpan w:val="2"/>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left"/>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ΠΛΑΙΣΙΟ</w:t>
            </w:r>
          </w:p>
        </w:tc>
        <w:tc>
          <w:tcPr>
            <w:tcW w:w="1843"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w:t>
            </w:r>
          </w:p>
        </w:tc>
        <w:tc>
          <w:tcPr>
            <w:tcW w:w="1843" w:type="dxa"/>
            <w:gridSpan w:val="2"/>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b/>
                <w:bCs/>
                <w:iCs/>
                <w:color w:val="000000"/>
                <w:sz w:val="20"/>
                <w:szCs w:val="20"/>
                <w:lang w:val="el-GR" w:eastAsia="el-GR"/>
              </w:rPr>
            </w:pPr>
            <w:r w:rsidRPr="00110F0F">
              <w:rPr>
                <w:rFonts w:ascii="Verdana" w:hAnsi="Verdana" w:cs="Times New Roman"/>
                <w:b/>
                <w:bCs/>
                <w:iCs/>
                <w:color w:val="000000"/>
                <w:sz w:val="20"/>
                <w:szCs w:val="20"/>
                <w:lang w:val="el-GR" w:eastAsia="el-GR"/>
              </w:rPr>
              <w:t> </w:t>
            </w:r>
          </w:p>
        </w:tc>
      </w:tr>
      <w:tr w:rsidR="00997E10" w:rsidRPr="00110F0F" w:rsidTr="0036160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w:t>
            </w:r>
          </w:p>
        </w:tc>
        <w:tc>
          <w:tcPr>
            <w:tcW w:w="4819"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Ωφέλιμο Φορτίο</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6,00</w:t>
            </w:r>
          </w:p>
        </w:tc>
      </w:tr>
      <w:tr w:rsidR="00997E10" w:rsidRPr="00110F0F" w:rsidTr="0036160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2</w:t>
            </w:r>
          </w:p>
        </w:tc>
        <w:tc>
          <w:tcPr>
            <w:tcW w:w="4819"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Ισχύς και Ροπή Στρέψης Κινητήρα, Εκπομπή καυσαερίων</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5,00</w:t>
            </w:r>
          </w:p>
        </w:tc>
      </w:tr>
      <w:tr w:rsidR="00997E10" w:rsidRPr="00110F0F" w:rsidTr="00361601">
        <w:trPr>
          <w:trHeight w:val="23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3</w:t>
            </w:r>
          </w:p>
        </w:tc>
        <w:tc>
          <w:tcPr>
            <w:tcW w:w="4819"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Σύστημα μετάδοσης κίνησης</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361601">
        <w:trPr>
          <w:trHeight w:val="1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w:t>
            </w:r>
          </w:p>
        </w:tc>
        <w:tc>
          <w:tcPr>
            <w:tcW w:w="4819"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Σύστημα πέδησης</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361601">
        <w:trPr>
          <w:trHeight w:val="1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w:t>
            </w:r>
          </w:p>
        </w:tc>
        <w:tc>
          <w:tcPr>
            <w:tcW w:w="4819"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Σύτημα αναρτήσεων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361601">
        <w:trPr>
          <w:trHeight w:val="15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6</w:t>
            </w:r>
          </w:p>
        </w:tc>
        <w:tc>
          <w:tcPr>
            <w:tcW w:w="4819"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Καμπίνα οδήγησης</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36160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7</w:t>
            </w:r>
          </w:p>
        </w:tc>
        <w:tc>
          <w:tcPr>
            <w:tcW w:w="4819"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Λοιπός και πρόσθετος εξοπλισμός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3,00</w:t>
            </w:r>
          </w:p>
        </w:tc>
      </w:tr>
      <w:tr w:rsidR="00997E10" w:rsidRPr="00110F0F" w:rsidTr="0036160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4819" w:type="dxa"/>
            <w:gridSpan w:val="2"/>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ΥΠΕΡΚΑΤΑΣΚΕΥΗ</w:t>
            </w:r>
          </w:p>
        </w:tc>
        <w:tc>
          <w:tcPr>
            <w:tcW w:w="1843"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1843" w:type="dxa"/>
            <w:gridSpan w:val="2"/>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r>
      <w:tr w:rsidR="00997E10" w:rsidRPr="00110F0F" w:rsidTr="00361601">
        <w:trPr>
          <w:trHeight w:val="37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8</w:t>
            </w:r>
          </w:p>
        </w:tc>
        <w:tc>
          <w:tcPr>
            <w:tcW w:w="4819"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Κιβωτάμαξα, υλικά και τρόπος κατασκευής.</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361601">
        <w:trPr>
          <w:trHeight w:val="42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9</w:t>
            </w:r>
          </w:p>
        </w:tc>
        <w:tc>
          <w:tcPr>
            <w:tcW w:w="4819"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Υδραυλικό σύστημα – αντλία - χειριστήρια  - ηλεκτρικό σύστημα</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36160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w:t>
            </w:r>
          </w:p>
        </w:tc>
        <w:tc>
          <w:tcPr>
            <w:tcW w:w="4819"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Σύστημα ανατροπής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361601">
        <w:trPr>
          <w:trHeight w:val="1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11</w:t>
            </w:r>
          </w:p>
        </w:tc>
        <w:tc>
          <w:tcPr>
            <w:tcW w:w="4819" w:type="dxa"/>
            <w:gridSpan w:val="2"/>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Οπίσθια θύρα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6,00</w:t>
            </w:r>
          </w:p>
        </w:tc>
      </w:tr>
      <w:tr w:rsidR="00997E10" w:rsidRPr="00110F0F" w:rsidTr="00361601">
        <w:trPr>
          <w:trHeight w:val="2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12</w:t>
            </w:r>
          </w:p>
        </w:tc>
        <w:tc>
          <w:tcPr>
            <w:tcW w:w="4819"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Λοιπός και πρόσθετος Εξοπλισμός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36160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4819" w:type="dxa"/>
            <w:gridSpan w:val="2"/>
            <w:tcBorders>
              <w:top w:val="nil"/>
              <w:left w:val="nil"/>
              <w:bottom w:val="single" w:sz="4" w:space="0" w:color="auto"/>
              <w:right w:val="single" w:sz="4" w:space="0" w:color="auto"/>
            </w:tcBorders>
            <w:shd w:val="clear" w:color="000000" w:fill="BFBFBF"/>
            <w:vAlign w:val="bottom"/>
            <w:hideMark/>
          </w:tcPr>
          <w:p w:rsidR="00997E10" w:rsidRPr="00110F0F" w:rsidRDefault="00997E10" w:rsidP="00997E10">
            <w:pPr>
              <w:suppressAutoHyphens w:val="0"/>
              <w:spacing w:after="0"/>
              <w:jc w:val="left"/>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xml:space="preserve">ΓΕΝΙΚΑ </w:t>
            </w:r>
          </w:p>
        </w:tc>
        <w:tc>
          <w:tcPr>
            <w:tcW w:w="1843"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1843" w:type="dxa"/>
            <w:gridSpan w:val="2"/>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r>
      <w:tr w:rsidR="00997E10" w:rsidRPr="00110F0F" w:rsidTr="0036160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13</w:t>
            </w:r>
          </w:p>
        </w:tc>
        <w:tc>
          <w:tcPr>
            <w:tcW w:w="4819"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Εκπαίδευση προσωπικού</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5,00</w:t>
            </w:r>
          </w:p>
        </w:tc>
      </w:tr>
      <w:tr w:rsidR="00997E10" w:rsidRPr="00110F0F" w:rsidTr="00361601">
        <w:trPr>
          <w:trHeight w:val="4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14</w:t>
            </w:r>
          </w:p>
        </w:tc>
        <w:tc>
          <w:tcPr>
            <w:tcW w:w="4819" w:type="dxa"/>
            <w:gridSpan w:val="2"/>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 xml:space="preserve">Εγγύηση καλής λειτουργίας - αντισκωριακή προστασία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361601">
        <w:trPr>
          <w:trHeight w:val="12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15</w:t>
            </w:r>
          </w:p>
        </w:tc>
        <w:tc>
          <w:tcPr>
            <w:tcW w:w="4819" w:type="dxa"/>
            <w:gridSpan w:val="2"/>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361601">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16</w:t>
            </w:r>
          </w:p>
        </w:tc>
        <w:tc>
          <w:tcPr>
            <w:tcW w:w="4819" w:type="dxa"/>
            <w:gridSpan w:val="2"/>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 xml:space="preserve">Χρόνος παράδοσης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5,00</w:t>
            </w:r>
          </w:p>
        </w:tc>
      </w:tr>
      <w:tr w:rsidR="00997E10" w:rsidRPr="00110F0F" w:rsidTr="00361601">
        <w:trPr>
          <w:trHeight w:val="300"/>
        </w:trPr>
        <w:tc>
          <w:tcPr>
            <w:tcW w:w="990" w:type="dxa"/>
            <w:gridSpan w:val="2"/>
            <w:tcBorders>
              <w:top w:val="nil"/>
              <w:left w:val="nil"/>
              <w:bottom w:val="nil"/>
              <w:right w:val="nil"/>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p>
        </w:tc>
        <w:tc>
          <w:tcPr>
            <w:tcW w:w="4680" w:type="dxa"/>
            <w:tcBorders>
              <w:top w:val="nil"/>
              <w:left w:val="nil"/>
              <w:bottom w:val="nil"/>
              <w:right w:val="nil"/>
            </w:tcBorders>
            <w:shd w:val="clear" w:color="auto" w:fill="auto"/>
            <w:vAlign w:val="bottom"/>
            <w:hideMark/>
          </w:tcPr>
          <w:p w:rsidR="00997E10" w:rsidRPr="00110F0F" w:rsidRDefault="00997E10" w:rsidP="00997E10">
            <w:pPr>
              <w:suppressAutoHyphens w:val="0"/>
              <w:spacing w:after="0"/>
              <w:jc w:val="left"/>
              <w:rPr>
                <w:rFonts w:ascii="Verdana" w:hAnsi="Verdana" w:cs="Times New Roman"/>
                <w:sz w:val="20"/>
                <w:szCs w:val="20"/>
                <w:lang w:val="el-GR" w:eastAsia="el-GR"/>
              </w:rPr>
            </w:pP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ΣΥΝΟΛΟ</w:t>
            </w:r>
          </w:p>
        </w:tc>
        <w:tc>
          <w:tcPr>
            <w:tcW w:w="1843" w:type="dxa"/>
            <w:gridSpan w:val="2"/>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100,00</w:t>
            </w:r>
          </w:p>
        </w:tc>
      </w:tr>
    </w:tbl>
    <w:p w:rsidR="00997E10" w:rsidRPr="00110F0F" w:rsidRDefault="00997E10" w:rsidP="00997E10">
      <w:pPr>
        <w:suppressAutoHyphens w:val="0"/>
        <w:spacing w:after="0"/>
        <w:rPr>
          <w:rFonts w:ascii="Verdana" w:hAnsi="Verdana" w:cs="Tahoma"/>
          <w:b/>
          <w:sz w:val="20"/>
          <w:szCs w:val="20"/>
          <w:u w:val="single"/>
          <w:lang w:val="en-US" w:eastAsia="el-GR"/>
        </w:rPr>
      </w:pPr>
      <w:r w:rsidRPr="00110F0F">
        <w:rPr>
          <w:rFonts w:ascii="Verdana" w:hAnsi="Verdana"/>
          <w:sz w:val="20"/>
          <w:szCs w:val="20"/>
          <w:lang w:val="en-US" w:eastAsia="el-GR"/>
        </w:rPr>
        <w:t xml:space="preserve"> </w:t>
      </w:r>
    </w:p>
    <w:p w:rsidR="00997E10" w:rsidRPr="00110F0F" w:rsidRDefault="00997E10" w:rsidP="00361601">
      <w:pPr>
        <w:suppressAutoHyphens w:val="0"/>
        <w:spacing w:line="288" w:lineRule="auto"/>
        <w:ind w:left="-142" w:right="-1"/>
        <w:rPr>
          <w:rFonts w:ascii="Verdana" w:hAnsi="Verdana" w:cs="Tahoma"/>
          <w:sz w:val="20"/>
          <w:szCs w:val="20"/>
          <w:lang w:val="el-GR" w:eastAsia="el-GR"/>
        </w:rPr>
      </w:pPr>
      <w:r w:rsidRPr="00110F0F">
        <w:rPr>
          <w:rFonts w:ascii="Verdana" w:hAnsi="Verdana" w:cs="Tahoma"/>
          <w:sz w:val="20"/>
          <w:szCs w:val="20"/>
          <w:lang w:val="el-GR" w:eastAsia="el-GR"/>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997E10" w:rsidRPr="00110F0F" w:rsidRDefault="00997E10" w:rsidP="00361601">
      <w:pPr>
        <w:suppressAutoHyphens w:val="0"/>
        <w:spacing w:line="288" w:lineRule="auto"/>
        <w:ind w:left="-142" w:right="-1"/>
        <w:rPr>
          <w:rFonts w:ascii="Verdana" w:hAnsi="Verdana" w:cs="Tahoma"/>
          <w:sz w:val="20"/>
          <w:szCs w:val="20"/>
          <w:lang w:val="el-GR" w:eastAsia="el-GR"/>
        </w:rPr>
      </w:pPr>
      <w:r w:rsidRPr="00110F0F">
        <w:rPr>
          <w:rFonts w:ascii="Verdana" w:hAnsi="Verdana" w:cs="Tahoma"/>
          <w:sz w:val="20"/>
          <w:szCs w:val="20"/>
          <w:lang w:val="el-GR" w:eastAsia="el-GR"/>
        </w:rPr>
        <w:t xml:space="preserve">Η συνολική βαθμολογία κυμαίνεται από 100 έως 120 βαθμούς και  προκύπτει από τον  τύπο: </w:t>
      </w:r>
    </w:p>
    <w:p w:rsidR="00997E10" w:rsidRPr="00110F0F" w:rsidRDefault="00997E10" w:rsidP="00361601">
      <w:pPr>
        <w:suppressAutoHyphens w:val="0"/>
        <w:spacing w:line="288" w:lineRule="auto"/>
        <w:ind w:left="-142" w:right="-1"/>
        <w:jc w:val="center"/>
        <w:rPr>
          <w:rFonts w:ascii="Verdana" w:hAnsi="Verdana" w:cs="Tahoma"/>
          <w:b/>
          <w:sz w:val="20"/>
          <w:szCs w:val="20"/>
          <w:lang w:val="el-GR" w:eastAsia="el-GR"/>
        </w:rPr>
      </w:pPr>
      <w:r w:rsidRPr="00110F0F">
        <w:rPr>
          <w:rFonts w:ascii="Verdana" w:hAnsi="Verdana" w:cs="Tahoma"/>
          <w:b/>
          <w:sz w:val="20"/>
          <w:szCs w:val="20"/>
          <w:lang w:val="el-GR" w:eastAsia="el-GR"/>
        </w:rPr>
        <w:t xml:space="preserve">U=σ1.Κ1+σ2.Κ2+………..+σν.Κν  </w:t>
      </w:r>
      <w:r w:rsidRPr="00110F0F">
        <w:rPr>
          <w:rFonts w:ascii="Verdana" w:hAnsi="Verdana" w:cs="Tahoma"/>
          <w:b/>
          <w:sz w:val="20"/>
          <w:szCs w:val="20"/>
          <w:lang w:val="el-GR" w:eastAsia="el-GR"/>
        </w:rPr>
        <w:tab/>
        <w:t>(τύπος 1)</w:t>
      </w:r>
    </w:p>
    <w:p w:rsidR="00997E10" w:rsidRPr="00110F0F" w:rsidRDefault="00997E10" w:rsidP="00361601">
      <w:pPr>
        <w:suppressAutoHyphens w:val="0"/>
        <w:spacing w:line="288" w:lineRule="auto"/>
        <w:ind w:left="-142" w:right="-1"/>
        <w:rPr>
          <w:rFonts w:ascii="Verdana" w:hAnsi="Verdana" w:cs="Tahoma"/>
          <w:sz w:val="20"/>
          <w:szCs w:val="20"/>
          <w:lang w:val="el-GR" w:eastAsia="el-GR"/>
        </w:rPr>
      </w:pPr>
      <w:r w:rsidRPr="00110F0F">
        <w:rPr>
          <w:rFonts w:ascii="Verdana" w:hAnsi="Verdana" w:cs="Tahoma"/>
          <w:sz w:val="20"/>
          <w:szCs w:val="20"/>
          <w:lang w:val="el-GR" w:eastAsia="el-GR"/>
        </w:rPr>
        <w:t xml:space="preserve">όπου:  «σν» είναι ο συντελεστής βαρύτητας του κριτηρίου  ανάθεσης Κν και ισχύει </w:t>
      </w:r>
    </w:p>
    <w:p w:rsidR="00997E10" w:rsidRPr="00110F0F" w:rsidRDefault="00997E10" w:rsidP="00361601">
      <w:pPr>
        <w:suppressAutoHyphens w:val="0"/>
        <w:spacing w:after="0"/>
        <w:ind w:left="-142" w:right="-1"/>
        <w:rPr>
          <w:rFonts w:ascii="Verdana" w:hAnsi="Verdana" w:cs="Tahoma"/>
          <w:sz w:val="20"/>
          <w:szCs w:val="20"/>
          <w:lang w:val="el-GR" w:eastAsia="el-GR"/>
        </w:rPr>
      </w:pPr>
    </w:p>
    <w:p w:rsidR="00997E10" w:rsidRPr="00110F0F" w:rsidRDefault="00997E10" w:rsidP="00361601">
      <w:pPr>
        <w:suppressAutoHyphens w:val="0"/>
        <w:spacing w:after="0"/>
        <w:ind w:left="-142" w:right="-1"/>
        <w:jc w:val="center"/>
        <w:rPr>
          <w:rFonts w:ascii="Verdana" w:hAnsi="Verdana" w:cs="Tahoma"/>
          <w:b/>
          <w:sz w:val="20"/>
          <w:szCs w:val="20"/>
          <w:lang w:val="el-GR" w:eastAsia="el-GR"/>
        </w:rPr>
      </w:pPr>
      <w:r w:rsidRPr="00110F0F">
        <w:rPr>
          <w:rFonts w:ascii="Verdana" w:hAnsi="Verdana" w:cs="Tahoma"/>
          <w:b/>
          <w:sz w:val="20"/>
          <w:szCs w:val="20"/>
          <w:lang w:val="el-GR" w:eastAsia="el-GR"/>
        </w:rPr>
        <w:t>σ1+σ2+..σν=1 (100%)       (τύπος  2)</w:t>
      </w:r>
    </w:p>
    <w:p w:rsidR="00997E10" w:rsidRPr="00110F0F" w:rsidRDefault="00997E10" w:rsidP="00361601">
      <w:pPr>
        <w:suppressAutoHyphens w:val="0"/>
        <w:spacing w:after="0"/>
        <w:ind w:left="-142" w:right="-1"/>
        <w:jc w:val="center"/>
        <w:rPr>
          <w:rFonts w:ascii="Verdana" w:hAnsi="Verdana" w:cs="Tahoma"/>
          <w:sz w:val="20"/>
          <w:szCs w:val="20"/>
          <w:lang w:val="el-GR" w:eastAsia="el-GR"/>
        </w:rPr>
      </w:pPr>
    </w:p>
    <w:p w:rsidR="00997E10" w:rsidRPr="00110F0F" w:rsidRDefault="00997E10" w:rsidP="00361601">
      <w:pPr>
        <w:suppressAutoHyphens w:val="0"/>
        <w:spacing w:after="0" w:line="288" w:lineRule="auto"/>
        <w:ind w:left="-142" w:right="-1"/>
        <w:rPr>
          <w:rFonts w:ascii="Verdana" w:hAnsi="Verdana" w:cs="Tahoma"/>
          <w:sz w:val="20"/>
          <w:szCs w:val="20"/>
          <w:lang w:val="el-GR" w:eastAsia="el-GR"/>
        </w:rPr>
      </w:pPr>
      <w:r w:rsidRPr="00110F0F">
        <w:rPr>
          <w:rFonts w:ascii="Verdana" w:hAnsi="Verdana" w:cs="Tahoma"/>
          <w:sz w:val="20"/>
          <w:szCs w:val="20"/>
          <w:lang w:val="el-GR" w:eastAsia="el-GR"/>
        </w:rPr>
        <w:t xml:space="preserve">Η οικονομική προσφορά (Ο.Π.) και η συνολική ως άνω βαθμολογία </w:t>
      </w:r>
      <w:r w:rsidRPr="00110F0F">
        <w:rPr>
          <w:rFonts w:ascii="Verdana" w:hAnsi="Verdana" w:cs="Tahoma"/>
          <w:sz w:val="20"/>
          <w:szCs w:val="20"/>
          <w:lang w:val="en-US" w:eastAsia="el-GR"/>
        </w:rPr>
        <w:t>U</w:t>
      </w:r>
      <w:r w:rsidRPr="00110F0F">
        <w:rPr>
          <w:rFonts w:ascii="Verdana" w:hAnsi="Verdana" w:cs="Tahoma"/>
          <w:sz w:val="20"/>
          <w:szCs w:val="20"/>
          <w:lang w:val="el-GR" w:eastAsia="el-GR"/>
        </w:rPr>
        <w:t xml:space="preserve"> προσδιορίζουν την ανηγμένη προσφορά, από τον τύπο:</w:t>
      </w:r>
    </w:p>
    <w:p w:rsidR="00997E10" w:rsidRPr="00110F0F" w:rsidRDefault="00997E10" w:rsidP="00361601">
      <w:pPr>
        <w:suppressAutoHyphens w:val="0"/>
        <w:spacing w:after="0" w:line="288" w:lineRule="auto"/>
        <w:ind w:left="-142" w:right="-1"/>
        <w:rPr>
          <w:rFonts w:ascii="Verdana" w:hAnsi="Verdana" w:cs="Tahoma"/>
          <w:i/>
          <w:sz w:val="20"/>
          <w:szCs w:val="20"/>
          <w:lang w:val="el-GR" w:eastAsia="el-GR"/>
        </w:rPr>
      </w:pPr>
    </w:p>
    <w:p w:rsidR="00997E10" w:rsidRPr="00110F0F" w:rsidRDefault="00997E10" w:rsidP="00361601">
      <w:pPr>
        <w:suppressAutoHyphens w:val="0"/>
        <w:spacing w:after="0" w:line="288" w:lineRule="auto"/>
        <w:ind w:left="-142" w:right="-1"/>
        <w:jc w:val="center"/>
        <w:rPr>
          <w:rFonts w:ascii="Verdana" w:hAnsi="Verdana" w:cs="Tahoma"/>
          <w:b/>
          <w:i/>
          <w:sz w:val="20"/>
          <w:szCs w:val="20"/>
          <w:u w:val="single"/>
          <w:lang w:val="el-GR" w:eastAsia="el-GR"/>
        </w:rPr>
      </w:pPr>
      <w:r w:rsidRPr="00110F0F">
        <w:rPr>
          <w:rFonts w:ascii="Verdana" w:hAnsi="Verdana" w:cs="Tahoma"/>
          <w:b/>
          <w:i/>
          <w:sz w:val="20"/>
          <w:szCs w:val="20"/>
          <w:lang w:val="el-GR" w:eastAsia="el-GR"/>
        </w:rPr>
        <w:t xml:space="preserve">λ = </w:t>
      </w:r>
      <w:r w:rsidRPr="00110F0F">
        <w:rPr>
          <w:rFonts w:ascii="Verdana" w:hAnsi="Verdana" w:cs="Tahoma"/>
          <w:b/>
          <w:i/>
          <w:sz w:val="20"/>
          <w:szCs w:val="20"/>
          <w:u w:val="single"/>
          <w:lang w:val="el-GR" w:eastAsia="el-GR"/>
        </w:rPr>
        <w:t>Ο.Π.</w:t>
      </w:r>
    </w:p>
    <w:p w:rsidR="00997E10" w:rsidRPr="00110F0F" w:rsidRDefault="00997E10" w:rsidP="00361601">
      <w:pPr>
        <w:suppressAutoHyphens w:val="0"/>
        <w:spacing w:after="0" w:line="288" w:lineRule="auto"/>
        <w:ind w:left="-142" w:right="-1"/>
        <w:jc w:val="center"/>
        <w:rPr>
          <w:rFonts w:ascii="Verdana" w:hAnsi="Verdana" w:cs="Tahoma"/>
          <w:b/>
          <w:i/>
          <w:sz w:val="20"/>
          <w:szCs w:val="20"/>
          <w:lang w:val="el-GR" w:eastAsia="el-GR"/>
        </w:rPr>
      </w:pPr>
      <w:r w:rsidRPr="00110F0F">
        <w:rPr>
          <w:rFonts w:ascii="Verdana" w:hAnsi="Verdana" w:cs="Tahoma"/>
          <w:b/>
          <w:i/>
          <w:sz w:val="20"/>
          <w:szCs w:val="20"/>
          <w:lang w:val="el-GR" w:eastAsia="el-GR"/>
        </w:rPr>
        <w:t xml:space="preserve">   </w:t>
      </w:r>
      <w:r w:rsidRPr="00110F0F">
        <w:rPr>
          <w:rFonts w:ascii="Verdana" w:hAnsi="Verdana" w:cs="Tahoma"/>
          <w:b/>
          <w:i/>
          <w:sz w:val="20"/>
          <w:szCs w:val="20"/>
          <w:lang w:val="en-US" w:eastAsia="el-GR"/>
        </w:rPr>
        <w:t>U</w:t>
      </w:r>
    </w:p>
    <w:p w:rsidR="00997E10" w:rsidRPr="00110F0F" w:rsidRDefault="00997E10" w:rsidP="00361601">
      <w:pPr>
        <w:suppressAutoHyphens w:val="0"/>
        <w:spacing w:after="0" w:line="288" w:lineRule="auto"/>
        <w:ind w:left="-142" w:right="-1"/>
        <w:rPr>
          <w:rFonts w:ascii="Verdana" w:hAnsi="Verdana" w:cs="Tahoma"/>
          <w:b/>
          <w:bCs/>
          <w:sz w:val="20"/>
          <w:szCs w:val="20"/>
          <w:lang w:val="el-GR" w:eastAsia="el-GR"/>
        </w:rPr>
      </w:pPr>
    </w:p>
    <w:p w:rsidR="00997E10" w:rsidRPr="00110F0F" w:rsidRDefault="00997E10" w:rsidP="00361601">
      <w:pPr>
        <w:suppressAutoHyphens w:val="0"/>
        <w:spacing w:after="0" w:line="288" w:lineRule="auto"/>
        <w:ind w:left="-142" w:right="-1"/>
        <w:rPr>
          <w:rFonts w:ascii="Verdana" w:hAnsi="Verdana" w:cs="Tahoma"/>
          <w:b/>
          <w:bCs/>
          <w:sz w:val="20"/>
          <w:szCs w:val="20"/>
          <w:lang w:val="el-GR" w:eastAsia="el-GR"/>
        </w:rPr>
      </w:pPr>
      <w:r w:rsidRPr="00110F0F">
        <w:rPr>
          <w:rFonts w:ascii="Verdana" w:hAnsi="Verdana" w:cs="Tahoma"/>
          <w:b/>
          <w:bCs/>
          <w:sz w:val="20"/>
          <w:szCs w:val="20"/>
          <w:lang w:val="el-GR" w:eastAsia="el-GR"/>
        </w:rPr>
        <w:lastRenderedPageBreak/>
        <w:t>Συμφερότερη προσφορά είναι εκείνη που παρουσιάζει τον μικρότερο λόγο σύγκρισης λ.</w:t>
      </w:r>
    </w:p>
    <w:p w:rsidR="00997E10" w:rsidRPr="00110F0F" w:rsidRDefault="00997E10" w:rsidP="00997E10">
      <w:pPr>
        <w:suppressAutoHyphens w:val="0"/>
        <w:spacing w:after="0"/>
        <w:jc w:val="center"/>
        <w:rPr>
          <w:rFonts w:ascii="Verdana" w:hAnsi="Verdana"/>
          <w:b/>
          <w:sz w:val="20"/>
          <w:szCs w:val="20"/>
          <w:u w:val="single"/>
          <w:lang w:val="el-GR" w:eastAsia="en-US"/>
        </w:rPr>
      </w:pPr>
    </w:p>
    <w:p w:rsidR="00997E10" w:rsidRPr="00110F0F" w:rsidRDefault="00997E10" w:rsidP="00997E10">
      <w:pPr>
        <w:suppressAutoHyphens w:val="0"/>
        <w:spacing w:after="0"/>
        <w:jc w:val="center"/>
        <w:rPr>
          <w:rFonts w:ascii="Verdana" w:hAnsi="Verdana"/>
          <w:b/>
          <w:sz w:val="20"/>
          <w:szCs w:val="20"/>
          <w:u w:val="single"/>
          <w:lang w:val="el-GR" w:eastAsia="en-US"/>
        </w:rPr>
      </w:pPr>
    </w:p>
    <w:p w:rsidR="00997E10" w:rsidRPr="00110F0F" w:rsidRDefault="00997E10" w:rsidP="00997E10">
      <w:pPr>
        <w:suppressAutoHyphens w:val="0"/>
        <w:spacing w:after="0"/>
        <w:jc w:val="center"/>
        <w:rPr>
          <w:rFonts w:ascii="Verdana" w:hAnsi="Verdana"/>
          <w:b/>
          <w:sz w:val="20"/>
          <w:szCs w:val="20"/>
          <w:u w:val="single"/>
          <w:lang w:val="el-GR" w:eastAsia="en-US"/>
        </w:rPr>
      </w:pPr>
      <w:r w:rsidRPr="00110F0F">
        <w:rPr>
          <w:rFonts w:ascii="Verdana" w:hAnsi="Verdana"/>
          <w:b/>
          <w:sz w:val="20"/>
          <w:szCs w:val="20"/>
          <w:u w:val="single"/>
          <w:lang w:val="el-GR" w:eastAsia="en-US"/>
        </w:rPr>
        <w:t>ΦΥΛΛΟ ΣΥΜΜΟΡΦΩΣΗΣ</w:t>
      </w:r>
    </w:p>
    <w:p w:rsidR="00997E10" w:rsidRPr="00110F0F" w:rsidRDefault="00997E10" w:rsidP="00997E10">
      <w:pPr>
        <w:suppressAutoHyphens w:val="0"/>
        <w:spacing w:after="0" w:line="276" w:lineRule="auto"/>
        <w:jc w:val="center"/>
        <w:rPr>
          <w:rFonts w:ascii="Verdana" w:hAnsi="Verdana"/>
          <w:b/>
          <w:sz w:val="20"/>
          <w:szCs w:val="20"/>
          <w:lang w:val="el-GR" w:eastAsia="en-US"/>
        </w:rPr>
      </w:pPr>
      <w:r w:rsidRPr="00110F0F">
        <w:rPr>
          <w:rFonts w:ascii="Verdana" w:hAnsi="Verdana"/>
          <w:b/>
          <w:sz w:val="20"/>
          <w:szCs w:val="20"/>
          <w:lang w:val="el-GR" w:eastAsia="en-US"/>
        </w:rPr>
        <w:t>ανατρεπόμενου φορτηγού 6 τν</w:t>
      </w:r>
    </w:p>
    <w:p w:rsidR="00997E10" w:rsidRPr="00110F0F" w:rsidRDefault="00997E10" w:rsidP="00997E10">
      <w:pPr>
        <w:suppressAutoHyphens w:val="0"/>
        <w:spacing w:after="0" w:line="276" w:lineRule="auto"/>
        <w:jc w:val="center"/>
        <w:rPr>
          <w:rFonts w:ascii="Verdana" w:hAnsi="Verdana"/>
          <w:b/>
          <w:sz w:val="20"/>
          <w:szCs w:val="20"/>
          <w:u w:val="single"/>
          <w:lang w:val="el-GR" w:eastAsia="en-US"/>
        </w:rPr>
      </w:pP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2"/>
        <w:gridCol w:w="4819"/>
        <w:gridCol w:w="1276"/>
        <w:gridCol w:w="1701"/>
        <w:gridCol w:w="1843"/>
      </w:tblGrid>
      <w:tr w:rsidR="00997E10" w:rsidRPr="00110F0F" w:rsidTr="00361601">
        <w:trPr>
          <w:cantSplit/>
          <w:trHeight w:val="168"/>
          <w:tblHeader/>
        </w:trPr>
        <w:tc>
          <w:tcPr>
            <w:tcW w:w="8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97E10" w:rsidRPr="00110F0F" w:rsidRDefault="00997E10" w:rsidP="00997E10">
            <w:pPr>
              <w:suppressAutoHyphens w:val="0"/>
              <w:spacing w:after="0"/>
              <w:contextualSpacing/>
              <w:jc w:val="center"/>
              <w:rPr>
                <w:rFonts w:ascii="Verdana" w:hAnsi="Verdana"/>
                <w:b/>
                <w:sz w:val="20"/>
                <w:szCs w:val="20"/>
                <w:lang w:val="en-US" w:eastAsia="en-US"/>
              </w:rPr>
            </w:pPr>
            <w:r w:rsidRPr="00110F0F">
              <w:rPr>
                <w:rFonts w:ascii="Verdana" w:hAnsi="Verdana"/>
                <w:b/>
                <w:sz w:val="20"/>
                <w:szCs w:val="20"/>
                <w:lang w:val="en-US" w:eastAsia="en-US"/>
              </w:rPr>
              <w:t>Α/Α</w:t>
            </w:r>
          </w:p>
        </w:tc>
        <w:tc>
          <w:tcPr>
            <w:tcW w:w="4819"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jc w:val="center"/>
              <w:rPr>
                <w:rFonts w:ascii="Verdana" w:hAnsi="Verdana"/>
                <w:b/>
                <w:sz w:val="20"/>
                <w:szCs w:val="20"/>
                <w:lang w:val="en-US" w:eastAsia="en-US"/>
              </w:rPr>
            </w:pPr>
            <w:r w:rsidRPr="00110F0F">
              <w:rPr>
                <w:rFonts w:ascii="Verdana" w:hAnsi="Verdana"/>
                <w:b/>
                <w:sz w:val="20"/>
                <w:szCs w:val="20"/>
                <w:lang w:val="en-US" w:eastAsia="en-US"/>
              </w:rPr>
              <w:t>ΠΕΡΙΓΡΑΦΗ</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jc w:val="center"/>
              <w:rPr>
                <w:rFonts w:ascii="Verdana" w:hAnsi="Verdana"/>
                <w:b/>
                <w:sz w:val="20"/>
                <w:szCs w:val="20"/>
                <w:lang w:val="en-US" w:eastAsia="en-US"/>
              </w:rPr>
            </w:pPr>
            <w:r w:rsidRPr="00110F0F">
              <w:rPr>
                <w:rFonts w:ascii="Verdana" w:hAnsi="Verdana"/>
                <w:b/>
                <w:sz w:val="20"/>
                <w:szCs w:val="20"/>
                <w:lang w:val="en-US" w:eastAsia="en-US"/>
              </w:rPr>
              <w:t>ΑΠΑΙΤΗΣΗ</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jc w:val="center"/>
              <w:rPr>
                <w:rFonts w:ascii="Verdana" w:hAnsi="Verdana"/>
                <w:b/>
                <w:sz w:val="20"/>
                <w:szCs w:val="20"/>
                <w:lang w:val="en-US" w:eastAsia="en-US"/>
              </w:rPr>
            </w:pPr>
            <w:r w:rsidRPr="00110F0F">
              <w:rPr>
                <w:rFonts w:ascii="Verdana" w:hAnsi="Verdana"/>
                <w:b/>
                <w:sz w:val="20"/>
                <w:szCs w:val="20"/>
                <w:lang w:val="en-US" w:eastAsia="en-US"/>
              </w:rPr>
              <w:t>ΑΠΑΝΤΗΣΗ</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jc w:val="center"/>
              <w:rPr>
                <w:rFonts w:ascii="Verdana" w:hAnsi="Verdana"/>
                <w:b/>
                <w:sz w:val="20"/>
                <w:szCs w:val="20"/>
                <w:lang w:val="en-US" w:eastAsia="en-US"/>
              </w:rPr>
            </w:pPr>
            <w:r w:rsidRPr="00110F0F">
              <w:rPr>
                <w:rFonts w:ascii="Verdana" w:hAnsi="Verdana"/>
                <w:b/>
                <w:sz w:val="20"/>
                <w:szCs w:val="20"/>
                <w:lang w:val="en-US" w:eastAsia="en-US"/>
              </w:rPr>
              <w:t>ΠΑΡΑΤΗΡΗΣΕΙΣ</w:t>
            </w: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line="276" w:lineRule="auto"/>
              <w:jc w:val="center"/>
              <w:rPr>
                <w:rFonts w:ascii="Verdana" w:hAnsi="Verdana"/>
                <w:sz w:val="20"/>
                <w:szCs w:val="20"/>
                <w:u w:val="single"/>
                <w:lang w:val="el-GR" w:eastAsia="en-US"/>
              </w:rPr>
            </w:pPr>
          </w:p>
        </w:tc>
        <w:tc>
          <w:tcPr>
            <w:tcW w:w="4819" w:type="dxa"/>
            <w:shd w:val="clear" w:color="auto" w:fill="FFFFFF"/>
          </w:tcPr>
          <w:p w:rsidR="00997E10" w:rsidRPr="00110F0F" w:rsidRDefault="00997E10" w:rsidP="00997E10">
            <w:pPr>
              <w:suppressAutoHyphens w:val="0"/>
              <w:spacing w:after="0" w:line="276" w:lineRule="auto"/>
              <w:jc w:val="left"/>
              <w:rPr>
                <w:rFonts w:ascii="Verdana" w:hAnsi="Verdana"/>
                <w:sz w:val="20"/>
                <w:szCs w:val="20"/>
                <w:lang w:val="el-GR" w:eastAsia="en-US"/>
              </w:rPr>
            </w:pPr>
            <w:r w:rsidRPr="00110F0F">
              <w:rPr>
                <w:rFonts w:ascii="Verdana" w:hAnsi="Verdana"/>
                <w:sz w:val="20"/>
                <w:szCs w:val="20"/>
                <w:lang w:val="el-GR" w:eastAsia="en-US"/>
              </w:rPr>
              <w:t>ΓΕΝΙΚΑ ΧΑΡΑΚΤΗΡΙΣΤΙΚΑ</w:t>
            </w:r>
          </w:p>
          <w:p w:rsidR="00997E10" w:rsidRPr="00110F0F" w:rsidRDefault="00997E10" w:rsidP="00997E10">
            <w:pPr>
              <w:suppressAutoHyphens w:val="0"/>
              <w:spacing w:after="0" w:line="276" w:lineRule="auto"/>
              <w:jc w:val="left"/>
              <w:rPr>
                <w:rFonts w:ascii="Verdana" w:hAnsi="Verdana"/>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line="276" w:lineRule="auto"/>
              <w:jc w:val="left"/>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jc w:val="left"/>
              <w:rPr>
                <w:rFonts w:ascii="Verdana" w:hAnsi="Verdana"/>
                <w:sz w:val="20"/>
                <w:szCs w:val="20"/>
                <w:u w:val="single"/>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line="276" w:lineRule="auto"/>
              <w:jc w:val="center"/>
              <w:rPr>
                <w:rFonts w:ascii="Verdana" w:hAnsi="Verdana"/>
                <w:sz w:val="20"/>
                <w:szCs w:val="20"/>
                <w:lang w:val="el-GR" w:eastAsia="en-US"/>
              </w:rPr>
            </w:pPr>
          </w:p>
        </w:tc>
        <w:tc>
          <w:tcPr>
            <w:tcW w:w="4819"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 xml:space="preserve"> ΠΛΑΙΣΙΟ</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line="276" w:lineRule="auto"/>
              <w:jc w:val="center"/>
              <w:rPr>
                <w:rFonts w:ascii="Verdana" w:hAnsi="Verdana"/>
                <w:sz w:val="20"/>
                <w:szCs w:val="20"/>
                <w:lang w:val="el-GR" w:eastAsia="en-US"/>
              </w:rPr>
            </w:pPr>
          </w:p>
        </w:tc>
        <w:tc>
          <w:tcPr>
            <w:tcW w:w="4819"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ΚΙΝΗΤΗΡΑΣ</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line="276" w:lineRule="auto"/>
              <w:jc w:val="center"/>
              <w:rPr>
                <w:rFonts w:ascii="Verdana" w:hAnsi="Verdana"/>
                <w:sz w:val="20"/>
                <w:szCs w:val="20"/>
                <w:lang w:val="el-GR" w:eastAsia="en-US"/>
              </w:rPr>
            </w:pPr>
          </w:p>
        </w:tc>
        <w:tc>
          <w:tcPr>
            <w:tcW w:w="4819"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ΣΥΣΤΗΜΑ ΜΕΤΑΔΟΣΗΣ</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line="276" w:lineRule="auto"/>
              <w:jc w:val="center"/>
              <w:rPr>
                <w:rFonts w:ascii="Verdana" w:hAnsi="Verdana"/>
                <w:sz w:val="20"/>
                <w:szCs w:val="20"/>
                <w:lang w:val="el-GR" w:eastAsia="en-US"/>
              </w:rPr>
            </w:pPr>
          </w:p>
        </w:tc>
        <w:tc>
          <w:tcPr>
            <w:tcW w:w="4819"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ΣΥΣΤΗΜΑ ΠΕΔΗΣΗΣ</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line="276" w:lineRule="auto"/>
              <w:jc w:val="center"/>
              <w:rPr>
                <w:rFonts w:ascii="Verdana" w:hAnsi="Verdana"/>
                <w:sz w:val="20"/>
                <w:szCs w:val="20"/>
                <w:lang w:val="el-GR" w:eastAsia="en-US"/>
              </w:rPr>
            </w:pPr>
          </w:p>
        </w:tc>
        <w:tc>
          <w:tcPr>
            <w:tcW w:w="4819"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ΣΥΣΤΗΜΑ ΔΙΕΥΘΥΝΣΗΣ</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r>
      <w:tr w:rsidR="00997E10" w:rsidRPr="00110F0F" w:rsidTr="00361601">
        <w:tblPrEx>
          <w:shd w:val="clear" w:color="auto" w:fill="FFFFFF"/>
          <w:tblCellMar>
            <w:left w:w="108" w:type="dxa"/>
            <w:right w:w="108" w:type="dxa"/>
          </w:tblCellMar>
        </w:tblPrEx>
        <w:trPr>
          <w:trHeight w:val="289"/>
        </w:trPr>
        <w:tc>
          <w:tcPr>
            <w:tcW w:w="852" w:type="dxa"/>
            <w:shd w:val="clear" w:color="auto" w:fill="FFFFFF"/>
            <w:vAlign w:val="center"/>
          </w:tcPr>
          <w:p w:rsidR="00997E10" w:rsidRPr="00110F0F" w:rsidRDefault="00997E10" w:rsidP="00F10A7B">
            <w:pPr>
              <w:numPr>
                <w:ilvl w:val="0"/>
                <w:numId w:val="13"/>
              </w:numPr>
              <w:suppressAutoHyphens w:val="0"/>
              <w:spacing w:after="0" w:line="276" w:lineRule="auto"/>
              <w:jc w:val="center"/>
              <w:rPr>
                <w:rFonts w:ascii="Verdana" w:hAnsi="Verdana"/>
                <w:sz w:val="20"/>
                <w:szCs w:val="20"/>
                <w:lang w:val="el-GR" w:eastAsia="en-US"/>
              </w:rPr>
            </w:pPr>
          </w:p>
        </w:tc>
        <w:tc>
          <w:tcPr>
            <w:tcW w:w="4819"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ΆΞΟΝΕΣ – ΑΝΑΡΤΗΣΕΙΣ</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line="276" w:lineRule="auto"/>
              <w:jc w:val="center"/>
              <w:rPr>
                <w:rFonts w:ascii="Verdana" w:hAnsi="Verdana"/>
                <w:sz w:val="20"/>
                <w:szCs w:val="20"/>
                <w:lang w:val="el-GR" w:eastAsia="en-US"/>
              </w:rPr>
            </w:pPr>
          </w:p>
        </w:tc>
        <w:tc>
          <w:tcPr>
            <w:tcW w:w="4819"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ΚΑΜΠΙΝΑ ΟΔΗΓΗΣΗΣ</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line="276" w:lineRule="auto"/>
              <w:jc w:val="center"/>
              <w:rPr>
                <w:rFonts w:ascii="Verdana" w:hAnsi="Verdana"/>
                <w:sz w:val="20"/>
                <w:szCs w:val="20"/>
                <w:u w:val="single"/>
                <w:lang w:val="el-GR" w:eastAsia="en-US"/>
              </w:rPr>
            </w:pPr>
          </w:p>
        </w:tc>
        <w:tc>
          <w:tcPr>
            <w:tcW w:w="4819"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 xml:space="preserve">ΚΙΒΩΤΑΜΑΞΑ </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line="276" w:lineRule="auto"/>
              <w:rPr>
                <w:rFonts w:ascii="Verdana" w:hAnsi="Verdana"/>
                <w:b/>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b/>
                <w:sz w:val="20"/>
                <w:szCs w:val="20"/>
                <w:u w:val="single"/>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line="276" w:lineRule="auto"/>
              <w:jc w:val="center"/>
              <w:rPr>
                <w:rFonts w:ascii="Verdana" w:hAnsi="Verdana"/>
                <w:sz w:val="20"/>
                <w:szCs w:val="20"/>
                <w:u w:val="single"/>
                <w:lang w:val="el-GR" w:eastAsia="en-US"/>
              </w:rPr>
            </w:pPr>
          </w:p>
        </w:tc>
        <w:tc>
          <w:tcPr>
            <w:tcW w:w="4819"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 xml:space="preserve">ΟΠΙΣΘΙΑ ΘΥΡΑ </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line="276" w:lineRule="auto"/>
              <w:rPr>
                <w:rFonts w:ascii="Verdana" w:hAnsi="Verdana"/>
                <w:b/>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b/>
                <w:sz w:val="20"/>
                <w:szCs w:val="20"/>
                <w:u w:val="single"/>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line="276" w:lineRule="auto"/>
              <w:jc w:val="center"/>
              <w:rPr>
                <w:rFonts w:ascii="Verdana" w:hAnsi="Verdana"/>
                <w:sz w:val="20"/>
                <w:szCs w:val="20"/>
                <w:u w:val="single"/>
                <w:lang w:val="el-GR" w:eastAsia="en-US"/>
              </w:rPr>
            </w:pPr>
          </w:p>
        </w:tc>
        <w:tc>
          <w:tcPr>
            <w:tcW w:w="4819"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 xml:space="preserve">ΥΔΡΑΥΛΙΚΟ ΣΥΣΤΗΜΑ </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line="276" w:lineRule="auto"/>
              <w:jc w:val="center"/>
              <w:rPr>
                <w:rFonts w:ascii="Verdana" w:hAnsi="Verdana"/>
                <w:sz w:val="20"/>
                <w:szCs w:val="20"/>
                <w:u w:val="single"/>
                <w:lang w:val="el-GR" w:eastAsia="en-US"/>
              </w:rPr>
            </w:pPr>
          </w:p>
        </w:tc>
        <w:tc>
          <w:tcPr>
            <w:tcW w:w="4819"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ΒΑΦΗ</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line="276" w:lineRule="auto"/>
              <w:rPr>
                <w:rFonts w:ascii="Verdana" w:hAnsi="Verdana"/>
                <w:b/>
                <w:sz w:val="20"/>
                <w:szCs w:val="20"/>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b/>
                <w:sz w:val="20"/>
                <w:szCs w:val="20"/>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keepNext/>
              <w:numPr>
                <w:ilvl w:val="0"/>
                <w:numId w:val="13"/>
              </w:numPr>
              <w:suppressAutoHyphens w:val="0"/>
              <w:spacing w:after="0"/>
              <w:jc w:val="center"/>
              <w:outlineLvl w:val="8"/>
              <w:rPr>
                <w:rFonts w:ascii="Verdana" w:hAnsi="Verdana"/>
                <w:bCs/>
                <w:sz w:val="20"/>
                <w:szCs w:val="20"/>
                <w:u w:val="single"/>
                <w:lang w:val="el-GR" w:eastAsia="en-US"/>
              </w:rPr>
            </w:pPr>
          </w:p>
        </w:tc>
        <w:tc>
          <w:tcPr>
            <w:tcW w:w="4819" w:type="dxa"/>
            <w:shd w:val="clear" w:color="auto" w:fill="FFFFFF"/>
          </w:tcPr>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n-US"/>
              </w:rPr>
              <w:t xml:space="preserve">ΛΕΙΤΟΥΡΓΙΚΟΤΗΤΑ, ΑΠΟΔΟΤΙΚΟΤΗΤΑ ΚΑΙ ΑΣΦΑΛΕΙΑ </w:t>
            </w:r>
          </w:p>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keepNext/>
              <w:numPr>
                <w:ilvl w:val="0"/>
                <w:numId w:val="13"/>
              </w:numPr>
              <w:suppressAutoHyphens w:val="0"/>
              <w:spacing w:after="0"/>
              <w:jc w:val="center"/>
              <w:outlineLvl w:val="8"/>
              <w:rPr>
                <w:rFonts w:ascii="Verdana" w:hAnsi="Verdana"/>
                <w:bCs/>
                <w:sz w:val="20"/>
                <w:szCs w:val="20"/>
                <w:u w:val="single"/>
                <w:lang w:val="el-GR" w:eastAsia="en-US"/>
              </w:rPr>
            </w:pPr>
          </w:p>
        </w:tc>
        <w:tc>
          <w:tcPr>
            <w:tcW w:w="4819" w:type="dxa"/>
            <w:shd w:val="clear" w:color="auto" w:fill="FFFFFF"/>
          </w:tcPr>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n-US"/>
              </w:rPr>
              <w:t xml:space="preserve">ΠΟΙΟΤΗΤΑ, ΚΑΤΑΛΛΗΛΟΤΗΤΑ ΚΑΙ ΑΞΙΟΠΙΣΤΙΑ </w:t>
            </w:r>
          </w:p>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keepNext/>
              <w:numPr>
                <w:ilvl w:val="0"/>
                <w:numId w:val="13"/>
              </w:numPr>
              <w:suppressAutoHyphens w:val="0"/>
              <w:spacing w:after="0"/>
              <w:jc w:val="center"/>
              <w:outlineLvl w:val="8"/>
              <w:rPr>
                <w:rFonts w:ascii="Verdana" w:hAnsi="Verdana"/>
                <w:bCs/>
                <w:sz w:val="20"/>
                <w:szCs w:val="20"/>
                <w:u w:val="single"/>
                <w:lang w:val="el-GR" w:eastAsia="en-US"/>
              </w:rPr>
            </w:pPr>
          </w:p>
        </w:tc>
        <w:tc>
          <w:tcPr>
            <w:tcW w:w="4819" w:type="dxa"/>
            <w:shd w:val="clear" w:color="auto" w:fill="FFFFFF"/>
          </w:tcPr>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n-US"/>
              </w:rPr>
              <w:t>ΤΕΧΝΙΚΗ ΥΠΟΣΤΗΡΙΞΗ ,  ΕΜΠΕΙΡΙΑ ΚΑΙ ΕΙΔΙΚΕΥΣΗ</w:t>
            </w:r>
          </w:p>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keepNext/>
              <w:numPr>
                <w:ilvl w:val="0"/>
                <w:numId w:val="13"/>
              </w:numPr>
              <w:suppressAutoHyphens w:val="0"/>
              <w:spacing w:after="0"/>
              <w:jc w:val="center"/>
              <w:outlineLvl w:val="8"/>
              <w:rPr>
                <w:rFonts w:ascii="Verdana" w:hAnsi="Verdana"/>
                <w:bCs/>
                <w:sz w:val="20"/>
                <w:szCs w:val="20"/>
                <w:u w:val="single"/>
                <w:lang w:val="el-GR" w:eastAsia="en-US"/>
              </w:rPr>
            </w:pPr>
          </w:p>
        </w:tc>
        <w:tc>
          <w:tcPr>
            <w:tcW w:w="4819" w:type="dxa"/>
            <w:shd w:val="clear" w:color="auto" w:fill="FFFFFF"/>
          </w:tcPr>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n-US"/>
              </w:rPr>
              <w:t>ΔΕΙΓΜΑ</w:t>
            </w:r>
          </w:p>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jc w:val="center"/>
              <w:rPr>
                <w:rFonts w:ascii="Verdana" w:hAnsi="Verdana"/>
                <w:bCs/>
                <w:sz w:val="20"/>
                <w:szCs w:val="20"/>
                <w:u w:val="single"/>
                <w:lang w:val="el-GR" w:eastAsia="en-US"/>
              </w:rPr>
            </w:pPr>
          </w:p>
        </w:tc>
        <w:tc>
          <w:tcPr>
            <w:tcW w:w="4819" w:type="dxa"/>
            <w:shd w:val="clear" w:color="auto" w:fill="FFFFFF"/>
          </w:tcPr>
          <w:p w:rsidR="00997E10" w:rsidRPr="00110F0F" w:rsidRDefault="00997E10" w:rsidP="00997E10">
            <w:pPr>
              <w:suppressAutoHyphens w:val="0"/>
              <w:spacing w:after="0"/>
              <w:jc w:val="left"/>
              <w:rPr>
                <w:rFonts w:ascii="Verdana" w:hAnsi="Verdana"/>
                <w:bCs/>
                <w:sz w:val="20"/>
                <w:szCs w:val="20"/>
                <w:lang w:val="el-GR" w:eastAsia="en-US"/>
              </w:rPr>
            </w:pPr>
            <w:r w:rsidRPr="00110F0F">
              <w:rPr>
                <w:rFonts w:ascii="Verdana" w:hAnsi="Verdana"/>
                <w:bCs/>
                <w:sz w:val="20"/>
                <w:szCs w:val="20"/>
                <w:lang w:val="el-GR" w:eastAsia="en-US"/>
              </w:rPr>
              <w:t xml:space="preserve"> ΕΚΠΑΙΔΕΥΣΗ ΠΡΟΣΩΠΙΚΟΥ</w:t>
            </w:r>
          </w:p>
          <w:p w:rsidR="00997E10" w:rsidRPr="00110F0F" w:rsidRDefault="00997E10" w:rsidP="00997E10">
            <w:pPr>
              <w:suppressAutoHyphens w:val="0"/>
              <w:spacing w:after="0"/>
              <w:jc w:val="left"/>
              <w:rPr>
                <w:rFonts w:ascii="Verdana" w:hAnsi="Verdana"/>
                <w:bCs/>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jc w:val="left"/>
              <w:rPr>
                <w:rFonts w:ascii="Verdana" w:hAnsi="Verdana"/>
                <w:bCs/>
                <w:sz w:val="20"/>
                <w:szCs w:val="20"/>
                <w:lang w:val="el-GR" w:eastAsia="en-US"/>
              </w:rPr>
            </w:pPr>
          </w:p>
        </w:tc>
        <w:tc>
          <w:tcPr>
            <w:tcW w:w="1843" w:type="dxa"/>
            <w:shd w:val="clear" w:color="auto" w:fill="FFFFFF"/>
          </w:tcPr>
          <w:p w:rsidR="00997E10" w:rsidRPr="00110F0F" w:rsidRDefault="00997E10" w:rsidP="00997E10">
            <w:pPr>
              <w:suppressAutoHyphens w:val="0"/>
              <w:spacing w:after="0"/>
              <w:jc w:val="left"/>
              <w:rPr>
                <w:rFonts w:ascii="Verdana" w:hAnsi="Verdana"/>
                <w:bCs/>
                <w:sz w:val="20"/>
                <w:szCs w:val="20"/>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numPr>
                <w:ilvl w:val="0"/>
                <w:numId w:val="13"/>
              </w:numPr>
              <w:suppressAutoHyphens w:val="0"/>
              <w:spacing w:after="0"/>
              <w:jc w:val="center"/>
              <w:rPr>
                <w:rFonts w:ascii="Verdana" w:hAnsi="Verdana"/>
                <w:bCs/>
                <w:sz w:val="20"/>
                <w:szCs w:val="20"/>
                <w:u w:val="single"/>
                <w:lang w:val="el-GR" w:eastAsia="en-US"/>
              </w:rPr>
            </w:pPr>
          </w:p>
        </w:tc>
        <w:tc>
          <w:tcPr>
            <w:tcW w:w="4819" w:type="dxa"/>
            <w:shd w:val="clear" w:color="auto" w:fill="FFFFFF"/>
          </w:tcPr>
          <w:p w:rsidR="00997E10" w:rsidRPr="00110F0F" w:rsidRDefault="00997E10" w:rsidP="00997E10">
            <w:pPr>
              <w:suppressAutoHyphens w:val="0"/>
              <w:spacing w:after="0"/>
              <w:rPr>
                <w:rFonts w:ascii="Verdana" w:hAnsi="Verdana"/>
                <w:bCs/>
                <w:sz w:val="20"/>
                <w:szCs w:val="20"/>
                <w:lang w:val="el-GR" w:eastAsia="en-US"/>
              </w:rPr>
            </w:pPr>
            <w:r w:rsidRPr="00110F0F">
              <w:rPr>
                <w:rFonts w:ascii="Verdana" w:hAnsi="Verdana"/>
                <w:bCs/>
                <w:sz w:val="20"/>
                <w:szCs w:val="20"/>
                <w:lang w:val="el-GR" w:eastAsia="en-US"/>
              </w:rPr>
              <w:t>ΠΑΡΑΔΟΣΗ ΟΧΗΜΑΤΩΝ</w:t>
            </w:r>
          </w:p>
          <w:p w:rsidR="00997E10" w:rsidRPr="00110F0F" w:rsidRDefault="00997E10" w:rsidP="00997E10">
            <w:pPr>
              <w:suppressAutoHyphens w:val="0"/>
              <w:spacing w:after="0"/>
              <w:rPr>
                <w:rFonts w:ascii="Verdana" w:hAnsi="Verdana"/>
                <w:bCs/>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suppressAutoHyphens w:val="0"/>
              <w:spacing w:after="0"/>
              <w:rPr>
                <w:rFonts w:ascii="Verdana" w:hAnsi="Verdana"/>
                <w:bCs/>
                <w:sz w:val="20"/>
                <w:szCs w:val="20"/>
                <w:lang w:val="el-GR" w:eastAsia="en-US"/>
              </w:rPr>
            </w:pPr>
          </w:p>
        </w:tc>
        <w:tc>
          <w:tcPr>
            <w:tcW w:w="1843" w:type="dxa"/>
            <w:shd w:val="clear" w:color="auto" w:fill="FFFFFF"/>
          </w:tcPr>
          <w:p w:rsidR="00997E10" w:rsidRPr="00110F0F" w:rsidRDefault="00997E10" w:rsidP="00997E10">
            <w:pPr>
              <w:suppressAutoHyphens w:val="0"/>
              <w:spacing w:after="0"/>
              <w:rPr>
                <w:rFonts w:ascii="Verdana" w:hAnsi="Verdana"/>
                <w:bCs/>
                <w:sz w:val="20"/>
                <w:szCs w:val="20"/>
                <w:lang w:val="el-GR" w:eastAsia="en-US"/>
              </w:rPr>
            </w:pPr>
          </w:p>
        </w:tc>
      </w:tr>
      <w:tr w:rsidR="00997E10" w:rsidRPr="00110F0F" w:rsidTr="00361601">
        <w:tblPrEx>
          <w:shd w:val="clear" w:color="auto" w:fill="FFFFFF"/>
          <w:tblCellMar>
            <w:left w:w="108" w:type="dxa"/>
            <w:right w:w="108" w:type="dxa"/>
          </w:tblCellMar>
        </w:tblPrEx>
        <w:tc>
          <w:tcPr>
            <w:tcW w:w="852" w:type="dxa"/>
            <w:shd w:val="clear" w:color="auto" w:fill="FFFFFF"/>
            <w:vAlign w:val="center"/>
          </w:tcPr>
          <w:p w:rsidR="00997E10" w:rsidRPr="00110F0F" w:rsidRDefault="00997E10" w:rsidP="00F10A7B">
            <w:pPr>
              <w:keepNext/>
              <w:numPr>
                <w:ilvl w:val="0"/>
                <w:numId w:val="13"/>
              </w:numPr>
              <w:suppressAutoHyphens w:val="0"/>
              <w:spacing w:after="0"/>
              <w:jc w:val="center"/>
              <w:outlineLvl w:val="8"/>
              <w:rPr>
                <w:rFonts w:ascii="Verdana" w:hAnsi="Verdana"/>
                <w:bCs/>
                <w:sz w:val="20"/>
                <w:szCs w:val="20"/>
                <w:u w:val="single"/>
                <w:lang w:val="el-GR" w:eastAsia="en-US"/>
              </w:rPr>
            </w:pPr>
          </w:p>
        </w:tc>
        <w:tc>
          <w:tcPr>
            <w:tcW w:w="4819" w:type="dxa"/>
            <w:shd w:val="clear" w:color="auto" w:fill="FFFFFF"/>
          </w:tcPr>
          <w:p w:rsidR="00997E10" w:rsidRPr="00110F0F" w:rsidRDefault="00997E10" w:rsidP="00997E10">
            <w:pPr>
              <w:keepNext/>
              <w:suppressAutoHyphens w:val="0"/>
              <w:spacing w:after="0"/>
              <w:jc w:val="left"/>
              <w:outlineLvl w:val="8"/>
              <w:rPr>
                <w:rFonts w:ascii="Verdana" w:hAnsi="Verdana"/>
                <w:bCs/>
                <w:sz w:val="20"/>
                <w:szCs w:val="20"/>
                <w:lang w:val="el-GR" w:eastAsia="en-US"/>
              </w:rPr>
            </w:pPr>
            <w:r w:rsidRPr="00110F0F">
              <w:rPr>
                <w:rFonts w:ascii="Verdana" w:hAnsi="Verdana"/>
                <w:bCs/>
                <w:sz w:val="20"/>
                <w:szCs w:val="20"/>
                <w:lang w:val="el-GR" w:eastAsia="en-US"/>
              </w:rPr>
              <w:t>ΣΥΜΠΛΗΡΩΜΑΤΙΚΑ ΣΤΟΙΧΕΙΑ ΤΗΣ ΤΕΧΝΙΚΗΣ ΠΡΟΣΦΟΡΑΣ</w:t>
            </w:r>
          </w:p>
          <w:p w:rsidR="00997E10" w:rsidRPr="00110F0F" w:rsidRDefault="00997E10" w:rsidP="00997E10">
            <w:pPr>
              <w:keepNext/>
              <w:suppressAutoHyphens w:val="0"/>
              <w:spacing w:after="0"/>
              <w:jc w:val="left"/>
              <w:outlineLvl w:val="8"/>
              <w:rPr>
                <w:rFonts w:ascii="Verdana" w:hAnsi="Verdana"/>
                <w:bCs/>
                <w:sz w:val="20"/>
                <w:szCs w:val="20"/>
                <w:lang w:val="el-GR" w:eastAsia="en-US"/>
              </w:rPr>
            </w:pPr>
            <w:r w:rsidRPr="00110F0F">
              <w:rPr>
                <w:rFonts w:ascii="Verdana" w:hAnsi="Verdana"/>
                <w:bCs/>
                <w:i/>
                <w:sz w:val="20"/>
                <w:szCs w:val="20"/>
                <w:lang w:val="el-GR" w:eastAsia="el-GR"/>
              </w:rPr>
              <w:t>Όπως αναλυτικά ορίζονται στην σχετική μελέτη της διακήρυξης</w:t>
            </w:r>
          </w:p>
        </w:tc>
        <w:tc>
          <w:tcPr>
            <w:tcW w:w="1276"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701" w:type="dxa"/>
            <w:shd w:val="clear" w:color="auto" w:fill="FFFFFF"/>
          </w:tcPr>
          <w:p w:rsidR="00997E10" w:rsidRPr="00110F0F" w:rsidRDefault="00997E10" w:rsidP="00997E10">
            <w:pPr>
              <w:keepNext/>
              <w:suppressAutoHyphens w:val="0"/>
              <w:spacing w:after="0"/>
              <w:jc w:val="left"/>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jc w:val="left"/>
              <w:outlineLvl w:val="8"/>
              <w:rPr>
                <w:rFonts w:ascii="Verdana" w:hAnsi="Verdana"/>
                <w:b/>
                <w:bCs/>
                <w:sz w:val="20"/>
                <w:szCs w:val="20"/>
                <w:u w:val="single"/>
                <w:lang w:val="el-GR" w:eastAsia="en-US"/>
              </w:rPr>
            </w:pPr>
          </w:p>
        </w:tc>
      </w:tr>
    </w:tbl>
    <w:p w:rsidR="00997E10" w:rsidRPr="00110F0F" w:rsidRDefault="00997E10" w:rsidP="00997E10">
      <w:pPr>
        <w:suppressAutoHyphens w:val="0"/>
        <w:spacing w:after="0" w:line="276" w:lineRule="auto"/>
        <w:jc w:val="center"/>
        <w:rPr>
          <w:rFonts w:ascii="Verdana" w:hAnsi="Verdana"/>
          <w:b/>
          <w:sz w:val="20"/>
          <w:szCs w:val="20"/>
          <w:u w:val="single"/>
          <w:lang w:val="el-GR" w:eastAsia="en-US"/>
        </w:rPr>
      </w:pPr>
    </w:p>
    <w:p w:rsidR="00997E10" w:rsidRPr="00110F0F" w:rsidRDefault="00997E10" w:rsidP="00997E10">
      <w:pPr>
        <w:suppressAutoHyphens w:val="0"/>
        <w:spacing w:after="0" w:line="276" w:lineRule="auto"/>
        <w:jc w:val="center"/>
        <w:rPr>
          <w:rFonts w:ascii="Verdana" w:hAnsi="Verdana"/>
          <w:sz w:val="20"/>
          <w:szCs w:val="20"/>
          <w:u w:val="single"/>
          <w:lang w:val="el-GR" w:eastAsia="en-US"/>
        </w:rPr>
      </w:pPr>
    </w:p>
    <w:p w:rsidR="00997E10" w:rsidRPr="00110F0F" w:rsidRDefault="00997E10" w:rsidP="009B57EB">
      <w:pPr>
        <w:suppressAutoHyphens w:val="0"/>
        <w:spacing w:after="0" w:line="276" w:lineRule="auto"/>
        <w:ind w:right="-143"/>
        <w:rPr>
          <w:rFonts w:ascii="Verdana" w:hAnsi="Verdana"/>
          <w:bCs/>
          <w:sz w:val="20"/>
          <w:szCs w:val="20"/>
          <w:lang w:val="el-GR" w:eastAsia="en-US"/>
        </w:rPr>
      </w:pPr>
      <w:r w:rsidRPr="00110F0F">
        <w:rPr>
          <w:rFonts w:ascii="Verdana" w:hAnsi="Verdana"/>
          <w:bCs/>
          <w:sz w:val="20"/>
          <w:szCs w:val="20"/>
          <w:lang w:val="el-GR" w:eastAsia="en-US"/>
        </w:rPr>
        <w:t>Οι απαντήσεις στις ανωτέρω τεχνικές απαιτήσεις να είναι κατά προτίμηση αναλυτικές και επεξηγηματικές</w:t>
      </w:r>
    </w:p>
    <w:p w:rsidR="00997E10" w:rsidRPr="00110F0F" w:rsidRDefault="00997E10" w:rsidP="00997E10">
      <w:pPr>
        <w:suppressAutoHyphens w:val="0"/>
        <w:spacing w:after="0" w:line="276" w:lineRule="auto"/>
        <w:jc w:val="center"/>
        <w:rPr>
          <w:rFonts w:ascii="Verdana" w:hAnsi="Verdana"/>
          <w:bCs/>
          <w:sz w:val="20"/>
          <w:szCs w:val="20"/>
          <w:lang w:val="el-GR" w:eastAsia="en-US"/>
        </w:rPr>
      </w:pPr>
    </w:p>
    <w:p w:rsidR="00997E10" w:rsidRPr="00110F0F" w:rsidRDefault="00997E10" w:rsidP="00997E10">
      <w:pPr>
        <w:suppressAutoHyphens w:val="0"/>
        <w:spacing w:after="0" w:line="276" w:lineRule="auto"/>
        <w:jc w:val="center"/>
        <w:rPr>
          <w:rFonts w:ascii="Verdana" w:hAnsi="Verdana"/>
          <w:bCs/>
          <w:sz w:val="20"/>
          <w:szCs w:val="20"/>
          <w:lang w:val="el-GR" w:eastAsia="en-US"/>
        </w:rPr>
      </w:pPr>
    </w:p>
    <w:p w:rsidR="00997E10" w:rsidRPr="00110F0F" w:rsidRDefault="00997E10" w:rsidP="00997E10">
      <w:pPr>
        <w:suppressAutoHyphens w:val="0"/>
        <w:spacing w:after="0" w:line="276" w:lineRule="auto"/>
        <w:jc w:val="center"/>
        <w:rPr>
          <w:rFonts w:ascii="Verdana" w:hAnsi="Verdana"/>
          <w:bCs/>
          <w:sz w:val="20"/>
          <w:szCs w:val="20"/>
          <w:lang w:val="el-GR" w:eastAsia="en-US"/>
        </w:rPr>
      </w:pPr>
    </w:p>
    <w:p w:rsidR="00997E10" w:rsidRPr="00110F0F" w:rsidRDefault="00997E10" w:rsidP="00997E10">
      <w:pPr>
        <w:suppressAutoHyphens w:val="0"/>
        <w:spacing w:after="0" w:line="276" w:lineRule="auto"/>
        <w:jc w:val="center"/>
        <w:rPr>
          <w:rFonts w:ascii="Verdana" w:hAnsi="Verdana"/>
          <w:bCs/>
          <w:sz w:val="20"/>
          <w:szCs w:val="20"/>
          <w:lang w:val="el-GR" w:eastAsia="en-US"/>
        </w:rPr>
      </w:pPr>
    </w:p>
    <w:p w:rsidR="00997E10" w:rsidRPr="00110F0F" w:rsidRDefault="00997E10" w:rsidP="00997E10">
      <w:pPr>
        <w:suppressAutoHyphens w:val="0"/>
        <w:spacing w:after="0" w:line="276" w:lineRule="auto"/>
        <w:jc w:val="center"/>
        <w:rPr>
          <w:rFonts w:ascii="Verdana" w:hAnsi="Verdana"/>
          <w:bCs/>
          <w:sz w:val="20"/>
          <w:szCs w:val="20"/>
          <w:lang w:val="el-GR" w:eastAsia="en-US"/>
        </w:rPr>
      </w:pPr>
    </w:p>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sz w:val="20"/>
          <w:szCs w:val="20"/>
          <w:lang w:val="el-GR" w:eastAsia="en-US"/>
        </w:rPr>
        <w:br w:type="page"/>
      </w:r>
    </w:p>
    <w:tbl>
      <w:tblPr>
        <w:tblW w:w="878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2"/>
        <w:gridCol w:w="6525"/>
        <w:gridCol w:w="1271"/>
      </w:tblGrid>
      <w:tr w:rsidR="00997E10" w:rsidRPr="00110F0F" w:rsidTr="009B57EB">
        <w:tc>
          <w:tcPr>
            <w:tcW w:w="992" w:type="dxa"/>
            <w:shd w:val="clear" w:color="auto" w:fill="FBD4B4"/>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color w:val="000000"/>
                <w:sz w:val="20"/>
                <w:szCs w:val="20"/>
                <w:lang w:val="el-GR" w:eastAsia="el-GR"/>
              </w:rPr>
            </w:pPr>
            <w:r w:rsidRPr="00110F0F">
              <w:rPr>
                <w:rFonts w:ascii="Verdana" w:hAnsi="Verdana" w:cs="Times New Roman"/>
                <w:b/>
                <w:bCs/>
                <w:color w:val="000000"/>
                <w:sz w:val="20"/>
                <w:szCs w:val="20"/>
                <w:lang w:val="el-GR" w:eastAsia="el-GR"/>
              </w:rPr>
              <w:t>A/A</w:t>
            </w:r>
          </w:p>
        </w:tc>
        <w:tc>
          <w:tcPr>
            <w:tcW w:w="6525" w:type="dxa"/>
            <w:shd w:val="clear" w:color="auto" w:fill="FBD4B4"/>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color w:val="000000"/>
                <w:sz w:val="20"/>
                <w:szCs w:val="20"/>
                <w:lang w:val="el-GR" w:eastAsia="el-GR"/>
              </w:rPr>
            </w:pPr>
            <w:r w:rsidRPr="00110F0F">
              <w:rPr>
                <w:rFonts w:ascii="Verdana" w:hAnsi="Verdana" w:cs="Times New Roman"/>
                <w:b/>
                <w:bCs/>
                <w:color w:val="000000"/>
                <w:sz w:val="20"/>
                <w:szCs w:val="20"/>
                <w:lang w:val="el-GR" w:eastAsia="el-GR"/>
              </w:rPr>
              <w:t>ΕΙΔΟΣ</w:t>
            </w:r>
          </w:p>
        </w:tc>
        <w:tc>
          <w:tcPr>
            <w:tcW w:w="1271" w:type="dxa"/>
            <w:shd w:val="clear" w:color="auto" w:fill="FBD4B4"/>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color w:val="000000"/>
                <w:sz w:val="20"/>
                <w:szCs w:val="20"/>
                <w:lang w:val="el-GR" w:eastAsia="el-GR"/>
              </w:rPr>
            </w:pPr>
            <w:r w:rsidRPr="00110F0F">
              <w:rPr>
                <w:rFonts w:ascii="Verdana" w:hAnsi="Verdana" w:cs="Times New Roman"/>
                <w:b/>
                <w:bCs/>
                <w:color w:val="000000"/>
                <w:sz w:val="20"/>
                <w:szCs w:val="20"/>
                <w:lang w:val="el-GR" w:eastAsia="el-GR"/>
              </w:rPr>
              <w:t>ΤΕΜ.</w:t>
            </w:r>
          </w:p>
        </w:tc>
      </w:tr>
      <w:tr w:rsidR="00997E10" w:rsidRPr="00110F0F" w:rsidTr="009B57EB">
        <w:tc>
          <w:tcPr>
            <w:tcW w:w="992"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2</w:t>
            </w:r>
          </w:p>
        </w:tc>
        <w:tc>
          <w:tcPr>
            <w:tcW w:w="6525" w:type="dxa"/>
            <w:tcMar>
              <w:top w:w="80" w:type="dxa"/>
              <w:left w:w="80" w:type="dxa"/>
              <w:bottom w:w="80" w:type="dxa"/>
              <w:right w:w="80" w:type="dxa"/>
            </w:tcMar>
            <w:hideMark/>
          </w:tcPr>
          <w:p w:rsidR="00997E10" w:rsidRPr="00110F0F" w:rsidRDefault="00997E10" w:rsidP="009B57EB">
            <w:pPr>
              <w:suppressAutoHyphens w:val="0"/>
              <w:spacing w:after="0"/>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Πλυστικό οδών με ζεστό-κρύο νερό</w:t>
            </w:r>
          </w:p>
        </w:tc>
        <w:tc>
          <w:tcPr>
            <w:tcW w:w="1271"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1</w:t>
            </w:r>
          </w:p>
        </w:tc>
      </w:tr>
    </w:tbl>
    <w:p w:rsidR="00997E10" w:rsidRPr="00110F0F" w:rsidRDefault="00997E10" w:rsidP="00997E10">
      <w:pPr>
        <w:spacing w:after="0"/>
        <w:jc w:val="left"/>
        <w:rPr>
          <w:rFonts w:ascii="Verdana" w:hAnsi="Verdana"/>
          <w:spacing w:val="-3"/>
          <w:sz w:val="20"/>
          <w:szCs w:val="20"/>
          <w:lang w:val="el-GR" w:eastAsia="el-GR"/>
        </w:rPr>
      </w:pPr>
    </w:p>
    <w:p w:rsidR="00997E10" w:rsidRPr="00110F0F" w:rsidRDefault="00997E10" w:rsidP="00997E10">
      <w:pPr>
        <w:spacing w:after="0"/>
        <w:jc w:val="left"/>
        <w:rPr>
          <w:rFonts w:ascii="Verdana" w:hAnsi="Verdana"/>
          <w:spacing w:val="-3"/>
          <w:sz w:val="20"/>
          <w:szCs w:val="20"/>
          <w:lang w:val="el-GR" w:eastAsia="el-GR"/>
        </w:rPr>
      </w:pPr>
    </w:p>
    <w:p w:rsidR="00997E10" w:rsidRPr="00110F0F" w:rsidRDefault="00997E10" w:rsidP="009B57EB">
      <w:pPr>
        <w:spacing w:line="288" w:lineRule="auto"/>
        <w:ind w:left="-142" w:right="-143"/>
        <w:rPr>
          <w:rFonts w:ascii="Verdana" w:hAnsi="Verdana"/>
          <w:sz w:val="20"/>
          <w:szCs w:val="20"/>
          <w:lang w:val="el-GR" w:eastAsia="el-GR"/>
        </w:rPr>
      </w:pPr>
      <w:r w:rsidRPr="00110F0F">
        <w:rPr>
          <w:rFonts w:ascii="Verdana" w:hAnsi="Verdana"/>
          <w:spacing w:val="-3"/>
          <w:sz w:val="20"/>
          <w:szCs w:val="20"/>
          <w:lang w:val="el-GR" w:eastAsia="el-GR"/>
        </w:rPr>
        <w:t xml:space="preserve">Οι τεχνικές προδιαγραφές αφορούν την προμήθεια </w:t>
      </w:r>
      <w:r w:rsidRPr="00110F0F">
        <w:rPr>
          <w:rFonts w:ascii="Verdana" w:hAnsi="Verdana"/>
          <w:sz w:val="20"/>
          <w:szCs w:val="20"/>
          <w:lang w:val="el-GR" w:eastAsia="el-GR"/>
        </w:rPr>
        <w:t xml:space="preserve"> τετράτροχου καινούργιου ειδικού αυτοκινούμενου πλυστικού συστήματος, που θα καλύψει πάγιες ανάγκες της Υπηρεσίας Καθαριότητας.</w:t>
      </w:r>
    </w:p>
    <w:p w:rsidR="00997E10" w:rsidRPr="00110F0F" w:rsidRDefault="00997E10" w:rsidP="009B57EB">
      <w:pPr>
        <w:spacing w:line="288" w:lineRule="auto"/>
        <w:ind w:left="-142" w:right="-143"/>
        <w:rPr>
          <w:rFonts w:ascii="Verdana" w:hAnsi="Verdana"/>
          <w:b/>
          <w:spacing w:val="-3"/>
          <w:sz w:val="20"/>
          <w:szCs w:val="20"/>
          <w:lang w:val="el-GR" w:eastAsia="el-GR"/>
        </w:rPr>
      </w:pPr>
      <w:r w:rsidRPr="00110F0F">
        <w:rPr>
          <w:rFonts w:ascii="Verdana" w:hAnsi="Verdana"/>
          <w:b/>
          <w:spacing w:val="-3"/>
          <w:sz w:val="20"/>
          <w:szCs w:val="20"/>
          <w:u w:val="single"/>
          <w:lang w:val="el-GR" w:eastAsia="el-GR"/>
        </w:rPr>
        <w:t xml:space="preserve">Γενικά Χαρακτηριστικά  </w:t>
      </w:r>
    </w:p>
    <w:p w:rsidR="00997E10" w:rsidRPr="00110F0F" w:rsidRDefault="00997E10" w:rsidP="009B57EB">
      <w:pPr>
        <w:spacing w:line="288" w:lineRule="auto"/>
        <w:ind w:left="-142" w:right="-143"/>
        <w:rPr>
          <w:rFonts w:ascii="Verdana" w:hAnsi="Verdana"/>
          <w:spacing w:val="-3"/>
          <w:sz w:val="20"/>
          <w:szCs w:val="20"/>
          <w:lang w:val="el-GR" w:eastAsia="el-GR"/>
        </w:rPr>
      </w:pPr>
      <w:r w:rsidRPr="00110F0F">
        <w:rPr>
          <w:rFonts w:ascii="Verdana" w:hAnsi="Verdana"/>
          <w:spacing w:val="-3"/>
          <w:sz w:val="20"/>
          <w:szCs w:val="20"/>
          <w:lang w:val="el-GR" w:eastAsia="el-GR"/>
        </w:rPr>
        <w:t>Το προς προμήθεια τετράτροχο καινούργιο ειδικό αυτοκινούμενο πλυστικό σύστημα, θα πρέπει:</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 xml:space="preserve">α. </w:t>
      </w:r>
      <w:r w:rsidRPr="00110F0F">
        <w:rPr>
          <w:rFonts w:ascii="Verdana" w:hAnsi="Verdana"/>
          <w:sz w:val="20"/>
          <w:szCs w:val="20"/>
          <w:lang w:val="el-GR" w:eastAsia="el-GR"/>
        </w:rPr>
        <w:t xml:space="preserve">Να είναι κατάλληλο για πλύσιμο  πεζοδρομίων, τοίχων, κτιρίων, κ.λπ., απολύμανση εσωτερικών και εξωτερικών χώρων, ψεκασμό δεντροστοιχειών και κήπων, αποκόλληση αφισών, τσίχλων και </w:t>
      </w:r>
      <w:r w:rsidRPr="00110F0F">
        <w:rPr>
          <w:rFonts w:ascii="Verdana" w:hAnsi="Verdana"/>
          <w:sz w:val="20"/>
          <w:szCs w:val="20"/>
          <w:lang w:val="en-US" w:eastAsia="el-GR"/>
        </w:rPr>
        <w:t>graffiti</w:t>
      </w:r>
      <w:r w:rsidRPr="00110F0F">
        <w:rPr>
          <w:rFonts w:ascii="Verdana" w:hAnsi="Verdana"/>
          <w:sz w:val="20"/>
          <w:szCs w:val="20"/>
          <w:lang w:val="el-GR" w:eastAsia="el-GR"/>
        </w:rPr>
        <w:t>.</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β.</w:t>
      </w:r>
      <w:r w:rsidRPr="00110F0F">
        <w:rPr>
          <w:rFonts w:ascii="Verdana" w:hAnsi="Verdana"/>
          <w:sz w:val="20"/>
          <w:szCs w:val="20"/>
          <w:lang w:val="el-GR" w:eastAsia="el-GR"/>
        </w:rPr>
        <w:t xml:space="preserve"> Να είναι ενιαίου κλειστού τύπου, με ηχομονωτική επένδυση, κατάλληλη για νυχτερινή εργασία.</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γ.</w:t>
      </w:r>
      <w:r w:rsidRPr="00110F0F">
        <w:rPr>
          <w:rFonts w:ascii="Verdana" w:hAnsi="Verdana"/>
          <w:sz w:val="20"/>
          <w:szCs w:val="20"/>
          <w:lang w:val="el-GR" w:eastAsia="el-GR"/>
        </w:rPr>
        <w:t xml:space="preserve"> Να έχει δεξαμενή νερού χωρητικότητας τουλάχιστον </w:t>
      </w:r>
      <w:r w:rsidRPr="00110F0F">
        <w:rPr>
          <w:rFonts w:ascii="Verdana" w:hAnsi="Verdana"/>
          <w:b/>
          <w:sz w:val="20"/>
          <w:szCs w:val="20"/>
          <w:lang w:val="el-GR" w:eastAsia="el-GR"/>
        </w:rPr>
        <w:t>400 λίτρων</w:t>
      </w:r>
      <w:r w:rsidRPr="00110F0F">
        <w:rPr>
          <w:rFonts w:ascii="Verdana" w:hAnsi="Verdana"/>
          <w:sz w:val="20"/>
          <w:szCs w:val="20"/>
          <w:lang w:val="el-GR" w:eastAsia="el-GR"/>
        </w:rPr>
        <w:t>, με διατάξεις κατάλληλες για τροφοδοσία, τόσο από ταμιευτήρες νερού, όσο και από δίκτυο πόλεως.</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 xml:space="preserve">δ. </w:t>
      </w:r>
      <w:r w:rsidRPr="00110F0F">
        <w:rPr>
          <w:rFonts w:ascii="Verdana" w:hAnsi="Verdana"/>
          <w:sz w:val="20"/>
          <w:szCs w:val="20"/>
          <w:lang w:val="el-GR" w:eastAsia="el-GR"/>
        </w:rPr>
        <w:t>Να φέρει συγκρότημα εκτόξευσης θερμού και ψυχρού ύδατος, προηγμένης τεχνολογίας, αποτελούμενο από κινητήρα εργασίας, αντλία υψηλής πίεσης, βραστήρα και εξοπλισμένο με σωλήνα υψηλής πίεσης,  πιστόλι εκτόξευσης χειρός με ακροφύσιο, κατάλληλο για υδροβολή, ψεκασμό και απολύμανση.</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 xml:space="preserve">ε. </w:t>
      </w:r>
      <w:r w:rsidRPr="00110F0F">
        <w:rPr>
          <w:rFonts w:ascii="Verdana" w:hAnsi="Verdana"/>
          <w:sz w:val="20"/>
          <w:szCs w:val="20"/>
          <w:lang w:val="el-GR" w:eastAsia="el-GR"/>
        </w:rPr>
        <w:t>Το πλαίσιο (σασσί) του οχήματος που θα τοποθετηθεί η υπερκατασκευή να είναι καινούργιο, γνωστού εύφημου εργοστασίου, με ευρεία κυκλοφορία τόσο στην Ελλάδα, όσο και στα κράτη μέλη της Ευρωπαϊκής Ένωσης.</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 xml:space="preserve">στ. </w:t>
      </w:r>
      <w:r w:rsidRPr="00110F0F">
        <w:rPr>
          <w:rFonts w:ascii="Verdana" w:hAnsi="Verdana"/>
          <w:sz w:val="20"/>
          <w:szCs w:val="20"/>
          <w:lang w:val="el-GR" w:eastAsia="el-GR"/>
        </w:rPr>
        <w:t>Οι διαστάσεις γενικά, τα βάρη κατ’ άξονα, τα λοιπά κατασκευαστικά στοιχεία του πλαισίου, να πληρούν τις ισχύουσες διατάξεις ΚΟΚ και να διαθέτει έγκριση τύπου για την έκδοση νόμιμης άδειας κυκλοφορίας τους στην Ελλάδα.</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 xml:space="preserve">ζ. </w:t>
      </w:r>
      <w:r w:rsidRPr="00110F0F">
        <w:rPr>
          <w:rFonts w:ascii="Verdana" w:hAnsi="Verdana"/>
          <w:sz w:val="20"/>
          <w:szCs w:val="20"/>
          <w:lang w:val="el-GR" w:eastAsia="el-GR"/>
        </w:rPr>
        <w:t>Ο προμηθευτής να αναλάβει την ευθύνη να προβεί σε οποιαδήποτε συμπλήρωση, ενίσχυση ή και τροποποίηση που θα απαιτηθεί από τον έλεγχο ΚΤΕΟ κατά την έκδοση της άδειας κυκλοφορίας του οχήματος.</w:t>
      </w:r>
    </w:p>
    <w:p w:rsidR="00997E10" w:rsidRPr="00110F0F" w:rsidRDefault="00997E10" w:rsidP="009B57EB">
      <w:pPr>
        <w:suppressAutoHyphens w:val="0"/>
        <w:spacing w:line="288" w:lineRule="auto"/>
        <w:ind w:left="-142" w:right="-143"/>
        <w:rPr>
          <w:rFonts w:ascii="Verdana" w:hAnsi="Verdana"/>
          <w:sz w:val="20"/>
          <w:szCs w:val="20"/>
          <w:lang w:val="el-GR" w:eastAsia="el-GR"/>
        </w:rPr>
      </w:pPr>
    </w:p>
    <w:p w:rsidR="00997E10" w:rsidRPr="00110F0F" w:rsidRDefault="00997E10" w:rsidP="009B57EB">
      <w:pPr>
        <w:suppressAutoHyphens w:val="0"/>
        <w:spacing w:line="288" w:lineRule="auto"/>
        <w:ind w:left="-142" w:right="-143"/>
        <w:rPr>
          <w:rFonts w:ascii="Verdana" w:hAnsi="Verdana"/>
          <w:b/>
          <w:sz w:val="20"/>
          <w:szCs w:val="20"/>
          <w:u w:val="single"/>
          <w:lang w:val="el-GR" w:eastAsia="el-GR"/>
        </w:rPr>
      </w:pPr>
      <w:r w:rsidRPr="00110F0F">
        <w:rPr>
          <w:rFonts w:ascii="Verdana" w:hAnsi="Verdana"/>
          <w:b/>
          <w:sz w:val="20"/>
          <w:szCs w:val="20"/>
          <w:u w:val="single"/>
          <w:lang w:val="el-GR" w:eastAsia="el-GR"/>
        </w:rPr>
        <w:t>Α. ΑΥΤΟΚΙΝΗΤΟ ΠΛΑΙΣΙΟ</w:t>
      </w:r>
    </w:p>
    <w:p w:rsidR="00997E10" w:rsidRPr="00110F0F" w:rsidRDefault="00997E10" w:rsidP="009B57EB">
      <w:pPr>
        <w:suppressAutoHyphens w:val="0"/>
        <w:spacing w:line="288" w:lineRule="auto"/>
        <w:ind w:left="-142" w:right="-143"/>
        <w:rPr>
          <w:rFonts w:ascii="Verdana" w:hAnsi="Verdana"/>
          <w:b/>
          <w:sz w:val="20"/>
          <w:szCs w:val="20"/>
          <w:lang w:val="el-GR" w:eastAsia="el-GR"/>
        </w:rPr>
      </w:pPr>
      <w:r w:rsidRPr="00110F0F">
        <w:rPr>
          <w:rFonts w:ascii="Verdana" w:hAnsi="Verdana"/>
          <w:sz w:val="20"/>
          <w:szCs w:val="20"/>
          <w:lang w:val="el-GR" w:eastAsia="el-GR"/>
        </w:rPr>
        <w:t xml:space="preserve">Το αυτοκίνητο πλαίσιο θα πρέπει να είναι ιδιαίτερα μικρών διαστάσεων με ιδιαίτερα μικρή ακτίνα στροφής, ώστε να μπορεί να κινηθεί με άνεση  σε πολύ  στενούς δρόμους. Για τον λόγο αυτό τοπ πλάτος δεν θα ξεπερνά τα </w:t>
      </w:r>
      <w:r w:rsidRPr="00110F0F">
        <w:rPr>
          <w:rFonts w:ascii="Verdana" w:hAnsi="Verdana"/>
          <w:b/>
          <w:sz w:val="20"/>
          <w:szCs w:val="20"/>
          <w:lang w:val="el-GR" w:eastAsia="el-GR"/>
        </w:rPr>
        <w:t>1.400</w:t>
      </w:r>
      <w:r w:rsidRPr="00110F0F">
        <w:rPr>
          <w:rFonts w:ascii="Verdana" w:hAnsi="Verdana"/>
          <w:b/>
          <w:sz w:val="20"/>
          <w:szCs w:val="20"/>
          <w:lang w:val="en-US" w:eastAsia="el-GR"/>
        </w:rPr>
        <w:t>mm</w:t>
      </w:r>
      <w:r w:rsidRPr="00110F0F">
        <w:rPr>
          <w:rFonts w:ascii="Verdana" w:hAnsi="Verdana"/>
          <w:b/>
          <w:sz w:val="20"/>
          <w:szCs w:val="20"/>
          <w:lang w:val="el-GR" w:eastAsia="el-GR"/>
        </w:rPr>
        <w:t xml:space="preserve"> </w:t>
      </w:r>
      <w:r w:rsidRPr="00110F0F">
        <w:rPr>
          <w:rFonts w:ascii="Verdana" w:hAnsi="Verdana"/>
          <w:sz w:val="20"/>
          <w:szCs w:val="20"/>
          <w:lang w:val="el-GR" w:eastAsia="el-GR"/>
        </w:rPr>
        <w:t xml:space="preserve">στην καμπίνα δίχως τους καθρέπτες και το μεταξόνιο τα </w:t>
      </w:r>
      <w:r w:rsidRPr="00110F0F">
        <w:rPr>
          <w:rFonts w:ascii="Verdana" w:hAnsi="Verdana"/>
          <w:b/>
          <w:sz w:val="20"/>
          <w:szCs w:val="20"/>
          <w:lang w:val="el-GR" w:eastAsia="el-GR"/>
        </w:rPr>
        <w:t>1.900</w:t>
      </w:r>
      <w:r w:rsidRPr="00110F0F">
        <w:rPr>
          <w:rFonts w:ascii="Verdana" w:hAnsi="Verdana"/>
          <w:b/>
          <w:sz w:val="20"/>
          <w:szCs w:val="20"/>
          <w:lang w:val="en-US" w:eastAsia="el-GR"/>
        </w:rPr>
        <w:t>mm</w:t>
      </w:r>
      <w:r w:rsidRPr="00110F0F">
        <w:rPr>
          <w:rFonts w:ascii="Verdana" w:hAnsi="Verdana"/>
          <w:b/>
          <w:sz w:val="20"/>
          <w:szCs w:val="20"/>
          <w:lang w:val="el-GR" w:eastAsia="el-GR"/>
        </w:rPr>
        <w:t>.</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Εξωτερικά το αυτοκίνητο πρέπει να είναι βαμμένο με χρώματα DUCO πιστολιού σε δύο στρώσεις, κατόπιν στοκαρίσματος, σε χρώμα επιλογής του φορέα, εκτός από τα τμήματα τα οποία καλύπτονται από λαμαρίνα αλουμινίου ή άλλου ανοξείδωτου μετάλλου. Από το φορέα θα ορισθούν επίσης οι επιγραφές τις οποίες το αυτοκίνητο πρέπει να φέρει και τις οποίες ο ανάδοχος θα είναι υποχρεωμένος να εκτελέσει. Θα εκτιμηθεί ιδιαίτερα η άριστη αισθητικά εμφάνιση του οχήματος και η ποιότητα της βαφής του. Οι διαστάσεις γενικά του αυτοκινήτου, τα βάρη κατ' άξονα και τα λοιπά κατασκευαστικά στοιχεία του, πρέπει πέρα από τα προηγούμενα να πληρούν τις ισχύουσες διατάξεις για έκδοση άδειας κυκλοφορίας στην Ελλάδα για το ανώτερο οριζόμενο ελάχιστο ωφέλιμο εκμεταλλεύσιμο ειδικό φορτίο.</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lastRenderedPageBreak/>
        <w:t xml:space="preserve"> Το αυτοκίνητο πρέπει να έχει πλήρη ηλεκτρική εγκατάσταση φωτισμού και σημάτων για την κυκλοφορία, σύμφωνα με τον ισχύοντα Κ.Ο.Κ., να είναι εφοδιασμένα με τους απαραίτητους προβολείς,  προβλεπόμενους καθρέπτες, φωτιστικά σώματα, ηχητικά σήματα,</w:t>
      </w:r>
      <w:r w:rsidRPr="00110F0F">
        <w:rPr>
          <w:rFonts w:ascii="Verdana" w:hAnsi="Verdana"/>
          <w:sz w:val="20"/>
          <w:szCs w:val="20"/>
          <w:lang w:val="el-GR" w:eastAsia="en-US"/>
        </w:rPr>
        <w:t xml:space="preserve"> </w:t>
      </w:r>
      <w:r w:rsidRPr="00110F0F">
        <w:rPr>
          <w:rFonts w:ascii="Verdana" w:hAnsi="Verdana"/>
          <w:sz w:val="20"/>
          <w:szCs w:val="20"/>
          <w:lang w:val="el-GR" w:eastAsia="el-GR"/>
        </w:rPr>
        <w:t>περιστρεφόμενο φάρο και ηλεκτρική εγκατάσταση. Στο πίσω μέρος θα πρέπει να υπάρχουν κατάλληλες αντανακλαστικές ταινίες.</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 xml:space="preserve">Το πλαίσιο  θα  είναι απόλυτα καινούργιο,  πρόσφατης ειδικά στιβαρής κατασκευής, από τα τελευταία μοντέλα της αντίστοιχης σειράς , με μεγάλη κυκλοφορία τόσο στην Ελλάδα, όσο και στο εξωτερικό,   μικτού φορτίου περίπου </w:t>
      </w:r>
      <w:r w:rsidRPr="00110F0F">
        <w:rPr>
          <w:rFonts w:ascii="Verdana" w:hAnsi="Verdana"/>
          <w:b/>
          <w:sz w:val="20"/>
          <w:szCs w:val="20"/>
          <w:lang w:val="el-GR" w:eastAsia="el-GR"/>
        </w:rPr>
        <w:t>1.700 kgr</w:t>
      </w:r>
      <w:r w:rsidRPr="00110F0F">
        <w:rPr>
          <w:rFonts w:ascii="Verdana" w:hAnsi="Verdana"/>
          <w:sz w:val="20"/>
          <w:szCs w:val="20"/>
          <w:lang w:val="el-GR" w:eastAsia="el-GR"/>
        </w:rPr>
        <w:t>.</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 xml:space="preserve">Ο κινητήρας πρέπει να είναι </w:t>
      </w:r>
      <w:r w:rsidRPr="00110F0F">
        <w:rPr>
          <w:rFonts w:ascii="Verdana" w:hAnsi="Verdana"/>
          <w:b/>
          <w:sz w:val="20"/>
          <w:szCs w:val="20"/>
          <w:lang w:val="el-GR" w:eastAsia="el-GR"/>
        </w:rPr>
        <w:t>βενζινοκίνητος</w:t>
      </w:r>
      <w:r w:rsidRPr="00110F0F">
        <w:rPr>
          <w:rFonts w:ascii="Verdana" w:hAnsi="Verdana"/>
          <w:sz w:val="20"/>
          <w:szCs w:val="20"/>
          <w:lang w:val="el-GR" w:eastAsia="el-GR"/>
        </w:rPr>
        <w:t xml:space="preserve">, ισχύος </w:t>
      </w:r>
      <w:r w:rsidRPr="00110F0F">
        <w:rPr>
          <w:rFonts w:ascii="Verdana" w:hAnsi="Verdana"/>
          <w:b/>
          <w:sz w:val="20"/>
          <w:szCs w:val="20"/>
          <w:lang w:val="el-GR" w:eastAsia="el-GR"/>
        </w:rPr>
        <w:t>80</w:t>
      </w:r>
      <w:r w:rsidRPr="00110F0F">
        <w:rPr>
          <w:rFonts w:ascii="Verdana" w:hAnsi="Verdana"/>
          <w:b/>
          <w:sz w:val="20"/>
          <w:szCs w:val="20"/>
          <w:lang w:val="en-US" w:eastAsia="el-GR"/>
        </w:rPr>
        <w:t>Hp</w:t>
      </w:r>
      <w:r w:rsidRPr="00110F0F">
        <w:rPr>
          <w:rFonts w:ascii="Verdana" w:hAnsi="Verdana"/>
          <w:b/>
          <w:sz w:val="20"/>
          <w:szCs w:val="20"/>
          <w:lang w:val="el-GR" w:eastAsia="el-GR"/>
        </w:rPr>
        <w:t>/6.000 σ.α.λ.</w:t>
      </w:r>
      <w:r w:rsidRPr="00110F0F">
        <w:rPr>
          <w:rFonts w:ascii="Verdana" w:hAnsi="Verdana"/>
          <w:sz w:val="20"/>
          <w:szCs w:val="20"/>
          <w:lang w:val="el-GR" w:eastAsia="el-GR"/>
        </w:rPr>
        <w:t xml:space="preserve"> τουλάχιστον και ροπής </w:t>
      </w:r>
      <w:r w:rsidRPr="00110F0F">
        <w:rPr>
          <w:rFonts w:ascii="Verdana" w:hAnsi="Verdana"/>
          <w:b/>
          <w:sz w:val="20"/>
          <w:szCs w:val="20"/>
          <w:lang w:val="el-GR" w:eastAsia="el-GR"/>
        </w:rPr>
        <w:t xml:space="preserve">110Nm/4300 σ.α.λ. </w:t>
      </w:r>
      <w:r w:rsidRPr="00110F0F">
        <w:rPr>
          <w:rFonts w:ascii="Verdana" w:hAnsi="Verdana"/>
          <w:sz w:val="20"/>
          <w:szCs w:val="20"/>
          <w:lang w:val="el-GR" w:eastAsia="el-GR"/>
        </w:rPr>
        <w:t xml:space="preserve">τουλάχιστον Ο κινητήρας του οχήματος πρέπει να είναι αντιρρυπαντικής τεχνολογίας σύμφωνα με τις προδιαγραφές  </w:t>
      </w:r>
      <w:r w:rsidRPr="00110F0F">
        <w:rPr>
          <w:rFonts w:ascii="Verdana" w:hAnsi="Verdana"/>
          <w:b/>
          <w:sz w:val="20"/>
          <w:szCs w:val="20"/>
          <w:lang w:val="el-GR" w:eastAsia="el-GR"/>
        </w:rPr>
        <w:t>ΕURO 6</w:t>
      </w:r>
      <w:r w:rsidRPr="00110F0F">
        <w:rPr>
          <w:rFonts w:ascii="Verdana" w:hAnsi="Verdana"/>
          <w:sz w:val="20"/>
          <w:szCs w:val="20"/>
          <w:lang w:val="el-GR" w:eastAsia="el-GR"/>
        </w:rPr>
        <w:t xml:space="preserve"> τουλάχιστον.</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 xml:space="preserve">Ο θαλαμίσκος του οδηγού,  πρέπει να φέρει κάθισμα οδηγού και κάθισμα για συνοδηγό, ταμπλώ με τα συνήθη όργανα ελέγχου και φωτεινά σήματα, ανεμοθώρακα από γυαλί SECURIT ή παρόμοιου τύπου ασφάλειας, θερμική μόνωση με επένδυση από πλαστικό δέρμα, δύο ηλεκτρικούς υαλοκαθαριστήρες, δύο  αλεξήλια ρυθμιζόμενης θέσης, δάπεδο καλυμμένο από πλαστικά ταπέτα, σύστημα θερμάνσεως με δυνατότητα εισαγωγής μέσα στο θαλαμίσκο μη θερμαινόμενου φρέσκου αέρα, πλαφονιέρα φωτισμού,   και γενικά κάθε εξάρτημα ενός θαλαμίσκου συγχρόνου αυτοκινήτου. </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 xml:space="preserve">Το προσφερόμενο  όχημα θα είναι εφοδιασμένο με σύστημα ηλεκτρικής υποβοήθησης τιμονιού  το οποίο θα  ελέγχεται από μία μονάδα μέσω των αισθητήρων παρέχοντας ηλεκτρομηχανική υποβοήθηση. Σε συνάρτηση με τις προθέσεις του οδηγού, το σύστημα θα ελέγχει την θέση του τιμονιού, την ροπή που βάζει ο οδηγός και την ταχύτητα του οχήματος για να υπολογίσει το ποσοστό υποβοήθησης. Όσο η ταχύτητα του οχήματος ανεβαίνει τόσο θα μειώνεται το ποσοστό της υποβοήθησης </w:t>
      </w:r>
    </w:p>
    <w:p w:rsidR="00997E10" w:rsidRPr="00110F0F" w:rsidRDefault="00997E10" w:rsidP="009B57EB">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 xml:space="preserve">Το σύστημα μεταδόσεως κινήσεως πρέπει να αποτελείται </w:t>
      </w:r>
    </w:p>
    <w:p w:rsidR="00997E10" w:rsidRPr="00110F0F" w:rsidRDefault="00997E10" w:rsidP="00175E83">
      <w:pPr>
        <w:numPr>
          <w:ilvl w:val="0"/>
          <w:numId w:val="16"/>
        </w:numPr>
        <w:suppressAutoHyphens w:val="0"/>
        <w:spacing w:line="288" w:lineRule="auto"/>
        <w:ind w:left="426" w:right="-143"/>
        <w:rPr>
          <w:rFonts w:ascii="Verdana" w:hAnsi="Verdana"/>
          <w:sz w:val="20"/>
          <w:szCs w:val="20"/>
          <w:lang w:val="el-GR" w:eastAsia="el-GR"/>
        </w:rPr>
      </w:pPr>
      <w:r w:rsidRPr="00110F0F">
        <w:rPr>
          <w:rFonts w:ascii="Verdana" w:hAnsi="Verdana"/>
          <w:sz w:val="20"/>
          <w:szCs w:val="20"/>
          <w:lang w:val="el-GR" w:eastAsia="el-GR"/>
        </w:rPr>
        <w:t xml:space="preserve">Από  κιβώτιο των ταχυτήτων που πρέπει να είναι τουλάχιστον </w:t>
      </w:r>
      <w:r w:rsidRPr="00110F0F">
        <w:rPr>
          <w:rFonts w:ascii="Verdana" w:hAnsi="Verdana"/>
          <w:b/>
          <w:sz w:val="20"/>
          <w:szCs w:val="20"/>
          <w:lang w:val="el-GR" w:eastAsia="el-GR"/>
        </w:rPr>
        <w:t>πέντε ταχυτήτων εμπροσθοπορίας και</w:t>
      </w:r>
      <w:r w:rsidRPr="00110F0F">
        <w:rPr>
          <w:rFonts w:ascii="Verdana" w:hAnsi="Verdana"/>
          <w:sz w:val="20"/>
          <w:szCs w:val="20"/>
          <w:lang w:val="el-GR" w:eastAsia="el-GR"/>
        </w:rPr>
        <w:t xml:space="preserve"> </w:t>
      </w:r>
      <w:r w:rsidRPr="00110F0F">
        <w:rPr>
          <w:rFonts w:ascii="Verdana" w:hAnsi="Verdana"/>
          <w:b/>
          <w:sz w:val="20"/>
          <w:szCs w:val="20"/>
          <w:lang w:val="el-GR" w:eastAsia="el-GR"/>
        </w:rPr>
        <w:t>μιας οπισθοπορίας</w:t>
      </w:r>
      <w:r w:rsidRPr="00110F0F">
        <w:rPr>
          <w:rFonts w:ascii="Verdana" w:hAnsi="Verdana"/>
          <w:sz w:val="20"/>
          <w:szCs w:val="20"/>
          <w:lang w:val="el-GR" w:eastAsia="el-GR"/>
        </w:rPr>
        <w:t xml:space="preserve">, χωρίς υποπολλαπλασιασμό, τόσο στο κιβώτιο ταχυτήτων όσο και στο διαφορικό. Από συμπλέκτη που πρέπει να είναι ισχυράς κατασκευής, ανταποκρινόμενος απόλυτα προς τις αντίξοες συνθήκες λειτουργίας του αυτοκινήτου. </w:t>
      </w:r>
    </w:p>
    <w:p w:rsidR="00997E10" w:rsidRPr="00110F0F" w:rsidRDefault="00997E10" w:rsidP="00175E83">
      <w:pPr>
        <w:numPr>
          <w:ilvl w:val="0"/>
          <w:numId w:val="16"/>
        </w:numPr>
        <w:suppressAutoHyphens w:val="0"/>
        <w:spacing w:line="288" w:lineRule="auto"/>
        <w:ind w:left="426" w:right="-143"/>
        <w:rPr>
          <w:rFonts w:ascii="Verdana" w:hAnsi="Verdana"/>
          <w:sz w:val="20"/>
          <w:szCs w:val="20"/>
          <w:lang w:val="el-GR" w:eastAsia="el-GR"/>
        </w:rPr>
      </w:pPr>
      <w:r w:rsidRPr="00110F0F">
        <w:rPr>
          <w:rFonts w:ascii="Verdana" w:hAnsi="Verdana"/>
          <w:sz w:val="20"/>
          <w:szCs w:val="20"/>
          <w:lang w:val="el-GR" w:eastAsia="el-GR"/>
        </w:rPr>
        <w:t>Από διαφορικό και ημιαξόνια γνήσια του εργοστασίου κατασκευής των πλαισίων, αποκλειόμενης της χρησιμοποιήσεως απομιμήσεων, ισχυρής και δοκιμασμένης κατασκευής ώστε να εγγυώνται την καλή και ασφαλή λειτουργία του οχήματος.</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 xml:space="preserve">Το σύστημα πέδησης θα είναι διπλού κυκλώματος, ενώ ταυτόχρονα θα διαθέτει σύστημα Αντιμπλοκαρίσματος Τροχών </w:t>
      </w:r>
      <w:r w:rsidRPr="00110F0F">
        <w:rPr>
          <w:rFonts w:ascii="Verdana" w:hAnsi="Verdana"/>
          <w:b/>
          <w:bCs/>
          <w:sz w:val="20"/>
          <w:szCs w:val="20"/>
          <w:lang w:val="el-GR" w:eastAsia="el-GR"/>
        </w:rPr>
        <w:t>(Α.Β.</w:t>
      </w:r>
      <w:r w:rsidRPr="00110F0F">
        <w:rPr>
          <w:rFonts w:ascii="Verdana" w:hAnsi="Verdana"/>
          <w:b/>
          <w:bCs/>
          <w:sz w:val="20"/>
          <w:szCs w:val="20"/>
          <w:lang w:val="en-US" w:eastAsia="el-GR"/>
        </w:rPr>
        <w:t>S</w:t>
      </w:r>
      <w:r w:rsidRPr="00110F0F">
        <w:rPr>
          <w:rFonts w:ascii="Verdana" w:hAnsi="Verdana"/>
          <w:b/>
          <w:bCs/>
          <w:sz w:val="20"/>
          <w:szCs w:val="20"/>
          <w:lang w:val="el-GR" w:eastAsia="el-GR"/>
        </w:rPr>
        <w:t>.)</w:t>
      </w:r>
      <w:r w:rsidRPr="00110F0F">
        <w:rPr>
          <w:rFonts w:ascii="Verdana" w:hAnsi="Verdana"/>
          <w:bCs/>
          <w:sz w:val="20"/>
          <w:szCs w:val="20"/>
          <w:lang w:val="el-GR" w:eastAsia="el-GR"/>
        </w:rPr>
        <w:t>,</w:t>
      </w:r>
      <w:r w:rsidRPr="00110F0F">
        <w:rPr>
          <w:rFonts w:ascii="Verdana" w:hAnsi="Verdana"/>
          <w:sz w:val="20"/>
          <w:szCs w:val="20"/>
          <w:lang w:val="el-GR" w:eastAsia="el-GR"/>
        </w:rPr>
        <w:t xml:space="preserve">σύστημα κατανομής πίεσης πέδησης ανάλογα </w:t>
      </w:r>
      <w:r w:rsidRPr="00110F0F">
        <w:rPr>
          <w:rFonts w:ascii="Verdana" w:hAnsi="Verdana"/>
          <w:b/>
          <w:sz w:val="20"/>
          <w:szCs w:val="20"/>
          <w:lang w:val="el-GR" w:eastAsia="el-GR"/>
        </w:rPr>
        <w:t>με</w:t>
      </w:r>
      <w:r w:rsidRPr="00110F0F">
        <w:rPr>
          <w:rFonts w:ascii="Verdana" w:hAnsi="Verdana"/>
          <w:sz w:val="20"/>
          <w:szCs w:val="20"/>
          <w:lang w:val="el-GR" w:eastAsia="el-GR"/>
        </w:rPr>
        <w:t xml:space="preserve"> το φορτίο, στον πίσω άξονα..</w:t>
      </w:r>
      <w:r w:rsidRPr="00110F0F">
        <w:rPr>
          <w:rFonts w:ascii="Verdana" w:hAnsi="Verdana"/>
          <w:sz w:val="20"/>
          <w:szCs w:val="20"/>
          <w:lang w:val="el-GR" w:eastAsia="en-US"/>
        </w:rPr>
        <w:t xml:space="preserve"> </w:t>
      </w:r>
      <w:r w:rsidRPr="00110F0F">
        <w:rPr>
          <w:rFonts w:ascii="Verdana" w:hAnsi="Verdana"/>
          <w:sz w:val="20"/>
          <w:szCs w:val="20"/>
          <w:lang w:val="en-US" w:eastAsia="el-GR"/>
        </w:rPr>
        <w:t>To</w:t>
      </w:r>
      <w:r w:rsidRPr="00110F0F">
        <w:rPr>
          <w:rFonts w:ascii="Verdana" w:hAnsi="Verdana"/>
          <w:sz w:val="20"/>
          <w:szCs w:val="20"/>
          <w:lang w:val="el-GR" w:eastAsia="el-GR"/>
        </w:rPr>
        <w:t xml:space="preserve"> φορτηγό πλαίσιο θα διαθέτει στους εμπρόσθιους και οπίσθιους τροχούς, </w:t>
      </w:r>
      <w:r w:rsidRPr="00110F0F">
        <w:rPr>
          <w:rFonts w:ascii="Verdana" w:hAnsi="Verdana"/>
          <w:b/>
          <w:sz w:val="20"/>
          <w:szCs w:val="20"/>
          <w:lang w:val="el-GR" w:eastAsia="el-GR"/>
        </w:rPr>
        <w:t xml:space="preserve">δισκόφρενα, ή ταμπούρα, ή συνδυασμό αυτών </w:t>
      </w:r>
      <w:r w:rsidRPr="00110F0F">
        <w:rPr>
          <w:rFonts w:ascii="Verdana" w:hAnsi="Verdana"/>
          <w:bCs/>
          <w:sz w:val="20"/>
          <w:szCs w:val="20"/>
          <w:lang w:val="el-GR" w:eastAsia="el-GR"/>
        </w:rPr>
        <w:t>σύμφωνα με τους κανονισμούς της Ευρωπαϊκής Κοινότητας (Οδηγία 1991/422/ΕΟΚ ή/και νεότερη τροποποίηση αυτής). Να αναφερθούν τα χαρακτηριστικά του</w:t>
      </w:r>
      <w:r w:rsidRPr="00110F0F">
        <w:rPr>
          <w:rFonts w:ascii="Verdana" w:hAnsi="Verdana"/>
          <w:b/>
          <w:sz w:val="20"/>
          <w:szCs w:val="20"/>
          <w:lang w:val="el-GR" w:eastAsia="el-GR"/>
        </w:rPr>
        <w:t>.</w:t>
      </w:r>
      <w:r w:rsidRPr="00110F0F">
        <w:rPr>
          <w:rFonts w:ascii="Verdana" w:hAnsi="Verdana"/>
          <w:sz w:val="20"/>
          <w:szCs w:val="20"/>
          <w:lang w:val="el-GR" w:eastAsia="el-GR"/>
        </w:rPr>
        <w:t xml:space="preserve">  Το χειρόφρενο θα λειτουργεί με ελατηριωτό κύλινδρο φορτίου και θα επενεργεί στους πίσω τροχούς του οχήματος. Σ Οι σωληνώσεις, τα ρακόρ κ.λ.π. εξαρτήματα  πρέπει να είναι ικανής αντοχής και άριστης κατασκευής ώστε να εγγυώνται την μακροχρόνια καλή λειτουργία του συστήματος πεδήσεως. Όλα τα εξαρτήματα του αυτοκινήτου  πρέπει να είναι τα γνήσια του εργοστασίου.</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 xml:space="preserve">Το πλαίσιο θα είναι </w:t>
      </w:r>
      <w:r w:rsidRPr="00110F0F">
        <w:rPr>
          <w:rFonts w:ascii="Verdana" w:hAnsi="Verdana"/>
          <w:b/>
          <w:sz w:val="20"/>
          <w:szCs w:val="20"/>
          <w:lang w:val="el-GR" w:eastAsia="el-GR"/>
        </w:rPr>
        <w:t>2 αξόνων</w:t>
      </w:r>
      <w:r w:rsidRPr="00110F0F">
        <w:rPr>
          <w:rFonts w:ascii="Verdana" w:hAnsi="Verdana"/>
          <w:sz w:val="20"/>
          <w:szCs w:val="20"/>
          <w:lang w:val="el-GR" w:eastAsia="el-GR"/>
        </w:rPr>
        <w:t xml:space="preserve">. Το προσφερόμενο όχημα θα φέρει εμπρός γόνατα  </w:t>
      </w:r>
      <w:r w:rsidRPr="00110F0F">
        <w:rPr>
          <w:rFonts w:ascii="Verdana" w:hAnsi="Verdana"/>
          <w:sz w:val="20"/>
          <w:szCs w:val="20"/>
          <w:lang w:val="en-US" w:eastAsia="el-GR"/>
        </w:rPr>
        <w:t>McPherson</w:t>
      </w:r>
      <w:r w:rsidRPr="00110F0F">
        <w:rPr>
          <w:rFonts w:ascii="Verdana" w:hAnsi="Verdana"/>
          <w:sz w:val="20"/>
          <w:szCs w:val="20"/>
          <w:lang w:val="el-GR" w:eastAsia="el-GR"/>
        </w:rPr>
        <w:t xml:space="preserve"> και πίσω ημιελειπτικά ελατήρια. </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lastRenderedPageBreak/>
        <w:t xml:space="preserve">Η κίνηση θα μεταδίδεται στους οπίσθιους τροχούς </w:t>
      </w:r>
      <w:r w:rsidRPr="00110F0F">
        <w:rPr>
          <w:rFonts w:ascii="Verdana" w:hAnsi="Verdana"/>
          <w:b/>
          <w:sz w:val="20"/>
          <w:szCs w:val="20"/>
          <w:lang w:val="el-GR" w:eastAsia="el-GR"/>
        </w:rPr>
        <w:t>(4Χ2).</w:t>
      </w:r>
      <w:r w:rsidRPr="00110F0F">
        <w:rPr>
          <w:rFonts w:ascii="Verdana" w:hAnsi="Verdana"/>
          <w:sz w:val="20"/>
          <w:szCs w:val="20"/>
          <w:lang w:val="el-GR" w:eastAsia="el-GR"/>
        </w:rPr>
        <w:t xml:space="preserve"> Ο κινητήριος πίσω άξονας  θα πρέπει να καλύπτει ικανοποιητικά τις απαιτήσεις φόρτισης για όλες τις συνθήκες κίνησης. </w:t>
      </w:r>
    </w:p>
    <w:p w:rsidR="00997E10" w:rsidRPr="00110F0F" w:rsidRDefault="00997E10" w:rsidP="00175E83">
      <w:pPr>
        <w:suppressAutoHyphens w:val="0"/>
        <w:spacing w:line="288" w:lineRule="auto"/>
        <w:ind w:left="-142" w:right="-143"/>
        <w:rPr>
          <w:rFonts w:ascii="Verdana" w:hAnsi="Verdana"/>
          <w:bCs/>
          <w:sz w:val="20"/>
          <w:szCs w:val="20"/>
          <w:lang w:val="el-GR" w:eastAsia="el-GR"/>
        </w:rPr>
      </w:pPr>
      <w:r w:rsidRPr="00110F0F">
        <w:rPr>
          <w:rFonts w:ascii="Verdana" w:hAnsi="Verdana"/>
          <w:bCs/>
          <w:sz w:val="20"/>
          <w:szCs w:val="20"/>
          <w:lang w:val="el-GR" w:eastAsia="el-GR"/>
        </w:rPr>
        <w:t xml:space="preserve">Ο κινητήριος πίσω άξονας να είναι εφοδιασμένος με σύστημα </w:t>
      </w:r>
      <w:r w:rsidRPr="00110F0F">
        <w:rPr>
          <w:rFonts w:ascii="Verdana" w:hAnsi="Verdana"/>
          <w:b/>
          <w:bCs/>
          <w:sz w:val="20"/>
          <w:szCs w:val="20"/>
          <w:lang w:val="el-GR" w:eastAsia="el-GR"/>
        </w:rPr>
        <w:t>ESC</w:t>
      </w:r>
      <w:r w:rsidRPr="00110F0F">
        <w:rPr>
          <w:rFonts w:ascii="Verdana" w:hAnsi="Verdana"/>
          <w:bCs/>
          <w:sz w:val="20"/>
          <w:szCs w:val="20"/>
          <w:lang w:val="el-GR" w:eastAsia="el-GR"/>
        </w:rPr>
        <w:t xml:space="preserve"> (Ηλεκτρονικός έλεγχος ευστάθειας) σύστημα ηλεκτρονικού ελέγχου ευστάθειας του οχήματος, </w:t>
      </w:r>
      <w:r w:rsidRPr="00110F0F">
        <w:rPr>
          <w:rFonts w:ascii="Verdana" w:hAnsi="Verdana"/>
          <w:b/>
          <w:bCs/>
          <w:sz w:val="20"/>
          <w:szCs w:val="20"/>
          <w:lang w:val="el-GR" w:eastAsia="el-GR"/>
        </w:rPr>
        <w:t>ABS</w:t>
      </w:r>
      <w:r w:rsidRPr="00110F0F">
        <w:rPr>
          <w:rFonts w:ascii="Verdana" w:hAnsi="Verdana"/>
          <w:bCs/>
          <w:sz w:val="20"/>
          <w:szCs w:val="20"/>
          <w:lang w:val="el-GR" w:eastAsia="el-GR"/>
        </w:rPr>
        <w:t xml:space="preserve"> (Σύστημα αντιμπλοκαρίσματος τροχών)  σύστημα ασφαλείας που αποτρέπει το μπλοκάρισμα των τροχών και μεγιστοποιεί την πρόσφυση κατά το φρενάρισμα, </w:t>
      </w:r>
      <w:r w:rsidRPr="00110F0F">
        <w:rPr>
          <w:rFonts w:ascii="Verdana" w:hAnsi="Verdana"/>
          <w:b/>
          <w:bCs/>
          <w:sz w:val="20"/>
          <w:szCs w:val="20"/>
          <w:lang w:val="el-GR" w:eastAsia="el-GR"/>
        </w:rPr>
        <w:t>EBD</w:t>
      </w:r>
      <w:r w:rsidRPr="00110F0F">
        <w:rPr>
          <w:rFonts w:ascii="Verdana" w:hAnsi="Verdana"/>
          <w:bCs/>
          <w:sz w:val="20"/>
          <w:szCs w:val="20"/>
          <w:lang w:val="el-GR" w:eastAsia="el-GR"/>
        </w:rPr>
        <w:t xml:space="preserve"> (Ηλεκτρονική κατανομή δύναμης πέδησης)  σύστημα ηλεκτρονικής κατανομής δύναμης πέδησης που αποτρέπει το μπλοκάρισμα των τροχών κατά το φρενάρισμα λόγω μεταφοράς φορτίου, </w:t>
      </w:r>
      <w:r w:rsidRPr="00110F0F">
        <w:rPr>
          <w:rFonts w:ascii="Verdana" w:hAnsi="Verdana"/>
          <w:b/>
          <w:bCs/>
          <w:sz w:val="20"/>
          <w:szCs w:val="20"/>
          <w:lang w:val="el-GR" w:eastAsia="el-GR"/>
        </w:rPr>
        <w:t>BAS</w:t>
      </w:r>
      <w:r w:rsidRPr="00110F0F">
        <w:rPr>
          <w:rFonts w:ascii="Verdana" w:hAnsi="Verdana"/>
          <w:bCs/>
          <w:sz w:val="20"/>
          <w:szCs w:val="20"/>
          <w:lang w:val="el-GR" w:eastAsia="el-GR"/>
        </w:rPr>
        <w:t xml:space="preserve"> (Σύστημα υποβοήθησης πέδησης) υποβοηθά τον οδηγό σε περιπτώσεις πέδησης έκτακτης ανάγκης</w:t>
      </w:r>
    </w:p>
    <w:p w:rsidR="00997E10" w:rsidRPr="00110F0F" w:rsidRDefault="00997E10" w:rsidP="00175E83">
      <w:pPr>
        <w:suppressAutoHyphens w:val="0"/>
        <w:spacing w:line="288" w:lineRule="auto"/>
        <w:ind w:left="-142" w:right="-143"/>
        <w:rPr>
          <w:rFonts w:ascii="Verdana" w:hAnsi="Verdana"/>
          <w:b/>
          <w:bCs/>
          <w:sz w:val="20"/>
          <w:szCs w:val="20"/>
          <w:lang w:val="el-GR" w:eastAsia="el-GR"/>
        </w:rPr>
      </w:pPr>
      <w:r w:rsidRPr="00110F0F">
        <w:rPr>
          <w:rFonts w:ascii="Verdana" w:hAnsi="Verdana"/>
          <w:bCs/>
          <w:sz w:val="20"/>
          <w:szCs w:val="20"/>
          <w:lang w:val="el-GR" w:eastAsia="el-GR"/>
        </w:rPr>
        <w:t xml:space="preserve">Το όχημα θα φέρει ελαστικά επίσωτρα  καινούργια (ακτινωτού τύπου (radial), χωρίς αεροθάλαμο (tubeless), πέλματος ασφάλτου ή ημιτρακτερωτό, σύμφωνα με την Οδηγία 2001/43/ΕΚ ή/και νεότερη τροποποίηση αυτής και να ανταποκρίνονται στους κανονισμούς </w:t>
      </w:r>
      <w:r w:rsidRPr="00110F0F">
        <w:rPr>
          <w:rFonts w:ascii="Verdana" w:hAnsi="Verdana"/>
          <w:b/>
          <w:bCs/>
          <w:sz w:val="20"/>
          <w:szCs w:val="20"/>
          <w:lang w:val="en-US" w:eastAsia="el-GR"/>
        </w:rPr>
        <w:t>ETRTO</w:t>
      </w:r>
      <w:r w:rsidRPr="00110F0F">
        <w:rPr>
          <w:rFonts w:ascii="Verdana" w:hAnsi="Verdana"/>
          <w:b/>
          <w:bCs/>
          <w:sz w:val="20"/>
          <w:szCs w:val="20"/>
          <w:lang w:val="el-GR" w:eastAsia="el-GR"/>
        </w:rPr>
        <w:t>.</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 xml:space="preserve">Το πλαίσιο  πρέπει να φέρει πλήρεις τροχούς, </w:t>
      </w:r>
      <w:r w:rsidRPr="00110F0F">
        <w:rPr>
          <w:rFonts w:ascii="Verdana" w:hAnsi="Verdana"/>
          <w:b/>
          <w:sz w:val="20"/>
          <w:szCs w:val="20"/>
          <w:lang w:val="el-GR" w:eastAsia="el-GR"/>
        </w:rPr>
        <w:t xml:space="preserve">μονούς εμπρός – πίσω, </w:t>
      </w:r>
      <w:r w:rsidRPr="00110F0F">
        <w:rPr>
          <w:rFonts w:ascii="Verdana" w:hAnsi="Verdana"/>
          <w:sz w:val="20"/>
          <w:szCs w:val="20"/>
          <w:lang w:val="el-GR" w:eastAsia="el-GR"/>
        </w:rPr>
        <w:t xml:space="preserve">με ελαστικά επίσωτρα. </w:t>
      </w:r>
    </w:p>
    <w:p w:rsidR="00997E10" w:rsidRPr="00110F0F" w:rsidRDefault="00997E10" w:rsidP="00175E83">
      <w:pPr>
        <w:suppressAutoHyphens w:val="0"/>
        <w:spacing w:line="288" w:lineRule="auto"/>
        <w:ind w:left="-142" w:right="-143"/>
        <w:rPr>
          <w:rFonts w:ascii="Verdana" w:hAnsi="Verdana"/>
          <w:b/>
          <w:bCs/>
          <w:sz w:val="20"/>
          <w:szCs w:val="20"/>
          <w:lang w:val="el-GR" w:eastAsia="el-GR"/>
        </w:rPr>
      </w:pPr>
      <w:r w:rsidRPr="00110F0F">
        <w:rPr>
          <w:rFonts w:ascii="Verdana" w:hAnsi="Verdana"/>
          <w:bCs/>
          <w:sz w:val="20"/>
          <w:szCs w:val="20"/>
          <w:lang w:val="el-GR" w:eastAsia="el-GR"/>
        </w:rPr>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κ.λ.π, δεν επιτρέπεται να είναι μεγαλύτερη από το μέγιστο επιτρεπόμενο φορτίο κατ' άξονα συνολικά για το πλαίσιο.</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 xml:space="preserve">Το πλαίσιο του αυτοκινήτου, τουλάχιστον κατά το χρόνο εγγυήσεως καλής λειτουργίας, σε καμία περίπτωση δεν επιτρέπεται να παρουσιάσει οποιοδήποτε ρήγμα ή στρέβλωση ακόμα και για φορτία μεγαλύτερα του μέγιστου επιτρεπόμενου κατά 20%. Διαφορετικά ο προμηθευτής πρέπει να υποχρεωθεί να αντικαταστήσει το πλαίσιο ή μέρος αυτού με άλλο περισσότερο ενισχυμένης κατασκευής.       </w:t>
      </w:r>
    </w:p>
    <w:p w:rsidR="00997E10" w:rsidRPr="00110F0F" w:rsidRDefault="00997E10" w:rsidP="00175E83">
      <w:pPr>
        <w:suppressAutoHyphens w:val="0"/>
        <w:spacing w:line="288" w:lineRule="auto"/>
        <w:ind w:left="-142" w:right="-143"/>
        <w:rPr>
          <w:rFonts w:ascii="Verdana" w:hAnsi="Verdana"/>
          <w:sz w:val="20"/>
          <w:szCs w:val="20"/>
          <w:lang w:val="el-GR" w:eastAsia="el-GR"/>
        </w:rPr>
      </w:pP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u w:val="single"/>
          <w:lang w:val="el-GR" w:eastAsia="el-GR"/>
        </w:rPr>
        <w:t>Β. ΥΠΕΡΚΑΤΑΣΚΕΥΗ</w:t>
      </w:r>
    </w:p>
    <w:p w:rsidR="00997E10" w:rsidRPr="00110F0F" w:rsidRDefault="00997E10" w:rsidP="00175E83">
      <w:pPr>
        <w:suppressAutoHyphens w:val="0"/>
        <w:spacing w:line="288" w:lineRule="auto"/>
        <w:ind w:left="-142" w:right="-143"/>
        <w:rPr>
          <w:rFonts w:ascii="Verdana" w:hAnsi="Verdana"/>
          <w:b/>
          <w:sz w:val="20"/>
          <w:szCs w:val="20"/>
          <w:lang w:val="el-GR" w:eastAsia="el-GR"/>
        </w:rPr>
      </w:pPr>
      <w:r w:rsidRPr="00110F0F">
        <w:rPr>
          <w:rFonts w:ascii="Verdana" w:hAnsi="Verdana"/>
          <w:b/>
          <w:sz w:val="20"/>
          <w:szCs w:val="20"/>
          <w:lang w:val="el-GR" w:eastAsia="el-GR"/>
        </w:rPr>
        <w:t>1. Ο ειδικός κλωβός προστασίας</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α.</w:t>
      </w:r>
      <w:r w:rsidRPr="00110F0F">
        <w:rPr>
          <w:rFonts w:ascii="Verdana" w:hAnsi="Verdana"/>
          <w:sz w:val="20"/>
          <w:szCs w:val="20"/>
          <w:lang w:val="el-GR" w:eastAsia="el-GR"/>
        </w:rPr>
        <w:t xml:space="preserve"> Θα πρέπει να είναι ενιαίου κλειστού τύπου και στιβαρής κατασκευής.</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β.</w:t>
      </w:r>
      <w:r w:rsidRPr="00110F0F">
        <w:rPr>
          <w:rFonts w:ascii="Verdana" w:hAnsi="Verdana"/>
          <w:sz w:val="20"/>
          <w:szCs w:val="20"/>
          <w:lang w:val="el-GR" w:eastAsia="el-GR"/>
        </w:rPr>
        <w:t xml:space="preserve"> Για την διευκόλυνση του χρήστη και την πρόσβαση στην δεξαμενή νερού, στο πλυστικό συγκρότημα και τους αποθηκευτικούς χώρους, θα πρέπει να φέρει συμμετρικά, ανοιγόμενες θυρίδες με διατάξεις κλειδώματος, οι οποίες θα σταθεροποιούνται ανοικτά με κατάλληλα αμορτισέρ αέρος.  </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γ.</w:t>
      </w:r>
      <w:r w:rsidRPr="00110F0F">
        <w:rPr>
          <w:rFonts w:ascii="Verdana" w:hAnsi="Verdana"/>
          <w:sz w:val="20"/>
          <w:szCs w:val="20"/>
          <w:lang w:val="el-GR" w:eastAsia="el-GR"/>
        </w:rPr>
        <w:t xml:space="preserve"> Ο κλωβός προστασίας, θα πρέπει να είναι ενιαίος με βάση κατασκευασμένη από κοιλοδοκούς και πλαίσιο από στραντζαριστό ικανού πάχους, διαμορφωμένα κατάλληλα και επενδεδυμένα με φύλλα αλουμινίου, ή άλλου υλικού, κατάλληλου πάχους ώστε να διασφαλίζουν στιβαρότητα κατασκευής και ανθεκτικότητα κατάλληλη για τα μεταφερόμενα φορτία.</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δ.</w:t>
      </w:r>
      <w:r w:rsidRPr="00110F0F">
        <w:rPr>
          <w:rFonts w:ascii="Verdana" w:hAnsi="Verdana"/>
          <w:sz w:val="20"/>
          <w:szCs w:val="20"/>
          <w:lang w:val="el-GR" w:eastAsia="el-GR"/>
        </w:rPr>
        <w:t xml:space="preserve"> Η βάση με το ενιαίο πλαίσιο θα πρέπει να είναι εξολοκλήρου γαλβανισμένα εν θερμώ κατά </w:t>
      </w:r>
      <w:r w:rsidRPr="00110F0F">
        <w:rPr>
          <w:rFonts w:ascii="Verdana" w:hAnsi="Verdana"/>
          <w:sz w:val="20"/>
          <w:szCs w:val="20"/>
          <w:lang w:val="en-US" w:eastAsia="el-GR"/>
        </w:rPr>
        <w:t>DIN</w:t>
      </w:r>
      <w:r w:rsidRPr="00110F0F">
        <w:rPr>
          <w:rFonts w:ascii="Verdana" w:hAnsi="Verdana"/>
          <w:sz w:val="20"/>
          <w:szCs w:val="20"/>
          <w:lang w:val="el-GR" w:eastAsia="el-GR"/>
        </w:rPr>
        <w:t>, μετά την πλήρη συγκόλληση όλων των μεταλλικών μερών για αποτελεσματική προστασία από την διάβρωση.</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ε.</w:t>
      </w:r>
      <w:r w:rsidRPr="00110F0F">
        <w:rPr>
          <w:rFonts w:ascii="Verdana" w:hAnsi="Verdana"/>
          <w:sz w:val="20"/>
          <w:szCs w:val="20"/>
          <w:lang w:val="el-GR" w:eastAsia="el-GR"/>
        </w:rPr>
        <w:t xml:space="preserve"> Για την ανάγκη νυχτερινής εργασίας σε αστικές πολυσύχναστες και τουριστικές περιοχές, θα πρέπει ο κλωβός να φέρει εσωτερικά κατάλληλη ηχομονωτική επένδυση, για περιορισμό της ηχορύπανσης και μείωση της στάθμης θορύβου.</w:t>
      </w:r>
    </w:p>
    <w:p w:rsidR="00997E10" w:rsidRPr="00110F0F" w:rsidRDefault="00997E10" w:rsidP="00175E83">
      <w:pPr>
        <w:suppressAutoHyphens w:val="0"/>
        <w:spacing w:line="288" w:lineRule="auto"/>
        <w:ind w:left="-142" w:right="-143"/>
        <w:jc w:val="left"/>
        <w:rPr>
          <w:rFonts w:ascii="Verdana" w:hAnsi="Verdana"/>
          <w:b/>
          <w:sz w:val="20"/>
          <w:szCs w:val="20"/>
          <w:lang w:val="el-GR" w:eastAsia="el-GR"/>
        </w:rPr>
      </w:pPr>
      <w:r w:rsidRPr="00110F0F">
        <w:rPr>
          <w:rFonts w:ascii="Verdana" w:hAnsi="Verdana"/>
          <w:b/>
          <w:sz w:val="20"/>
          <w:szCs w:val="20"/>
          <w:lang w:val="el-GR" w:eastAsia="el-GR"/>
        </w:rPr>
        <w:t>2. Η δεξαμενή νερού</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α.</w:t>
      </w:r>
      <w:r w:rsidRPr="00110F0F">
        <w:rPr>
          <w:rFonts w:ascii="Verdana" w:hAnsi="Verdana"/>
          <w:sz w:val="20"/>
          <w:szCs w:val="20"/>
          <w:lang w:val="el-GR" w:eastAsia="el-GR"/>
        </w:rPr>
        <w:t xml:space="preserve"> Εντός του κλωβού προστασίας και ενσωματωμένη στην εμπρόσθια θέση θα πρέπει να υπάρχει δεξαμενή νερού από κατάλληλο ανοξείδωτο υλικό χωρητικότητας </w:t>
      </w:r>
      <w:r w:rsidRPr="00110F0F">
        <w:rPr>
          <w:rFonts w:ascii="Verdana" w:hAnsi="Verdana"/>
          <w:b/>
          <w:sz w:val="20"/>
          <w:szCs w:val="20"/>
          <w:lang w:val="el-GR" w:eastAsia="el-GR"/>
        </w:rPr>
        <w:t>400 λίτρων</w:t>
      </w:r>
      <w:r w:rsidRPr="00110F0F">
        <w:rPr>
          <w:rFonts w:ascii="Verdana" w:hAnsi="Verdana"/>
          <w:sz w:val="20"/>
          <w:szCs w:val="20"/>
          <w:lang w:val="el-GR" w:eastAsia="el-GR"/>
        </w:rPr>
        <w:t xml:space="preserve"> τουλάχιστον.</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lastRenderedPageBreak/>
        <w:t>β.</w:t>
      </w:r>
      <w:r w:rsidRPr="00110F0F">
        <w:rPr>
          <w:rFonts w:ascii="Verdana" w:hAnsi="Verdana"/>
          <w:sz w:val="20"/>
          <w:szCs w:val="20"/>
          <w:lang w:val="el-GR" w:eastAsia="el-GR"/>
        </w:rPr>
        <w:t xml:space="preserve"> Η δεξαμενή νερού θα πρέπει να διαθέτει δείκτη πληρότητας και να είναι εξοπλισμένη με βιδωτό καπάκι κατάλληλο για τροφοδοσία από ταμιευτήρες νερού και κατάλληλη ειδική διάταξη για τροφοδοσία από δίκτυο πόλεως.</w:t>
      </w:r>
    </w:p>
    <w:p w:rsidR="00997E10" w:rsidRPr="00110F0F" w:rsidRDefault="00997E10" w:rsidP="00175E83">
      <w:pPr>
        <w:keepNext/>
        <w:spacing w:line="288" w:lineRule="auto"/>
        <w:ind w:left="-142" w:right="-143"/>
        <w:jc w:val="left"/>
        <w:outlineLvl w:val="0"/>
        <w:rPr>
          <w:rFonts w:ascii="Verdana" w:hAnsi="Verdana"/>
          <w:b/>
          <w:spacing w:val="-3"/>
          <w:sz w:val="20"/>
          <w:szCs w:val="20"/>
          <w:lang w:val="el-GR" w:eastAsia="el-GR"/>
        </w:rPr>
      </w:pPr>
      <w:r w:rsidRPr="00110F0F">
        <w:rPr>
          <w:rFonts w:ascii="Verdana" w:hAnsi="Verdana"/>
          <w:b/>
          <w:spacing w:val="-3"/>
          <w:sz w:val="20"/>
          <w:szCs w:val="20"/>
          <w:lang w:val="el-GR" w:eastAsia="el-GR"/>
        </w:rPr>
        <w:t>3. Το πλυστικό συγκρότημα</w:t>
      </w:r>
    </w:p>
    <w:p w:rsidR="00997E10" w:rsidRPr="00110F0F" w:rsidRDefault="00997E10" w:rsidP="00175E83">
      <w:pPr>
        <w:tabs>
          <w:tab w:val="left" w:pos="-720"/>
        </w:tabs>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Το πλυστικό συγκρότημα θα πρέπει να αποτελείται από:</w:t>
      </w:r>
    </w:p>
    <w:p w:rsidR="00997E10" w:rsidRPr="00110F0F" w:rsidRDefault="00997E10" w:rsidP="00175E83">
      <w:pPr>
        <w:suppressAutoHyphens w:val="0"/>
        <w:spacing w:line="288" w:lineRule="auto"/>
        <w:ind w:left="-142" w:right="-143"/>
        <w:rPr>
          <w:rFonts w:ascii="Verdana" w:hAnsi="Verdana"/>
          <w:b/>
          <w:sz w:val="20"/>
          <w:szCs w:val="20"/>
          <w:lang w:val="el-GR" w:eastAsia="el-GR"/>
        </w:rPr>
      </w:pPr>
      <w:r w:rsidRPr="00110F0F">
        <w:rPr>
          <w:rFonts w:ascii="Verdana" w:hAnsi="Verdana"/>
          <w:b/>
          <w:sz w:val="20"/>
          <w:szCs w:val="20"/>
          <w:lang w:val="el-GR" w:eastAsia="el-GR"/>
        </w:rPr>
        <w:t xml:space="preserve"> α. Τον κινητήρα εργασίας</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 xml:space="preserve">Ο κινητήρας κυβισμού περίπου 300 κ.ε. θα πρέπει να είναι βενζινοκίνητος, αερόψυκτος, εξελιγμένου τύπου μικρής κατανάλωσης, αποδίδοντας ονομαστική μέγιστη ισχύ τουλάχιστον 12 ίππων. Το ηλεκτρικό σύστημα θα πρέπει να αποτελείται από συσσωρευτές 12 </w:t>
      </w:r>
      <w:r w:rsidRPr="00110F0F">
        <w:rPr>
          <w:rFonts w:ascii="Verdana" w:hAnsi="Verdana"/>
          <w:sz w:val="20"/>
          <w:szCs w:val="20"/>
          <w:lang w:val="en-US" w:eastAsia="el-GR"/>
        </w:rPr>
        <w:t>V</w:t>
      </w:r>
      <w:r w:rsidRPr="00110F0F">
        <w:rPr>
          <w:rFonts w:ascii="Verdana" w:hAnsi="Verdana"/>
          <w:sz w:val="20"/>
          <w:szCs w:val="20"/>
          <w:lang w:val="el-GR" w:eastAsia="el-GR"/>
        </w:rPr>
        <w:t xml:space="preserve"> – 18 </w:t>
      </w:r>
      <w:r w:rsidRPr="00110F0F">
        <w:rPr>
          <w:rFonts w:ascii="Verdana" w:hAnsi="Verdana"/>
          <w:sz w:val="20"/>
          <w:szCs w:val="20"/>
          <w:lang w:val="en-US" w:eastAsia="el-GR"/>
        </w:rPr>
        <w:t>A</w:t>
      </w:r>
      <w:r w:rsidRPr="00110F0F">
        <w:rPr>
          <w:rFonts w:ascii="Verdana" w:hAnsi="Verdana"/>
          <w:sz w:val="20"/>
          <w:szCs w:val="20"/>
          <w:lang w:val="el-GR" w:eastAsia="el-GR"/>
        </w:rPr>
        <w:t>, περίπου και θα πρέπει να φέρει εκκινητή με ηλεκτρική και μηχανική ανάφλεξη.</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β. Την αντλία υψηλής πίεσης</w:t>
      </w:r>
      <w:r w:rsidRPr="00110F0F">
        <w:rPr>
          <w:rFonts w:ascii="Verdana" w:hAnsi="Verdana"/>
          <w:sz w:val="20"/>
          <w:szCs w:val="20"/>
          <w:lang w:val="el-GR" w:eastAsia="el-GR"/>
        </w:rPr>
        <w:t xml:space="preserve"> </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 xml:space="preserve">Η αντλία υψηλής πίεσης θα πρέπει να παρέχει ρυθμιζόμενη πίεση λειτουργίας έως και 200 </w:t>
      </w:r>
      <w:r w:rsidRPr="00110F0F">
        <w:rPr>
          <w:rFonts w:ascii="Verdana" w:hAnsi="Verdana"/>
          <w:sz w:val="20"/>
          <w:szCs w:val="20"/>
          <w:lang w:val="en-US" w:eastAsia="el-GR"/>
        </w:rPr>
        <w:t>bar</w:t>
      </w:r>
      <w:r w:rsidRPr="00110F0F">
        <w:rPr>
          <w:rFonts w:ascii="Verdana" w:hAnsi="Verdana"/>
          <w:sz w:val="20"/>
          <w:szCs w:val="20"/>
          <w:lang w:val="el-GR" w:eastAsia="el-GR"/>
        </w:rPr>
        <w:t xml:space="preserve"> περίπου και ρυθμιζόμενη ογκομετρική ταχύτητα νερού από 500 έως 900 </w:t>
      </w:r>
      <w:r w:rsidRPr="00110F0F">
        <w:rPr>
          <w:rFonts w:ascii="Verdana" w:hAnsi="Verdana"/>
          <w:sz w:val="20"/>
          <w:szCs w:val="20"/>
          <w:lang w:val="en-US" w:eastAsia="el-GR"/>
        </w:rPr>
        <w:t>lit</w:t>
      </w:r>
      <w:r w:rsidRPr="00110F0F">
        <w:rPr>
          <w:rFonts w:ascii="Verdana" w:hAnsi="Verdana"/>
          <w:sz w:val="20"/>
          <w:szCs w:val="20"/>
          <w:lang w:val="el-GR" w:eastAsia="el-GR"/>
        </w:rPr>
        <w:t>/</w:t>
      </w:r>
      <w:r w:rsidRPr="00110F0F">
        <w:rPr>
          <w:rFonts w:ascii="Verdana" w:hAnsi="Verdana"/>
          <w:sz w:val="20"/>
          <w:szCs w:val="20"/>
          <w:lang w:val="en-US" w:eastAsia="el-GR"/>
        </w:rPr>
        <w:t>hr</w:t>
      </w:r>
      <w:r w:rsidRPr="00110F0F">
        <w:rPr>
          <w:rFonts w:ascii="Verdana" w:hAnsi="Verdana"/>
          <w:sz w:val="20"/>
          <w:szCs w:val="20"/>
          <w:lang w:val="el-GR" w:eastAsia="el-GR"/>
        </w:rPr>
        <w:t xml:space="preserve">. </w:t>
      </w:r>
    </w:p>
    <w:p w:rsidR="00997E10" w:rsidRPr="00110F0F" w:rsidRDefault="00997E10" w:rsidP="00175E83">
      <w:pPr>
        <w:suppressAutoHyphens w:val="0"/>
        <w:spacing w:line="288" w:lineRule="auto"/>
        <w:ind w:left="-142" w:right="-143"/>
        <w:rPr>
          <w:rFonts w:ascii="Verdana" w:hAnsi="Verdana"/>
          <w:b/>
          <w:sz w:val="20"/>
          <w:szCs w:val="20"/>
          <w:lang w:val="el-GR" w:eastAsia="el-GR"/>
        </w:rPr>
      </w:pPr>
      <w:r w:rsidRPr="00110F0F">
        <w:rPr>
          <w:rFonts w:ascii="Verdana" w:hAnsi="Verdana"/>
          <w:b/>
          <w:sz w:val="20"/>
          <w:szCs w:val="20"/>
          <w:lang w:val="el-GR" w:eastAsia="el-GR"/>
        </w:rPr>
        <w:t>γ. Τον βραστήρα</w:t>
      </w:r>
    </w:p>
    <w:p w:rsidR="00997E10" w:rsidRPr="00110F0F" w:rsidRDefault="00997E10" w:rsidP="00175E83">
      <w:pPr>
        <w:tabs>
          <w:tab w:val="left" w:pos="-720"/>
        </w:tabs>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Ο βραστήρας θα πρέπει να φέρει καυστήρα πετρελαίου για παροχή ζεστού νερού ρυθμιζόμενης θερμοκρασίας έως και 140</w:t>
      </w:r>
      <w:r w:rsidRPr="00110F0F">
        <w:rPr>
          <w:rFonts w:ascii="Verdana" w:hAnsi="Verdana"/>
          <w:sz w:val="20"/>
          <w:szCs w:val="20"/>
          <w:vertAlign w:val="superscript"/>
          <w:lang w:val="el-GR" w:eastAsia="el-GR"/>
        </w:rPr>
        <w:t>ο</w:t>
      </w:r>
      <w:r w:rsidRPr="00110F0F">
        <w:rPr>
          <w:rFonts w:ascii="Verdana" w:hAnsi="Verdana"/>
          <w:sz w:val="20"/>
          <w:szCs w:val="20"/>
          <w:lang w:val="el-GR" w:eastAsia="el-GR"/>
        </w:rPr>
        <w:t xml:space="preserve"> </w:t>
      </w:r>
      <w:r w:rsidRPr="00110F0F">
        <w:rPr>
          <w:rFonts w:ascii="Verdana" w:hAnsi="Verdana"/>
          <w:sz w:val="20"/>
          <w:szCs w:val="20"/>
          <w:lang w:val="en-US" w:eastAsia="el-GR"/>
        </w:rPr>
        <w:t>C</w:t>
      </w:r>
      <w:r w:rsidRPr="00110F0F">
        <w:rPr>
          <w:rFonts w:ascii="Verdana" w:hAnsi="Verdana"/>
          <w:sz w:val="20"/>
          <w:szCs w:val="20"/>
          <w:lang w:val="el-GR" w:eastAsia="el-GR"/>
        </w:rPr>
        <w:t xml:space="preserve"> περίπου.</w:t>
      </w:r>
    </w:p>
    <w:p w:rsidR="00997E10" w:rsidRPr="00110F0F" w:rsidRDefault="00997E10" w:rsidP="00175E83">
      <w:pPr>
        <w:suppressAutoHyphens w:val="0"/>
        <w:spacing w:line="288" w:lineRule="auto"/>
        <w:ind w:left="-142" w:right="-143"/>
        <w:rPr>
          <w:rFonts w:ascii="Verdana" w:hAnsi="Verdana"/>
          <w:b/>
          <w:sz w:val="20"/>
          <w:szCs w:val="20"/>
          <w:lang w:val="el-GR" w:eastAsia="el-GR"/>
        </w:rPr>
      </w:pPr>
      <w:r w:rsidRPr="00110F0F">
        <w:rPr>
          <w:rFonts w:ascii="Verdana" w:hAnsi="Verdana"/>
          <w:b/>
          <w:sz w:val="20"/>
          <w:szCs w:val="20"/>
          <w:lang w:val="el-GR" w:eastAsia="el-GR"/>
        </w:rPr>
        <w:t>δ. Τον εξοπλισμό</w:t>
      </w:r>
    </w:p>
    <w:p w:rsidR="00997E10" w:rsidRPr="00110F0F" w:rsidRDefault="00997E10" w:rsidP="00175E83">
      <w:pPr>
        <w:tabs>
          <w:tab w:val="left" w:pos="-720"/>
        </w:tabs>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Ο εξοπλισμός του πλυστικού συγκροτήματος θα πρέπει επίσης να αποτελείται από:</w:t>
      </w:r>
    </w:p>
    <w:p w:rsidR="00997E10" w:rsidRPr="00110F0F" w:rsidRDefault="00997E10" w:rsidP="00175E83">
      <w:pPr>
        <w:numPr>
          <w:ilvl w:val="0"/>
          <w:numId w:val="15"/>
        </w:numPr>
        <w:tabs>
          <w:tab w:val="clear" w:pos="360"/>
        </w:tabs>
        <w:suppressAutoHyphens w:val="0"/>
        <w:spacing w:line="288" w:lineRule="auto"/>
        <w:ind w:left="426" w:right="-143" w:hanging="426"/>
        <w:rPr>
          <w:rFonts w:ascii="Verdana" w:hAnsi="Verdana"/>
          <w:sz w:val="20"/>
          <w:szCs w:val="20"/>
          <w:lang w:val="el-GR" w:eastAsia="el-GR"/>
        </w:rPr>
      </w:pPr>
      <w:r w:rsidRPr="00110F0F">
        <w:rPr>
          <w:rFonts w:ascii="Verdana" w:hAnsi="Verdana"/>
          <w:sz w:val="20"/>
          <w:szCs w:val="20"/>
          <w:lang w:val="el-GR" w:eastAsia="el-GR"/>
        </w:rPr>
        <w:t>Αγωγό (σωλήνα υψηλής πίεσης) μήκους 15 μέτρων περίπου.</w:t>
      </w:r>
    </w:p>
    <w:p w:rsidR="00997E10" w:rsidRPr="00110F0F" w:rsidRDefault="00997E10" w:rsidP="00175E83">
      <w:pPr>
        <w:numPr>
          <w:ilvl w:val="0"/>
          <w:numId w:val="15"/>
        </w:numPr>
        <w:tabs>
          <w:tab w:val="clear" w:pos="360"/>
        </w:tabs>
        <w:suppressAutoHyphens w:val="0"/>
        <w:spacing w:line="288" w:lineRule="auto"/>
        <w:ind w:left="426" w:right="-143" w:hanging="426"/>
        <w:rPr>
          <w:rFonts w:ascii="Verdana" w:hAnsi="Verdana"/>
          <w:sz w:val="20"/>
          <w:szCs w:val="20"/>
          <w:lang w:val="el-GR" w:eastAsia="el-GR"/>
        </w:rPr>
      </w:pPr>
      <w:r w:rsidRPr="00110F0F">
        <w:rPr>
          <w:rFonts w:ascii="Verdana" w:hAnsi="Verdana"/>
          <w:sz w:val="20"/>
          <w:szCs w:val="20"/>
          <w:lang w:val="el-GR" w:eastAsia="el-GR"/>
        </w:rPr>
        <w:t>Πιστόλι χειρός με αυλό υψηλής πίεσης μήκους 1 μέτρου περίπου.</w:t>
      </w:r>
    </w:p>
    <w:p w:rsidR="00997E10" w:rsidRPr="00110F0F" w:rsidRDefault="00997E10" w:rsidP="00175E83">
      <w:pPr>
        <w:numPr>
          <w:ilvl w:val="0"/>
          <w:numId w:val="15"/>
        </w:numPr>
        <w:tabs>
          <w:tab w:val="clear" w:pos="360"/>
        </w:tabs>
        <w:suppressAutoHyphens w:val="0"/>
        <w:spacing w:line="288" w:lineRule="auto"/>
        <w:ind w:left="426" w:right="-143" w:hanging="426"/>
        <w:rPr>
          <w:rFonts w:ascii="Verdana" w:hAnsi="Verdana"/>
          <w:sz w:val="20"/>
          <w:szCs w:val="20"/>
          <w:lang w:val="el-GR" w:eastAsia="el-GR"/>
        </w:rPr>
      </w:pPr>
      <w:r w:rsidRPr="00110F0F">
        <w:rPr>
          <w:rFonts w:ascii="Verdana" w:hAnsi="Verdana"/>
          <w:sz w:val="20"/>
          <w:szCs w:val="20"/>
          <w:lang w:val="el-GR" w:eastAsia="el-GR"/>
        </w:rPr>
        <w:t>Ακροφύσιο (μπεκ) εκτόξευσης ρυθμιζόμενης υδάτινης δέσμης τριών σημείων.</w:t>
      </w:r>
    </w:p>
    <w:p w:rsidR="00997E10" w:rsidRPr="00110F0F" w:rsidRDefault="00997E10" w:rsidP="00175E83">
      <w:pPr>
        <w:numPr>
          <w:ilvl w:val="0"/>
          <w:numId w:val="15"/>
        </w:numPr>
        <w:tabs>
          <w:tab w:val="clear" w:pos="360"/>
        </w:tabs>
        <w:suppressAutoHyphens w:val="0"/>
        <w:spacing w:line="288" w:lineRule="auto"/>
        <w:ind w:left="426" w:right="-143" w:hanging="426"/>
        <w:rPr>
          <w:rFonts w:ascii="Verdana" w:hAnsi="Verdana"/>
          <w:sz w:val="20"/>
          <w:szCs w:val="20"/>
          <w:lang w:val="el-GR" w:eastAsia="el-GR"/>
        </w:rPr>
      </w:pPr>
      <w:r w:rsidRPr="00110F0F">
        <w:rPr>
          <w:rFonts w:ascii="Verdana" w:hAnsi="Verdana"/>
          <w:sz w:val="20"/>
          <w:szCs w:val="20"/>
          <w:lang w:val="el-GR" w:eastAsia="el-GR"/>
        </w:rPr>
        <w:t>Σύστημα ρύθμισης προγράμματος και λειτουργίας, εκτοξευμένης δέσμης απορρυπαντικών και θερμού και ψυχρού ύδατος.</w:t>
      </w:r>
    </w:p>
    <w:p w:rsidR="00997E10" w:rsidRPr="00110F0F" w:rsidRDefault="00997E10" w:rsidP="00175E83">
      <w:pPr>
        <w:suppressAutoHyphens w:val="0"/>
        <w:spacing w:line="288" w:lineRule="auto"/>
        <w:ind w:left="-142" w:right="-143"/>
        <w:rPr>
          <w:rFonts w:ascii="Verdana" w:hAnsi="Verdana"/>
          <w:b/>
          <w:sz w:val="20"/>
          <w:szCs w:val="20"/>
          <w:lang w:val="el-GR" w:eastAsia="el-GR"/>
        </w:rPr>
      </w:pPr>
      <w:r w:rsidRPr="00110F0F">
        <w:rPr>
          <w:rFonts w:ascii="Verdana" w:hAnsi="Verdana"/>
          <w:b/>
          <w:sz w:val="20"/>
          <w:szCs w:val="20"/>
          <w:lang w:val="el-GR" w:eastAsia="el-GR"/>
        </w:rPr>
        <w:t>4. Οι αποθηκευτικοί χώροι</w:t>
      </w:r>
    </w:p>
    <w:p w:rsidR="00997E10" w:rsidRPr="00110F0F" w:rsidRDefault="00997E10" w:rsidP="00175E83">
      <w:pPr>
        <w:tabs>
          <w:tab w:val="left" w:pos="-720"/>
        </w:tabs>
        <w:suppressAutoHyphens w:val="0"/>
        <w:spacing w:line="288" w:lineRule="auto"/>
        <w:ind w:left="-142" w:right="-143"/>
        <w:rPr>
          <w:rFonts w:ascii="Verdana" w:hAnsi="Verdana"/>
          <w:sz w:val="20"/>
          <w:szCs w:val="20"/>
          <w:lang w:val="el-GR" w:eastAsia="el-GR"/>
        </w:rPr>
      </w:pPr>
      <w:r w:rsidRPr="00110F0F">
        <w:rPr>
          <w:rFonts w:ascii="Verdana" w:hAnsi="Verdana"/>
          <w:b/>
          <w:spacing w:val="-3"/>
          <w:sz w:val="20"/>
          <w:szCs w:val="20"/>
          <w:lang w:val="el-GR" w:eastAsia="el-GR"/>
        </w:rPr>
        <w:t>α.</w:t>
      </w:r>
      <w:r w:rsidRPr="00110F0F">
        <w:rPr>
          <w:rFonts w:ascii="Verdana" w:hAnsi="Verdana"/>
          <w:spacing w:val="-3"/>
          <w:sz w:val="20"/>
          <w:szCs w:val="20"/>
          <w:lang w:val="el-GR" w:eastAsia="el-GR"/>
        </w:rPr>
        <w:t xml:space="preserve"> Εντός του κλωβού προστασίας και κατά μήκος των πλευρικών θυρίδων, θα πρέπει να υπάρχουν δύο αποθηκευτικοί χώροι επαρκούς χωρητικότητας, κατάλληλοι τόσο για εξαρτήματα και σύνεργα καθαρισμού, όσο και για δοχεία απορρυπαντικού και απολυμαντικού υγρού.</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β.</w:t>
      </w:r>
      <w:r w:rsidRPr="00110F0F">
        <w:rPr>
          <w:rFonts w:ascii="Verdana" w:hAnsi="Verdana"/>
          <w:sz w:val="20"/>
          <w:szCs w:val="20"/>
          <w:lang w:val="el-GR" w:eastAsia="el-GR"/>
        </w:rPr>
        <w:t xml:space="preserve"> Οι αποθηκευτικοί χώροι θα πρέπει να είναι κατασκευασμένοι από χαλυβδοελάσματα ικανού πάχους και εξολοκλήρου γαλβανισμένοι εν θερμώ κατά </w:t>
      </w:r>
      <w:r w:rsidRPr="00110F0F">
        <w:rPr>
          <w:rFonts w:ascii="Verdana" w:hAnsi="Verdana"/>
          <w:sz w:val="20"/>
          <w:szCs w:val="20"/>
          <w:lang w:val="en-US" w:eastAsia="el-GR"/>
        </w:rPr>
        <w:t>DIN</w:t>
      </w:r>
      <w:r w:rsidRPr="00110F0F">
        <w:rPr>
          <w:rFonts w:ascii="Verdana" w:hAnsi="Verdana"/>
          <w:sz w:val="20"/>
          <w:szCs w:val="20"/>
          <w:lang w:val="el-GR" w:eastAsia="el-GR"/>
        </w:rPr>
        <w:t xml:space="preserve"> μετά την πλήρη συγκόλληση όλων των μεταλλικών μερών, για αποτελεσματική προστασία από την διάβρωση.</w:t>
      </w:r>
    </w:p>
    <w:p w:rsidR="00997E10" w:rsidRPr="00110F0F" w:rsidRDefault="00997E10" w:rsidP="00175E83">
      <w:pPr>
        <w:keepNext/>
        <w:spacing w:line="288" w:lineRule="auto"/>
        <w:ind w:left="-142" w:right="-143"/>
        <w:jc w:val="left"/>
        <w:outlineLvl w:val="0"/>
        <w:rPr>
          <w:rFonts w:ascii="Verdana" w:hAnsi="Verdana"/>
          <w:b/>
          <w:spacing w:val="-3"/>
          <w:sz w:val="20"/>
          <w:szCs w:val="20"/>
          <w:lang w:val="el-GR" w:eastAsia="el-GR"/>
        </w:rPr>
      </w:pPr>
      <w:r w:rsidRPr="00110F0F">
        <w:rPr>
          <w:rFonts w:ascii="Verdana" w:hAnsi="Verdana"/>
          <w:b/>
          <w:spacing w:val="-3"/>
          <w:sz w:val="20"/>
          <w:szCs w:val="20"/>
          <w:lang w:val="el-GR" w:eastAsia="el-GR"/>
        </w:rPr>
        <w:t>5. Βάση πλαισίου υπερκατασκευής</w:t>
      </w:r>
    </w:p>
    <w:p w:rsidR="00997E10" w:rsidRPr="00110F0F" w:rsidRDefault="00997E10" w:rsidP="00175E83">
      <w:pPr>
        <w:tabs>
          <w:tab w:val="left" w:pos="-720"/>
        </w:tabs>
        <w:suppressAutoHyphens w:val="0"/>
        <w:spacing w:line="288" w:lineRule="auto"/>
        <w:ind w:left="-142" w:right="-143"/>
        <w:rPr>
          <w:rFonts w:ascii="Verdana" w:hAnsi="Verdana"/>
          <w:spacing w:val="-3"/>
          <w:sz w:val="20"/>
          <w:szCs w:val="20"/>
          <w:lang w:val="el-GR" w:eastAsia="el-GR"/>
        </w:rPr>
      </w:pPr>
      <w:r w:rsidRPr="00110F0F">
        <w:rPr>
          <w:rFonts w:ascii="Verdana" w:hAnsi="Verdana"/>
          <w:spacing w:val="-3"/>
          <w:sz w:val="20"/>
          <w:szCs w:val="20"/>
          <w:lang w:val="el-GR" w:eastAsia="el-GR"/>
        </w:rPr>
        <w:t>Όλα τα ανωτέρω μέρη που απαρτίζουν την υπερκατασκευή θα πρέπει να είναι ενιαία τοποθετημένα στην βάση του πλαισίου με τέτοιο τρόπο που να προσαρμόζεται σταθερά ή μεταβλητά (αποσπώμενα) στο ειδικό ενδιάμεσο πλαίσιο του οχήματος με ταχυσυνδέσμους ασφαλείας, έτσι ώστε αποτελεσματικά να διασφαλίζεται η πλήρης ενσωμάτωση της υπερκατασκευής στο πλαίσιο.</w:t>
      </w:r>
    </w:p>
    <w:p w:rsidR="00997E10" w:rsidRPr="00110F0F" w:rsidRDefault="00997E10" w:rsidP="00175E83">
      <w:pPr>
        <w:tabs>
          <w:tab w:val="left" w:pos="-720"/>
        </w:tabs>
        <w:suppressAutoHyphens w:val="0"/>
        <w:spacing w:line="288" w:lineRule="auto"/>
        <w:ind w:left="-142" w:right="-143"/>
        <w:rPr>
          <w:rFonts w:ascii="Verdana" w:hAnsi="Verdana"/>
          <w:spacing w:val="-3"/>
          <w:sz w:val="20"/>
          <w:szCs w:val="20"/>
          <w:lang w:val="el-GR" w:eastAsia="el-GR"/>
        </w:rPr>
      </w:pPr>
    </w:p>
    <w:p w:rsidR="00997E10" w:rsidRPr="00110F0F" w:rsidRDefault="00997E10" w:rsidP="00175E83">
      <w:pPr>
        <w:suppressAutoHyphens w:val="0"/>
        <w:spacing w:line="288" w:lineRule="auto"/>
        <w:ind w:left="-142" w:right="-143"/>
        <w:jc w:val="left"/>
        <w:rPr>
          <w:rFonts w:ascii="Verdana" w:hAnsi="Verdana"/>
          <w:b/>
          <w:sz w:val="20"/>
          <w:szCs w:val="20"/>
          <w:u w:val="single"/>
          <w:lang w:val="el-GR" w:eastAsia="el-GR"/>
        </w:rPr>
      </w:pPr>
      <w:r w:rsidRPr="00110F0F">
        <w:rPr>
          <w:rFonts w:ascii="Verdana" w:hAnsi="Verdana"/>
          <w:b/>
          <w:sz w:val="20"/>
          <w:szCs w:val="20"/>
          <w:u w:val="single"/>
          <w:lang w:val="el-GR" w:eastAsia="el-GR"/>
        </w:rPr>
        <w:t>Γ.  ΨΕΥΔΟΣΑΣΣΙ (ΕΙΔΙΚΟ ΕΝΔΙΑΜΕΣΟ ΠΛΑΙΣΙΟ)</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Μεταξύ του πλαισίου (σασσί) του οχήματος και της κιβωτάμαξας, θα πρέπει να υπάρχει ένα ψευδοσασσί (ενδιάμεσο πλαίσιο) το οποίο θα πρέπει:</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α.</w:t>
      </w:r>
      <w:r w:rsidRPr="00110F0F">
        <w:rPr>
          <w:rFonts w:ascii="Verdana" w:hAnsi="Verdana"/>
          <w:sz w:val="20"/>
          <w:szCs w:val="20"/>
          <w:lang w:val="el-GR" w:eastAsia="el-GR"/>
        </w:rPr>
        <w:t xml:space="preserve"> Να είναι χαλύβδινο, ισχυρής κατασκευής και να προσφέρει επαρκή στήριξη και ασφάλεια.</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lastRenderedPageBreak/>
        <w:t>β.</w:t>
      </w:r>
      <w:r w:rsidRPr="00110F0F">
        <w:rPr>
          <w:rFonts w:ascii="Verdana" w:hAnsi="Verdana"/>
          <w:sz w:val="20"/>
          <w:szCs w:val="20"/>
          <w:lang w:val="el-GR" w:eastAsia="el-GR"/>
        </w:rPr>
        <w:t xml:space="preserve"> Να είναι εξολοκλήρου γαλβανισμένο εν θερμώ κατά </w:t>
      </w:r>
      <w:r w:rsidRPr="00110F0F">
        <w:rPr>
          <w:rFonts w:ascii="Verdana" w:hAnsi="Verdana"/>
          <w:sz w:val="20"/>
          <w:szCs w:val="20"/>
          <w:lang w:val="en-US" w:eastAsia="el-GR"/>
        </w:rPr>
        <w:t>DIN</w:t>
      </w:r>
      <w:r w:rsidRPr="00110F0F">
        <w:rPr>
          <w:rFonts w:ascii="Verdana" w:hAnsi="Verdana"/>
          <w:sz w:val="20"/>
          <w:szCs w:val="20"/>
          <w:lang w:val="el-GR" w:eastAsia="el-GR"/>
        </w:rPr>
        <w:t>, μετά την πλήρη συγκόλληση όλων των μεταλλικών μερών.</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γ.</w:t>
      </w:r>
      <w:r w:rsidRPr="00110F0F">
        <w:rPr>
          <w:rFonts w:ascii="Verdana" w:hAnsi="Verdana"/>
          <w:sz w:val="20"/>
          <w:szCs w:val="20"/>
          <w:lang w:val="el-GR" w:eastAsia="el-GR"/>
        </w:rPr>
        <w:t xml:space="preserve"> Να φέρει βαθμίδα (σκαλοπάτι) για τον ευχερή έλεγχο του εσωτερικού της δεξαμενής νερού και την εξυπηρέτηση του χειριστή. </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δ.</w:t>
      </w:r>
      <w:r w:rsidRPr="00110F0F">
        <w:rPr>
          <w:rFonts w:ascii="Verdana" w:hAnsi="Verdana"/>
          <w:sz w:val="20"/>
          <w:szCs w:val="20"/>
          <w:lang w:val="el-GR" w:eastAsia="el-GR"/>
        </w:rPr>
        <w:t xml:space="preserve"> Να μπορεί να μετασκευαστεί στο μέλλον, μετά από ζήτηση, σε όχημα πολλαπλής χρήσης έτσι ώστε εύκολα και γρήγορα να μπορεί αυτοδύναμα να αφήνει στο έδαφος την υπερκατασκευή που φέρει και στην συνέχεια να παραλαμβάνει με ασφάλεια άλλες συμβατές ως προς αυτό υπερκατασκευές. </w:t>
      </w:r>
    </w:p>
    <w:p w:rsidR="00997E10" w:rsidRPr="00110F0F" w:rsidRDefault="00997E10" w:rsidP="00175E83">
      <w:pPr>
        <w:keepNext/>
        <w:spacing w:line="288" w:lineRule="auto"/>
        <w:ind w:left="-142" w:right="-143"/>
        <w:outlineLvl w:val="4"/>
        <w:rPr>
          <w:rFonts w:ascii="Verdana" w:hAnsi="Verdana"/>
          <w:b/>
          <w:spacing w:val="-3"/>
          <w:sz w:val="20"/>
          <w:szCs w:val="20"/>
          <w:u w:val="single"/>
          <w:lang w:val="el-GR" w:eastAsia="el-GR"/>
        </w:rPr>
      </w:pPr>
    </w:p>
    <w:p w:rsidR="00997E10" w:rsidRPr="00110F0F" w:rsidRDefault="00997E10" w:rsidP="00175E83">
      <w:pPr>
        <w:keepNext/>
        <w:spacing w:line="288" w:lineRule="auto"/>
        <w:ind w:left="-142" w:right="-143"/>
        <w:outlineLvl w:val="4"/>
        <w:rPr>
          <w:rFonts w:ascii="Verdana" w:hAnsi="Verdana"/>
          <w:b/>
          <w:spacing w:val="-3"/>
          <w:sz w:val="20"/>
          <w:szCs w:val="20"/>
          <w:u w:val="single"/>
          <w:lang w:val="el-GR" w:eastAsia="el-GR"/>
        </w:rPr>
      </w:pPr>
      <w:r w:rsidRPr="00110F0F">
        <w:rPr>
          <w:rFonts w:ascii="Verdana" w:hAnsi="Verdana"/>
          <w:b/>
          <w:spacing w:val="-3"/>
          <w:sz w:val="20"/>
          <w:szCs w:val="20"/>
          <w:u w:val="single"/>
          <w:lang w:val="el-GR" w:eastAsia="el-GR"/>
        </w:rPr>
        <w:t>Δ.  ΒΑΦΗ</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Η βάση με το ενιαίο πλαίσιο θα πρέπει να βαφεί, ηλεκτροστατικά με πούδρα πολυεστερική, ή με υγρή βαφή πιστολιού, πάνω από το εν θερμώ γαλβανισμά της, σε λευκό χρωματισμό.</w:t>
      </w:r>
    </w:p>
    <w:p w:rsidR="00997E10" w:rsidRPr="00110F0F" w:rsidRDefault="00997E10" w:rsidP="00175E83">
      <w:pPr>
        <w:suppressAutoHyphens w:val="0"/>
        <w:spacing w:line="288" w:lineRule="auto"/>
        <w:ind w:left="-142" w:right="-143"/>
        <w:rPr>
          <w:rFonts w:ascii="Verdana" w:hAnsi="Verdana"/>
          <w:sz w:val="20"/>
          <w:szCs w:val="20"/>
          <w:lang w:val="el-GR" w:eastAsia="el-GR"/>
        </w:rPr>
      </w:pPr>
    </w:p>
    <w:p w:rsidR="00997E10" w:rsidRPr="00110F0F" w:rsidRDefault="00997E10" w:rsidP="00175E83">
      <w:pPr>
        <w:keepNext/>
        <w:spacing w:line="288" w:lineRule="auto"/>
        <w:ind w:left="-142" w:right="-143"/>
        <w:outlineLvl w:val="4"/>
        <w:rPr>
          <w:rFonts w:ascii="Verdana" w:hAnsi="Verdana"/>
          <w:b/>
          <w:spacing w:val="-3"/>
          <w:sz w:val="20"/>
          <w:szCs w:val="20"/>
          <w:u w:val="single"/>
          <w:lang w:val="el-GR" w:eastAsia="el-GR"/>
        </w:rPr>
      </w:pPr>
      <w:r w:rsidRPr="00110F0F">
        <w:rPr>
          <w:rFonts w:ascii="Verdana" w:hAnsi="Verdana"/>
          <w:b/>
          <w:spacing w:val="-3"/>
          <w:sz w:val="20"/>
          <w:szCs w:val="20"/>
          <w:u w:val="single"/>
          <w:lang w:val="el-GR" w:eastAsia="el-GR"/>
        </w:rPr>
        <w:t>Ε.  ΔΙΑΤΑΞΕΙΣ ΑΣΦΑΛΕΙΑΣ</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Το ειδικό αυτοκινούμενο πλυστικό σύστημα υποχρεωτικά θα πρέπει, να πληρεί όλους τους κανόνες υγιεινής, εργονομίας και ασφάλειας που ισχύουν στα κράτη μέλη της Ε.Ε.</w:t>
      </w:r>
    </w:p>
    <w:p w:rsidR="00997E10" w:rsidRPr="00110F0F" w:rsidRDefault="00997E10" w:rsidP="00175E83">
      <w:pPr>
        <w:suppressAutoHyphens w:val="0"/>
        <w:spacing w:line="288" w:lineRule="auto"/>
        <w:ind w:left="-142" w:right="-143"/>
        <w:rPr>
          <w:rFonts w:ascii="Verdana" w:hAnsi="Verdana"/>
          <w:sz w:val="20"/>
          <w:szCs w:val="20"/>
          <w:lang w:val="el-GR" w:eastAsia="el-GR"/>
        </w:rPr>
      </w:pPr>
    </w:p>
    <w:p w:rsidR="00997E10" w:rsidRPr="00110F0F" w:rsidRDefault="00997E10" w:rsidP="00175E83">
      <w:pPr>
        <w:keepNext/>
        <w:spacing w:line="288" w:lineRule="auto"/>
        <w:ind w:left="-142" w:right="-143"/>
        <w:outlineLvl w:val="4"/>
        <w:rPr>
          <w:rFonts w:ascii="Verdana" w:hAnsi="Verdana"/>
          <w:b/>
          <w:spacing w:val="-3"/>
          <w:sz w:val="20"/>
          <w:szCs w:val="20"/>
          <w:u w:val="single"/>
          <w:lang w:val="el-GR" w:eastAsia="el-GR"/>
        </w:rPr>
      </w:pPr>
      <w:r w:rsidRPr="00110F0F">
        <w:rPr>
          <w:rFonts w:ascii="Verdana" w:hAnsi="Verdana"/>
          <w:b/>
          <w:spacing w:val="-3"/>
          <w:sz w:val="20"/>
          <w:szCs w:val="20"/>
          <w:u w:val="single"/>
          <w:lang w:val="el-GR" w:eastAsia="el-GR"/>
        </w:rPr>
        <w:t>ΣΤ.  ΛΟΙΠΑ ΣΤΟΙΧΕΙΑ ΟΧΗΜΑΤΟΣ</w:t>
      </w:r>
    </w:p>
    <w:p w:rsidR="00997E10" w:rsidRPr="00110F0F" w:rsidRDefault="00997E10" w:rsidP="00175E83">
      <w:pPr>
        <w:tabs>
          <w:tab w:val="left" w:pos="-720"/>
        </w:tabs>
        <w:suppressAutoHyphens w:val="0"/>
        <w:spacing w:line="288" w:lineRule="auto"/>
        <w:ind w:left="-142" w:right="-143"/>
        <w:rPr>
          <w:rFonts w:ascii="Verdana" w:hAnsi="Verdana"/>
          <w:spacing w:val="-3"/>
          <w:sz w:val="20"/>
          <w:szCs w:val="20"/>
          <w:lang w:val="el-GR" w:eastAsia="el-GR"/>
        </w:rPr>
      </w:pPr>
      <w:r w:rsidRPr="00110F0F">
        <w:rPr>
          <w:rFonts w:ascii="Verdana" w:hAnsi="Verdana"/>
          <w:b/>
          <w:spacing w:val="-3"/>
          <w:sz w:val="20"/>
          <w:szCs w:val="20"/>
          <w:lang w:val="el-GR" w:eastAsia="el-GR"/>
        </w:rPr>
        <w:t xml:space="preserve">α. </w:t>
      </w:r>
      <w:r w:rsidRPr="00110F0F">
        <w:rPr>
          <w:rFonts w:ascii="Verdana" w:hAnsi="Verdana"/>
          <w:spacing w:val="-3"/>
          <w:sz w:val="20"/>
          <w:szCs w:val="20"/>
          <w:lang w:val="el-GR" w:eastAsia="el-GR"/>
        </w:rPr>
        <w:t>Το πλαίσιο (σασσί) του οχήματος θα πρέπει να διαθέτει έγκριση τύπου στην Ελλάδα για την απρόσκοπτη έκδοση άδειας κυκλοφορίας του.</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 xml:space="preserve">Θα πρέπει να είναι εφοδιασμένο με πλήρη εγκατάσταση ηλεκτροφωτισμού και σημάτων σύμφωνα με ΚΟΚ κατά την ημέρα κυκλοφορίας του. Θα πρέπει να είναι εφοδιασμένο με τους απαραίτητους φανούς, καθρέφτες, ηχητικά όργανα, φωτιστικά νυχτερινής εργασίας και στο πίσω μέρος του οχήματος να υπάρχουν και τα απαραίτητα αντανακλαστικά (ζέμπρες). Τέλος θα πρέπει να φέρει χαρακτηριστικά στοιχεία ιδιοκτησίας του Δήμου </w:t>
      </w:r>
      <w:r w:rsidRPr="00110F0F">
        <w:rPr>
          <w:rFonts w:ascii="Verdana" w:hAnsi="Verdana"/>
          <w:b/>
          <w:color w:val="FF0000"/>
          <w:sz w:val="20"/>
          <w:szCs w:val="20"/>
          <w:lang w:val="el-GR" w:eastAsia="el-GR"/>
        </w:rPr>
        <w:t xml:space="preserve"> </w:t>
      </w:r>
      <w:r w:rsidRPr="00110F0F">
        <w:rPr>
          <w:rFonts w:ascii="Verdana" w:hAnsi="Verdana"/>
          <w:sz w:val="20"/>
          <w:szCs w:val="20"/>
          <w:lang w:val="el-GR" w:eastAsia="el-GR"/>
        </w:rPr>
        <w:t xml:space="preserve">και περιμετρικά κίτρινη λωρίδα ύψους 100 χιλιοστών. </w:t>
      </w:r>
    </w:p>
    <w:p w:rsidR="00997E10" w:rsidRPr="00110F0F" w:rsidRDefault="00997E10" w:rsidP="00175E83">
      <w:pPr>
        <w:suppressAutoHyphens w:val="0"/>
        <w:spacing w:line="288" w:lineRule="auto"/>
        <w:ind w:left="-142" w:right="-143"/>
        <w:rPr>
          <w:rFonts w:ascii="Verdana" w:hAnsi="Verdana"/>
          <w:sz w:val="20"/>
          <w:szCs w:val="20"/>
          <w:lang w:val="el-GR" w:eastAsia="el-GR"/>
        </w:rPr>
      </w:pPr>
    </w:p>
    <w:p w:rsidR="00997E10" w:rsidRPr="00110F0F" w:rsidRDefault="00997E10" w:rsidP="00175E83">
      <w:pPr>
        <w:keepNext/>
        <w:spacing w:line="288" w:lineRule="auto"/>
        <w:ind w:left="-142" w:right="-143"/>
        <w:outlineLvl w:val="4"/>
        <w:rPr>
          <w:rFonts w:ascii="Verdana" w:hAnsi="Verdana"/>
          <w:b/>
          <w:spacing w:val="-3"/>
          <w:sz w:val="20"/>
          <w:szCs w:val="20"/>
          <w:u w:val="single"/>
          <w:lang w:val="el-GR" w:eastAsia="el-GR"/>
        </w:rPr>
      </w:pPr>
      <w:r w:rsidRPr="00110F0F">
        <w:rPr>
          <w:rFonts w:ascii="Verdana" w:hAnsi="Verdana"/>
          <w:b/>
          <w:spacing w:val="-3"/>
          <w:sz w:val="20"/>
          <w:szCs w:val="20"/>
          <w:u w:val="single"/>
          <w:lang w:val="el-GR" w:eastAsia="el-GR"/>
        </w:rPr>
        <w:t>Ζ.  ΘΑ ΕΚΤΙΜΗΘΕΙ ΙΔΙΑΙΤΕΡΑ</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α.</w:t>
      </w:r>
      <w:r w:rsidRPr="00110F0F">
        <w:rPr>
          <w:rFonts w:ascii="Verdana" w:hAnsi="Verdana"/>
          <w:sz w:val="20"/>
          <w:szCs w:val="20"/>
          <w:lang w:val="el-GR" w:eastAsia="el-GR"/>
        </w:rPr>
        <w:t xml:space="preserve"> Κάθε τεχνολογική εξέλιξη του προς προμήθεια οχήματος που θα αφορά ποιοτική αναβάθμισης, λειτουργικότητα, εργονομία και ασφάλεια αλλά και οικονομικότητα του συστήματος, υπό την προϋπόθεση ότι θα καλύπτονται πλήρως οι απαιτήσεις των στοιχείων των τεχνικών προδιαγραφών της διακήρυξης. </w:t>
      </w:r>
    </w:p>
    <w:p w:rsidR="00997E10" w:rsidRPr="00110F0F" w:rsidRDefault="00997E10" w:rsidP="00175E83">
      <w:pPr>
        <w:suppressAutoHyphens w:val="0"/>
        <w:spacing w:line="288" w:lineRule="auto"/>
        <w:ind w:left="-142" w:right="-143"/>
        <w:rPr>
          <w:rFonts w:ascii="Verdana" w:hAnsi="Verdana"/>
          <w:sz w:val="20"/>
          <w:szCs w:val="20"/>
          <w:lang w:val="el-GR" w:eastAsia="el-GR"/>
        </w:rPr>
      </w:pPr>
      <w:r w:rsidRPr="00110F0F">
        <w:rPr>
          <w:rFonts w:ascii="Verdana" w:hAnsi="Verdana"/>
          <w:b/>
          <w:sz w:val="20"/>
          <w:szCs w:val="20"/>
          <w:lang w:val="el-GR" w:eastAsia="el-GR"/>
        </w:rPr>
        <w:t>β.</w:t>
      </w:r>
      <w:r w:rsidRPr="00110F0F">
        <w:rPr>
          <w:rFonts w:ascii="Verdana" w:hAnsi="Verdana"/>
          <w:sz w:val="20"/>
          <w:szCs w:val="20"/>
          <w:lang w:val="el-GR" w:eastAsia="el-GR"/>
        </w:rPr>
        <w:t xml:space="preserve"> Η άριστη αισθητική εμφάνιση του οχήματος και η ποιότητα βαφής του.</w:t>
      </w:r>
    </w:p>
    <w:p w:rsidR="00997E10" w:rsidRPr="00110F0F" w:rsidRDefault="00997E10" w:rsidP="00175E83">
      <w:pPr>
        <w:keepNext/>
        <w:tabs>
          <w:tab w:val="left" w:pos="454"/>
        </w:tabs>
        <w:suppressAutoHyphens w:val="0"/>
        <w:spacing w:line="288" w:lineRule="auto"/>
        <w:ind w:left="-142" w:right="-143"/>
        <w:outlineLvl w:val="8"/>
        <w:rPr>
          <w:rFonts w:ascii="Verdana" w:hAnsi="Verdana"/>
          <w:b/>
          <w:bCs/>
          <w:sz w:val="20"/>
          <w:szCs w:val="20"/>
          <w:u w:val="single"/>
          <w:lang w:val="el-GR" w:eastAsia="el-GR"/>
        </w:rPr>
      </w:pPr>
    </w:p>
    <w:p w:rsidR="00997E10" w:rsidRPr="00110F0F" w:rsidRDefault="00997E10" w:rsidP="00175E83">
      <w:pPr>
        <w:keepNext/>
        <w:tabs>
          <w:tab w:val="left" w:pos="454"/>
        </w:tabs>
        <w:suppressAutoHyphens w:val="0"/>
        <w:spacing w:line="288" w:lineRule="auto"/>
        <w:ind w:left="-142" w:right="-143"/>
        <w:outlineLvl w:val="8"/>
        <w:rPr>
          <w:rFonts w:ascii="Verdana" w:hAnsi="Verdana"/>
          <w:b/>
          <w:bCs/>
          <w:sz w:val="20"/>
          <w:szCs w:val="20"/>
          <w:u w:val="single"/>
          <w:lang w:val="el-GR" w:eastAsia="el-GR"/>
        </w:rPr>
      </w:pPr>
      <w:r w:rsidRPr="00110F0F">
        <w:rPr>
          <w:rFonts w:ascii="Verdana" w:hAnsi="Verdana"/>
          <w:b/>
          <w:bCs/>
          <w:sz w:val="20"/>
          <w:szCs w:val="20"/>
          <w:u w:val="single"/>
          <w:lang w:val="el-GR" w:eastAsia="el-GR"/>
        </w:rPr>
        <w:t>Ποιότητα-  Καταλληλότητα - Τεχνική Υποστήριξη</w:t>
      </w:r>
      <w:r w:rsidRPr="00110F0F">
        <w:rPr>
          <w:rFonts w:ascii="Verdana" w:hAnsi="Verdana"/>
          <w:b/>
          <w:snapToGrid w:val="0"/>
          <w:sz w:val="20"/>
          <w:szCs w:val="20"/>
          <w:u w:val="single"/>
          <w:lang w:val="el-GR" w:eastAsia="el-GR"/>
        </w:rPr>
        <w:t xml:space="preserve">   </w:t>
      </w:r>
    </w:p>
    <w:p w:rsidR="00997E10" w:rsidRPr="00110F0F" w:rsidRDefault="00997E10" w:rsidP="00175E83">
      <w:pPr>
        <w:tabs>
          <w:tab w:val="left" w:pos="454"/>
          <w:tab w:val="left" w:pos="5300"/>
          <w:tab w:val="left" w:pos="6717"/>
          <w:tab w:val="left" w:pos="7994"/>
        </w:tabs>
        <w:suppressAutoHyphens w:val="0"/>
        <w:spacing w:line="288" w:lineRule="auto"/>
        <w:ind w:left="-142" w:right="-143"/>
        <w:rPr>
          <w:rFonts w:ascii="Verdana" w:hAnsi="Verdana"/>
          <w:snapToGrid w:val="0"/>
          <w:sz w:val="20"/>
          <w:szCs w:val="20"/>
          <w:u w:val="single"/>
          <w:lang w:val="el-GR" w:eastAsia="el-GR"/>
        </w:rPr>
      </w:pPr>
      <w:r w:rsidRPr="00110F0F">
        <w:rPr>
          <w:rFonts w:ascii="Verdana" w:hAnsi="Verdana"/>
          <w:snapToGrid w:val="0"/>
          <w:sz w:val="20"/>
          <w:szCs w:val="20"/>
          <w:u w:val="single"/>
          <w:lang w:val="el-GR" w:eastAsia="el-GR"/>
        </w:rPr>
        <w:t>Με την προσφορά να κατατεθεί:</w:t>
      </w:r>
    </w:p>
    <w:p w:rsidR="00997E10" w:rsidRPr="00110F0F" w:rsidRDefault="00997E10" w:rsidP="00175E83">
      <w:pPr>
        <w:numPr>
          <w:ilvl w:val="0"/>
          <w:numId w:val="14"/>
        </w:numPr>
        <w:tabs>
          <w:tab w:val="left" w:pos="454"/>
          <w:tab w:val="left" w:pos="6717"/>
          <w:tab w:val="left" w:pos="7994"/>
        </w:tabs>
        <w:suppressAutoHyphens w:val="0"/>
        <w:overflowPunct w:val="0"/>
        <w:autoSpaceDE w:val="0"/>
        <w:autoSpaceDN w:val="0"/>
        <w:adjustRightInd w:val="0"/>
        <w:spacing w:line="288" w:lineRule="auto"/>
        <w:ind w:left="426" w:right="-143" w:hanging="426"/>
        <w:textAlignment w:val="baseline"/>
        <w:rPr>
          <w:rFonts w:ascii="Verdana" w:hAnsi="Verdana"/>
          <w:snapToGrid w:val="0"/>
          <w:sz w:val="20"/>
          <w:szCs w:val="20"/>
          <w:lang w:val="el-GR" w:eastAsia="el-GR"/>
        </w:rPr>
      </w:pPr>
      <w:r w:rsidRPr="00110F0F">
        <w:rPr>
          <w:rFonts w:ascii="Verdana" w:hAnsi="Verdana"/>
          <w:bCs/>
          <w:sz w:val="20"/>
          <w:szCs w:val="20"/>
          <w:lang w:val="el-GR" w:eastAsia="el-GR"/>
        </w:rPr>
        <w:t>Υπεύθυνη Δήλωση προσκόμισης</w:t>
      </w:r>
      <w:r w:rsidRPr="00110F0F">
        <w:rPr>
          <w:rFonts w:ascii="Verdana" w:hAnsi="Verdana"/>
          <w:snapToGrid w:val="0"/>
          <w:sz w:val="20"/>
          <w:szCs w:val="20"/>
          <w:lang w:val="el-GR" w:eastAsia="el-GR"/>
        </w:rPr>
        <w:t xml:space="preserve">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Δ/νση του ΥΠΟΥΡΓΕΙΟΥ ΥΠΟΔΟΜΩΝ,ΜΕΤΑΦΟΡΩΝ &amp; ΔΙΚΤΥΩΝ προκειμένου να είναι εφικτή η ταξινόμηση του οχήματος σύμφωνα με τις ισχύουσες σχετικές διατάξεις.</w:t>
      </w:r>
    </w:p>
    <w:p w:rsidR="00997E10" w:rsidRPr="00110F0F" w:rsidRDefault="00997E10" w:rsidP="00175E83">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6"/>
        <w:textAlignment w:val="baseline"/>
        <w:rPr>
          <w:rFonts w:ascii="Verdana" w:hAnsi="Verdana"/>
          <w:b/>
          <w:sz w:val="20"/>
          <w:szCs w:val="20"/>
          <w:lang w:val="el-GR" w:eastAsia="el-GR"/>
        </w:rPr>
      </w:pPr>
      <w:r w:rsidRPr="00110F0F">
        <w:rPr>
          <w:rFonts w:ascii="Verdana" w:hAnsi="Verdana"/>
          <w:bCs/>
          <w:sz w:val="20"/>
          <w:szCs w:val="20"/>
          <w:lang w:val="el-GR" w:eastAsia="el-GR"/>
        </w:rPr>
        <w:lastRenderedPageBreak/>
        <w:t>Δήλωση συμμόρφωσης ΕΚ  (CE) για όλη την κατασκευή (υπερκατασκευή) (στην</w:t>
      </w:r>
      <w:r w:rsidRPr="00110F0F">
        <w:rPr>
          <w:rFonts w:ascii="Verdana" w:hAnsi="Verdana"/>
          <w:snapToGrid w:val="0"/>
          <w:sz w:val="20"/>
          <w:szCs w:val="20"/>
          <w:lang w:val="el-GR" w:eastAsia="el-GR"/>
        </w:rPr>
        <w:t xml:space="preserve"> Ελληνική γλώσσα ή επίσημη μετάφραση σε αυτή) </w:t>
      </w:r>
      <w:r w:rsidRPr="00110F0F">
        <w:rPr>
          <w:rFonts w:ascii="Verdana" w:hAnsi="Verdana"/>
          <w:snapToGrid w:val="0"/>
          <w:color w:val="FF0000"/>
          <w:sz w:val="20"/>
          <w:szCs w:val="20"/>
          <w:lang w:val="el-GR" w:eastAsia="el-GR"/>
        </w:rPr>
        <w:t xml:space="preserve"> </w:t>
      </w:r>
    </w:p>
    <w:p w:rsidR="00997E10" w:rsidRPr="00110F0F" w:rsidRDefault="00997E10" w:rsidP="00175E83">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l-GR"/>
        </w:rPr>
      </w:pPr>
      <w:r w:rsidRPr="00110F0F">
        <w:rPr>
          <w:rFonts w:ascii="Verdana" w:hAnsi="Verdana"/>
          <w:bCs/>
          <w:sz w:val="20"/>
          <w:szCs w:val="20"/>
          <w:lang w:val="el-GR" w:eastAsia="el-GR"/>
        </w:rPr>
        <w:t xml:space="preserve">Υπεύθυνη δήλωση εγγύησης καλής λειτουργίας τουλάχιστον </w:t>
      </w:r>
      <w:r w:rsidRPr="00110F0F">
        <w:rPr>
          <w:rFonts w:ascii="Verdana" w:hAnsi="Verdana"/>
          <w:b/>
          <w:bCs/>
          <w:sz w:val="20"/>
          <w:szCs w:val="20"/>
          <w:lang w:val="el-GR" w:eastAsia="el-GR"/>
        </w:rPr>
        <w:t>2 έτη</w:t>
      </w:r>
      <w:r w:rsidRPr="00110F0F">
        <w:rPr>
          <w:rFonts w:ascii="Verdana" w:hAnsi="Verdana"/>
          <w:bCs/>
          <w:sz w:val="20"/>
          <w:szCs w:val="20"/>
          <w:lang w:val="el-GR" w:eastAsia="el-GR"/>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p w:rsidR="00997E10" w:rsidRPr="00110F0F" w:rsidRDefault="00997E10" w:rsidP="00175E83">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l-GR"/>
        </w:rPr>
      </w:pPr>
      <w:r w:rsidRPr="00110F0F">
        <w:rPr>
          <w:rFonts w:ascii="Verdana" w:hAnsi="Verdana"/>
          <w:bCs/>
          <w:sz w:val="20"/>
          <w:szCs w:val="20"/>
          <w:lang w:val="el-GR" w:eastAsia="el-GR"/>
        </w:rPr>
        <w:t xml:space="preserve">Υπεύθυνη δήλωση εγγύησης αντισκωριακής προστασίας  τουλάχιστον </w:t>
      </w:r>
      <w:r w:rsidRPr="00110F0F">
        <w:rPr>
          <w:rFonts w:ascii="Verdana" w:hAnsi="Verdana"/>
          <w:b/>
          <w:bCs/>
          <w:sz w:val="20"/>
          <w:szCs w:val="20"/>
          <w:lang w:val="el-GR" w:eastAsia="el-GR"/>
        </w:rPr>
        <w:t>3 έτη</w:t>
      </w:r>
      <w:r w:rsidRPr="00110F0F">
        <w:rPr>
          <w:rFonts w:ascii="Verdana" w:hAnsi="Verdana"/>
          <w:bCs/>
          <w:sz w:val="20"/>
          <w:szCs w:val="20"/>
          <w:lang w:val="el-GR" w:eastAsia="el-GR"/>
        </w:rPr>
        <w:t xml:space="preserve"> .    </w:t>
      </w:r>
    </w:p>
    <w:p w:rsidR="00997E10" w:rsidRPr="00110F0F" w:rsidRDefault="00997E10" w:rsidP="00175E83">
      <w:pPr>
        <w:numPr>
          <w:ilvl w:val="0"/>
          <w:numId w:val="14"/>
        </w:numPr>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l-GR"/>
        </w:rPr>
      </w:pPr>
      <w:r w:rsidRPr="00110F0F">
        <w:rPr>
          <w:rFonts w:ascii="Verdana" w:hAnsi="Verdana"/>
          <w:bCs/>
          <w:sz w:val="20"/>
          <w:szCs w:val="20"/>
          <w:lang w:val="el-GR" w:eastAsia="el-GR"/>
        </w:rPr>
        <w:t xml:space="preserve">Υπεύθυνη δήλωση παροχής  ανταλλακτικών τουλάχιστον για </w:t>
      </w:r>
      <w:r w:rsidRPr="00110F0F">
        <w:rPr>
          <w:rFonts w:ascii="Verdana" w:hAnsi="Verdana"/>
          <w:b/>
          <w:bCs/>
          <w:sz w:val="20"/>
          <w:szCs w:val="20"/>
          <w:lang w:val="el-GR" w:eastAsia="el-GR"/>
        </w:rPr>
        <w:t>10 έτη</w:t>
      </w:r>
      <w:r w:rsidRPr="00110F0F">
        <w:rPr>
          <w:rFonts w:ascii="Verdana" w:hAnsi="Verdana"/>
          <w:bCs/>
          <w:sz w:val="20"/>
          <w:szCs w:val="20"/>
          <w:lang w:val="el-GR" w:eastAsia="el-GR"/>
        </w:rPr>
        <w:t>. Το διάστημαπαράδοσης των ζητούμενων κάθε φορά ανταλλακτικών  θα είναι μικρότερο από 10 ημέρες.</w:t>
      </w:r>
    </w:p>
    <w:p w:rsidR="00997E10" w:rsidRPr="00110F0F" w:rsidRDefault="00997E10" w:rsidP="00175E83">
      <w:pPr>
        <w:numPr>
          <w:ilvl w:val="0"/>
          <w:numId w:val="14"/>
        </w:numPr>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l-GR"/>
        </w:rPr>
      </w:pPr>
      <w:r w:rsidRPr="00110F0F">
        <w:rPr>
          <w:rFonts w:ascii="Verdana" w:hAnsi="Verdana"/>
          <w:bCs/>
          <w:sz w:val="20"/>
          <w:szCs w:val="20"/>
          <w:lang w:val="el-GR" w:eastAsia="en-US"/>
        </w:rPr>
        <w:t xml:space="preserve">Υπεύθυνη δήλωση που να αναφέρει ότι το πρώτο </w:t>
      </w:r>
      <w:r w:rsidRPr="00110F0F">
        <w:rPr>
          <w:rFonts w:ascii="Verdana" w:hAnsi="Verdana"/>
          <w:bCs/>
          <w:sz w:val="20"/>
          <w:szCs w:val="20"/>
          <w:lang w:val="en-US" w:eastAsia="en-US"/>
        </w:rPr>
        <w:t>service</w:t>
      </w:r>
      <w:r w:rsidRPr="00110F0F">
        <w:rPr>
          <w:rFonts w:ascii="Verdana" w:hAnsi="Verdana"/>
          <w:bCs/>
          <w:sz w:val="20"/>
          <w:szCs w:val="20"/>
          <w:lang w:val="el-GR" w:eastAsia="en-US"/>
        </w:rPr>
        <w:t xml:space="preserve"> του οχήματος, θα πραγματοποιηθεί με έξοδα και δαπάνες του αναδόχου που αφορούν στην εργασία και τα ανταλλακτικά που θα απαιτηθούν, στον χώρο του αμαξοστασίου του Δήμου Ρόδου ή σε εξουσιοδοτημένο συνεργείο εντός των ορίων του Δήμου Ρόδου, που θα μας υποδείξει και πάντα με έξοδα και δαπάνες του</w:t>
      </w:r>
    </w:p>
    <w:p w:rsidR="00997E10" w:rsidRPr="00110F0F" w:rsidRDefault="00997E10" w:rsidP="00175E83">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l-GR"/>
        </w:rPr>
      </w:pPr>
      <w:r w:rsidRPr="00110F0F">
        <w:rPr>
          <w:rFonts w:ascii="Verdana" w:hAnsi="Verdana"/>
          <w:color w:val="000000"/>
          <w:spacing w:val="1"/>
          <w:position w:val="1"/>
          <w:sz w:val="20"/>
          <w:szCs w:val="20"/>
          <w:lang w:val="el-GR" w:eastAsia="el-GR"/>
        </w:rPr>
        <w:t>Ο</w:t>
      </w:r>
      <w:r w:rsidRPr="00110F0F">
        <w:rPr>
          <w:rFonts w:ascii="Verdana" w:hAnsi="Verdana"/>
          <w:color w:val="000000"/>
          <w:position w:val="1"/>
          <w:sz w:val="20"/>
          <w:szCs w:val="20"/>
          <w:lang w:val="el-GR" w:eastAsia="el-GR"/>
        </w:rPr>
        <w:t>ι</w:t>
      </w:r>
      <w:r w:rsidRPr="00110F0F">
        <w:rPr>
          <w:rFonts w:ascii="Verdana" w:hAnsi="Verdana" w:cs="Times New Roman"/>
          <w:color w:val="000000"/>
          <w:spacing w:val="-1"/>
          <w:position w:val="1"/>
          <w:sz w:val="20"/>
          <w:szCs w:val="20"/>
          <w:lang w:val="el-GR" w:eastAsia="el-GR"/>
        </w:rPr>
        <w:t xml:space="preserve"> </w:t>
      </w:r>
      <w:r w:rsidRPr="00110F0F">
        <w:rPr>
          <w:rFonts w:ascii="Verdana" w:hAnsi="Verdana"/>
          <w:color w:val="000000"/>
          <w:position w:val="1"/>
          <w:sz w:val="20"/>
          <w:szCs w:val="20"/>
          <w:lang w:val="el-GR" w:eastAsia="el-GR"/>
        </w:rPr>
        <w:t>π</w:t>
      </w:r>
      <w:r w:rsidRPr="00110F0F">
        <w:rPr>
          <w:rFonts w:ascii="Verdana" w:hAnsi="Verdana"/>
          <w:color w:val="000000"/>
          <w:spacing w:val="-1"/>
          <w:position w:val="1"/>
          <w:sz w:val="20"/>
          <w:szCs w:val="20"/>
          <w:lang w:val="el-GR" w:eastAsia="el-GR"/>
        </w:rPr>
        <w:t>ρ</w:t>
      </w:r>
      <w:r w:rsidRPr="00110F0F">
        <w:rPr>
          <w:rFonts w:ascii="Verdana" w:hAnsi="Verdana"/>
          <w:color w:val="000000"/>
          <w:spacing w:val="1"/>
          <w:position w:val="1"/>
          <w:sz w:val="20"/>
          <w:szCs w:val="20"/>
          <w:lang w:val="el-GR" w:eastAsia="el-GR"/>
        </w:rPr>
        <w:t>ο</w:t>
      </w:r>
      <w:r w:rsidRPr="00110F0F">
        <w:rPr>
          <w:rFonts w:ascii="Verdana" w:hAnsi="Verdana"/>
          <w:color w:val="000000"/>
          <w:position w:val="1"/>
          <w:sz w:val="20"/>
          <w:szCs w:val="20"/>
          <w:lang w:val="el-GR" w:eastAsia="el-GR"/>
        </w:rPr>
        <w:t>σφέ</w:t>
      </w:r>
      <w:r w:rsidRPr="00110F0F">
        <w:rPr>
          <w:rFonts w:ascii="Verdana" w:hAnsi="Verdana"/>
          <w:color w:val="000000"/>
          <w:spacing w:val="-1"/>
          <w:position w:val="1"/>
          <w:sz w:val="20"/>
          <w:szCs w:val="20"/>
          <w:lang w:val="el-GR" w:eastAsia="el-GR"/>
        </w:rPr>
        <w:t>ρ</w:t>
      </w:r>
      <w:r w:rsidRPr="00110F0F">
        <w:rPr>
          <w:rFonts w:ascii="Verdana" w:hAnsi="Verdana"/>
          <w:color w:val="000000"/>
          <w:spacing w:val="1"/>
          <w:position w:val="1"/>
          <w:sz w:val="20"/>
          <w:szCs w:val="20"/>
          <w:lang w:val="el-GR" w:eastAsia="el-GR"/>
        </w:rPr>
        <w:t>ο</w:t>
      </w:r>
      <w:r w:rsidRPr="00110F0F">
        <w:rPr>
          <w:rFonts w:ascii="Verdana" w:hAnsi="Verdana"/>
          <w:color w:val="000000"/>
          <w:spacing w:val="2"/>
          <w:position w:val="1"/>
          <w:sz w:val="20"/>
          <w:szCs w:val="20"/>
          <w:lang w:val="el-GR" w:eastAsia="el-GR"/>
        </w:rPr>
        <w:t>ν</w:t>
      </w:r>
      <w:r w:rsidRPr="00110F0F">
        <w:rPr>
          <w:rFonts w:ascii="Verdana" w:hAnsi="Verdana"/>
          <w:color w:val="000000"/>
          <w:position w:val="1"/>
          <w:sz w:val="20"/>
          <w:szCs w:val="20"/>
          <w:lang w:val="el-GR" w:eastAsia="el-GR"/>
        </w:rPr>
        <w:t>τες</w:t>
      </w:r>
      <w:r w:rsidRPr="00110F0F">
        <w:rPr>
          <w:rFonts w:ascii="Verdana" w:hAnsi="Verdana" w:cs="Times New Roman"/>
          <w:color w:val="000000"/>
          <w:spacing w:val="-12"/>
          <w:position w:val="1"/>
          <w:sz w:val="20"/>
          <w:szCs w:val="20"/>
          <w:lang w:val="el-GR" w:eastAsia="el-GR"/>
        </w:rPr>
        <w:t xml:space="preserve"> </w:t>
      </w:r>
      <w:r w:rsidRPr="00110F0F">
        <w:rPr>
          <w:rFonts w:ascii="Verdana" w:hAnsi="Verdana"/>
          <w:color w:val="000000"/>
          <w:sz w:val="20"/>
          <w:szCs w:val="20"/>
          <w:lang w:val="el-GR" w:eastAsia="el-GR"/>
        </w:rPr>
        <w:t>π</w:t>
      </w:r>
      <w:r w:rsidRPr="00110F0F">
        <w:rPr>
          <w:rFonts w:ascii="Verdana" w:hAnsi="Verdana"/>
          <w:color w:val="000000"/>
          <w:spacing w:val="-1"/>
          <w:sz w:val="20"/>
          <w:szCs w:val="20"/>
          <w:lang w:val="el-GR" w:eastAsia="el-GR"/>
        </w:rPr>
        <w:t>ρ</w:t>
      </w:r>
      <w:r w:rsidRPr="00110F0F">
        <w:rPr>
          <w:rFonts w:ascii="Verdana" w:hAnsi="Verdana"/>
          <w:color w:val="000000"/>
          <w:sz w:val="20"/>
          <w:szCs w:val="20"/>
          <w:lang w:val="el-GR" w:eastAsia="el-GR"/>
        </w:rPr>
        <w:t>έπει</w:t>
      </w:r>
      <w:r w:rsidRPr="00110F0F">
        <w:rPr>
          <w:rFonts w:ascii="Verdana" w:hAnsi="Verdana" w:cs="Times New Roman"/>
          <w:color w:val="000000"/>
          <w:spacing w:val="1"/>
          <w:sz w:val="20"/>
          <w:szCs w:val="20"/>
          <w:lang w:val="el-GR" w:eastAsia="el-GR"/>
        </w:rPr>
        <w:t xml:space="preserve"> </w:t>
      </w:r>
      <w:r w:rsidRPr="00110F0F">
        <w:rPr>
          <w:rFonts w:ascii="Verdana" w:hAnsi="Verdana"/>
          <w:color w:val="000000"/>
          <w:spacing w:val="-1"/>
          <w:sz w:val="20"/>
          <w:szCs w:val="20"/>
          <w:lang w:val="el-GR" w:eastAsia="el-GR"/>
        </w:rPr>
        <w:t>ν</w:t>
      </w:r>
      <w:r w:rsidRPr="00110F0F">
        <w:rPr>
          <w:rFonts w:ascii="Verdana" w:hAnsi="Verdana"/>
          <w:color w:val="000000"/>
          <w:sz w:val="20"/>
          <w:szCs w:val="20"/>
          <w:lang w:val="el-GR" w:eastAsia="el-GR"/>
        </w:rPr>
        <w:t>α</w:t>
      </w:r>
      <w:r w:rsidRPr="00110F0F">
        <w:rPr>
          <w:rFonts w:ascii="Verdana" w:hAnsi="Verdana" w:cs="Times New Roman"/>
          <w:color w:val="000000"/>
          <w:sz w:val="20"/>
          <w:szCs w:val="20"/>
          <w:lang w:val="el-GR" w:eastAsia="el-GR"/>
        </w:rPr>
        <w:t xml:space="preserve"> </w:t>
      </w:r>
      <w:r w:rsidRPr="00110F0F">
        <w:rPr>
          <w:rFonts w:ascii="Verdana" w:hAnsi="Verdana"/>
          <w:color w:val="000000"/>
          <w:sz w:val="20"/>
          <w:szCs w:val="20"/>
          <w:lang w:val="el-GR" w:eastAsia="el-GR"/>
        </w:rPr>
        <w:t>ε</w:t>
      </w:r>
      <w:r w:rsidRPr="00110F0F">
        <w:rPr>
          <w:rFonts w:ascii="Verdana" w:hAnsi="Verdana"/>
          <w:color w:val="000000"/>
          <w:spacing w:val="3"/>
          <w:sz w:val="20"/>
          <w:szCs w:val="20"/>
          <w:lang w:val="el-GR" w:eastAsia="el-GR"/>
        </w:rPr>
        <w:t>π</w:t>
      </w:r>
      <w:r w:rsidRPr="00110F0F">
        <w:rPr>
          <w:rFonts w:ascii="Verdana" w:hAnsi="Verdana"/>
          <w:color w:val="000000"/>
          <w:spacing w:val="1"/>
          <w:sz w:val="20"/>
          <w:szCs w:val="20"/>
          <w:lang w:val="el-GR" w:eastAsia="el-GR"/>
        </w:rPr>
        <w:t>ι</w:t>
      </w:r>
      <w:r w:rsidRPr="00110F0F">
        <w:rPr>
          <w:rFonts w:ascii="Verdana" w:hAnsi="Verdana"/>
          <w:color w:val="000000"/>
          <w:sz w:val="20"/>
          <w:szCs w:val="20"/>
          <w:lang w:val="el-GR" w:eastAsia="el-GR"/>
        </w:rPr>
        <w:t>συ</w:t>
      </w:r>
      <w:r w:rsidRPr="00110F0F">
        <w:rPr>
          <w:rFonts w:ascii="Verdana" w:hAnsi="Verdana"/>
          <w:color w:val="000000"/>
          <w:spacing w:val="-1"/>
          <w:sz w:val="20"/>
          <w:szCs w:val="20"/>
          <w:lang w:val="el-GR" w:eastAsia="el-GR"/>
        </w:rPr>
        <w:t>ν</w:t>
      </w:r>
      <w:r w:rsidRPr="00110F0F">
        <w:rPr>
          <w:rFonts w:ascii="Verdana" w:hAnsi="Verdana"/>
          <w:color w:val="000000"/>
          <w:sz w:val="20"/>
          <w:szCs w:val="20"/>
          <w:lang w:val="el-GR" w:eastAsia="el-GR"/>
        </w:rPr>
        <w:t>ά</w:t>
      </w:r>
      <w:r w:rsidRPr="00110F0F">
        <w:rPr>
          <w:rFonts w:ascii="Verdana" w:hAnsi="Verdana"/>
          <w:color w:val="000000"/>
          <w:spacing w:val="1"/>
          <w:sz w:val="20"/>
          <w:szCs w:val="20"/>
          <w:lang w:val="el-GR" w:eastAsia="el-GR"/>
        </w:rPr>
        <w:t>ψο</w:t>
      </w:r>
      <w:r w:rsidRPr="00110F0F">
        <w:rPr>
          <w:rFonts w:ascii="Verdana" w:hAnsi="Verdana"/>
          <w:color w:val="000000"/>
          <w:sz w:val="20"/>
          <w:szCs w:val="20"/>
          <w:lang w:val="el-GR" w:eastAsia="el-GR"/>
        </w:rPr>
        <w:t>υν</w:t>
      </w:r>
      <w:r w:rsidRPr="00110F0F">
        <w:rPr>
          <w:rFonts w:ascii="Verdana" w:hAnsi="Verdana" w:cs="Times New Roman"/>
          <w:color w:val="000000"/>
          <w:sz w:val="20"/>
          <w:szCs w:val="20"/>
          <w:lang w:val="el-GR" w:eastAsia="el-GR"/>
        </w:rPr>
        <w:t xml:space="preserve"> </w:t>
      </w:r>
      <w:r w:rsidRPr="00110F0F">
        <w:rPr>
          <w:rFonts w:ascii="Verdana" w:hAnsi="Verdana"/>
          <w:b/>
          <w:color w:val="000000"/>
          <w:sz w:val="20"/>
          <w:szCs w:val="20"/>
          <w:lang w:val="el-GR" w:eastAsia="el-GR"/>
        </w:rPr>
        <w:t>υπε</w:t>
      </w:r>
      <w:r w:rsidRPr="00110F0F">
        <w:rPr>
          <w:rFonts w:ascii="Verdana" w:hAnsi="Verdana"/>
          <w:b/>
          <w:color w:val="000000"/>
          <w:spacing w:val="3"/>
          <w:sz w:val="20"/>
          <w:szCs w:val="20"/>
          <w:lang w:val="el-GR" w:eastAsia="el-GR"/>
        </w:rPr>
        <w:t>ύ</w:t>
      </w:r>
      <w:r w:rsidRPr="00110F0F">
        <w:rPr>
          <w:rFonts w:ascii="Verdana" w:hAnsi="Verdana"/>
          <w:b/>
          <w:color w:val="000000"/>
          <w:sz w:val="20"/>
          <w:szCs w:val="20"/>
          <w:lang w:val="el-GR" w:eastAsia="el-GR"/>
        </w:rPr>
        <w:t>θυ</w:t>
      </w:r>
      <w:r w:rsidRPr="00110F0F">
        <w:rPr>
          <w:rFonts w:ascii="Verdana" w:hAnsi="Verdana"/>
          <w:b/>
          <w:color w:val="000000"/>
          <w:spacing w:val="-1"/>
          <w:sz w:val="20"/>
          <w:szCs w:val="20"/>
          <w:lang w:val="el-GR" w:eastAsia="el-GR"/>
        </w:rPr>
        <w:t>ν</w:t>
      </w:r>
      <w:r w:rsidRPr="00110F0F">
        <w:rPr>
          <w:rFonts w:ascii="Verdana" w:hAnsi="Verdana"/>
          <w:b/>
          <w:color w:val="000000"/>
          <w:sz w:val="20"/>
          <w:szCs w:val="20"/>
          <w:lang w:val="el-GR" w:eastAsia="el-GR"/>
        </w:rPr>
        <w:t>η</w:t>
      </w:r>
      <w:r w:rsidRPr="00110F0F">
        <w:rPr>
          <w:rFonts w:ascii="Verdana" w:hAnsi="Verdana" w:cs="Times New Roman"/>
          <w:b/>
          <w:color w:val="000000"/>
          <w:spacing w:val="1"/>
          <w:sz w:val="20"/>
          <w:szCs w:val="20"/>
          <w:lang w:val="el-GR" w:eastAsia="el-GR"/>
        </w:rPr>
        <w:t xml:space="preserve"> </w:t>
      </w:r>
      <w:r w:rsidRPr="00110F0F">
        <w:rPr>
          <w:rFonts w:ascii="Verdana" w:hAnsi="Verdana"/>
          <w:b/>
          <w:color w:val="000000"/>
          <w:spacing w:val="-1"/>
          <w:sz w:val="20"/>
          <w:szCs w:val="20"/>
          <w:lang w:val="el-GR" w:eastAsia="el-GR"/>
        </w:rPr>
        <w:t>δ</w:t>
      </w:r>
      <w:r w:rsidRPr="00110F0F">
        <w:rPr>
          <w:rFonts w:ascii="Verdana" w:hAnsi="Verdana"/>
          <w:b/>
          <w:color w:val="000000"/>
          <w:spacing w:val="3"/>
          <w:sz w:val="20"/>
          <w:szCs w:val="20"/>
          <w:lang w:val="el-GR" w:eastAsia="el-GR"/>
        </w:rPr>
        <w:t>ή</w:t>
      </w:r>
      <w:r w:rsidRPr="00110F0F">
        <w:rPr>
          <w:rFonts w:ascii="Verdana" w:hAnsi="Verdana"/>
          <w:b/>
          <w:color w:val="000000"/>
          <w:spacing w:val="1"/>
          <w:sz w:val="20"/>
          <w:szCs w:val="20"/>
          <w:lang w:val="el-GR" w:eastAsia="el-GR"/>
        </w:rPr>
        <w:t>λ</w:t>
      </w:r>
      <w:r w:rsidRPr="00110F0F">
        <w:rPr>
          <w:rFonts w:ascii="Verdana" w:hAnsi="Verdana"/>
          <w:b/>
          <w:color w:val="000000"/>
          <w:sz w:val="20"/>
          <w:szCs w:val="20"/>
          <w:lang w:val="el-GR" w:eastAsia="el-GR"/>
        </w:rPr>
        <w:t>ωση</w:t>
      </w:r>
      <w:r w:rsidRPr="00110F0F">
        <w:rPr>
          <w:rFonts w:ascii="Verdana" w:hAnsi="Verdana" w:cs="Times New Roman"/>
          <w:b/>
          <w:color w:val="000000"/>
          <w:sz w:val="20"/>
          <w:szCs w:val="20"/>
          <w:lang w:val="el-GR" w:eastAsia="el-GR"/>
        </w:rPr>
        <w:t xml:space="preserve"> </w:t>
      </w:r>
      <w:r w:rsidRPr="00110F0F">
        <w:rPr>
          <w:rFonts w:ascii="Verdana" w:hAnsi="Verdana"/>
          <w:b/>
          <w:color w:val="000000"/>
          <w:sz w:val="20"/>
          <w:szCs w:val="20"/>
          <w:lang w:val="el-GR" w:eastAsia="el-GR"/>
        </w:rPr>
        <w:t>τ</w:t>
      </w:r>
      <w:r w:rsidRPr="00110F0F">
        <w:rPr>
          <w:rFonts w:ascii="Verdana" w:hAnsi="Verdana"/>
          <w:b/>
          <w:color w:val="000000"/>
          <w:spacing w:val="1"/>
          <w:sz w:val="20"/>
          <w:szCs w:val="20"/>
          <w:lang w:val="el-GR" w:eastAsia="el-GR"/>
        </w:rPr>
        <w:t>ο</w:t>
      </w:r>
      <w:r w:rsidRPr="00110F0F">
        <w:rPr>
          <w:rFonts w:ascii="Verdana" w:hAnsi="Verdana"/>
          <w:b/>
          <w:color w:val="000000"/>
          <w:sz w:val="20"/>
          <w:szCs w:val="20"/>
          <w:lang w:val="el-GR" w:eastAsia="el-GR"/>
        </w:rPr>
        <w:t>υ νόμιμου εκπροσώπου του</w:t>
      </w:r>
      <w:r w:rsidRPr="00110F0F">
        <w:rPr>
          <w:rFonts w:ascii="Verdana" w:hAnsi="Verdana" w:cs="Times New Roman"/>
          <w:b/>
          <w:color w:val="000000"/>
          <w:spacing w:val="1"/>
          <w:sz w:val="20"/>
          <w:szCs w:val="20"/>
          <w:lang w:val="el-GR" w:eastAsia="el-GR"/>
        </w:rPr>
        <w:t xml:space="preserve"> </w:t>
      </w:r>
      <w:r w:rsidRPr="00110F0F">
        <w:rPr>
          <w:rFonts w:ascii="Verdana" w:hAnsi="Verdana"/>
          <w:b/>
          <w:sz w:val="20"/>
          <w:szCs w:val="20"/>
          <w:lang w:val="el-GR" w:eastAsia="el-GR"/>
        </w:rPr>
        <w:t>ε</w:t>
      </w:r>
      <w:r w:rsidRPr="00110F0F">
        <w:rPr>
          <w:rFonts w:ascii="Verdana" w:hAnsi="Verdana"/>
          <w:b/>
          <w:spacing w:val="-1"/>
          <w:sz w:val="20"/>
          <w:szCs w:val="20"/>
          <w:lang w:val="el-GR" w:eastAsia="el-GR"/>
        </w:rPr>
        <w:t>ρ</w:t>
      </w:r>
      <w:r w:rsidRPr="00110F0F">
        <w:rPr>
          <w:rFonts w:ascii="Verdana" w:hAnsi="Verdana"/>
          <w:b/>
          <w:sz w:val="20"/>
          <w:szCs w:val="20"/>
          <w:lang w:val="el-GR" w:eastAsia="el-GR"/>
        </w:rPr>
        <w:t>γ</w:t>
      </w:r>
      <w:r w:rsidRPr="00110F0F">
        <w:rPr>
          <w:rFonts w:ascii="Verdana" w:hAnsi="Verdana"/>
          <w:b/>
          <w:spacing w:val="1"/>
          <w:sz w:val="20"/>
          <w:szCs w:val="20"/>
          <w:lang w:val="el-GR" w:eastAsia="el-GR"/>
        </w:rPr>
        <w:t>ο</w:t>
      </w:r>
      <w:r w:rsidRPr="00110F0F">
        <w:rPr>
          <w:rFonts w:ascii="Verdana" w:hAnsi="Verdana"/>
          <w:b/>
          <w:sz w:val="20"/>
          <w:szCs w:val="20"/>
          <w:lang w:val="el-GR" w:eastAsia="el-GR"/>
        </w:rPr>
        <w:t>στασ</w:t>
      </w:r>
      <w:r w:rsidRPr="00110F0F">
        <w:rPr>
          <w:rFonts w:ascii="Verdana" w:hAnsi="Verdana"/>
          <w:b/>
          <w:spacing w:val="1"/>
          <w:sz w:val="20"/>
          <w:szCs w:val="20"/>
          <w:lang w:val="el-GR" w:eastAsia="el-GR"/>
        </w:rPr>
        <w:t>ίο</w:t>
      </w:r>
      <w:r w:rsidRPr="00110F0F">
        <w:rPr>
          <w:rFonts w:ascii="Verdana" w:hAnsi="Verdana"/>
          <w:b/>
          <w:sz w:val="20"/>
          <w:szCs w:val="20"/>
          <w:lang w:val="el-GR" w:eastAsia="el-GR"/>
        </w:rPr>
        <w:t>υ</w:t>
      </w:r>
      <w:r w:rsidRPr="00110F0F">
        <w:rPr>
          <w:rFonts w:ascii="Verdana" w:hAnsi="Verdana" w:cs="Times New Roman"/>
          <w:b/>
          <w:spacing w:val="3"/>
          <w:sz w:val="20"/>
          <w:szCs w:val="20"/>
          <w:lang w:val="el-GR" w:eastAsia="el-GR"/>
        </w:rPr>
        <w:t xml:space="preserve"> κατασκευής </w:t>
      </w:r>
      <w:r w:rsidRPr="00110F0F">
        <w:rPr>
          <w:rFonts w:ascii="Verdana" w:hAnsi="Verdana"/>
          <w:b/>
          <w:sz w:val="20"/>
          <w:szCs w:val="20"/>
          <w:lang w:val="el-GR" w:eastAsia="el-GR"/>
        </w:rPr>
        <w:t>ή του επίσημου αντιπροσώπου στην Ελλάδα</w:t>
      </w:r>
      <w:r w:rsidRPr="00110F0F">
        <w:rPr>
          <w:rFonts w:ascii="Verdana" w:hAnsi="Verdana"/>
          <w:sz w:val="20"/>
          <w:szCs w:val="20"/>
          <w:lang w:val="el-GR" w:eastAsia="el-GR"/>
        </w:rPr>
        <w:t xml:space="preserve"> </w:t>
      </w:r>
      <w:r w:rsidRPr="00110F0F">
        <w:rPr>
          <w:rFonts w:ascii="Verdana" w:hAnsi="Verdana"/>
          <w:b/>
          <w:sz w:val="20"/>
          <w:szCs w:val="20"/>
          <w:lang w:val="el-GR" w:eastAsia="el-GR"/>
        </w:rPr>
        <w:t>στο</w:t>
      </w:r>
      <w:r w:rsidRPr="00110F0F">
        <w:rPr>
          <w:rFonts w:ascii="Verdana" w:hAnsi="Verdana" w:cs="Times New Roman"/>
          <w:b/>
          <w:spacing w:val="1"/>
          <w:sz w:val="20"/>
          <w:szCs w:val="20"/>
          <w:lang w:val="el-GR" w:eastAsia="el-GR"/>
        </w:rPr>
        <w:t xml:space="preserve"> </w:t>
      </w:r>
      <w:r w:rsidRPr="00110F0F">
        <w:rPr>
          <w:rFonts w:ascii="Verdana" w:hAnsi="Verdana"/>
          <w:b/>
          <w:spacing w:val="1"/>
          <w:sz w:val="20"/>
          <w:szCs w:val="20"/>
          <w:lang w:val="el-GR" w:eastAsia="el-GR"/>
        </w:rPr>
        <w:t>ο</w:t>
      </w:r>
      <w:r w:rsidRPr="00110F0F">
        <w:rPr>
          <w:rFonts w:ascii="Verdana" w:hAnsi="Verdana"/>
          <w:b/>
          <w:sz w:val="20"/>
          <w:szCs w:val="20"/>
          <w:lang w:val="el-GR" w:eastAsia="el-GR"/>
        </w:rPr>
        <w:t>π</w:t>
      </w:r>
      <w:r w:rsidRPr="00110F0F">
        <w:rPr>
          <w:rFonts w:ascii="Verdana" w:hAnsi="Verdana"/>
          <w:b/>
          <w:spacing w:val="1"/>
          <w:sz w:val="20"/>
          <w:szCs w:val="20"/>
          <w:lang w:val="el-GR" w:eastAsia="el-GR"/>
        </w:rPr>
        <w:t>οί</w:t>
      </w:r>
      <w:r w:rsidRPr="00110F0F">
        <w:rPr>
          <w:rFonts w:ascii="Verdana" w:hAnsi="Verdana"/>
          <w:b/>
          <w:sz w:val="20"/>
          <w:szCs w:val="20"/>
          <w:lang w:val="el-GR" w:eastAsia="el-GR"/>
        </w:rPr>
        <w:t>ο</w:t>
      </w:r>
      <w:r w:rsidRPr="00110F0F">
        <w:rPr>
          <w:rFonts w:ascii="Verdana" w:hAnsi="Verdana" w:cs="Times New Roman"/>
          <w:b/>
          <w:spacing w:val="1"/>
          <w:sz w:val="20"/>
          <w:szCs w:val="20"/>
          <w:lang w:val="el-GR" w:eastAsia="el-GR"/>
        </w:rPr>
        <w:t xml:space="preserve"> </w:t>
      </w:r>
      <w:r w:rsidRPr="00110F0F">
        <w:rPr>
          <w:rFonts w:ascii="Verdana" w:hAnsi="Verdana"/>
          <w:b/>
          <w:sz w:val="20"/>
          <w:szCs w:val="20"/>
          <w:lang w:val="el-GR" w:eastAsia="el-GR"/>
        </w:rPr>
        <w:t>θα</w:t>
      </w:r>
      <w:r w:rsidRPr="00110F0F">
        <w:rPr>
          <w:rFonts w:ascii="Verdana" w:hAnsi="Verdana" w:cs="Times New Roman"/>
          <w:b/>
          <w:sz w:val="20"/>
          <w:szCs w:val="20"/>
          <w:lang w:val="el-GR" w:eastAsia="el-GR"/>
        </w:rPr>
        <w:t xml:space="preserve"> </w:t>
      </w:r>
      <w:r w:rsidRPr="00110F0F">
        <w:rPr>
          <w:rFonts w:ascii="Verdana" w:hAnsi="Verdana"/>
          <w:b/>
          <w:spacing w:val="1"/>
          <w:sz w:val="20"/>
          <w:szCs w:val="20"/>
          <w:lang w:val="el-GR" w:eastAsia="el-GR"/>
        </w:rPr>
        <w:t>κ</w:t>
      </w:r>
      <w:r w:rsidRPr="00110F0F">
        <w:rPr>
          <w:rFonts w:ascii="Verdana" w:hAnsi="Verdana"/>
          <w:b/>
          <w:sz w:val="20"/>
          <w:szCs w:val="20"/>
          <w:lang w:val="el-GR" w:eastAsia="el-GR"/>
        </w:rPr>
        <w:t>ατασ</w:t>
      </w:r>
      <w:r w:rsidRPr="00110F0F">
        <w:rPr>
          <w:rFonts w:ascii="Verdana" w:hAnsi="Verdana"/>
          <w:b/>
          <w:spacing w:val="1"/>
          <w:sz w:val="20"/>
          <w:szCs w:val="20"/>
          <w:lang w:val="el-GR" w:eastAsia="el-GR"/>
        </w:rPr>
        <w:t>κ</w:t>
      </w:r>
      <w:r w:rsidRPr="00110F0F">
        <w:rPr>
          <w:rFonts w:ascii="Verdana" w:hAnsi="Verdana"/>
          <w:b/>
          <w:sz w:val="20"/>
          <w:szCs w:val="20"/>
          <w:lang w:val="el-GR" w:eastAsia="el-GR"/>
        </w:rPr>
        <w:t>ευ</w:t>
      </w:r>
      <w:r w:rsidRPr="00110F0F">
        <w:rPr>
          <w:rFonts w:ascii="Verdana" w:hAnsi="Verdana"/>
          <w:b/>
          <w:spacing w:val="2"/>
          <w:sz w:val="20"/>
          <w:szCs w:val="20"/>
          <w:lang w:val="el-GR" w:eastAsia="el-GR"/>
        </w:rPr>
        <w:t>α</w:t>
      </w:r>
      <w:r w:rsidRPr="00110F0F">
        <w:rPr>
          <w:rFonts w:ascii="Verdana" w:hAnsi="Verdana"/>
          <w:b/>
          <w:sz w:val="20"/>
          <w:szCs w:val="20"/>
          <w:lang w:val="el-GR" w:eastAsia="el-GR"/>
        </w:rPr>
        <w:t>στ</w:t>
      </w:r>
      <w:r w:rsidRPr="00110F0F">
        <w:rPr>
          <w:rFonts w:ascii="Verdana" w:hAnsi="Verdana"/>
          <w:b/>
          <w:spacing w:val="1"/>
          <w:sz w:val="20"/>
          <w:szCs w:val="20"/>
          <w:lang w:val="el-GR" w:eastAsia="el-GR"/>
        </w:rPr>
        <w:t>ο</w:t>
      </w:r>
      <w:r w:rsidRPr="00110F0F">
        <w:rPr>
          <w:rFonts w:ascii="Verdana" w:hAnsi="Verdana"/>
          <w:b/>
          <w:sz w:val="20"/>
          <w:szCs w:val="20"/>
          <w:lang w:val="el-GR" w:eastAsia="el-GR"/>
        </w:rPr>
        <w:t>ύν</w:t>
      </w:r>
      <w:r w:rsidRPr="00110F0F">
        <w:rPr>
          <w:rFonts w:ascii="Verdana" w:hAnsi="Verdana" w:cs="Times New Roman"/>
          <w:b/>
          <w:sz w:val="20"/>
          <w:szCs w:val="20"/>
          <w:lang w:val="el-GR" w:eastAsia="el-GR"/>
        </w:rPr>
        <w:t xml:space="preserve"> </w:t>
      </w:r>
      <w:r w:rsidRPr="00110F0F">
        <w:rPr>
          <w:rFonts w:ascii="Verdana" w:hAnsi="Verdana"/>
          <w:b/>
          <w:spacing w:val="2"/>
          <w:sz w:val="20"/>
          <w:szCs w:val="20"/>
          <w:lang w:val="el-GR" w:eastAsia="el-GR"/>
        </w:rPr>
        <w:t>τα υλικά,</w:t>
      </w:r>
      <w:r w:rsidRPr="00110F0F">
        <w:rPr>
          <w:rFonts w:ascii="Verdana" w:hAnsi="Verdana"/>
          <w:b/>
          <w:sz w:val="20"/>
          <w:szCs w:val="20"/>
          <w:lang w:val="el-GR" w:eastAsia="el-GR"/>
        </w:rPr>
        <w:t xml:space="preserve"> </w:t>
      </w:r>
      <w:r w:rsidRPr="00110F0F">
        <w:rPr>
          <w:rFonts w:ascii="Verdana" w:hAnsi="Verdana"/>
          <w:sz w:val="20"/>
          <w:szCs w:val="20"/>
          <w:lang w:val="el-GR" w:eastAsia="el-GR"/>
        </w:rPr>
        <w:t>(γ</w:t>
      </w:r>
      <w:r w:rsidRPr="00110F0F">
        <w:rPr>
          <w:rFonts w:ascii="Verdana" w:hAnsi="Verdana"/>
          <w:spacing w:val="3"/>
          <w:sz w:val="20"/>
          <w:szCs w:val="20"/>
          <w:lang w:val="el-GR" w:eastAsia="el-GR"/>
        </w:rPr>
        <w:t>ι</w:t>
      </w:r>
      <w:r w:rsidRPr="00110F0F">
        <w:rPr>
          <w:rFonts w:ascii="Verdana" w:hAnsi="Verdana"/>
          <w:sz w:val="20"/>
          <w:szCs w:val="20"/>
          <w:lang w:val="el-GR" w:eastAsia="el-GR"/>
        </w:rPr>
        <w:t>α</w:t>
      </w:r>
      <w:r w:rsidRPr="00110F0F">
        <w:rPr>
          <w:rFonts w:ascii="Verdana" w:hAnsi="Verdana" w:cs="Times New Roman"/>
          <w:sz w:val="20"/>
          <w:szCs w:val="20"/>
          <w:lang w:val="el-GR" w:eastAsia="el-GR"/>
        </w:rPr>
        <w:t xml:space="preserve"> </w:t>
      </w:r>
      <w:r w:rsidRPr="00110F0F">
        <w:rPr>
          <w:rFonts w:ascii="Verdana" w:hAnsi="Verdana"/>
          <w:sz w:val="20"/>
          <w:szCs w:val="20"/>
          <w:lang w:val="el-GR" w:eastAsia="el-GR"/>
        </w:rPr>
        <w:t>τ</w:t>
      </w:r>
      <w:r w:rsidRPr="00110F0F">
        <w:rPr>
          <w:rFonts w:ascii="Verdana" w:hAnsi="Verdana"/>
          <w:spacing w:val="1"/>
          <w:sz w:val="20"/>
          <w:szCs w:val="20"/>
          <w:lang w:val="el-GR" w:eastAsia="el-GR"/>
        </w:rPr>
        <w:t>η</w:t>
      </w:r>
      <w:r w:rsidRPr="00110F0F">
        <w:rPr>
          <w:rFonts w:ascii="Verdana" w:hAnsi="Verdana"/>
          <w:sz w:val="20"/>
          <w:szCs w:val="20"/>
          <w:lang w:val="el-GR" w:eastAsia="el-GR"/>
        </w:rPr>
        <w:t>ν</w:t>
      </w:r>
      <w:r w:rsidRPr="00110F0F">
        <w:rPr>
          <w:rFonts w:ascii="Verdana" w:hAnsi="Verdana" w:cs="Times New Roman"/>
          <w:sz w:val="20"/>
          <w:szCs w:val="20"/>
          <w:lang w:val="el-GR" w:eastAsia="el-GR"/>
        </w:rPr>
        <w:t xml:space="preserve"> </w:t>
      </w:r>
      <w:r w:rsidRPr="00110F0F">
        <w:rPr>
          <w:rFonts w:ascii="Verdana" w:hAnsi="Verdana"/>
          <w:sz w:val="20"/>
          <w:szCs w:val="20"/>
          <w:lang w:val="el-GR" w:eastAsia="el-GR"/>
        </w:rPr>
        <w:t>πε</w:t>
      </w:r>
      <w:r w:rsidRPr="00110F0F">
        <w:rPr>
          <w:rFonts w:ascii="Verdana" w:hAnsi="Verdana"/>
          <w:spacing w:val="-1"/>
          <w:sz w:val="20"/>
          <w:szCs w:val="20"/>
          <w:lang w:val="el-GR" w:eastAsia="el-GR"/>
        </w:rPr>
        <w:t>ρ</w:t>
      </w:r>
      <w:r w:rsidRPr="00110F0F">
        <w:rPr>
          <w:rFonts w:ascii="Verdana" w:hAnsi="Verdana"/>
          <w:spacing w:val="1"/>
          <w:sz w:val="20"/>
          <w:szCs w:val="20"/>
          <w:lang w:val="el-GR" w:eastAsia="el-GR"/>
        </w:rPr>
        <w:t>ί</w:t>
      </w:r>
      <w:r w:rsidRPr="00110F0F">
        <w:rPr>
          <w:rFonts w:ascii="Verdana" w:hAnsi="Verdana"/>
          <w:sz w:val="20"/>
          <w:szCs w:val="20"/>
          <w:lang w:val="el-GR" w:eastAsia="el-GR"/>
        </w:rPr>
        <w:t>πτωση</w:t>
      </w:r>
      <w:r w:rsidRPr="00110F0F">
        <w:rPr>
          <w:rFonts w:ascii="Verdana" w:hAnsi="Verdana" w:cs="Times New Roman"/>
          <w:spacing w:val="1"/>
          <w:sz w:val="20"/>
          <w:szCs w:val="20"/>
          <w:lang w:val="el-GR" w:eastAsia="el-GR"/>
        </w:rPr>
        <w:t xml:space="preserve"> </w:t>
      </w:r>
      <w:r w:rsidRPr="00110F0F">
        <w:rPr>
          <w:rFonts w:ascii="Verdana" w:hAnsi="Verdana"/>
          <w:sz w:val="20"/>
          <w:szCs w:val="20"/>
          <w:lang w:val="el-GR" w:eastAsia="el-GR"/>
        </w:rPr>
        <w:t>π</w:t>
      </w:r>
      <w:r w:rsidRPr="00110F0F">
        <w:rPr>
          <w:rFonts w:ascii="Verdana" w:hAnsi="Verdana"/>
          <w:spacing w:val="1"/>
          <w:sz w:val="20"/>
          <w:szCs w:val="20"/>
          <w:lang w:val="el-GR" w:eastAsia="el-GR"/>
        </w:rPr>
        <w:t>ο</w:t>
      </w:r>
      <w:r w:rsidRPr="00110F0F">
        <w:rPr>
          <w:rFonts w:ascii="Verdana" w:hAnsi="Verdana"/>
          <w:sz w:val="20"/>
          <w:szCs w:val="20"/>
          <w:lang w:val="el-GR" w:eastAsia="el-GR"/>
        </w:rPr>
        <w:t>υ</w:t>
      </w:r>
      <w:r w:rsidRPr="00110F0F">
        <w:rPr>
          <w:rFonts w:ascii="Verdana" w:hAnsi="Verdana" w:cs="Times New Roman"/>
          <w:spacing w:val="1"/>
          <w:sz w:val="20"/>
          <w:szCs w:val="20"/>
          <w:lang w:val="el-GR" w:eastAsia="el-GR"/>
        </w:rPr>
        <w:t xml:space="preserve"> </w:t>
      </w:r>
      <w:r w:rsidRPr="00110F0F">
        <w:rPr>
          <w:rFonts w:ascii="Verdana" w:hAnsi="Verdana"/>
          <w:spacing w:val="1"/>
          <w:sz w:val="20"/>
          <w:szCs w:val="20"/>
          <w:lang w:val="el-GR" w:eastAsia="el-GR"/>
        </w:rPr>
        <w:t>μ</w:t>
      </w:r>
      <w:r w:rsidRPr="00110F0F">
        <w:rPr>
          <w:rFonts w:ascii="Verdana" w:hAnsi="Verdana"/>
          <w:sz w:val="20"/>
          <w:szCs w:val="20"/>
          <w:lang w:val="el-GR" w:eastAsia="el-GR"/>
        </w:rPr>
        <w:t>έ</w:t>
      </w:r>
      <w:r w:rsidRPr="00110F0F">
        <w:rPr>
          <w:rFonts w:ascii="Verdana" w:hAnsi="Verdana"/>
          <w:spacing w:val="-1"/>
          <w:sz w:val="20"/>
          <w:szCs w:val="20"/>
          <w:lang w:val="el-GR" w:eastAsia="el-GR"/>
        </w:rPr>
        <w:t>ρ</w:t>
      </w:r>
      <w:r w:rsidRPr="00110F0F">
        <w:rPr>
          <w:rFonts w:ascii="Verdana" w:hAnsi="Verdana"/>
          <w:spacing w:val="1"/>
          <w:sz w:val="20"/>
          <w:szCs w:val="20"/>
          <w:lang w:val="el-GR" w:eastAsia="el-GR"/>
        </w:rPr>
        <w:t>ο</w:t>
      </w:r>
      <w:r w:rsidRPr="00110F0F">
        <w:rPr>
          <w:rFonts w:ascii="Verdana" w:hAnsi="Verdana"/>
          <w:sz w:val="20"/>
          <w:szCs w:val="20"/>
          <w:lang w:val="el-GR" w:eastAsia="el-GR"/>
        </w:rPr>
        <w:t>ς</w:t>
      </w:r>
      <w:r w:rsidRPr="00110F0F">
        <w:rPr>
          <w:rFonts w:ascii="Verdana" w:hAnsi="Verdana" w:cs="Times New Roman"/>
          <w:sz w:val="20"/>
          <w:szCs w:val="20"/>
          <w:lang w:val="el-GR" w:eastAsia="el-GR"/>
        </w:rPr>
        <w:t xml:space="preserve"> </w:t>
      </w:r>
      <w:r w:rsidRPr="00110F0F">
        <w:rPr>
          <w:rFonts w:ascii="Verdana" w:hAnsi="Verdana"/>
          <w:spacing w:val="2"/>
          <w:sz w:val="20"/>
          <w:szCs w:val="20"/>
          <w:lang w:val="el-GR" w:eastAsia="el-GR"/>
        </w:rPr>
        <w:t>τ</w:t>
      </w:r>
      <w:r w:rsidRPr="00110F0F">
        <w:rPr>
          <w:rFonts w:ascii="Verdana" w:hAnsi="Verdana"/>
          <w:spacing w:val="1"/>
          <w:sz w:val="20"/>
          <w:szCs w:val="20"/>
          <w:lang w:val="el-GR" w:eastAsia="el-GR"/>
        </w:rPr>
        <w:t>ο</w:t>
      </w:r>
      <w:r w:rsidRPr="00110F0F">
        <w:rPr>
          <w:rFonts w:ascii="Verdana" w:hAnsi="Verdana"/>
          <w:sz w:val="20"/>
          <w:szCs w:val="20"/>
          <w:lang w:val="el-GR" w:eastAsia="el-GR"/>
        </w:rPr>
        <w:t>υ</w:t>
      </w:r>
      <w:r w:rsidRPr="00110F0F">
        <w:rPr>
          <w:rFonts w:ascii="Verdana" w:hAnsi="Verdana" w:cs="Times New Roman"/>
          <w:spacing w:val="1"/>
          <w:sz w:val="20"/>
          <w:szCs w:val="20"/>
          <w:lang w:val="el-GR" w:eastAsia="el-GR"/>
        </w:rPr>
        <w:t xml:space="preserve"> </w:t>
      </w:r>
      <w:r w:rsidRPr="00110F0F">
        <w:rPr>
          <w:rFonts w:ascii="Verdana" w:hAnsi="Verdana"/>
          <w:sz w:val="20"/>
          <w:szCs w:val="20"/>
          <w:lang w:val="el-GR" w:eastAsia="el-GR"/>
        </w:rPr>
        <w:t>υπό</w:t>
      </w:r>
      <w:r w:rsidRPr="00110F0F">
        <w:rPr>
          <w:rFonts w:ascii="Verdana" w:hAnsi="Verdana" w:cs="Times New Roman"/>
          <w:spacing w:val="1"/>
          <w:sz w:val="20"/>
          <w:szCs w:val="20"/>
          <w:lang w:val="el-GR" w:eastAsia="el-GR"/>
        </w:rPr>
        <w:t xml:space="preserve"> </w:t>
      </w:r>
      <w:r w:rsidRPr="00110F0F">
        <w:rPr>
          <w:rFonts w:ascii="Verdana" w:hAnsi="Verdana"/>
          <w:sz w:val="20"/>
          <w:szCs w:val="20"/>
          <w:lang w:val="el-GR" w:eastAsia="el-GR"/>
        </w:rPr>
        <w:t>π</w:t>
      </w:r>
      <w:r w:rsidRPr="00110F0F">
        <w:rPr>
          <w:rFonts w:ascii="Verdana" w:hAnsi="Verdana"/>
          <w:spacing w:val="-1"/>
          <w:sz w:val="20"/>
          <w:szCs w:val="20"/>
          <w:lang w:val="el-GR" w:eastAsia="el-GR"/>
        </w:rPr>
        <w:t>ρ</w:t>
      </w:r>
      <w:r w:rsidRPr="00110F0F">
        <w:rPr>
          <w:rFonts w:ascii="Verdana" w:hAnsi="Verdana"/>
          <w:spacing w:val="1"/>
          <w:sz w:val="20"/>
          <w:szCs w:val="20"/>
          <w:lang w:val="el-GR" w:eastAsia="el-GR"/>
        </w:rPr>
        <w:t>ομή</w:t>
      </w:r>
      <w:r w:rsidRPr="00110F0F">
        <w:rPr>
          <w:rFonts w:ascii="Verdana" w:hAnsi="Verdana"/>
          <w:sz w:val="20"/>
          <w:szCs w:val="20"/>
          <w:lang w:val="el-GR" w:eastAsia="el-GR"/>
        </w:rPr>
        <w:t>θε</w:t>
      </w:r>
      <w:r w:rsidRPr="00110F0F">
        <w:rPr>
          <w:rFonts w:ascii="Verdana" w:hAnsi="Verdana"/>
          <w:spacing w:val="1"/>
          <w:sz w:val="20"/>
          <w:szCs w:val="20"/>
          <w:lang w:val="el-GR" w:eastAsia="el-GR"/>
        </w:rPr>
        <w:t>ι</w:t>
      </w:r>
      <w:r w:rsidRPr="00110F0F">
        <w:rPr>
          <w:rFonts w:ascii="Verdana" w:hAnsi="Verdana"/>
          <w:sz w:val="20"/>
          <w:szCs w:val="20"/>
          <w:lang w:val="el-GR" w:eastAsia="el-GR"/>
        </w:rPr>
        <w:t>α</w:t>
      </w:r>
      <w:r w:rsidRPr="00110F0F">
        <w:rPr>
          <w:rFonts w:ascii="Verdana" w:hAnsi="Verdana" w:cs="Times New Roman"/>
          <w:sz w:val="20"/>
          <w:szCs w:val="20"/>
          <w:lang w:val="el-GR" w:eastAsia="el-GR"/>
        </w:rPr>
        <w:t xml:space="preserve"> </w:t>
      </w:r>
      <w:r w:rsidRPr="00110F0F">
        <w:rPr>
          <w:rFonts w:ascii="Verdana" w:hAnsi="Verdana"/>
          <w:sz w:val="20"/>
          <w:szCs w:val="20"/>
          <w:lang w:val="el-GR" w:eastAsia="el-GR"/>
        </w:rPr>
        <w:t>υ</w:t>
      </w:r>
      <w:r w:rsidRPr="00110F0F">
        <w:rPr>
          <w:rFonts w:ascii="Verdana" w:hAnsi="Verdana"/>
          <w:spacing w:val="-1"/>
          <w:sz w:val="20"/>
          <w:szCs w:val="20"/>
          <w:lang w:val="el-GR" w:eastAsia="el-GR"/>
        </w:rPr>
        <w:t>λ</w:t>
      </w:r>
      <w:r w:rsidRPr="00110F0F">
        <w:rPr>
          <w:rFonts w:ascii="Verdana" w:hAnsi="Verdana"/>
          <w:spacing w:val="1"/>
          <w:sz w:val="20"/>
          <w:szCs w:val="20"/>
          <w:lang w:val="el-GR" w:eastAsia="el-GR"/>
        </w:rPr>
        <w:t>ικο</w:t>
      </w:r>
      <w:r w:rsidRPr="00110F0F">
        <w:rPr>
          <w:rFonts w:ascii="Verdana" w:hAnsi="Verdana"/>
          <w:sz w:val="20"/>
          <w:szCs w:val="20"/>
          <w:lang w:val="el-GR" w:eastAsia="el-GR"/>
        </w:rPr>
        <w:t>ύ</w:t>
      </w:r>
      <w:r w:rsidRPr="00110F0F">
        <w:rPr>
          <w:rFonts w:ascii="Verdana" w:hAnsi="Verdana" w:cs="Times New Roman"/>
          <w:spacing w:val="1"/>
          <w:sz w:val="20"/>
          <w:szCs w:val="20"/>
          <w:lang w:val="el-GR" w:eastAsia="el-GR"/>
        </w:rPr>
        <w:t xml:space="preserve"> </w:t>
      </w:r>
      <w:r w:rsidRPr="00110F0F">
        <w:rPr>
          <w:rFonts w:ascii="Verdana" w:hAnsi="Verdana"/>
          <w:sz w:val="20"/>
          <w:szCs w:val="20"/>
          <w:lang w:val="el-GR" w:eastAsia="el-GR"/>
        </w:rPr>
        <w:t>θα</w:t>
      </w:r>
      <w:r w:rsidRPr="00110F0F">
        <w:rPr>
          <w:rFonts w:ascii="Verdana" w:hAnsi="Verdana" w:cs="Times New Roman"/>
          <w:spacing w:val="3"/>
          <w:sz w:val="20"/>
          <w:szCs w:val="20"/>
          <w:lang w:val="el-GR" w:eastAsia="el-GR"/>
        </w:rPr>
        <w:t xml:space="preserve"> </w:t>
      </w:r>
      <w:r w:rsidRPr="00110F0F">
        <w:rPr>
          <w:rFonts w:ascii="Verdana" w:hAnsi="Verdana"/>
          <w:spacing w:val="1"/>
          <w:sz w:val="20"/>
          <w:szCs w:val="20"/>
          <w:lang w:val="el-GR" w:eastAsia="el-GR"/>
        </w:rPr>
        <w:t>κ</w:t>
      </w:r>
      <w:r w:rsidRPr="00110F0F">
        <w:rPr>
          <w:rFonts w:ascii="Verdana" w:hAnsi="Verdana"/>
          <w:sz w:val="20"/>
          <w:szCs w:val="20"/>
          <w:lang w:val="el-GR" w:eastAsia="el-GR"/>
        </w:rPr>
        <w:t>ατασ</w:t>
      </w:r>
      <w:r w:rsidRPr="00110F0F">
        <w:rPr>
          <w:rFonts w:ascii="Verdana" w:hAnsi="Verdana"/>
          <w:spacing w:val="1"/>
          <w:sz w:val="20"/>
          <w:szCs w:val="20"/>
          <w:lang w:val="el-GR" w:eastAsia="el-GR"/>
        </w:rPr>
        <w:t>κ</w:t>
      </w:r>
      <w:r w:rsidRPr="00110F0F">
        <w:rPr>
          <w:rFonts w:ascii="Verdana" w:hAnsi="Verdana"/>
          <w:sz w:val="20"/>
          <w:szCs w:val="20"/>
          <w:lang w:val="el-GR" w:eastAsia="el-GR"/>
        </w:rPr>
        <w:t>ευα</w:t>
      </w:r>
      <w:r w:rsidRPr="00110F0F">
        <w:rPr>
          <w:rFonts w:ascii="Verdana" w:hAnsi="Verdana"/>
          <w:spacing w:val="2"/>
          <w:sz w:val="20"/>
          <w:szCs w:val="20"/>
          <w:lang w:val="el-GR" w:eastAsia="el-GR"/>
        </w:rPr>
        <w:t>σ</w:t>
      </w:r>
      <w:r w:rsidRPr="00110F0F">
        <w:rPr>
          <w:rFonts w:ascii="Verdana" w:hAnsi="Verdana"/>
          <w:sz w:val="20"/>
          <w:szCs w:val="20"/>
          <w:lang w:val="el-GR" w:eastAsia="el-GR"/>
        </w:rPr>
        <w:t>τεί</w:t>
      </w:r>
      <w:r w:rsidRPr="00110F0F">
        <w:rPr>
          <w:rFonts w:ascii="Verdana" w:hAnsi="Verdana" w:cs="Times New Roman"/>
          <w:sz w:val="20"/>
          <w:szCs w:val="20"/>
          <w:lang w:val="el-GR" w:eastAsia="el-GR"/>
        </w:rPr>
        <w:t xml:space="preserve"> </w:t>
      </w:r>
      <w:r w:rsidRPr="00110F0F">
        <w:rPr>
          <w:rFonts w:ascii="Verdana" w:hAnsi="Verdana"/>
          <w:sz w:val="20"/>
          <w:szCs w:val="20"/>
          <w:lang w:val="el-GR" w:eastAsia="el-GR"/>
        </w:rPr>
        <w:t>από</w:t>
      </w:r>
      <w:r w:rsidRPr="00110F0F">
        <w:rPr>
          <w:rFonts w:ascii="Verdana" w:hAnsi="Verdana" w:cs="Times New Roman"/>
          <w:spacing w:val="-7"/>
          <w:sz w:val="20"/>
          <w:szCs w:val="20"/>
          <w:lang w:val="el-GR" w:eastAsia="el-GR"/>
        </w:rPr>
        <w:t xml:space="preserve"> </w:t>
      </w:r>
      <w:r w:rsidRPr="00110F0F">
        <w:rPr>
          <w:rFonts w:ascii="Verdana" w:hAnsi="Verdana"/>
          <w:sz w:val="20"/>
          <w:szCs w:val="20"/>
          <w:lang w:val="el-GR" w:eastAsia="el-GR"/>
        </w:rPr>
        <w:t>τ</w:t>
      </w:r>
      <w:r w:rsidRPr="00110F0F">
        <w:rPr>
          <w:rFonts w:ascii="Verdana" w:hAnsi="Verdana"/>
          <w:spacing w:val="1"/>
          <w:sz w:val="20"/>
          <w:szCs w:val="20"/>
          <w:lang w:val="el-GR" w:eastAsia="el-GR"/>
        </w:rPr>
        <w:t>ο</w:t>
      </w:r>
      <w:r w:rsidRPr="00110F0F">
        <w:rPr>
          <w:rFonts w:ascii="Verdana" w:hAnsi="Verdana"/>
          <w:sz w:val="20"/>
          <w:szCs w:val="20"/>
          <w:lang w:val="el-GR" w:eastAsia="el-GR"/>
        </w:rPr>
        <w:t>ν</w:t>
      </w:r>
      <w:r w:rsidRPr="00110F0F">
        <w:rPr>
          <w:rFonts w:ascii="Verdana" w:hAnsi="Verdana" w:cs="Times New Roman"/>
          <w:spacing w:val="-8"/>
          <w:sz w:val="20"/>
          <w:szCs w:val="20"/>
          <w:lang w:val="el-GR" w:eastAsia="el-GR"/>
        </w:rPr>
        <w:t xml:space="preserve"> </w:t>
      </w:r>
      <w:r w:rsidRPr="00110F0F">
        <w:rPr>
          <w:rFonts w:ascii="Verdana" w:hAnsi="Verdana"/>
          <w:spacing w:val="-1"/>
          <w:sz w:val="20"/>
          <w:szCs w:val="20"/>
          <w:lang w:val="el-GR" w:eastAsia="el-GR"/>
        </w:rPr>
        <w:t>δ</w:t>
      </w:r>
      <w:r w:rsidRPr="00110F0F">
        <w:rPr>
          <w:rFonts w:ascii="Verdana" w:hAnsi="Verdana"/>
          <w:spacing w:val="1"/>
          <w:sz w:val="20"/>
          <w:szCs w:val="20"/>
          <w:lang w:val="el-GR" w:eastAsia="el-GR"/>
        </w:rPr>
        <w:t>ι</w:t>
      </w:r>
      <w:r w:rsidRPr="00110F0F">
        <w:rPr>
          <w:rFonts w:ascii="Verdana" w:hAnsi="Verdana"/>
          <w:spacing w:val="2"/>
          <w:sz w:val="20"/>
          <w:szCs w:val="20"/>
          <w:lang w:val="el-GR" w:eastAsia="el-GR"/>
        </w:rPr>
        <w:t>α</w:t>
      </w:r>
      <w:r w:rsidRPr="00110F0F">
        <w:rPr>
          <w:rFonts w:ascii="Verdana" w:hAnsi="Verdana"/>
          <w:sz w:val="20"/>
          <w:szCs w:val="20"/>
          <w:lang w:val="el-GR" w:eastAsia="el-GR"/>
        </w:rPr>
        <w:t>γω</w:t>
      </w:r>
      <w:r w:rsidRPr="00110F0F">
        <w:rPr>
          <w:rFonts w:ascii="Verdana" w:hAnsi="Verdana"/>
          <w:spacing w:val="-1"/>
          <w:sz w:val="20"/>
          <w:szCs w:val="20"/>
          <w:lang w:val="el-GR" w:eastAsia="el-GR"/>
        </w:rPr>
        <w:t>ν</w:t>
      </w:r>
      <w:r w:rsidRPr="00110F0F">
        <w:rPr>
          <w:rFonts w:ascii="Verdana" w:hAnsi="Verdana"/>
          <w:spacing w:val="1"/>
          <w:sz w:val="20"/>
          <w:szCs w:val="20"/>
          <w:lang w:val="el-GR" w:eastAsia="el-GR"/>
        </w:rPr>
        <w:t>ι</w:t>
      </w:r>
      <w:r w:rsidRPr="00110F0F">
        <w:rPr>
          <w:rFonts w:ascii="Verdana" w:hAnsi="Verdana"/>
          <w:sz w:val="20"/>
          <w:szCs w:val="20"/>
          <w:lang w:val="el-GR" w:eastAsia="el-GR"/>
        </w:rPr>
        <w:t>ζ</w:t>
      </w:r>
      <w:r w:rsidRPr="00110F0F">
        <w:rPr>
          <w:rFonts w:ascii="Verdana" w:hAnsi="Verdana"/>
          <w:spacing w:val="1"/>
          <w:sz w:val="20"/>
          <w:szCs w:val="20"/>
          <w:lang w:val="el-GR" w:eastAsia="el-GR"/>
        </w:rPr>
        <w:t>όμ</w:t>
      </w:r>
      <w:r w:rsidRPr="00110F0F">
        <w:rPr>
          <w:rFonts w:ascii="Verdana" w:hAnsi="Verdana"/>
          <w:sz w:val="20"/>
          <w:szCs w:val="20"/>
          <w:lang w:val="el-GR" w:eastAsia="el-GR"/>
        </w:rPr>
        <w:t>ε</w:t>
      </w:r>
      <w:r w:rsidRPr="00110F0F">
        <w:rPr>
          <w:rFonts w:ascii="Verdana" w:hAnsi="Verdana"/>
          <w:spacing w:val="-1"/>
          <w:sz w:val="20"/>
          <w:szCs w:val="20"/>
          <w:lang w:val="el-GR" w:eastAsia="el-GR"/>
        </w:rPr>
        <w:t>ν</w:t>
      </w:r>
      <w:r w:rsidRPr="00110F0F">
        <w:rPr>
          <w:rFonts w:ascii="Verdana" w:hAnsi="Verdana"/>
          <w:spacing w:val="1"/>
          <w:sz w:val="20"/>
          <w:szCs w:val="20"/>
          <w:lang w:val="el-GR" w:eastAsia="el-GR"/>
        </w:rPr>
        <w:t>ο</w:t>
      </w:r>
      <w:r w:rsidRPr="00110F0F">
        <w:rPr>
          <w:rFonts w:ascii="Verdana" w:hAnsi="Verdana"/>
          <w:sz w:val="20"/>
          <w:szCs w:val="20"/>
          <w:lang w:val="el-GR" w:eastAsia="el-GR"/>
        </w:rPr>
        <w:t>,</w:t>
      </w:r>
      <w:r w:rsidRPr="00110F0F">
        <w:rPr>
          <w:rFonts w:ascii="Verdana" w:hAnsi="Verdana" w:cs="Times New Roman"/>
          <w:spacing w:val="-17"/>
          <w:sz w:val="20"/>
          <w:szCs w:val="20"/>
          <w:lang w:val="el-GR" w:eastAsia="el-GR"/>
        </w:rPr>
        <w:t xml:space="preserve"> </w:t>
      </w:r>
      <w:r w:rsidRPr="00110F0F">
        <w:rPr>
          <w:rFonts w:ascii="Verdana" w:hAnsi="Verdana"/>
          <w:sz w:val="20"/>
          <w:szCs w:val="20"/>
          <w:lang w:val="el-GR" w:eastAsia="el-GR"/>
        </w:rPr>
        <w:t>η</w:t>
      </w:r>
      <w:r w:rsidRPr="00110F0F">
        <w:rPr>
          <w:rFonts w:ascii="Verdana" w:hAnsi="Verdana" w:cs="Times New Roman"/>
          <w:spacing w:val="-4"/>
          <w:sz w:val="20"/>
          <w:szCs w:val="20"/>
          <w:lang w:val="el-GR" w:eastAsia="el-GR"/>
        </w:rPr>
        <w:t xml:space="preserve"> </w:t>
      </w:r>
      <w:r w:rsidRPr="00110F0F">
        <w:rPr>
          <w:rFonts w:ascii="Verdana" w:hAnsi="Verdana"/>
          <w:sz w:val="20"/>
          <w:szCs w:val="20"/>
          <w:lang w:val="el-GR" w:eastAsia="el-GR"/>
        </w:rPr>
        <w:t>π</w:t>
      </w:r>
      <w:r w:rsidRPr="00110F0F">
        <w:rPr>
          <w:rFonts w:ascii="Verdana" w:hAnsi="Verdana"/>
          <w:spacing w:val="2"/>
          <w:sz w:val="20"/>
          <w:szCs w:val="20"/>
          <w:lang w:val="el-GR" w:eastAsia="el-GR"/>
        </w:rPr>
        <w:t>α</w:t>
      </w:r>
      <w:r w:rsidRPr="00110F0F">
        <w:rPr>
          <w:rFonts w:ascii="Verdana" w:hAnsi="Verdana"/>
          <w:spacing w:val="-1"/>
          <w:sz w:val="20"/>
          <w:szCs w:val="20"/>
          <w:lang w:val="el-GR" w:eastAsia="el-GR"/>
        </w:rPr>
        <w:t>ρ</w:t>
      </w:r>
      <w:r w:rsidRPr="00110F0F">
        <w:rPr>
          <w:rFonts w:ascii="Verdana" w:hAnsi="Verdana"/>
          <w:sz w:val="20"/>
          <w:szCs w:val="20"/>
          <w:lang w:val="el-GR" w:eastAsia="el-GR"/>
        </w:rPr>
        <w:t>απά</w:t>
      </w:r>
      <w:r w:rsidRPr="00110F0F">
        <w:rPr>
          <w:rFonts w:ascii="Verdana" w:hAnsi="Verdana"/>
          <w:spacing w:val="-1"/>
          <w:sz w:val="20"/>
          <w:szCs w:val="20"/>
          <w:lang w:val="el-GR" w:eastAsia="el-GR"/>
        </w:rPr>
        <w:t>ν</w:t>
      </w:r>
      <w:r w:rsidRPr="00110F0F">
        <w:rPr>
          <w:rFonts w:ascii="Verdana" w:hAnsi="Verdana"/>
          <w:sz w:val="20"/>
          <w:szCs w:val="20"/>
          <w:lang w:val="el-GR" w:eastAsia="el-GR"/>
        </w:rPr>
        <w:t>ω</w:t>
      </w:r>
      <w:r w:rsidRPr="00110F0F">
        <w:rPr>
          <w:rFonts w:ascii="Verdana" w:hAnsi="Verdana" w:cs="Times New Roman"/>
          <w:spacing w:val="-11"/>
          <w:sz w:val="20"/>
          <w:szCs w:val="20"/>
          <w:lang w:val="el-GR" w:eastAsia="el-GR"/>
        </w:rPr>
        <w:t xml:space="preserve"> </w:t>
      </w:r>
      <w:r w:rsidRPr="00110F0F">
        <w:rPr>
          <w:rFonts w:ascii="Verdana" w:hAnsi="Verdana"/>
          <w:spacing w:val="-1"/>
          <w:sz w:val="20"/>
          <w:szCs w:val="20"/>
          <w:lang w:val="el-GR" w:eastAsia="el-GR"/>
        </w:rPr>
        <w:t>δ</w:t>
      </w:r>
      <w:r w:rsidRPr="00110F0F">
        <w:rPr>
          <w:rFonts w:ascii="Verdana" w:hAnsi="Verdana"/>
          <w:spacing w:val="1"/>
          <w:sz w:val="20"/>
          <w:szCs w:val="20"/>
          <w:lang w:val="el-GR" w:eastAsia="el-GR"/>
        </w:rPr>
        <w:t>ή</w:t>
      </w:r>
      <w:r w:rsidRPr="00110F0F">
        <w:rPr>
          <w:rFonts w:ascii="Verdana" w:hAnsi="Verdana"/>
          <w:spacing w:val="-1"/>
          <w:sz w:val="20"/>
          <w:szCs w:val="20"/>
          <w:lang w:val="el-GR" w:eastAsia="el-GR"/>
        </w:rPr>
        <w:t>λ</w:t>
      </w:r>
      <w:r w:rsidRPr="00110F0F">
        <w:rPr>
          <w:rFonts w:ascii="Verdana" w:hAnsi="Verdana"/>
          <w:spacing w:val="3"/>
          <w:sz w:val="20"/>
          <w:szCs w:val="20"/>
          <w:lang w:val="el-GR" w:eastAsia="el-GR"/>
        </w:rPr>
        <w:t>ω</w:t>
      </w:r>
      <w:r w:rsidRPr="00110F0F">
        <w:rPr>
          <w:rFonts w:ascii="Verdana" w:hAnsi="Verdana"/>
          <w:sz w:val="20"/>
          <w:szCs w:val="20"/>
          <w:lang w:val="el-GR" w:eastAsia="el-GR"/>
        </w:rPr>
        <w:t>ση</w:t>
      </w:r>
      <w:r w:rsidRPr="00110F0F">
        <w:rPr>
          <w:rFonts w:ascii="Verdana" w:hAnsi="Verdana" w:cs="Times New Roman"/>
          <w:spacing w:val="-10"/>
          <w:sz w:val="20"/>
          <w:szCs w:val="20"/>
          <w:lang w:val="el-GR" w:eastAsia="el-GR"/>
        </w:rPr>
        <w:t xml:space="preserve"> </w:t>
      </w:r>
      <w:r w:rsidRPr="00110F0F">
        <w:rPr>
          <w:rFonts w:ascii="Verdana" w:hAnsi="Verdana"/>
          <w:sz w:val="20"/>
          <w:szCs w:val="20"/>
          <w:lang w:val="el-GR" w:eastAsia="el-GR"/>
        </w:rPr>
        <w:t>αφ</w:t>
      </w:r>
      <w:r w:rsidRPr="00110F0F">
        <w:rPr>
          <w:rFonts w:ascii="Verdana" w:hAnsi="Verdana"/>
          <w:spacing w:val="1"/>
          <w:sz w:val="20"/>
          <w:szCs w:val="20"/>
          <w:lang w:val="el-GR" w:eastAsia="el-GR"/>
        </w:rPr>
        <w:t>ο</w:t>
      </w:r>
      <w:r w:rsidRPr="00110F0F">
        <w:rPr>
          <w:rFonts w:ascii="Verdana" w:hAnsi="Verdana"/>
          <w:spacing w:val="-1"/>
          <w:sz w:val="20"/>
          <w:szCs w:val="20"/>
          <w:lang w:val="el-GR" w:eastAsia="el-GR"/>
        </w:rPr>
        <w:t>ρ</w:t>
      </w:r>
      <w:r w:rsidRPr="00110F0F">
        <w:rPr>
          <w:rFonts w:ascii="Verdana" w:hAnsi="Verdana"/>
          <w:sz w:val="20"/>
          <w:szCs w:val="20"/>
          <w:lang w:val="el-GR" w:eastAsia="el-GR"/>
        </w:rPr>
        <w:t>ά</w:t>
      </w:r>
      <w:r w:rsidRPr="00110F0F">
        <w:rPr>
          <w:rFonts w:ascii="Verdana" w:hAnsi="Verdana" w:cs="Times New Roman"/>
          <w:spacing w:val="-8"/>
          <w:sz w:val="20"/>
          <w:szCs w:val="20"/>
          <w:lang w:val="el-GR" w:eastAsia="el-GR"/>
        </w:rPr>
        <w:t xml:space="preserve"> </w:t>
      </w:r>
      <w:r w:rsidRPr="00110F0F">
        <w:rPr>
          <w:rFonts w:ascii="Verdana" w:hAnsi="Verdana"/>
          <w:sz w:val="20"/>
          <w:szCs w:val="20"/>
          <w:lang w:val="el-GR" w:eastAsia="el-GR"/>
        </w:rPr>
        <w:t>το</w:t>
      </w:r>
      <w:r w:rsidRPr="00110F0F">
        <w:rPr>
          <w:rFonts w:ascii="Verdana" w:hAnsi="Verdana" w:cs="Times New Roman"/>
          <w:spacing w:val="-6"/>
          <w:sz w:val="20"/>
          <w:szCs w:val="20"/>
          <w:lang w:val="el-GR" w:eastAsia="el-GR"/>
        </w:rPr>
        <w:t xml:space="preserve"> </w:t>
      </w:r>
      <w:r w:rsidRPr="00110F0F">
        <w:rPr>
          <w:rFonts w:ascii="Verdana" w:hAnsi="Verdana"/>
          <w:sz w:val="20"/>
          <w:szCs w:val="20"/>
          <w:lang w:val="el-GR" w:eastAsia="el-GR"/>
        </w:rPr>
        <w:t>υπ</w:t>
      </w:r>
      <w:r w:rsidRPr="00110F0F">
        <w:rPr>
          <w:rFonts w:ascii="Verdana" w:hAnsi="Verdana"/>
          <w:spacing w:val="1"/>
          <w:sz w:val="20"/>
          <w:szCs w:val="20"/>
          <w:lang w:val="el-GR" w:eastAsia="el-GR"/>
        </w:rPr>
        <w:t>ό</w:t>
      </w:r>
      <w:r w:rsidRPr="00110F0F">
        <w:rPr>
          <w:rFonts w:ascii="Verdana" w:hAnsi="Verdana"/>
          <w:spacing w:val="-1"/>
          <w:sz w:val="20"/>
          <w:szCs w:val="20"/>
          <w:lang w:val="el-GR" w:eastAsia="el-GR"/>
        </w:rPr>
        <w:t>λ</w:t>
      </w:r>
      <w:r w:rsidRPr="00110F0F">
        <w:rPr>
          <w:rFonts w:ascii="Verdana" w:hAnsi="Verdana"/>
          <w:spacing w:val="1"/>
          <w:sz w:val="20"/>
          <w:szCs w:val="20"/>
          <w:lang w:val="el-GR" w:eastAsia="el-GR"/>
        </w:rPr>
        <w:t>οι</w:t>
      </w:r>
      <w:r w:rsidRPr="00110F0F">
        <w:rPr>
          <w:rFonts w:ascii="Verdana" w:hAnsi="Verdana"/>
          <w:sz w:val="20"/>
          <w:szCs w:val="20"/>
          <w:lang w:val="el-GR" w:eastAsia="el-GR"/>
        </w:rPr>
        <w:t>π</w:t>
      </w:r>
      <w:r w:rsidRPr="00110F0F">
        <w:rPr>
          <w:rFonts w:ascii="Verdana" w:hAnsi="Verdana"/>
          <w:spacing w:val="1"/>
          <w:sz w:val="20"/>
          <w:szCs w:val="20"/>
          <w:lang w:val="el-GR" w:eastAsia="el-GR"/>
        </w:rPr>
        <w:t>ο π.χ. πλαίσιο</w:t>
      </w:r>
      <w:r w:rsidRPr="00110F0F">
        <w:rPr>
          <w:rFonts w:ascii="Verdana" w:hAnsi="Verdana"/>
          <w:sz w:val="20"/>
          <w:szCs w:val="20"/>
          <w:lang w:val="el-GR" w:eastAsia="el-GR"/>
        </w:rPr>
        <w:t>),</w:t>
      </w:r>
      <w:r w:rsidRPr="00110F0F">
        <w:rPr>
          <w:rFonts w:ascii="Verdana" w:hAnsi="Verdana" w:cs="Times New Roman"/>
          <w:spacing w:val="-13"/>
          <w:sz w:val="20"/>
          <w:szCs w:val="20"/>
          <w:lang w:val="el-GR" w:eastAsia="el-GR"/>
        </w:rPr>
        <w:t xml:space="preserve"> </w:t>
      </w:r>
      <w:r w:rsidRPr="00110F0F">
        <w:rPr>
          <w:rFonts w:ascii="Verdana" w:hAnsi="Verdana"/>
          <w:sz w:val="20"/>
          <w:szCs w:val="20"/>
          <w:lang w:val="el-GR" w:eastAsia="el-GR"/>
        </w:rPr>
        <w:t>στ</w:t>
      </w:r>
      <w:r w:rsidRPr="00110F0F">
        <w:rPr>
          <w:rFonts w:ascii="Verdana" w:hAnsi="Verdana"/>
          <w:spacing w:val="1"/>
          <w:sz w:val="20"/>
          <w:szCs w:val="20"/>
          <w:lang w:val="el-GR" w:eastAsia="el-GR"/>
        </w:rPr>
        <w:t>η</w:t>
      </w:r>
      <w:r w:rsidRPr="00110F0F">
        <w:rPr>
          <w:rFonts w:ascii="Verdana" w:hAnsi="Verdana"/>
          <w:sz w:val="20"/>
          <w:szCs w:val="20"/>
          <w:lang w:val="el-GR" w:eastAsia="el-GR"/>
        </w:rPr>
        <w:t>ν</w:t>
      </w:r>
      <w:r w:rsidRPr="00110F0F">
        <w:rPr>
          <w:rFonts w:ascii="Verdana" w:hAnsi="Verdana" w:cs="Times New Roman"/>
          <w:spacing w:val="-9"/>
          <w:sz w:val="20"/>
          <w:szCs w:val="20"/>
          <w:lang w:val="el-GR" w:eastAsia="el-GR"/>
        </w:rPr>
        <w:t xml:space="preserve"> </w:t>
      </w:r>
      <w:r w:rsidRPr="00110F0F">
        <w:rPr>
          <w:rFonts w:ascii="Verdana" w:hAnsi="Verdana"/>
          <w:spacing w:val="1"/>
          <w:sz w:val="20"/>
          <w:szCs w:val="20"/>
          <w:lang w:val="el-GR" w:eastAsia="el-GR"/>
        </w:rPr>
        <w:t>ο</w:t>
      </w:r>
      <w:r w:rsidRPr="00110F0F">
        <w:rPr>
          <w:rFonts w:ascii="Verdana" w:hAnsi="Verdana"/>
          <w:sz w:val="20"/>
          <w:szCs w:val="20"/>
          <w:lang w:val="el-GR" w:eastAsia="el-GR"/>
        </w:rPr>
        <w:t>π</w:t>
      </w:r>
      <w:r w:rsidRPr="00110F0F">
        <w:rPr>
          <w:rFonts w:ascii="Verdana" w:hAnsi="Verdana"/>
          <w:spacing w:val="1"/>
          <w:sz w:val="20"/>
          <w:szCs w:val="20"/>
          <w:lang w:val="el-GR" w:eastAsia="el-GR"/>
        </w:rPr>
        <w:t>οί</w:t>
      </w:r>
      <w:r w:rsidRPr="00110F0F">
        <w:rPr>
          <w:rFonts w:ascii="Verdana" w:hAnsi="Verdana"/>
          <w:sz w:val="20"/>
          <w:szCs w:val="20"/>
          <w:lang w:val="el-GR" w:eastAsia="el-GR"/>
        </w:rPr>
        <w:t>α</w:t>
      </w:r>
      <w:r w:rsidRPr="00110F0F">
        <w:rPr>
          <w:rFonts w:ascii="Verdana" w:hAnsi="Verdana" w:cs="Times New Roman"/>
          <w:spacing w:val="36"/>
          <w:sz w:val="20"/>
          <w:szCs w:val="20"/>
          <w:lang w:val="el-GR" w:eastAsia="el-GR"/>
        </w:rPr>
        <w:t xml:space="preserve"> </w:t>
      </w:r>
      <w:r w:rsidRPr="00110F0F">
        <w:rPr>
          <w:rFonts w:ascii="Verdana" w:hAnsi="Verdana"/>
          <w:sz w:val="20"/>
          <w:szCs w:val="20"/>
          <w:lang w:val="el-GR" w:eastAsia="el-GR"/>
        </w:rPr>
        <w:t>θα</w:t>
      </w:r>
      <w:r w:rsidRPr="00110F0F">
        <w:rPr>
          <w:rFonts w:ascii="Verdana" w:hAnsi="Verdana" w:cs="Times New Roman"/>
          <w:spacing w:val="-4"/>
          <w:sz w:val="20"/>
          <w:szCs w:val="20"/>
          <w:lang w:val="el-GR" w:eastAsia="el-GR"/>
        </w:rPr>
        <w:t xml:space="preserve"> </w:t>
      </w:r>
      <w:r w:rsidRPr="00110F0F">
        <w:rPr>
          <w:rFonts w:ascii="Verdana" w:hAnsi="Verdana"/>
          <w:spacing w:val="-1"/>
          <w:sz w:val="20"/>
          <w:szCs w:val="20"/>
          <w:lang w:val="el-GR" w:eastAsia="el-GR"/>
        </w:rPr>
        <w:t>δ</w:t>
      </w:r>
      <w:r w:rsidRPr="00110F0F">
        <w:rPr>
          <w:rFonts w:ascii="Verdana" w:hAnsi="Verdana"/>
          <w:spacing w:val="1"/>
          <w:sz w:val="20"/>
          <w:szCs w:val="20"/>
          <w:lang w:val="el-GR" w:eastAsia="el-GR"/>
        </w:rPr>
        <w:t>ηλ</w:t>
      </w:r>
      <w:r w:rsidRPr="00110F0F">
        <w:rPr>
          <w:rFonts w:ascii="Verdana" w:hAnsi="Verdana"/>
          <w:sz w:val="20"/>
          <w:szCs w:val="20"/>
          <w:lang w:val="el-GR" w:eastAsia="el-GR"/>
        </w:rPr>
        <w:t>ώ</w:t>
      </w:r>
      <w:r w:rsidRPr="00110F0F">
        <w:rPr>
          <w:rFonts w:ascii="Verdana" w:hAnsi="Verdana"/>
          <w:spacing w:val="-1"/>
          <w:sz w:val="20"/>
          <w:szCs w:val="20"/>
          <w:lang w:val="el-GR" w:eastAsia="el-GR"/>
        </w:rPr>
        <w:t>ν</w:t>
      </w:r>
      <w:r w:rsidRPr="00110F0F">
        <w:rPr>
          <w:rFonts w:ascii="Verdana" w:hAnsi="Verdana"/>
          <w:sz w:val="20"/>
          <w:szCs w:val="20"/>
          <w:lang w:val="el-GR" w:eastAsia="el-GR"/>
        </w:rPr>
        <w:t>ει</w:t>
      </w:r>
      <w:r w:rsidRPr="00110F0F">
        <w:rPr>
          <w:rFonts w:ascii="Verdana" w:hAnsi="Verdana" w:cs="Times New Roman"/>
          <w:spacing w:val="-11"/>
          <w:sz w:val="20"/>
          <w:szCs w:val="20"/>
          <w:lang w:val="el-GR" w:eastAsia="el-GR"/>
        </w:rPr>
        <w:t xml:space="preserve"> </w:t>
      </w:r>
      <w:r w:rsidRPr="00110F0F">
        <w:rPr>
          <w:rFonts w:ascii="Verdana" w:hAnsi="Verdana"/>
          <w:spacing w:val="1"/>
          <w:sz w:val="20"/>
          <w:szCs w:val="20"/>
          <w:lang w:val="el-GR" w:eastAsia="el-GR"/>
        </w:rPr>
        <w:t>ό</w:t>
      </w:r>
      <w:r w:rsidRPr="00110F0F">
        <w:rPr>
          <w:rFonts w:ascii="Verdana" w:hAnsi="Verdana"/>
          <w:sz w:val="20"/>
          <w:szCs w:val="20"/>
          <w:lang w:val="el-GR" w:eastAsia="el-GR"/>
        </w:rPr>
        <w:t>τ</w:t>
      </w:r>
      <w:r w:rsidRPr="00110F0F">
        <w:rPr>
          <w:rFonts w:ascii="Verdana" w:hAnsi="Verdana"/>
          <w:spacing w:val="1"/>
          <w:sz w:val="20"/>
          <w:szCs w:val="20"/>
          <w:lang w:val="el-GR" w:eastAsia="el-GR"/>
        </w:rPr>
        <w:t>ι</w:t>
      </w:r>
      <w:r w:rsidRPr="00110F0F">
        <w:rPr>
          <w:rFonts w:ascii="Verdana" w:hAnsi="Verdana"/>
          <w:sz w:val="20"/>
          <w:szCs w:val="20"/>
          <w:lang w:val="el-GR" w:eastAsia="el-GR"/>
        </w:rPr>
        <w:t>:</w:t>
      </w:r>
    </w:p>
    <w:p w:rsidR="00997E10" w:rsidRPr="00110F0F" w:rsidRDefault="00997E10" w:rsidP="00175E83">
      <w:pPr>
        <w:widowControl w:val="0"/>
        <w:suppressAutoHyphens w:val="0"/>
        <w:spacing w:line="288" w:lineRule="auto"/>
        <w:ind w:left="426" w:right="-143"/>
        <w:rPr>
          <w:rFonts w:ascii="Verdana" w:hAnsi="Verdana"/>
          <w:sz w:val="20"/>
          <w:szCs w:val="20"/>
          <w:lang w:val="el-GR" w:eastAsia="el-GR"/>
        </w:rPr>
      </w:pPr>
      <w:r w:rsidRPr="00110F0F">
        <w:rPr>
          <w:rFonts w:ascii="Verdana" w:hAnsi="Verdana"/>
          <w:sz w:val="20"/>
          <w:szCs w:val="20"/>
          <w:lang w:val="el-GR" w:eastAsia="el-GR"/>
        </w:rPr>
        <w:t>α)</w:t>
      </w:r>
      <w:r w:rsidRPr="00110F0F">
        <w:rPr>
          <w:rFonts w:ascii="Verdana" w:hAnsi="Verdana" w:cs="Times New Roman"/>
          <w:spacing w:val="20"/>
          <w:sz w:val="20"/>
          <w:szCs w:val="20"/>
          <w:lang w:val="el-GR" w:eastAsia="el-GR"/>
        </w:rPr>
        <w:t xml:space="preserve"> </w:t>
      </w:r>
      <w:r w:rsidRPr="00110F0F">
        <w:rPr>
          <w:rFonts w:ascii="Verdana" w:hAnsi="Verdana"/>
          <w:sz w:val="20"/>
          <w:szCs w:val="20"/>
          <w:lang w:val="el-GR" w:eastAsia="el-GR"/>
        </w:rPr>
        <w:t>απ</w:t>
      </w:r>
      <w:r w:rsidRPr="00110F0F">
        <w:rPr>
          <w:rFonts w:ascii="Verdana" w:hAnsi="Verdana"/>
          <w:spacing w:val="3"/>
          <w:sz w:val="20"/>
          <w:szCs w:val="20"/>
          <w:lang w:val="el-GR" w:eastAsia="el-GR"/>
        </w:rPr>
        <w:t>ο</w:t>
      </w:r>
      <w:r w:rsidRPr="00110F0F">
        <w:rPr>
          <w:rFonts w:ascii="Verdana" w:hAnsi="Verdana"/>
          <w:spacing w:val="-1"/>
          <w:sz w:val="20"/>
          <w:szCs w:val="20"/>
          <w:lang w:val="el-GR" w:eastAsia="el-GR"/>
        </w:rPr>
        <w:t>δ</w:t>
      </w:r>
      <w:r w:rsidRPr="00110F0F">
        <w:rPr>
          <w:rFonts w:ascii="Verdana" w:hAnsi="Verdana"/>
          <w:sz w:val="20"/>
          <w:szCs w:val="20"/>
          <w:lang w:val="el-GR" w:eastAsia="el-GR"/>
        </w:rPr>
        <w:t>έ</w:t>
      </w:r>
      <w:r w:rsidRPr="00110F0F">
        <w:rPr>
          <w:rFonts w:ascii="Verdana" w:hAnsi="Verdana"/>
          <w:spacing w:val="-1"/>
          <w:sz w:val="20"/>
          <w:szCs w:val="20"/>
          <w:lang w:val="el-GR" w:eastAsia="el-GR"/>
        </w:rPr>
        <w:t>χ</w:t>
      </w:r>
      <w:r w:rsidRPr="00110F0F">
        <w:rPr>
          <w:rFonts w:ascii="Verdana" w:hAnsi="Verdana"/>
          <w:spacing w:val="3"/>
          <w:sz w:val="20"/>
          <w:szCs w:val="20"/>
          <w:lang w:val="el-GR" w:eastAsia="el-GR"/>
        </w:rPr>
        <w:t>ε</w:t>
      </w:r>
      <w:r w:rsidRPr="00110F0F">
        <w:rPr>
          <w:rFonts w:ascii="Verdana" w:hAnsi="Verdana"/>
          <w:sz w:val="20"/>
          <w:szCs w:val="20"/>
          <w:lang w:val="el-GR" w:eastAsia="el-GR"/>
        </w:rPr>
        <w:t>ται</w:t>
      </w:r>
      <w:r w:rsidRPr="00110F0F">
        <w:rPr>
          <w:rFonts w:ascii="Verdana" w:hAnsi="Verdana" w:cs="Times New Roman"/>
          <w:spacing w:val="16"/>
          <w:sz w:val="20"/>
          <w:szCs w:val="20"/>
          <w:lang w:val="el-GR" w:eastAsia="el-GR"/>
        </w:rPr>
        <w:t xml:space="preserve"> </w:t>
      </w:r>
      <w:r w:rsidRPr="00110F0F">
        <w:rPr>
          <w:rFonts w:ascii="Verdana" w:hAnsi="Verdana"/>
          <w:sz w:val="20"/>
          <w:szCs w:val="20"/>
          <w:lang w:val="el-GR" w:eastAsia="el-GR"/>
        </w:rPr>
        <w:t>τ</w:t>
      </w:r>
      <w:r w:rsidRPr="00110F0F">
        <w:rPr>
          <w:rFonts w:ascii="Verdana" w:hAnsi="Verdana"/>
          <w:spacing w:val="1"/>
          <w:sz w:val="20"/>
          <w:szCs w:val="20"/>
          <w:lang w:val="el-GR" w:eastAsia="el-GR"/>
        </w:rPr>
        <w:t>η</w:t>
      </w:r>
      <w:r w:rsidRPr="00110F0F">
        <w:rPr>
          <w:rFonts w:ascii="Verdana" w:hAnsi="Verdana"/>
          <w:sz w:val="20"/>
          <w:szCs w:val="20"/>
          <w:lang w:val="el-GR" w:eastAsia="el-GR"/>
        </w:rPr>
        <w:t>ν</w:t>
      </w:r>
      <w:r w:rsidRPr="00110F0F">
        <w:rPr>
          <w:rFonts w:ascii="Verdana" w:hAnsi="Verdana" w:cs="Times New Roman"/>
          <w:spacing w:val="18"/>
          <w:sz w:val="20"/>
          <w:szCs w:val="20"/>
          <w:lang w:val="el-GR" w:eastAsia="el-GR"/>
        </w:rPr>
        <w:t xml:space="preserve"> </w:t>
      </w:r>
      <w:r w:rsidRPr="00110F0F">
        <w:rPr>
          <w:rFonts w:ascii="Verdana" w:hAnsi="Verdana"/>
          <w:sz w:val="20"/>
          <w:szCs w:val="20"/>
          <w:lang w:val="el-GR" w:eastAsia="el-GR"/>
        </w:rPr>
        <w:t>ε</w:t>
      </w:r>
      <w:r w:rsidRPr="00110F0F">
        <w:rPr>
          <w:rFonts w:ascii="Verdana" w:hAnsi="Verdana"/>
          <w:spacing w:val="1"/>
          <w:sz w:val="20"/>
          <w:szCs w:val="20"/>
          <w:lang w:val="el-GR" w:eastAsia="el-GR"/>
        </w:rPr>
        <w:t>κ</w:t>
      </w:r>
      <w:r w:rsidRPr="00110F0F">
        <w:rPr>
          <w:rFonts w:ascii="Verdana" w:hAnsi="Verdana"/>
          <w:sz w:val="20"/>
          <w:szCs w:val="20"/>
          <w:lang w:val="el-GR" w:eastAsia="el-GR"/>
        </w:rPr>
        <w:t>τ</w:t>
      </w:r>
      <w:r w:rsidRPr="00110F0F">
        <w:rPr>
          <w:rFonts w:ascii="Verdana" w:hAnsi="Verdana"/>
          <w:spacing w:val="3"/>
          <w:sz w:val="20"/>
          <w:szCs w:val="20"/>
          <w:lang w:val="el-GR" w:eastAsia="el-GR"/>
        </w:rPr>
        <w:t>έ</w:t>
      </w:r>
      <w:r w:rsidRPr="00110F0F">
        <w:rPr>
          <w:rFonts w:ascii="Verdana" w:hAnsi="Verdana"/>
          <w:spacing w:val="-1"/>
          <w:sz w:val="20"/>
          <w:szCs w:val="20"/>
          <w:lang w:val="el-GR" w:eastAsia="el-GR"/>
        </w:rPr>
        <w:t>λ</w:t>
      </w:r>
      <w:r w:rsidRPr="00110F0F">
        <w:rPr>
          <w:rFonts w:ascii="Verdana" w:hAnsi="Verdana"/>
          <w:sz w:val="20"/>
          <w:szCs w:val="20"/>
          <w:lang w:val="el-GR" w:eastAsia="el-GR"/>
        </w:rPr>
        <w:t>εση</w:t>
      </w:r>
      <w:r w:rsidRPr="00110F0F">
        <w:rPr>
          <w:rFonts w:ascii="Verdana" w:hAnsi="Verdana" w:cs="Times New Roman"/>
          <w:spacing w:val="18"/>
          <w:sz w:val="20"/>
          <w:szCs w:val="20"/>
          <w:lang w:val="el-GR" w:eastAsia="el-GR"/>
        </w:rPr>
        <w:t xml:space="preserve"> </w:t>
      </w:r>
      <w:r w:rsidRPr="00110F0F">
        <w:rPr>
          <w:rFonts w:ascii="Verdana" w:hAnsi="Verdana"/>
          <w:sz w:val="20"/>
          <w:szCs w:val="20"/>
          <w:lang w:val="el-GR" w:eastAsia="el-GR"/>
        </w:rPr>
        <w:t>τ</w:t>
      </w:r>
      <w:r w:rsidRPr="00110F0F">
        <w:rPr>
          <w:rFonts w:ascii="Verdana" w:hAnsi="Verdana"/>
          <w:spacing w:val="1"/>
          <w:sz w:val="20"/>
          <w:szCs w:val="20"/>
          <w:lang w:val="el-GR" w:eastAsia="el-GR"/>
        </w:rPr>
        <w:t>η</w:t>
      </w:r>
      <w:r w:rsidRPr="00110F0F">
        <w:rPr>
          <w:rFonts w:ascii="Verdana" w:hAnsi="Verdana"/>
          <w:sz w:val="20"/>
          <w:szCs w:val="20"/>
          <w:lang w:val="el-GR" w:eastAsia="el-GR"/>
        </w:rPr>
        <w:t>ς</w:t>
      </w:r>
      <w:r w:rsidRPr="00110F0F">
        <w:rPr>
          <w:rFonts w:ascii="Verdana" w:hAnsi="Verdana" w:cs="Times New Roman"/>
          <w:spacing w:val="19"/>
          <w:sz w:val="20"/>
          <w:szCs w:val="20"/>
          <w:lang w:val="el-GR" w:eastAsia="el-GR"/>
        </w:rPr>
        <w:t xml:space="preserve"> </w:t>
      </w:r>
      <w:r w:rsidRPr="00110F0F">
        <w:rPr>
          <w:rFonts w:ascii="Verdana" w:hAnsi="Verdana"/>
          <w:sz w:val="20"/>
          <w:szCs w:val="20"/>
          <w:lang w:val="el-GR" w:eastAsia="el-GR"/>
        </w:rPr>
        <w:t>συγ</w:t>
      </w:r>
      <w:r w:rsidRPr="00110F0F">
        <w:rPr>
          <w:rFonts w:ascii="Verdana" w:hAnsi="Verdana"/>
          <w:spacing w:val="1"/>
          <w:sz w:val="20"/>
          <w:szCs w:val="20"/>
          <w:lang w:val="el-GR" w:eastAsia="el-GR"/>
        </w:rPr>
        <w:t>κ</w:t>
      </w:r>
      <w:r w:rsidRPr="00110F0F">
        <w:rPr>
          <w:rFonts w:ascii="Verdana" w:hAnsi="Verdana"/>
          <w:sz w:val="20"/>
          <w:szCs w:val="20"/>
          <w:lang w:val="el-GR" w:eastAsia="el-GR"/>
        </w:rPr>
        <w:t>ε</w:t>
      </w:r>
      <w:r w:rsidRPr="00110F0F">
        <w:rPr>
          <w:rFonts w:ascii="Verdana" w:hAnsi="Verdana"/>
          <w:spacing w:val="1"/>
          <w:sz w:val="20"/>
          <w:szCs w:val="20"/>
          <w:lang w:val="el-GR" w:eastAsia="el-GR"/>
        </w:rPr>
        <w:t>κ</w:t>
      </w:r>
      <w:r w:rsidRPr="00110F0F">
        <w:rPr>
          <w:rFonts w:ascii="Verdana" w:hAnsi="Verdana"/>
          <w:spacing w:val="-1"/>
          <w:sz w:val="20"/>
          <w:szCs w:val="20"/>
          <w:lang w:val="el-GR" w:eastAsia="el-GR"/>
        </w:rPr>
        <w:t>ρ</w:t>
      </w:r>
      <w:r w:rsidRPr="00110F0F">
        <w:rPr>
          <w:rFonts w:ascii="Verdana" w:hAnsi="Verdana"/>
          <w:spacing w:val="1"/>
          <w:sz w:val="20"/>
          <w:szCs w:val="20"/>
          <w:lang w:val="el-GR" w:eastAsia="el-GR"/>
        </w:rPr>
        <w:t>ιμ</w:t>
      </w:r>
      <w:r w:rsidRPr="00110F0F">
        <w:rPr>
          <w:rFonts w:ascii="Verdana" w:hAnsi="Verdana"/>
          <w:spacing w:val="3"/>
          <w:sz w:val="20"/>
          <w:szCs w:val="20"/>
          <w:lang w:val="el-GR" w:eastAsia="el-GR"/>
        </w:rPr>
        <w:t>έ</w:t>
      </w:r>
      <w:r w:rsidRPr="00110F0F">
        <w:rPr>
          <w:rFonts w:ascii="Verdana" w:hAnsi="Verdana"/>
          <w:spacing w:val="-1"/>
          <w:sz w:val="20"/>
          <w:szCs w:val="20"/>
          <w:lang w:val="el-GR" w:eastAsia="el-GR"/>
        </w:rPr>
        <w:t>ν</w:t>
      </w:r>
      <w:r w:rsidRPr="00110F0F">
        <w:rPr>
          <w:rFonts w:ascii="Verdana" w:hAnsi="Verdana"/>
          <w:spacing w:val="1"/>
          <w:sz w:val="20"/>
          <w:szCs w:val="20"/>
          <w:lang w:val="el-GR" w:eastAsia="el-GR"/>
        </w:rPr>
        <w:t>η</w:t>
      </w:r>
      <w:r w:rsidRPr="00110F0F">
        <w:rPr>
          <w:rFonts w:ascii="Verdana" w:hAnsi="Verdana"/>
          <w:sz w:val="20"/>
          <w:szCs w:val="20"/>
          <w:lang w:val="el-GR" w:eastAsia="el-GR"/>
        </w:rPr>
        <w:t>ς</w:t>
      </w:r>
      <w:r w:rsidRPr="00110F0F">
        <w:rPr>
          <w:rFonts w:ascii="Verdana" w:hAnsi="Verdana" w:cs="Times New Roman"/>
          <w:spacing w:val="10"/>
          <w:sz w:val="20"/>
          <w:szCs w:val="20"/>
          <w:lang w:val="el-GR" w:eastAsia="el-GR"/>
        </w:rPr>
        <w:t xml:space="preserve"> </w:t>
      </w:r>
      <w:r w:rsidRPr="00110F0F">
        <w:rPr>
          <w:rFonts w:ascii="Verdana" w:hAnsi="Verdana"/>
          <w:sz w:val="20"/>
          <w:szCs w:val="20"/>
          <w:lang w:val="el-GR" w:eastAsia="el-GR"/>
        </w:rPr>
        <w:t>π</w:t>
      </w:r>
      <w:r w:rsidRPr="00110F0F">
        <w:rPr>
          <w:rFonts w:ascii="Verdana" w:hAnsi="Verdana"/>
          <w:spacing w:val="-1"/>
          <w:sz w:val="20"/>
          <w:szCs w:val="20"/>
          <w:lang w:val="el-GR" w:eastAsia="el-GR"/>
        </w:rPr>
        <w:t>ρ</w:t>
      </w:r>
      <w:r w:rsidRPr="00110F0F">
        <w:rPr>
          <w:rFonts w:ascii="Verdana" w:hAnsi="Verdana"/>
          <w:spacing w:val="1"/>
          <w:sz w:val="20"/>
          <w:szCs w:val="20"/>
          <w:lang w:val="el-GR" w:eastAsia="el-GR"/>
        </w:rPr>
        <w:t>ομή</w:t>
      </w:r>
      <w:r w:rsidRPr="00110F0F">
        <w:rPr>
          <w:rFonts w:ascii="Verdana" w:hAnsi="Verdana"/>
          <w:sz w:val="20"/>
          <w:szCs w:val="20"/>
          <w:lang w:val="el-GR" w:eastAsia="el-GR"/>
        </w:rPr>
        <w:t>θε</w:t>
      </w:r>
      <w:r w:rsidRPr="00110F0F">
        <w:rPr>
          <w:rFonts w:ascii="Verdana" w:hAnsi="Verdana"/>
          <w:spacing w:val="3"/>
          <w:sz w:val="20"/>
          <w:szCs w:val="20"/>
          <w:lang w:val="el-GR" w:eastAsia="el-GR"/>
        </w:rPr>
        <w:t>ι</w:t>
      </w:r>
      <w:r w:rsidRPr="00110F0F">
        <w:rPr>
          <w:rFonts w:ascii="Verdana" w:hAnsi="Verdana"/>
          <w:sz w:val="20"/>
          <w:szCs w:val="20"/>
          <w:lang w:val="el-GR" w:eastAsia="el-GR"/>
        </w:rPr>
        <w:t>ας</w:t>
      </w:r>
      <w:r w:rsidRPr="00110F0F">
        <w:rPr>
          <w:rFonts w:ascii="Verdana" w:hAnsi="Verdana" w:cs="Times New Roman"/>
          <w:spacing w:val="12"/>
          <w:sz w:val="20"/>
          <w:szCs w:val="20"/>
          <w:lang w:val="el-GR" w:eastAsia="el-GR"/>
        </w:rPr>
        <w:t xml:space="preserve"> </w:t>
      </w:r>
      <w:r w:rsidRPr="00110F0F">
        <w:rPr>
          <w:rFonts w:ascii="Verdana" w:hAnsi="Verdana"/>
          <w:sz w:val="20"/>
          <w:szCs w:val="20"/>
          <w:lang w:val="el-GR" w:eastAsia="el-GR"/>
        </w:rPr>
        <w:t>σε</w:t>
      </w:r>
      <w:r w:rsidRPr="00110F0F">
        <w:rPr>
          <w:rFonts w:ascii="Verdana" w:hAnsi="Verdana" w:cs="Times New Roman"/>
          <w:spacing w:val="23"/>
          <w:sz w:val="20"/>
          <w:szCs w:val="20"/>
          <w:lang w:val="el-GR" w:eastAsia="el-GR"/>
        </w:rPr>
        <w:t xml:space="preserve"> </w:t>
      </w:r>
      <w:r w:rsidRPr="00110F0F">
        <w:rPr>
          <w:rFonts w:ascii="Verdana" w:hAnsi="Verdana"/>
          <w:sz w:val="20"/>
          <w:szCs w:val="20"/>
          <w:lang w:val="el-GR" w:eastAsia="el-GR"/>
        </w:rPr>
        <w:t>πε</w:t>
      </w:r>
      <w:r w:rsidRPr="00110F0F">
        <w:rPr>
          <w:rFonts w:ascii="Verdana" w:hAnsi="Verdana"/>
          <w:spacing w:val="-1"/>
          <w:sz w:val="20"/>
          <w:szCs w:val="20"/>
          <w:lang w:val="el-GR" w:eastAsia="el-GR"/>
        </w:rPr>
        <w:t>ρ</w:t>
      </w:r>
      <w:r w:rsidRPr="00110F0F">
        <w:rPr>
          <w:rFonts w:ascii="Verdana" w:hAnsi="Verdana"/>
          <w:spacing w:val="1"/>
          <w:sz w:val="20"/>
          <w:szCs w:val="20"/>
          <w:lang w:val="el-GR" w:eastAsia="el-GR"/>
        </w:rPr>
        <w:t>ί</w:t>
      </w:r>
      <w:r w:rsidRPr="00110F0F">
        <w:rPr>
          <w:rFonts w:ascii="Verdana" w:hAnsi="Verdana"/>
          <w:sz w:val="20"/>
          <w:szCs w:val="20"/>
          <w:lang w:val="el-GR" w:eastAsia="el-GR"/>
        </w:rPr>
        <w:t>πτ</w:t>
      </w:r>
      <w:r w:rsidRPr="00110F0F">
        <w:rPr>
          <w:rFonts w:ascii="Verdana" w:hAnsi="Verdana"/>
          <w:spacing w:val="3"/>
          <w:sz w:val="20"/>
          <w:szCs w:val="20"/>
          <w:lang w:val="el-GR" w:eastAsia="el-GR"/>
        </w:rPr>
        <w:t>ω</w:t>
      </w:r>
      <w:r w:rsidRPr="00110F0F">
        <w:rPr>
          <w:rFonts w:ascii="Verdana" w:hAnsi="Verdana"/>
          <w:sz w:val="20"/>
          <w:szCs w:val="20"/>
          <w:lang w:val="el-GR" w:eastAsia="el-GR"/>
        </w:rPr>
        <w:t>ση</w:t>
      </w:r>
      <w:r w:rsidRPr="00110F0F">
        <w:rPr>
          <w:rFonts w:ascii="Verdana" w:hAnsi="Verdana" w:cs="Times New Roman"/>
          <w:spacing w:val="14"/>
          <w:sz w:val="20"/>
          <w:szCs w:val="20"/>
          <w:lang w:val="el-GR" w:eastAsia="el-GR"/>
        </w:rPr>
        <w:t xml:space="preserve"> </w:t>
      </w:r>
      <w:r w:rsidRPr="00110F0F">
        <w:rPr>
          <w:rFonts w:ascii="Verdana" w:hAnsi="Verdana"/>
          <w:spacing w:val="1"/>
          <w:sz w:val="20"/>
          <w:szCs w:val="20"/>
          <w:lang w:val="el-GR" w:eastAsia="el-GR"/>
        </w:rPr>
        <w:t>κ</w:t>
      </w:r>
      <w:r w:rsidRPr="00110F0F">
        <w:rPr>
          <w:rFonts w:ascii="Verdana" w:hAnsi="Verdana"/>
          <w:sz w:val="20"/>
          <w:szCs w:val="20"/>
          <w:lang w:val="el-GR" w:eastAsia="el-GR"/>
        </w:rPr>
        <w:t>α</w:t>
      </w:r>
      <w:r w:rsidRPr="00110F0F">
        <w:rPr>
          <w:rFonts w:ascii="Verdana" w:hAnsi="Verdana"/>
          <w:spacing w:val="2"/>
          <w:sz w:val="20"/>
          <w:szCs w:val="20"/>
          <w:lang w:val="el-GR" w:eastAsia="el-GR"/>
        </w:rPr>
        <w:t>τ</w:t>
      </w:r>
      <w:r w:rsidRPr="00110F0F">
        <w:rPr>
          <w:rFonts w:ascii="Verdana" w:hAnsi="Verdana"/>
          <w:sz w:val="20"/>
          <w:szCs w:val="20"/>
          <w:lang w:val="el-GR" w:eastAsia="el-GR"/>
        </w:rPr>
        <w:t>α</w:t>
      </w:r>
      <w:r w:rsidRPr="00110F0F">
        <w:rPr>
          <w:rFonts w:ascii="Verdana" w:hAnsi="Verdana"/>
          <w:spacing w:val="1"/>
          <w:sz w:val="20"/>
          <w:szCs w:val="20"/>
          <w:lang w:val="el-GR" w:eastAsia="el-GR"/>
        </w:rPr>
        <w:t>κ</w:t>
      </w:r>
      <w:r w:rsidRPr="00110F0F">
        <w:rPr>
          <w:rFonts w:ascii="Verdana" w:hAnsi="Verdana"/>
          <w:sz w:val="20"/>
          <w:szCs w:val="20"/>
          <w:lang w:val="el-GR" w:eastAsia="el-GR"/>
        </w:rPr>
        <w:t>ύ</w:t>
      </w:r>
      <w:r w:rsidRPr="00110F0F">
        <w:rPr>
          <w:rFonts w:ascii="Verdana" w:hAnsi="Verdana"/>
          <w:spacing w:val="-1"/>
          <w:sz w:val="20"/>
          <w:szCs w:val="20"/>
          <w:lang w:val="el-GR" w:eastAsia="el-GR"/>
        </w:rPr>
        <w:t>ρ</w:t>
      </w:r>
      <w:r w:rsidRPr="00110F0F">
        <w:rPr>
          <w:rFonts w:ascii="Verdana" w:hAnsi="Verdana"/>
          <w:sz w:val="20"/>
          <w:szCs w:val="20"/>
          <w:lang w:val="el-GR" w:eastAsia="el-GR"/>
        </w:rPr>
        <w:t>ω</w:t>
      </w:r>
      <w:r w:rsidRPr="00110F0F">
        <w:rPr>
          <w:rFonts w:ascii="Verdana" w:hAnsi="Verdana"/>
          <w:spacing w:val="2"/>
          <w:sz w:val="20"/>
          <w:szCs w:val="20"/>
          <w:lang w:val="el-GR" w:eastAsia="el-GR"/>
        </w:rPr>
        <w:t>σ</w:t>
      </w:r>
      <w:r w:rsidRPr="00110F0F">
        <w:rPr>
          <w:rFonts w:ascii="Verdana" w:hAnsi="Verdana"/>
          <w:spacing w:val="1"/>
          <w:sz w:val="20"/>
          <w:szCs w:val="20"/>
          <w:lang w:val="el-GR" w:eastAsia="el-GR"/>
        </w:rPr>
        <w:t>η</w:t>
      </w:r>
      <w:r w:rsidRPr="00110F0F">
        <w:rPr>
          <w:rFonts w:ascii="Verdana" w:hAnsi="Verdana"/>
          <w:sz w:val="20"/>
          <w:szCs w:val="20"/>
          <w:lang w:val="el-GR" w:eastAsia="el-GR"/>
        </w:rPr>
        <w:t>ς</w:t>
      </w:r>
      <w:r w:rsidRPr="00110F0F">
        <w:rPr>
          <w:rFonts w:ascii="Verdana" w:hAnsi="Verdana" w:cs="Times New Roman"/>
          <w:spacing w:val="11"/>
          <w:sz w:val="20"/>
          <w:szCs w:val="20"/>
          <w:lang w:val="el-GR" w:eastAsia="el-GR"/>
        </w:rPr>
        <w:t xml:space="preserve"> </w:t>
      </w:r>
      <w:r w:rsidRPr="00110F0F">
        <w:rPr>
          <w:rFonts w:ascii="Verdana" w:hAnsi="Verdana"/>
          <w:sz w:val="20"/>
          <w:szCs w:val="20"/>
          <w:lang w:val="el-GR" w:eastAsia="el-GR"/>
        </w:rPr>
        <w:t>τ</w:t>
      </w:r>
      <w:r w:rsidRPr="00110F0F">
        <w:rPr>
          <w:rFonts w:ascii="Verdana" w:hAnsi="Verdana"/>
          <w:spacing w:val="1"/>
          <w:sz w:val="20"/>
          <w:szCs w:val="20"/>
          <w:lang w:val="el-GR" w:eastAsia="el-GR"/>
        </w:rPr>
        <w:t>η</w:t>
      </w:r>
      <w:r w:rsidRPr="00110F0F">
        <w:rPr>
          <w:rFonts w:ascii="Verdana" w:hAnsi="Verdana"/>
          <w:sz w:val="20"/>
          <w:szCs w:val="20"/>
          <w:lang w:val="el-GR" w:eastAsia="el-GR"/>
        </w:rPr>
        <w:t>ς</w:t>
      </w:r>
      <w:r w:rsidRPr="00110F0F">
        <w:rPr>
          <w:rFonts w:ascii="Verdana" w:hAnsi="Verdana" w:cs="Times New Roman"/>
          <w:spacing w:val="19"/>
          <w:sz w:val="20"/>
          <w:szCs w:val="20"/>
          <w:lang w:val="el-GR" w:eastAsia="el-GR"/>
        </w:rPr>
        <w:t xml:space="preserve"> </w:t>
      </w:r>
      <w:r w:rsidRPr="00110F0F">
        <w:rPr>
          <w:rFonts w:ascii="Verdana" w:hAnsi="Verdana"/>
          <w:spacing w:val="3"/>
          <w:sz w:val="20"/>
          <w:szCs w:val="20"/>
          <w:lang w:val="el-GR" w:eastAsia="el-GR"/>
        </w:rPr>
        <w:t>π</w:t>
      </w:r>
      <w:r w:rsidRPr="00110F0F">
        <w:rPr>
          <w:rFonts w:ascii="Verdana" w:hAnsi="Verdana"/>
          <w:spacing w:val="-1"/>
          <w:sz w:val="20"/>
          <w:szCs w:val="20"/>
          <w:lang w:val="el-GR" w:eastAsia="el-GR"/>
        </w:rPr>
        <w:t>ρ</w:t>
      </w:r>
      <w:r w:rsidRPr="00110F0F">
        <w:rPr>
          <w:rFonts w:ascii="Verdana" w:hAnsi="Verdana"/>
          <w:spacing w:val="1"/>
          <w:sz w:val="20"/>
          <w:szCs w:val="20"/>
          <w:lang w:val="el-GR" w:eastAsia="el-GR"/>
        </w:rPr>
        <w:t>ομή</w:t>
      </w:r>
      <w:r w:rsidRPr="00110F0F">
        <w:rPr>
          <w:rFonts w:ascii="Verdana" w:hAnsi="Verdana"/>
          <w:sz w:val="20"/>
          <w:szCs w:val="20"/>
          <w:lang w:val="el-GR" w:eastAsia="el-GR"/>
        </w:rPr>
        <w:t>θε</w:t>
      </w:r>
      <w:r w:rsidRPr="00110F0F">
        <w:rPr>
          <w:rFonts w:ascii="Verdana" w:hAnsi="Verdana"/>
          <w:spacing w:val="1"/>
          <w:sz w:val="20"/>
          <w:szCs w:val="20"/>
          <w:lang w:val="el-GR" w:eastAsia="el-GR"/>
        </w:rPr>
        <w:t>ι</w:t>
      </w:r>
      <w:r w:rsidRPr="00110F0F">
        <w:rPr>
          <w:rFonts w:ascii="Verdana" w:hAnsi="Verdana"/>
          <w:sz w:val="20"/>
          <w:szCs w:val="20"/>
          <w:lang w:val="el-GR" w:eastAsia="el-GR"/>
        </w:rPr>
        <w:t>ας</w:t>
      </w:r>
      <w:r w:rsidRPr="00110F0F">
        <w:rPr>
          <w:rFonts w:ascii="Verdana" w:hAnsi="Verdana" w:cs="Times New Roman"/>
          <w:sz w:val="20"/>
          <w:szCs w:val="20"/>
          <w:lang w:val="el-GR" w:eastAsia="el-GR"/>
        </w:rPr>
        <w:t xml:space="preserve"> </w:t>
      </w:r>
      <w:r w:rsidRPr="00110F0F">
        <w:rPr>
          <w:rFonts w:ascii="Verdana" w:hAnsi="Verdana"/>
          <w:sz w:val="20"/>
          <w:szCs w:val="20"/>
          <w:lang w:val="el-GR" w:eastAsia="el-GR"/>
        </w:rPr>
        <w:t>στ</w:t>
      </w:r>
      <w:r w:rsidRPr="00110F0F">
        <w:rPr>
          <w:rFonts w:ascii="Verdana" w:hAnsi="Verdana"/>
          <w:spacing w:val="1"/>
          <w:sz w:val="20"/>
          <w:szCs w:val="20"/>
          <w:lang w:val="el-GR" w:eastAsia="el-GR"/>
        </w:rPr>
        <w:t>ο</w:t>
      </w:r>
      <w:r w:rsidRPr="00110F0F">
        <w:rPr>
          <w:rFonts w:ascii="Verdana" w:hAnsi="Verdana"/>
          <w:sz w:val="20"/>
          <w:szCs w:val="20"/>
          <w:lang w:val="el-GR" w:eastAsia="el-GR"/>
        </w:rPr>
        <w:t>ν</w:t>
      </w:r>
      <w:r w:rsidRPr="00110F0F">
        <w:rPr>
          <w:rFonts w:ascii="Verdana" w:hAnsi="Verdana" w:cs="Times New Roman"/>
          <w:spacing w:val="-9"/>
          <w:sz w:val="20"/>
          <w:szCs w:val="20"/>
          <w:lang w:val="el-GR" w:eastAsia="el-GR"/>
        </w:rPr>
        <w:t xml:space="preserve"> </w:t>
      </w:r>
      <w:r w:rsidRPr="00110F0F">
        <w:rPr>
          <w:rFonts w:ascii="Verdana" w:hAnsi="Verdana"/>
          <w:spacing w:val="-1"/>
          <w:sz w:val="20"/>
          <w:szCs w:val="20"/>
          <w:lang w:val="el-GR" w:eastAsia="el-GR"/>
        </w:rPr>
        <w:t>δ</w:t>
      </w:r>
      <w:r w:rsidRPr="00110F0F">
        <w:rPr>
          <w:rFonts w:ascii="Verdana" w:hAnsi="Verdana"/>
          <w:spacing w:val="3"/>
          <w:sz w:val="20"/>
          <w:szCs w:val="20"/>
          <w:lang w:val="el-GR" w:eastAsia="el-GR"/>
        </w:rPr>
        <w:t>ι</w:t>
      </w:r>
      <w:r w:rsidRPr="00110F0F">
        <w:rPr>
          <w:rFonts w:ascii="Verdana" w:hAnsi="Verdana"/>
          <w:sz w:val="20"/>
          <w:szCs w:val="20"/>
          <w:lang w:val="el-GR" w:eastAsia="el-GR"/>
        </w:rPr>
        <w:t>αγω</w:t>
      </w:r>
      <w:r w:rsidRPr="00110F0F">
        <w:rPr>
          <w:rFonts w:ascii="Verdana" w:hAnsi="Verdana"/>
          <w:spacing w:val="-1"/>
          <w:sz w:val="20"/>
          <w:szCs w:val="20"/>
          <w:lang w:val="el-GR" w:eastAsia="el-GR"/>
        </w:rPr>
        <w:t>ν</w:t>
      </w:r>
      <w:r w:rsidRPr="00110F0F">
        <w:rPr>
          <w:rFonts w:ascii="Verdana" w:hAnsi="Verdana"/>
          <w:spacing w:val="1"/>
          <w:sz w:val="20"/>
          <w:szCs w:val="20"/>
          <w:lang w:val="el-GR" w:eastAsia="el-GR"/>
        </w:rPr>
        <w:t>ι</w:t>
      </w:r>
      <w:r w:rsidRPr="00110F0F">
        <w:rPr>
          <w:rFonts w:ascii="Verdana" w:hAnsi="Verdana"/>
          <w:sz w:val="20"/>
          <w:szCs w:val="20"/>
          <w:lang w:val="el-GR" w:eastAsia="el-GR"/>
        </w:rPr>
        <w:t>ζ</w:t>
      </w:r>
      <w:r w:rsidRPr="00110F0F">
        <w:rPr>
          <w:rFonts w:ascii="Verdana" w:hAnsi="Verdana"/>
          <w:spacing w:val="1"/>
          <w:sz w:val="20"/>
          <w:szCs w:val="20"/>
          <w:lang w:val="el-GR" w:eastAsia="el-GR"/>
        </w:rPr>
        <w:t>όμ</w:t>
      </w:r>
      <w:r w:rsidRPr="00110F0F">
        <w:rPr>
          <w:rFonts w:ascii="Verdana" w:hAnsi="Verdana"/>
          <w:sz w:val="20"/>
          <w:szCs w:val="20"/>
          <w:lang w:val="el-GR" w:eastAsia="el-GR"/>
        </w:rPr>
        <w:t>ε</w:t>
      </w:r>
      <w:r w:rsidRPr="00110F0F">
        <w:rPr>
          <w:rFonts w:ascii="Verdana" w:hAnsi="Verdana"/>
          <w:spacing w:val="-1"/>
          <w:sz w:val="20"/>
          <w:szCs w:val="20"/>
          <w:lang w:val="el-GR" w:eastAsia="el-GR"/>
        </w:rPr>
        <w:t>ν</w:t>
      </w:r>
      <w:r w:rsidRPr="00110F0F">
        <w:rPr>
          <w:rFonts w:ascii="Verdana" w:hAnsi="Verdana"/>
          <w:spacing w:val="1"/>
          <w:sz w:val="20"/>
          <w:szCs w:val="20"/>
          <w:lang w:val="el-GR" w:eastAsia="el-GR"/>
        </w:rPr>
        <w:t>ο</w:t>
      </w:r>
      <w:r w:rsidRPr="00110F0F">
        <w:rPr>
          <w:rFonts w:ascii="Verdana" w:hAnsi="Verdana"/>
          <w:sz w:val="20"/>
          <w:szCs w:val="20"/>
          <w:lang w:val="el-GR" w:eastAsia="el-GR"/>
        </w:rPr>
        <w:t>.</w:t>
      </w:r>
    </w:p>
    <w:p w:rsidR="00997E10" w:rsidRPr="00110F0F" w:rsidRDefault="00997E10" w:rsidP="00175E83">
      <w:pPr>
        <w:widowControl w:val="0"/>
        <w:suppressAutoHyphens w:val="0"/>
        <w:spacing w:line="288" w:lineRule="auto"/>
        <w:ind w:left="426" w:right="-143"/>
        <w:rPr>
          <w:rFonts w:ascii="Verdana" w:hAnsi="Verdana"/>
          <w:color w:val="000000"/>
          <w:spacing w:val="1"/>
          <w:sz w:val="20"/>
          <w:szCs w:val="20"/>
          <w:lang w:val="el-GR" w:eastAsia="el-GR"/>
        </w:rPr>
      </w:pPr>
      <w:r w:rsidRPr="00110F0F">
        <w:rPr>
          <w:rFonts w:ascii="Verdana" w:hAnsi="Verdana"/>
          <w:sz w:val="20"/>
          <w:szCs w:val="20"/>
          <w:lang w:val="el-GR" w:eastAsia="el-GR"/>
        </w:rPr>
        <w:t>β)</w:t>
      </w:r>
      <w:r w:rsidRPr="00110F0F">
        <w:rPr>
          <w:rFonts w:ascii="Verdana" w:hAnsi="Verdana" w:cs="Times New Roman"/>
          <w:sz w:val="20"/>
          <w:szCs w:val="20"/>
          <w:lang w:val="el-GR" w:eastAsia="el-GR"/>
        </w:rPr>
        <w:t xml:space="preserve"> </w:t>
      </w:r>
      <w:r w:rsidRPr="00110F0F">
        <w:rPr>
          <w:rFonts w:ascii="Verdana" w:hAnsi="Verdana"/>
          <w:sz w:val="20"/>
          <w:szCs w:val="20"/>
          <w:lang w:val="el-GR" w:eastAsia="el-GR"/>
        </w:rPr>
        <w:t>θα</w:t>
      </w:r>
      <w:r w:rsidRPr="00110F0F">
        <w:rPr>
          <w:rFonts w:ascii="Verdana" w:hAnsi="Verdana" w:cs="Times New Roman"/>
          <w:spacing w:val="20"/>
          <w:sz w:val="20"/>
          <w:szCs w:val="20"/>
          <w:lang w:val="el-GR" w:eastAsia="el-GR"/>
        </w:rPr>
        <w:t xml:space="preserve"> </w:t>
      </w:r>
      <w:r w:rsidRPr="00110F0F">
        <w:rPr>
          <w:rFonts w:ascii="Verdana" w:hAnsi="Verdana"/>
          <w:spacing w:val="1"/>
          <w:sz w:val="20"/>
          <w:szCs w:val="20"/>
          <w:lang w:val="el-GR" w:eastAsia="el-GR"/>
        </w:rPr>
        <w:t>κ</w:t>
      </w:r>
      <w:r w:rsidRPr="00110F0F">
        <w:rPr>
          <w:rFonts w:ascii="Verdana" w:hAnsi="Verdana"/>
          <w:sz w:val="20"/>
          <w:szCs w:val="20"/>
          <w:lang w:val="el-GR" w:eastAsia="el-GR"/>
        </w:rPr>
        <w:t>α</w:t>
      </w:r>
      <w:r w:rsidRPr="00110F0F">
        <w:rPr>
          <w:rFonts w:ascii="Verdana" w:hAnsi="Verdana"/>
          <w:spacing w:val="-1"/>
          <w:sz w:val="20"/>
          <w:szCs w:val="20"/>
          <w:lang w:val="el-GR" w:eastAsia="el-GR"/>
        </w:rPr>
        <w:t>λ</w:t>
      </w:r>
      <w:r w:rsidRPr="00110F0F">
        <w:rPr>
          <w:rFonts w:ascii="Verdana" w:hAnsi="Verdana"/>
          <w:sz w:val="20"/>
          <w:szCs w:val="20"/>
          <w:lang w:val="el-GR" w:eastAsia="el-GR"/>
        </w:rPr>
        <w:t>ύ</w:t>
      </w:r>
      <w:r w:rsidRPr="00110F0F">
        <w:rPr>
          <w:rFonts w:ascii="Verdana" w:hAnsi="Verdana"/>
          <w:spacing w:val="1"/>
          <w:sz w:val="20"/>
          <w:szCs w:val="20"/>
          <w:lang w:val="el-GR" w:eastAsia="el-GR"/>
        </w:rPr>
        <w:t>ψ</w:t>
      </w:r>
      <w:r w:rsidRPr="00110F0F">
        <w:rPr>
          <w:rFonts w:ascii="Verdana" w:hAnsi="Verdana"/>
          <w:sz w:val="20"/>
          <w:szCs w:val="20"/>
          <w:lang w:val="el-GR" w:eastAsia="el-GR"/>
        </w:rPr>
        <w:t>ει</w:t>
      </w:r>
      <w:r w:rsidRPr="00110F0F">
        <w:rPr>
          <w:rFonts w:ascii="Verdana" w:hAnsi="Verdana" w:cs="Times New Roman"/>
          <w:spacing w:val="16"/>
          <w:sz w:val="20"/>
          <w:szCs w:val="20"/>
          <w:lang w:val="el-GR" w:eastAsia="el-GR"/>
        </w:rPr>
        <w:t xml:space="preserve"> </w:t>
      </w:r>
      <w:r w:rsidRPr="00110F0F">
        <w:rPr>
          <w:rFonts w:ascii="Verdana" w:hAnsi="Verdana"/>
          <w:sz w:val="20"/>
          <w:szCs w:val="20"/>
          <w:lang w:val="el-GR" w:eastAsia="el-GR"/>
        </w:rPr>
        <w:t>τ</w:t>
      </w:r>
      <w:r w:rsidRPr="00110F0F">
        <w:rPr>
          <w:rFonts w:ascii="Verdana" w:hAnsi="Verdana"/>
          <w:spacing w:val="1"/>
          <w:sz w:val="20"/>
          <w:szCs w:val="20"/>
          <w:lang w:val="el-GR" w:eastAsia="el-GR"/>
        </w:rPr>
        <w:t>ο</w:t>
      </w:r>
      <w:r w:rsidRPr="00110F0F">
        <w:rPr>
          <w:rFonts w:ascii="Verdana" w:hAnsi="Verdana"/>
          <w:sz w:val="20"/>
          <w:szCs w:val="20"/>
          <w:lang w:val="el-GR" w:eastAsia="el-GR"/>
        </w:rPr>
        <w:t>ν</w:t>
      </w:r>
      <w:r w:rsidRPr="00110F0F">
        <w:rPr>
          <w:rFonts w:ascii="Verdana" w:hAnsi="Verdana" w:cs="Times New Roman"/>
          <w:spacing w:val="18"/>
          <w:sz w:val="20"/>
          <w:szCs w:val="20"/>
          <w:lang w:val="el-GR" w:eastAsia="el-GR"/>
        </w:rPr>
        <w:t xml:space="preserve"> </w:t>
      </w:r>
      <w:r w:rsidRPr="00110F0F">
        <w:rPr>
          <w:rFonts w:ascii="Verdana" w:hAnsi="Verdana"/>
          <w:sz w:val="20"/>
          <w:szCs w:val="20"/>
          <w:lang w:val="el-GR" w:eastAsia="el-GR"/>
        </w:rPr>
        <w:t>Δ</w:t>
      </w:r>
      <w:r w:rsidRPr="00110F0F">
        <w:rPr>
          <w:rFonts w:ascii="Verdana" w:hAnsi="Verdana"/>
          <w:spacing w:val="1"/>
          <w:sz w:val="20"/>
          <w:szCs w:val="20"/>
          <w:lang w:val="el-GR" w:eastAsia="el-GR"/>
        </w:rPr>
        <w:t>ήμ</w:t>
      </w:r>
      <w:r w:rsidRPr="00110F0F">
        <w:rPr>
          <w:rFonts w:ascii="Verdana" w:hAnsi="Verdana"/>
          <w:sz w:val="20"/>
          <w:szCs w:val="20"/>
          <w:lang w:val="el-GR" w:eastAsia="el-GR"/>
        </w:rPr>
        <w:t>ο</w:t>
      </w:r>
      <w:r w:rsidRPr="00110F0F">
        <w:rPr>
          <w:rFonts w:ascii="Verdana" w:hAnsi="Verdana" w:cs="Times New Roman"/>
          <w:spacing w:val="19"/>
          <w:sz w:val="20"/>
          <w:szCs w:val="20"/>
          <w:lang w:val="el-GR" w:eastAsia="el-GR"/>
        </w:rPr>
        <w:t xml:space="preserve"> </w:t>
      </w:r>
      <w:r w:rsidRPr="00110F0F">
        <w:rPr>
          <w:rFonts w:ascii="Verdana" w:hAnsi="Verdana"/>
          <w:spacing w:val="1"/>
          <w:sz w:val="20"/>
          <w:szCs w:val="20"/>
          <w:lang w:val="el-GR" w:eastAsia="el-GR"/>
        </w:rPr>
        <w:t>μ</w:t>
      </w:r>
      <w:r w:rsidRPr="00110F0F">
        <w:rPr>
          <w:rFonts w:ascii="Verdana" w:hAnsi="Verdana"/>
          <w:sz w:val="20"/>
          <w:szCs w:val="20"/>
          <w:lang w:val="el-GR" w:eastAsia="el-GR"/>
        </w:rPr>
        <w:t>ε</w:t>
      </w:r>
      <w:r w:rsidRPr="00110F0F">
        <w:rPr>
          <w:rFonts w:ascii="Verdana" w:hAnsi="Verdana" w:cs="Times New Roman"/>
          <w:spacing w:val="20"/>
          <w:sz w:val="20"/>
          <w:szCs w:val="20"/>
          <w:lang w:val="el-GR" w:eastAsia="el-GR"/>
        </w:rPr>
        <w:t xml:space="preserve"> </w:t>
      </w:r>
      <w:r w:rsidRPr="00110F0F">
        <w:rPr>
          <w:rFonts w:ascii="Verdana" w:hAnsi="Verdana"/>
          <w:sz w:val="20"/>
          <w:szCs w:val="20"/>
          <w:lang w:val="el-GR" w:eastAsia="el-GR"/>
        </w:rPr>
        <w:t>α</w:t>
      </w:r>
      <w:r w:rsidRPr="00110F0F">
        <w:rPr>
          <w:rFonts w:ascii="Verdana" w:hAnsi="Verdana"/>
          <w:spacing w:val="-1"/>
          <w:sz w:val="20"/>
          <w:szCs w:val="20"/>
          <w:lang w:val="el-GR" w:eastAsia="el-GR"/>
        </w:rPr>
        <w:t>ν</w:t>
      </w:r>
      <w:r w:rsidRPr="00110F0F">
        <w:rPr>
          <w:rFonts w:ascii="Verdana" w:hAnsi="Verdana"/>
          <w:sz w:val="20"/>
          <w:szCs w:val="20"/>
          <w:lang w:val="el-GR" w:eastAsia="el-GR"/>
        </w:rPr>
        <w:t>τ</w:t>
      </w:r>
      <w:r w:rsidRPr="00110F0F">
        <w:rPr>
          <w:rFonts w:ascii="Verdana" w:hAnsi="Verdana"/>
          <w:spacing w:val="2"/>
          <w:sz w:val="20"/>
          <w:szCs w:val="20"/>
          <w:lang w:val="el-GR" w:eastAsia="el-GR"/>
        </w:rPr>
        <w:t>α</w:t>
      </w:r>
      <w:r w:rsidRPr="00110F0F">
        <w:rPr>
          <w:rFonts w:ascii="Verdana" w:hAnsi="Verdana"/>
          <w:spacing w:val="-1"/>
          <w:sz w:val="20"/>
          <w:szCs w:val="20"/>
          <w:lang w:val="el-GR" w:eastAsia="el-GR"/>
        </w:rPr>
        <w:t>λλ</w:t>
      </w:r>
      <w:r w:rsidRPr="00110F0F">
        <w:rPr>
          <w:rFonts w:ascii="Verdana" w:hAnsi="Verdana"/>
          <w:sz w:val="20"/>
          <w:szCs w:val="20"/>
          <w:lang w:val="el-GR" w:eastAsia="el-GR"/>
        </w:rPr>
        <w:t>α</w:t>
      </w:r>
      <w:r w:rsidRPr="00110F0F">
        <w:rPr>
          <w:rFonts w:ascii="Verdana" w:hAnsi="Verdana"/>
          <w:spacing w:val="3"/>
          <w:sz w:val="20"/>
          <w:szCs w:val="20"/>
          <w:lang w:val="el-GR" w:eastAsia="el-GR"/>
        </w:rPr>
        <w:t>κ</w:t>
      </w:r>
      <w:r w:rsidRPr="00110F0F">
        <w:rPr>
          <w:rFonts w:ascii="Verdana" w:hAnsi="Verdana"/>
          <w:sz w:val="20"/>
          <w:szCs w:val="20"/>
          <w:lang w:val="el-GR" w:eastAsia="el-GR"/>
        </w:rPr>
        <w:t>τ</w:t>
      </w:r>
      <w:r w:rsidRPr="00110F0F">
        <w:rPr>
          <w:rFonts w:ascii="Verdana" w:hAnsi="Verdana"/>
          <w:spacing w:val="1"/>
          <w:sz w:val="20"/>
          <w:szCs w:val="20"/>
          <w:lang w:val="el-GR" w:eastAsia="el-GR"/>
        </w:rPr>
        <w:t>ικ</w:t>
      </w:r>
      <w:r w:rsidRPr="00110F0F">
        <w:rPr>
          <w:rFonts w:ascii="Verdana" w:hAnsi="Verdana"/>
          <w:sz w:val="20"/>
          <w:szCs w:val="20"/>
          <w:lang w:val="el-GR" w:eastAsia="el-GR"/>
        </w:rPr>
        <w:t>ά</w:t>
      </w:r>
      <w:r w:rsidRPr="00110F0F">
        <w:rPr>
          <w:rFonts w:ascii="Verdana" w:hAnsi="Verdana" w:cs="Times New Roman"/>
          <w:spacing w:val="11"/>
          <w:sz w:val="20"/>
          <w:szCs w:val="20"/>
          <w:lang w:val="el-GR" w:eastAsia="el-GR"/>
        </w:rPr>
        <w:t xml:space="preserve"> </w:t>
      </w:r>
      <w:r w:rsidRPr="00110F0F">
        <w:rPr>
          <w:rFonts w:ascii="Verdana" w:hAnsi="Verdana"/>
          <w:sz w:val="20"/>
          <w:szCs w:val="20"/>
          <w:lang w:val="el-GR" w:eastAsia="el-GR"/>
        </w:rPr>
        <w:t>τ</w:t>
      </w:r>
      <w:r w:rsidRPr="00110F0F">
        <w:rPr>
          <w:rFonts w:ascii="Verdana" w:hAnsi="Verdana"/>
          <w:spacing w:val="1"/>
          <w:sz w:val="20"/>
          <w:szCs w:val="20"/>
          <w:lang w:val="el-GR" w:eastAsia="el-GR"/>
        </w:rPr>
        <w:t>ο</w:t>
      </w:r>
      <w:r w:rsidRPr="00110F0F">
        <w:rPr>
          <w:rFonts w:ascii="Verdana" w:hAnsi="Verdana"/>
          <w:sz w:val="20"/>
          <w:szCs w:val="20"/>
          <w:lang w:val="el-GR" w:eastAsia="el-GR"/>
        </w:rPr>
        <w:t>υ</w:t>
      </w:r>
      <w:r w:rsidRPr="00110F0F">
        <w:rPr>
          <w:rFonts w:ascii="Verdana" w:hAnsi="Verdana"/>
          <w:spacing w:val="1"/>
          <w:sz w:val="20"/>
          <w:szCs w:val="20"/>
          <w:lang w:val="el-GR" w:eastAsia="el-GR"/>
        </w:rPr>
        <w:t>λ</w:t>
      </w:r>
      <w:r w:rsidRPr="00110F0F">
        <w:rPr>
          <w:rFonts w:ascii="Verdana" w:hAnsi="Verdana"/>
          <w:sz w:val="20"/>
          <w:szCs w:val="20"/>
          <w:lang w:val="el-GR" w:eastAsia="el-GR"/>
        </w:rPr>
        <w:t>ά</w:t>
      </w:r>
      <w:r w:rsidRPr="00110F0F">
        <w:rPr>
          <w:rFonts w:ascii="Verdana" w:hAnsi="Verdana"/>
          <w:spacing w:val="-1"/>
          <w:sz w:val="20"/>
          <w:szCs w:val="20"/>
          <w:lang w:val="el-GR" w:eastAsia="el-GR"/>
        </w:rPr>
        <w:t>χ</w:t>
      </w:r>
      <w:r w:rsidRPr="00110F0F">
        <w:rPr>
          <w:rFonts w:ascii="Verdana" w:hAnsi="Verdana"/>
          <w:spacing w:val="1"/>
          <w:sz w:val="20"/>
          <w:szCs w:val="20"/>
          <w:lang w:val="el-GR" w:eastAsia="el-GR"/>
        </w:rPr>
        <w:t>ι</w:t>
      </w:r>
      <w:r w:rsidRPr="00110F0F">
        <w:rPr>
          <w:rFonts w:ascii="Verdana" w:hAnsi="Verdana"/>
          <w:spacing w:val="2"/>
          <w:sz w:val="20"/>
          <w:szCs w:val="20"/>
          <w:lang w:val="el-GR" w:eastAsia="el-GR"/>
        </w:rPr>
        <w:t>σ</w:t>
      </w:r>
      <w:r w:rsidRPr="00110F0F">
        <w:rPr>
          <w:rFonts w:ascii="Verdana" w:hAnsi="Verdana"/>
          <w:sz w:val="20"/>
          <w:szCs w:val="20"/>
          <w:lang w:val="el-GR" w:eastAsia="el-GR"/>
        </w:rPr>
        <w:t>τ</w:t>
      </w:r>
      <w:r w:rsidRPr="00110F0F">
        <w:rPr>
          <w:rFonts w:ascii="Verdana" w:hAnsi="Verdana"/>
          <w:spacing w:val="1"/>
          <w:sz w:val="20"/>
          <w:szCs w:val="20"/>
          <w:lang w:val="el-GR" w:eastAsia="el-GR"/>
        </w:rPr>
        <w:t>ο</w:t>
      </w:r>
      <w:r w:rsidRPr="00110F0F">
        <w:rPr>
          <w:rFonts w:ascii="Verdana" w:hAnsi="Verdana"/>
          <w:sz w:val="20"/>
          <w:szCs w:val="20"/>
          <w:lang w:val="el-GR" w:eastAsia="el-GR"/>
        </w:rPr>
        <w:t>ν</w:t>
      </w:r>
      <w:r w:rsidRPr="00110F0F">
        <w:rPr>
          <w:rFonts w:ascii="Verdana" w:hAnsi="Verdana" w:cs="Times New Roman"/>
          <w:color w:val="000000"/>
          <w:spacing w:val="11"/>
          <w:sz w:val="20"/>
          <w:szCs w:val="20"/>
          <w:lang w:val="el-GR" w:eastAsia="el-GR"/>
        </w:rPr>
        <w:t xml:space="preserve"> </w:t>
      </w:r>
      <w:r w:rsidRPr="00110F0F">
        <w:rPr>
          <w:rFonts w:ascii="Verdana" w:hAnsi="Verdana"/>
          <w:color w:val="000000"/>
          <w:spacing w:val="3"/>
          <w:sz w:val="20"/>
          <w:szCs w:val="20"/>
          <w:lang w:val="el-GR" w:eastAsia="el-GR"/>
        </w:rPr>
        <w:t>ε</w:t>
      </w:r>
      <w:r w:rsidRPr="00110F0F">
        <w:rPr>
          <w:rFonts w:ascii="Verdana" w:hAnsi="Verdana"/>
          <w:color w:val="000000"/>
          <w:sz w:val="20"/>
          <w:szCs w:val="20"/>
          <w:lang w:val="el-GR" w:eastAsia="el-GR"/>
        </w:rPr>
        <w:t>πί</w:t>
      </w:r>
      <w:r w:rsidRPr="00110F0F">
        <w:rPr>
          <w:rFonts w:ascii="Verdana" w:hAnsi="Verdana" w:cs="Times New Roman"/>
          <w:color w:val="000000"/>
          <w:spacing w:val="20"/>
          <w:sz w:val="20"/>
          <w:szCs w:val="20"/>
          <w:lang w:val="el-GR" w:eastAsia="el-GR"/>
        </w:rPr>
        <w:t xml:space="preserve"> </w:t>
      </w:r>
      <w:r w:rsidRPr="00110F0F">
        <w:rPr>
          <w:rFonts w:ascii="Verdana" w:hAnsi="Verdana"/>
          <w:color w:val="000000"/>
          <w:sz w:val="20"/>
          <w:szCs w:val="20"/>
          <w:lang w:val="el-GR" w:eastAsia="el-GR"/>
        </w:rPr>
        <w:t>10</w:t>
      </w:r>
      <w:r w:rsidRPr="00110F0F">
        <w:rPr>
          <w:rFonts w:ascii="Verdana" w:hAnsi="Verdana" w:cs="Times New Roman"/>
          <w:color w:val="000000"/>
          <w:spacing w:val="20"/>
          <w:sz w:val="20"/>
          <w:szCs w:val="20"/>
          <w:lang w:val="el-GR" w:eastAsia="el-GR"/>
        </w:rPr>
        <w:t xml:space="preserve"> </w:t>
      </w:r>
      <w:r w:rsidRPr="00110F0F">
        <w:rPr>
          <w:rFonts w:ascii="Verdana" w:hAnsi="Verdana"/>
          <w:color w:val="000000"/>
          <w:sz w:val="20"/>
          <w:szCs w:val="20"/>
          <w:lang w:val="el-GR" w:eastAsia="el-GR"/>
        </w:rPr>
        <w:t>έτ</w:t>
      </w:r>
      <w:r w:rsidRPr="00110F0F">
        <w:rPr>
          <w:rFonts w:ascii="Verdana" w:hAnsi="Verdana"/>
          <w:color w:val="000000"/>
          <w:spacing w:val="1"/>
          <w:sz w:val="20"/>
          <w:szCs w:val="20"/>
          <w:lang w:val="el-GR" w:eastAsia="el-GR"/>
        </w:rPr>
        <w:t>η</w:t>
      </w:r>
      <w:r w:rsidRPr="00110F0F">
        <w:rPr>
          <w:rFonts w:ascii="Verdana" w:hAnsi="Verdana"/>
          <w:color w:val="000000"/>
          <w:sz w:val="20"/>
          <w:szCs w:val="20"/>
          <w:lang w:val="el-GR" w:eastAsia="el-GR"/>
        </w:rPr>
        <w:t>,</w:t>
      </w:r>
      <w:r w:rsidRPr="00110F0F">
        <w:rPr>
          <w:rFonts w:ascii="Verdana" w:hAnsi="Verdana" w:cs="Times New Roman"/>
          <w:color w:val="000000"/>
          <w:spacing w:val="20"/>
          <w:sz w:val="20"/>
          <w:szCs w:val="20"/>
          <w:lang w:val="el-GR" w:eastAsia="el-GR"/>
        </w:rPr>
        <w:t xml:space="preserve"> </w:t>
      </w:r>
      <w:r w:rsidRPr="00110F0F">
        <w:rPr>
          <w:rFonts w:ascii="Verdana" w:hAnsi="Verdana"/>
          <w:color w:val="000000"/>
          <w:sz w:val="20"/>
          <w:szCs w:val="20"/>
          <w:lang w:val="el-GR" w:eastAsia="el-GR"/>
        </w:rPr>
        <w:t>α</w:t>
      </w:r>
      <w:r w:rsidRPr="00110F0F">
        <w:rPr>
          <w:rFonts w:ascii="Verdana" w:hAnsi="Verdana"/>
          <w:color w:val="000000"/>
          <w:spacing w:val="1"/>
          <w:sz w:val="20"/>
          <w:szCs w:val="20"/>
          <w:lang w:val="el-GR" w:eastAsia="el-GR"/>
        </w:rPr>
        <w:t>κόμ</w:t>
      </w:r>
      <w:r w:rsidRPr="00110F0F">
        <w:rPr>
          <w:rFonts w:ascii="Verdana" w:hAnsi="Verdana"/>
          <w:color w:val="000000"/>
          <w:sz w:val="20"/>
          <w:szCs w:val="20"/>
          <w:lang w:val="el-GR" w:eastAsia="el-GR"/>
        </w:rPr>
        <w:t>η</w:t>
      </w:r>
      <w:r w:rsidRPr="00110F0F">
        <w:rPr>
          <w:rFonts w:ascii="Verdana" w:hAnsi="Verdana" w:cs="Times New Roman"/>
          <w:color w:val="000000"/>
          <w:spacing w:val="18"/>
          <w:sz w:val="20"/>
          <w:szCs w:val="20"/>
          <w:lang w:val="el-GR" w:eastAsia="el-GR"/>
        </w:rPr>
        <w:t xml:space="preserve"> </w:t>
      </w:r>
      <w:r w:rsidRPr="00110F0F">
        <w:rPr>
          <w:rFonts w:ascii="Verdana" w:hAnsi="Verdana"/>
          <w:color w:val="000000"/>
          <w:spacing w:val="1"/>
          <w:sz w:val="20"/>
          <w:szCs w:val="20"/>
          <w:lang w:val="el-GR" w:eastAsia="el-GR"/>
        </w:rPr>
        <w:t>κ</w:t>
      </w:r>
      <w:r w:rsidRPr="00110F0F">
        <w:rPr>
          <w:rFonts w:ascii="Verdana" w:hAnsi="Verdana"/>
          <w:color w:val="000000"/>
          <w:sz w:val="20"/>
          <w:szCs w:val="20"/>
          <w:lang w:val="el-GR" w:eastAsia="el-GR"/>
        </w:rPr>
        <w:t>αι</w:t>
      </w:r>
      <w:r w:rsidRPr="00110F0F">
        <w:rPr>
          <w:rFonts w:ascii="Verdana" w:hAnsi="Verdana" w:cs="Times New Roman"/>
          <w:color w:val="000000"/>
          <w:spacing w:val="20"/>
          <w:sz w:val="20"/>
          <w:szCs w:val="20"/>
          <w:lang w:val="el-GR" w:eastAsia="el-GR"/>
        </w:rPr>
        <w:t xml:space="preserve"> </w:t>
      </w:r>
      <w:r w:rsidRPr="00110F0F">
        <w:rPr>
          <w:rFonts w:ascii="Verdana" w:hAnsi="Verdana"/>
          <w:color w:val="000000"/>
          <w:spacing w:val="1"/>
          <w:sz w:val="20"/>
          <w:szCs w:val="20"/>
          <w:lang w:val="el-GR" w:eastAsia="el-GR"/>
        </w:rPr>
        <w:t>απευθείας αν αυτό κριθεί σκόπιμο.</w:t>
      </w:r>
    </w:p>
    <w:p w:rsidR="00997E10" w:rsidRPr="00110F0F" w:rsidRDefault="00997E10" w:rsidP="00175E83">
      <w:pPr>
        <w:tabs>
          <w:tab w:val="left" w:pos="426"/>
          <w:tab w:val="left" w:pos="454"/>
          <w:tab w:val="left" w:pos="6717"/>
          <w:tab w:val="left" w:pos="7994"/>
        </w:tabs>
        <w:suppressAutoHyphens w:val="0"/>
        <w:spacing w:line="288" w:lineRule="auto"/>
        <w:ind w:left="426" w:right="-143"/>
        <w:rPr>
          <w:rFonts w:ascii="Verdana" w:hAnsi="Verdana"/>
          <w:color w:val="000000"/>
          <w:spacing w:val="1"/>
          <w:sz w:val="20"/>
          <w:szCs w:val="20"/>
          <w:lang w:val="el-GR" w:eastAsia="el-GR"/>
        </w:rPr>
      </w:pPr>
      <w:r w:rsidRPr="00110F0F">
        <w:rPr>
          <w:rFonts w:ascii="Verdana" w:hAnsi="Verdana"/>
          <w:color w:val="000000"/>
          <w:spacing w:val="1"/>
          <w:sz w:val="20"/>
          <w:szCs w:val="20"/>
          <w:lang w:val="el-GR" w:eastAsia="el-GR"/>
        </w:rPr>
        <w:t xml:space="preserve">γ) θα καλύψει τον Δήμο με την προσφερόμενη εγγύηση ακόμη και απευθείας αν αυτό απαιτηθεί.  </w:t>
      </w:r>
    </w:p>
    <w:p w:rsidR="00997E10" w:rsidRPr="00110F0F" w:rsidRDefault="00997E10" w:rsidP="00175E83">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l-GR"/>
        </w:rPr>
      </w:pPr>
      <w:r w:rsidRPr="00110F0F">
        <w:rPr>
          <w:rFonts w:ascii="Verdana" w:hAnsi="Verdana"/>
          <w:bCs/>
          <w:sz w:val="20"/>
          <w:szCs w:val="20"/>
          <w:lang w:val="el-GR" w:eastAsia="el-GR"/>
        </w:rPr>
        <w:t xml:space="preserve">Υπεύθυνη δήλωση για τον τρόπο  αντιμετώπισης των αναγκών συντήρησης / service. Η ανταπόκριση του συνεργείου συντήρησης / αποκατάστασης θα γίνεται το πολύ  εντός δύο (2) εργασίμων ημερών από την εγγραφή ειδοποίηση περί βλάβης και η έντεχνη αποκατάσταση το πολύ εντός είκοσι (20) εργασίμων ημερών. </w:t>
      </w:r>
    </w:p>
    <w:p w:rsidR="00997E10" w:rsidRPr="00110F0F" w:rsidRDefault="00997E10" w:rsidP="00175E83">
      <w:pPr>
        <w:tabs>
          <w:tab w:val="left" w:pos="426"/>
          <w:tab w:val="left" w:pos="454"/>
          <w:tab w:val="left" w:pos="6717"/>
          <w:tab w:val="left" w:pos="7994"/>
        </w:tabs>
        <w:suppressAutoHyphens w:val="0"/>
        <w:spacing w:line="288" w:lineRule="auto"/>
        <w:ind w:left="-142" w:right="-143"/>
        <w:rPr>
          <w:rFonts w:ascii="Verdana" w:hAnsi="Verdana"/>
          <w:b/>
          <w:bCs/>
          <w:sz w:val="20"/>
          <w:szCs w:val="20"/>
          <w:lang w:val="el-GR" w:eastAsia="el-GR"/>
        </w:rPr>
      </w:pPr>
      <w:r w:rsidRPr="00110F0F">
        <w:rPr>
          <w:rFonts w:ascii="Verdana" w:hAnsi="Verdana"/>
          <w:b/>
          <w:bCs/>
          <w:sz w:val="20"/>
          <w:szCs w:val="20"/>
          <w:lang w:val="el-GR" w:eastAsia="el-GR"/>
        </w:rPr>
        <w:t>Να κατατεθεί άδεια λειτουργίας  του συνεργείου συντήρησης στην Ελλάδα.</w:t>
      </w:r>
    </w:p>
    <w:p w:rsidR="00997E10" w:rsidRPr="00110F0F" w:rsidRDefault="00997E10" w:rsidP="00175E83">
      <w:pPr>
        <w:keepNext/>
        <w:tabs>
          <w:tab w:val="left" w:pos="454"/>
        </w:tabs>
        <w:suppressAutoHyphens w:val="0"/>
        <w:spacing w:line="288" w:lineRule="auto"/>
        <w:ind w:left="-142" w:right="-143"/>
        <w:outlineLvl w:val="8"/>
        <w:rPr>
          <w:rFonts w:ascii="Verdana" w:hAnsi="Verdana"/>
          <w:b/>
          <w:bCs/>
          <w:sz w:val="20"/>
          <w:szCs w:val="20"/>
          <w:u w:val="single"/>
          <w:lang w:val="el-GR" w:eastAsia="el-GR"/>
        </w:rPr>
      </w:pPr>
      <w:r w:rsidRPr="00110F0F">
        <w:rPr>
          <w:rFonts w:ascii="Verdana" w:hAnsi="Verdana"/>
          <w:b/>
          <w:bCs/>
          <w:sz w:val="20"/>
          <w:szCs w:val="20"/>
          <w:u w:val="single"/>
          <w:lang w:val="el-GR" w:eastAsia="el-GR"/>
        </w:rPr>
        <w:t>Δείγμα</w:t>
      </w:r>
    </w:p>
    <w:p w:rsidR="00997E10" w:rsidRPr="00110F0F" w:rsidRDefault="00997E10" w:rsidP="00175E83">
      <w:pPr>
        <w:suppressAutoHyphens w:val="0"/>
        <w:spacing w:line="288" w:lineRule="auto"/>
        <w:ind w:left="-142" w:right="-143"/>
        <w:rPr>
          <w:rFonts w:ascii="Verdana" w:hAnsi="Verdana" w:cs="Tahoma"/>
          <w:b/>
          <w:sz w:val="20"/>
          <w:szCs w:val="20"/>
          <w:lang w:val="el-GR" w:eastAsia="el-GR"/>
        </w:rPr>
      </w:pPr>
      <w:r w:rsidRPr="00110F0F">
        <w:rPr>
          <w:rFonts w:ascii="Verdana" w:hAnsi="Verdana" w:cs="Tahoma"/>
          <w:sz w:val="20"/>
          <w:szCs w:val="20"/>
          <w:lang w:val="el-GR" w:eastAsia="el-GR"/>
        </w:rPr>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w:t>
      </w:r>
      <w:r w:rsidRPr="00110F0F">
        <w:rPr>
          <w:rFonts w:ascii="Verdana" w:hAnsi="Verdana" w:cs="Tahoma"/>
          <w:b/>
          <w:sz w:val="20"/>
          <w:szCs w:val="20"/>
          <w:lang w:val="el-GR" w:eastAsia="el-GR"/>
        </w:rPr>
        <w:t>Να υποβληθεί σχετική υπεύθυνη δήλωση.</w:t>
      </w:r>
    </w:p>
    <w:p w:rsidR="00997E10" w:rsidRPr="00110F0F" w:rsidRDefault="00997E10" w:rsidP="00175E83">
      <w:pPr>
        <w:suppressAutoHyphens w:val="0"/>
        <w:spacing w:line="288" w:lineRule="auto"/>
        <w:ind w:left="-142" w:right="-143"/>
        <w:rPr>
          <w:rFonts w:ascii="Verdana" w:hAnsi="Verdana" w:cs="Tahoma"/>
          <w:b/>
          <w:sz w:val="20"/>
          <w:szCs w:val="20"/>
          <w:lang w:val="el-GR" w:eastAsia="el-GR"/>
        </w:rPr>
      </w:pPr>
      <w:r w:rsidRPr="00110F0F">
        <w:rPr>
          <w:rFonts w:ascii="Verdana" w:hAnsi="Verdana"/>
          <w:b/>
          <w:bCs/>
          <w:sz w:val="20"/>
          <w:szCs w:val="20"/>
          <w:u w:val="single"/>
          <w:lang w:val="el-GR" w:eastAsia="el-GR"/>
        </w:rPr>
        <w:t>Εκπαίδευση Προσωπικού</w:t>
      </w:r>
    </w:p>
    <w:p w:rsidR="00997E10" w:rsidRPr="00110F0F" w:rsidRDefault="00997E10" w:rsidP="00175E83">
      <w:pPr>
        <w:tabs>
          <w:tab w:val="left" w:pos="454"/>
          <w:tab w:val="left" w:pos="5300"/>
          <w:tab w:val="left" w:pos="6717"/>
          <w:tab w:val="left" w:pos="7994"/>
        </w:tabs>
        <w:suppressAutoHyphens w:val="0"/>
        <w:spacing w:line="288" w:lineRule="auto"/>
        <w:ind w:left="-142" w:right="-143"/>
        <w:rPr>
          <w:rFonts w:ascii="Verdana" w:hAnsi="Verdana"/>
          <w:bCs/>
          <w:sz w:val="20"/>
          <w:szCs w:val="20"/>
          <w:lang w:val="el-GR" w:eastAsia="el-GR"/>
        </w:rPr>
      </w:pPr>
      <w:r w:rsidRPr="00110F0F">
        <w:rPr>
          <w:rFonts w:ascii="Verdana" w:hAnsi="Verdana"/>
          <w:sz w:val="20"/>
          <w:szCs w:val="20"/>
          <w:lang w:val="el-GR" w:eastAsia="el-GR"/>
        </w:rPr>
        <w:t>Ο προμηθευτής οφείλει να καταθέσει πρόγραμμα εκπαίδευσης των εργατών, μηχανοτεχνιτών, χειριστών του αγοραστή για το χειρισμό και</w:t>
      </w:r>
      <w:r w:rsidRPr="00110F0F">
        <w:rPr>
          <w:rFonts w:ascii="Verdana" w:hAnsi="Verdana"/>
          <w:bCs/>
          <w:sz w:val="20"/>
          <w:szCs w:val="20"/>
          <w:lang w:val="el-GR" w:eastAsia="el-GR"/>
        </w:rPr>
        <w:t xml:space="preserve"> συντήρηση του προσφερόμενου εξοπλισμού</w:t>
      </w:r>
      <w:r w:rsidRPr="00110F0F">
        <w:rPr>
          <w:rFonts w:ascii="Verdana" w:hAnsi="Verdana"/>
          <w:sz w:val="20"/>
          <w:szCs w:val="20"/>
          <w:lang w:val="el-GR" w:eastAsia="el-GR"/>
        </w:rPr>
        <w:t xml:space="preserve">.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997E10" w:rsidRPr="00110F0F" w:rsidRDefault="00997E10" w:rsidP="00175E83">
      <w:pPr>
        <w:keepNext/>
        <w:tabs>
          <w:tab w:val="left" w:pos="454"/>
        </w:tabs>
        <w:suppressAutoHyphens w:val="0"/>
        <w:spacing w:line="288" w:lineRule="auto"/>
        <w:ind w:left="-142" w:right="-143"/>
        <w:outlineLvl w:val="8"/>
        <w:rPr>
          <w:rFonts w:ascii="Verdana" w:hAnsi="Verdana"/>
          <w:b/>
          <w:bCs/>
          <w:sz w:val="20"/>
          <w:szCs w:val="20"/>
          <w:u w:val="single"/>
          <w:lang w:val="el-GR" w:eastAsia="el-GR"/>
        </w:rPr>
      </w:pPr>
      <w:r w:rsidRPr="00110F0F">
        <w:rPr>
          <w:rFonts w:ascii="Verdana" w:hAnsi="Verdana"/>
          <w:b/>
          <w:bCs/>
          <w:sz w:val="20"/>
          <w:szCs w:val="20"/>
          <w:u w:val="single"/>
          <w:lang w:val="el-GR" w:eastAsia="el-GR"/>
        </w:rPr>
        <w:lastRenderedPageBreak/>
        <w:t>Παράδοση Οχημάτων</w:t>
      </w:r>
    </w:p>
    <w:p w:rsidR="00997E10" w:rsidRPr="00110F0F" w:rsidRDefault="00997E10" w:rsidP="00175E83">
      <w:pPr>
        <w:tabs>
          <w:tab w:val="left" w:pos="454"/>
          <w:tab w:val="left" w:pos="5300"/>
          <w:tab w:val="left" w:pos="6717"/>
          <w:tab w:val="left" w:pos="7994"/>
        </w:tabs>
        <w:suppressAutoHyphens w:val="0"/>
        <w:spacing w:line="288" w:lineRule="auto"/>
        <w:ind w:left="-142" w:right="-143"/>
        <w:rPr>
          <w:rFonts w:ascii="Verdana" w:hAnsi="Verdana"/>
          <w:bCs/>
          <w:sz w:val="20"/>
          <w:szCs w:val="20"/>
          <w:lang w:val="el-GR" w:eastAsia="el-GR"/>
        </w:rPr>
      </w:pPr>
      <w:r w:rsidRPr="00110F0F">
        <w:rPr>
          <w:rFonts w:ascii="Verdana" w:hAnsi="Verdana"/>
          <w:sz w:val="20"/>
          <w:szCs w:val="20"/>
          <w:lang w:val="el-GR" w:eastAsia="el-GR"/>
        </w:rPr>
        <w:t>Η τελική παράδοση του οχήματος θα γίνει στην έδρα του Αγοραστή με τα έξοδα να βαρύνουν τον Προμηθευτή</w:t>
      </w:r>
      <w:r w:rsidRPr="00110F0F">
        <w:rPr>
          <w:rFonts w:ascii="Verdana" w:hAnsi="Verdana"/>
          <w:b/>
          <w:sz w:val="20"/>
          <w:szCs w:val="20"/>
          <w:lang w:val="el-GR" w:eastAsia="el-GR"/>
        </w:rPr>
        <w:t xml:space="preserve">. </w:t>
      </w:r>
      <w:r w:rsidRPr="00110F0F">
        <w:rPr>
          <w:rFonts w:ascii="Verdana" w:hAnsi="Verdana"/>
          <w:sz w:val="20"/>
          <w:szCs w:val="20"/>
          <w:lang w:val="el-GR" w:eastAsia="el-GR"/>
        </w:rPr>
        <w:t>Το όχημα θα παραδοθεί με όλες τις απαραίτητες εγκρίσεις, πιστοποιήσεις για την έκδοση των πινακίδων.</w:t>
      </w:r>
      <w:r w:rsidRPr="00110F0F">
        <w:rPr>
          <w:rFonts w:ascii="Verdana" w:hAnsi="Verdana"/>
          <w:bCs/>
          <w:sz w:val="20"/>
          <w:szCs w:val="20"/>
          <w:lang w:val="el-GR" w:eastAsia="el-GR"/>
        </w:rPr>
        <w:t xml:space="preserve"> </w:t>
      </w:r>
    </w:p>
    <w:p w:rsidR="00997E10" w:rsidRPr="00110F0F" w:rsidRDefault="00997E10" w:rsidP="00175E83">
      <w:pPr>
        <w:tabs>
          <w:tab w:val="left" w:pos="454"/>
          <w:tab w:val="left" w:pos="5300"/>
          <w:tab w:val="left" w:pos="6717"/>
          <w:tab w:val="left" w:pos="7994"/>
        </w:tabs>
        <w:suppressAutoHyphens w:val="0"/>
        <w:spacing w:line="288" w:lineRule="auto"/>
        <w:ind w:left="-142" w:right="-143"/>
        <w:rPr>
          <w:rFonts w:ascii="Verdana" w:hAnsi="Verdana"/>
          <w:b/>
          <w:sz w:val="20"/>
          <w:szCs w:val="20"/>
          <w:lang w:val="el-GR" w:eastAsia="el-GR"/>
        </w:rPr>
      </w:pPr>
      <w:r w:rsidRPr="00110F0F">
        <w:rPr>
          <w:rFonts w:ascii="Verdana" w:hAnsi="Verdana"/>
          <w:sz w:val="20"/>
          <w:szCs w:val="20"/>
          <w:lang w:val="el-GR" w:eastAsia="el-GR"/>
        </w:rPr>
        <w:t xml:space="preserve">Ο χρόνος  παράδοσης δεν μπορεί να είναι μεγαλύτερος από </w:t>
      </w:r>
      <w:r w:rsidRPr="00110F0F">
        <w:rPr>
          <w:rFonts w:ascii="Verdana" w:hAnsi="Verdana"/>
          <w:b/>
          <w:sz w:val="20"/>
          <w:szCs w:val="20"/>
          <w:lang w:val="el-GR" w:eastAsia="el-GR"/>
        </w:rPr>
        <w:t>τέσσερις (4) μήνες</w:t>
      </w:r>
      <w:r w:rsidRPr="00110F0F">
        <w:rPr>
          <w:rFonts w:ascii="Verdana" w:hAnsi="Verdana"/>
          <w:sz w:val="20"/>
          <w:szCs w:val="20"/>
          <w:lang w:val="el-GR" w:eastAsia="el-GR"/>
        </w:rPr>
        <w:t xml:space="preserve">. </w:t>
      </w:r>
      <w:r w:rsidRPr="00110F0F">
        <w:rPr>
          <w:rFonts w:ascii="Verdana" w:hAnsi="Verdana"/>
          <w:b/>
          <w:sz w:val="20"/>
          <w:szCs w:val="20"/>
          <w:lang w:val="el-GR" w:eastAsia="el-GR"/>
        </w:rPr>
        <w:t xml:space="preserve">Να υποβληθεί σχετική Υπεύθυνη Δήλωση.  </w:t>
      </w:r>
    </w:p>
    <w:p w:rsidR="00997E10" w:rsidRPr="00110F0F" w:rsidRDefault="00997E10" w:rsidP="00175E83">
      <w:pPr>
        <w:keepNext/>
        <w:tabs>
          <w:tab w:val="left" w:pos="454"/>
        </w:tabs>
        <w:suppressAutoHyphens w:val="0"/>
        <w:spacing w:line="288" w:lineRule="auto"/>
        <w:ind w:left="-142" w:right="-143"/>
        <w:outlineLvl w:val="8"/>
        <w:rPr>
          <w:rFonts w:ascii="Verdana" w:hAnsi="Verdana"/>
          <w:b/>
          <w:bCs/>
          <w:sz w:val="20"/>
          <w:szCs w:val="20"/>
          <w:u w:val="single"/>
          <w:lang w:val="el-GR" w:eastAsia="el-GR"/>
        </w:rPr>
      </w:pPr>
      <w:r w:rsidRPr="00110F0F">
        <w:rPr>
          <w:rFonts w:ascii="Verdana" w:hAnsi="Verdana"/>
          <w:b/>
          <w:bCs/>
          <w:sz w:val="20"/>
          <w:szCs w:val="20"/>
          <w:u w:val="single"/>
          <w:lang w:val="el-GR" w:eastAsia="el-GR"/>
        </w:rPr>
        <w:t>Συμπληρωματικά Στοιχεία της Τεχνικής Προσφοράς</w:t>
      </w:r>
    </w:p>
    <w:p w:rsidR="00997E10" w:rsidRPr="00110F0F" w:rsidRDefault="00997E10" w:rsidP="00175E83">
      <w:pPr>
        <w:tabs>
          <w:tab w:val="left" w:pos="454"/>
          <w:tab w:val="left" w:pos="5300"/>
          <w:tab w:val="left" w:pos="6717"/>
          <w:tab w:val="left" w:pos="7994"/>
        </w:tabs>
        <w:suppressAutoHyphens w:val="0"/>
        <w:spacing w:line="288" w:lineRule="auto"/>
        <w:ind w:left="-142" w:right="-143"/>
        <w:rPr>
          <w:rFonts w:ascii="Verdana" w:hAnsi="Verdana"/>
          <w:sz w:val="20"/>
          <w:szCs w:val="20"/>
          <w:lang w:val="el-GR" w:eastAsia="el-GR"/>
        </w:rPr>
      </w:pPr>
      <w:r w:rsidRPr="00110F0F">
        <w:rPr>
          <w:rFonts w:ascii="Verdana" w:hAnsi="Verdana"/>
          <w:sz w:val="20"/>
          <w:szCs w:val="20"/>
          <w:lang w:val="el-GR" w:eastAsia="el-GR"/>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997E10" w:rsidRPr="00110F0F" w:rsidRDefault="00997E10" w:rsidP="00175E83">
      <w:pPr>
        <w:tabs>
          <w:tab w:val="left" w:pos="454"/>
          <w:tab w:val="left" w:pos="5300"/>
          <w:tab w:val="left" w:pos="6717"/>
          <w:tab w:val="left" w:pos="7994"/>
        </w:tabs>
        <w:suppressAutoHyphens w:val="0"/>
        <w:spacing w:line="288" w:lineRule="auto"/>
        <w:ind w:left="-142" w:right="-143"/>
        <w:rPr>
          <w:rFonts w:ascii="Verdana" w:hAnsi="Verdana"/>
          <w:bCs/>
          <w:sz w:val="20"/>
          <w:szCs w:val="20"/>
          <w:lang w:val="el-GR" w:eastAsia="el-GR"/>
        </w:rPr>
      </w:pPr>
      <w:r w:rsidRPr="00110F0F">
        <w:rPr>
          <w:rFonts w:ascii="Verdana" w:hAnsi="Verdana"/>
          <w:bCs/>
          <w:sz w:val="20"/>
          <w:szCs w:val="20"/>
          <w:lang w:val="el-GR" w:eastAsia="el-GR"/>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997E10" w:rsidRPr="00110F0F" w:rsidRDefault="00997E10" w:rsidP="00175E83">
      <w:pPr>
        <w:tabs>
          <w:tab w:val="left" w:pos="454"/>
          <w:tab w:val="left" w:pos="5300"/>
          <w:tab w:val="left" w:pos="6717"/>
          <w:tab w:val="left" w:pos="7994"/>
        </w:tabs>
        <w:suppressAutoHyphens w:val="0"/>
        <w:spacing w:line="288" w:lineRule="auto"/>
        <w:ind w:left="-142" w:right="-143"/>
        <w:rPr>
          <w:rFonts w:ascii="Verdana" w:hAnsi="Verdana" w:cs="Times New Roman"/>
          <w:sz w:val="20"/>
          <w:szCs w:val="20"/>
          <w:lang w:val="el-GR" w:eastAsia="el-GR"/>
        </w:rPr>
      </w:pPr>
      <w:r w:rsidRPr="00110F0F">
        <w:rPr>
          <w:rFonts w:ascii="Verdana" w:hAnsi="Verdana"/>
          <w:bCs/>
          <w:sz w:val="20"/>
          <w:szCs w:val="20"/>
          <w:lang w:val="el-GR" w:eastAsia="el-GR"/>
        </w:rPr>
        <w:t xml:space="preserve">θα ληφθούν θετικά υπόψη οι μικρότερες  λειτουργικές ενεργειακές και περιβαλλοντικές επιπτώσεις  των εκπομπών </w:t>
      </w:r>
      <w:r w:rsidRPr="00110F0F">
        <w:rPr>
          <w:rFonts w:ascii="Verdana" w:hAnsi="Verdana"/>
          <w:bCs/>
          <w:sz w:val="20"/>
          <w:szCs w:val="20"/>
          <w:lang w:val="en-US" w:eastAsia="el-GR"/>
        </w:rPr>
        <w:t>CO</w:t>
      </w:r>
      <w:r w:rsidRPr="00110F0F">
        <w:rPr>
          <w:rFonts w:ascii="Verdana" w:hAnsi="Verdana"/>
          <w:bCs/>
          <w:sz w:val="20"/>
          <w:szCs w:val="20"/>
          <w:vertAlign w:val="subscript"/>
          <w:lang w:val="el-GR" w:eastAsia="el-GR"/>
        </w:rPr>
        <w:t>2,</w:t>
      </w:r>
      <w:r w:rsidRPr="00110F0F">
        <w:rPr>
          <w:rFonts w:ascii="Verdana" w:hAnsi="Verdana"/>
          <w:bCs/>
          <w:sz w:val="20"/>
          <w:szCs w:val="20"/>
          <w:lang w:val="en-US" w:eastAsia="el-GR"/>
        </w:rPr>
        <w:t>NO</w:t>
      </w:r>
      <w:r w:rsidRPr="00110F0F">
        <w:rPr>
          <w:rFonts w:ascii="Verdana" w:hAnsi="Verdana"/>
          <w:bCs/>
          <w:sz w:val="20"/>
          <w:szCs w:val="20"/>
          <w:vertAlign w:val="subscript"/>
          <w:lang w:val="en-US" w:eastAsia="el-GR"/>
        </w:rPr>
        <w:t>x</w:t>
      </w:r>
      <w:r w:rsidRPr="00110F0F">
        <w:rPr>
          <w:rFonts w:ascii="Verdana" w:hAnsi="Verdana"/>
          <w:bCs/>
          <w:sz w:val="20"/>
          <w:szCs w:val="20"/>
          <w:lang w:val="el-GR" w:eastAsia="el-GR"/>
        </w:rPr>
        <w:t xml:space="preserve"> </w:t>
      </w:r>
      <w:r w:rsidRPr="00110F0F">
        <w:rPr>
          <w:rFonts w:ascii="Verdana" w:hAnsi="Verdana"/>
          <w:bCs/>
          <w:sz w:val="20"/>
          <w:szCs w:val="20"/>
          <w:lang w:val="en-US" w:eastAsia="el-GR"/>
        </w:rPr>
        <w:t>NMHC</w:t>
      </w:r>
      <w:r w:rsidRPr="00110F0F">
        <w:rPr>
          <w:rFonts w:ascii="Verdana" w:hAnsi="Verdana"/>
          <w:bCs/>
          <w:sz w:val="20"/>
          <w:szCs w:val="20"/>
          <w:lang w:val="el-GR" w:eastAsia="el-GR"/>
        </w:rPr>
        <w:t xml:space="preserve"> και εκπομπών αιωρούμενων σωματιδίων.</w:t>
      </w:r>
      <w:r w:rsidRPr="00110F0F">
        <w:rPr>
          <w:rFonts w:ascii="Verdana" w:hAnsi="Verdana"/>
          <w:bCs/>
          <w:sz w:val="20"/>
          <w:szCs w:val="20"/>
          <w:lang w:val="el-GR" w:eastAsia="el-GR"/>
        </w:rPr>
        <w:tab/>
      </w:r>
    </w:p>
    <w:p w:rsidR="00997E10" w:rsidRPr="00110F0F" w:rsidRDefault="00997E10" w:rsidP="00997E10">
      <w:pPr>
        <w:tabs>
          <w:tab w:val="left" w:pos="-720"/>
        </w:tabs>
        <w:spacing w:line="288" w:lineRule="auto"/>
        <w:ind w:left="-709" w:right="-625"/>
        <w:rPr>
          <w:rFonts w:ascii="Verdana" w:hAnsi="Verdana"/>
          <w:b/>
          <w:spacing w:val="-3"/>
          <w:sz w:val="20"/>
          <w:szCs w:val="20"/>
          <w:lang w:val="el-GR" w:eastAsia="el-GR"/>
        </w:rPr>
      </w:pPr>
      <w:r w:rsidRPr="00110F0F">
        <w:rPr>
          <w:rFonts w:ascii="Verdana" w:hAnsi="Verdana"/>
          <w:spacing w:val="-3"/>
          <w:sz w:val="20"/>
          <w:szCs w:val="20"/>
          <w:lang w:val="el-GR" w:eastAsia="el-GR"/>
        </w:rPr>
        <w:tab/>
      </w:r>
      <w:r w:rsidRPr="00110F0F">
        <w:rPr>
          <w:rFonts w:ascii="Verdana" w:hAnsi="Verdana"/>
          <w:spacing w:val="-3"/>
          <w:sz w:val="20"/>
          <w:szCs w:val="20"/>
          <w:lang w:val="el-GR" w:eastAsia="el-GR"/>
        </w:rPr>
        <w:tab/>
      </w:r>
      <w:r w:rsidRPr="00110F0F">
        <w:rPr>
          <w:rFonts w:ascii="Verdana" w:hAnsi="Verdana"/>
          <w:spacing w:val="-3"/>
          <w:sz w:val="20"/>
          <w:szCs w:val="20"/>
          <w:lang w:val="el-GR" w:eastAsia="el-GR"/>
        </w:rPr>
        <w:tab/>
      </w:r>
      <w:r w:rsidRPr="00110F0F">
        <w:rPr>
          <w:rFonts w:ascii="Verdana" w:hAnsi="Verdana"/>
          <w:spacing w:val="-3"/>
          <w:sz w:val="20"/>
          <w:szCs w:val="20"/>
          <w:lang w:val="el-GR" w:eastAsia="el-GR"/>
        </w:rPr>
        <w:tab/>
      </w:r>
    </w:p>
    <w:tbl>
      <w:tblPr>
        <w:tblW w:w="9923" w:type="dxa"/>
        <w:tblInd w:w="-34" w:type="dxa"/>
        <w:tblLook w:val="04A0"/>
      </w:tblPr>
      <w:tblGrid>
        <w:gridCol w:w="129"/>
        <w:gridCol w:w="722"/>
        <w:gridCol w:w="4820"/>
        <w:gridCol w:w="1984"/>
        <w:gridCol w:w="759"/>
        <w:gridCol w:w="1509"/>
      </w:tblGrid>
      <w:tr w:rsidR="00997E10" w:rsidRPr="00110F0F" w:rsidTr="00175E83">
        <w:trPr>
          <w:gridBefore w:val="1"/>
          <w:gridAfter w:val="1"/>
          <w:wBefore w:w="129" w:type="dxa"/>
          <w:wAfter w:w="1509" w:type="dxa"/>
          <w:trHeight w:val="375"/>
        </w:trPr>
        <w:tc>
          <w:tcPr>
            <w:tcW w:w="8285" w:type="dxa"/>
            <w:gridSpan w:val="4"/>
            <w:tcBorders>
              <w:top w:val="nil"/>
              <w:left w:val="nil"/>
              <w:bottom w:val="nil"/>
              <w:right w:val="nil"/>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b/>
                <w:bCs/>
                <w:color w:val="000000"/>
                <w:sz w:val="20"/>
                <w:szCs w:val="20"/>
                <w:u w:val="single"/>
                <w:lang w:val="el-GR" w:eastAsia="el-GR"/>
              </w:rPr>
            </w:pPr>
            <w:r w:rsidRPr="00110F0F">
              <w:rPr>
                <w:rFonts w:ascii="Verdana" w:hAnsi="Verdana"/>
                <w:b/>
                <w:spacing w:val="-3"/>
                <w:sz w:val="20"/>
                <w:szCs w:val="20"/>
                <w:lang w:val="el-GR" w:eastAsia="el-GR"/>
              </w:rPr>
              <w:t xml:space="preserve"> </w:t>
            </w:r>
            <w:r w:rsidRPr="00110F0F">
              <w:rPr>
                <w:rFonts w:ascii="Verdana" w:hAnsi="Verdana"/>
                <w:b/>
                <w:spacing w:val="-3"/>
                <w:sz w:val="20"/>
                <w:szCs w:val="20"/>
                <w:lang w:val="el-GR" w:eastAsia="el-GR"/>
              </w:rPr>
              <w:br w:type="page"/>
            </w:r>
            <w:r w:rsidRPr="00110F0F">
              <w:rPr>
                <w:rFonts w:ascii="Verdana" w:hAnsi="Verdana" w:cs="Times New Roman"/>
                <w:b/>
                <w:bCs/>
                <w:color w:val="000000"/>
                <w:sz w:val="20"/>
                <w:szCs w:val="20"/>
                <w:u w:val="single"/>
                <w:lang w:val="el-GR" w:eastAsia="el-GR"/>
              </w:rPr>
              <w:t>ΚΡΙΤΗΡΙΑ ΑΝΑΘΕΣΗΣ</w:t>
            </w:r>
          </w:p>
          <w:p w:rsidR="00997E10" w:rsidRPr="00110F0F" w:rsidRDefault="00997E10" w:rsidP="00997E10">
            <w:pPr>
              <w:suppressAutoHyphens w:val="0"/>
              <w:spacing w:after="0"/>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Πλυστικού οδών με ζεστό-κρύο νερό</w:t>
            </w:r>
          </w:p>
          <w:p w:rsidR="00997E10" w:rsidRPr="00110F0F" w:rsidRDefault="00997E10" w:rsidP="00997E10">
            <w:pPr>
              <w:suppressAutoHyphens w:val="0"/>
              <w:spacing w:after="0"/>
              <w:jc w:val="center"/>
              <w:rPr>
                <w:rFonts w:ascii="Verdana" w:hAnsi="Verdana" w:cs="Times New Roman"/>
                <w:b/>
                <w:bCs/>
                <w:color w:val="000000"/>
                <w:sz w:val="20"/>
                <w:szCs w:val="20"/>
                <w:u w:val="single"/>
                <w:lang w:val="el-GR" w:eastAsia="el-GR"/>
              </w:rPr>
            </w:pPr>
          </w:p>
        </w:tc>
      </w:tr>
      <w:tr w:rsidR="00997E10" w:rsidRPr="00110F0F" w:rsidTr="00175E83">
        <w:trPr>
          <w:trHeight w:val="51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b/>
                <w:color w:val="000000"/>
                <w:sz w:val="20"/>
                <w:szCs w:val="20"/>
                <w:lang w:val="el-GR" w:eastAsia="el-GR"/>
              </w:rPr>
            </w:pPr>
            <w:r w:rsidRPr="00110F0F">
              <w:rPr>
                <w:rFonts w:ascii="Verdana" w:hAnsi="Verdana" w:cs="Times New Roman"/>
                <w:b/>
                <w:color w:val="000000"/>
                <w:sz w:val="20"/>
                <w:szCs w:val="20"/>
                <w:lang w:val="el-GR" w:eastAsia="el-GR"/>
              </w:rPr>
              <w:t>Α/Α</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xml:space="preserve">ΚΡΙΤΗΡΙΟ ΑΝΑΘΕΣΗΣ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ΒΑΘΜΟΛΟΓΙΑ</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b/>
                <w:bCs/>
                <w:iCs/>
                <w:color w:val="000000"/>
                <w:sz w:val="20"/>
                <w:szCs w:val="20"/>
                <w:lang w:val="el-GR" w:eastAsia="el-GR"/>
              </w:rPr>
            </w:pPr>
            <w:r w:rsidRPr="00110F0F">
              <w:rPr>
                <w:rFonts w:ascii="Verdana" w:hAnsi="Verdana" w:cs="Times New Roman"/>
                <w:b/>
                <w:bCs/>
                <w:iCs/>
                <w:color w:val="000000"/>
                <w:sz w:val="20"/>
                <w:szCs w:val="20"/>
                <w:lang w:val="el-GR" w:eastAsia="el-GR"/>
              </w:rPr>
              <w:t xml:space="preserve">ΣΥΝΤΕΛΕΣΤΗΣ ΒΑΡΥΤΗΤΑΣ </w:t>
            </w:r>
          </w:p>
          <w:p w:rsidR="00997E10" w:rsidRPr="00110F0F" w:rsidRDefault="00997E10" w:rsidP="00997E10">
            <w:pPr>
              <w:suppressAutoHyphens w:val="0"/>
              <w:spacing w:after="0"/>
              <w:jc w:val="center"/>
              <w:rPr>
                <w:rFonts w:ascii="Verdana" w:hAnsi="Verdana" w:cs="Times New Roman"/>
                <w:b/>
                <w:bCs/>
                <w:iCs/>
                <w:color w:val="000000"/>
                <w:sz w:val="20"/>
                <w:szCs w:val="20"/>
                <w:lang w:val="el-GR" w:eastAsia="el-GR"/>
              </w:rPr>
            </w:pPr>
            <w:r w:rsidRPr="00110F0F">
              <w:rPr>
                <w:rFonts w:ascii="Verdana" w:hAnsi="Verdana" w:cs="Times New Roman"/>
                <w:b/>
                <w:bCs/>
                <w:iCs/>
                <w:color w:val="000000"/>
                <w:sz w:val="20"/>
                <w:szCs w:val="20"/>
                <w:lang w:val="el-GR" w:eastAsia="el-GR"/>
              </w:rPr>
              <w:t>(%)</w:t>
            </w:r>
          </w:p>
        </w:tc>
      </w:tr>
      <w:tr w:rsidR="00997E10" w:rsidRPr="00110F0F" w:rsidTr="00175E83">
        <w:trPr>
          <w:trHeight w:val="24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4820"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left"/>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ΠΛΑΙΣΙΟ</w:t>
            </w:r>
          </w:p>
        </w:tc>
        <w:tc>
          <w:tcPr>
            <w:tcW w:w="1984"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w:t>
            </w:r>
          </w:p>
        </w:tc>
        <w:tc>
          <w:tcPr>
            <w:tcW w:w="2268" w:type="dxa"/>
            <w:gridSpan w:val="2"/>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b/>
                <w:bCs/>
                <w:i/>
                <w:iCs/>
                <w:color w:val="000000"/>
                <w:sz w:val="20"/>
                <w:szCs w:val="20"/>
                <w:lang w:val="el-GR" w:eastAsia="el-GR"/>
              </w:rPr>
            </w:pPr>
            <w:r w:rsidRPr="00110F0F">
              <w:rPr>
                <w:rFonts w:ascii="Verdana" w:hAnsi="Verdana" w:cs="Times New Roman"/>
                <w:b/>
                <w:bCs/>
                <w:i/>
                <w:iCs/>
                <w:color w:val="000000"/>
                <w:sz w:val="20"/>
                <w:szCs w:val="20"/>
                <w:lang w:val="el-GR" w:eastAsia="el-GR"/>
              </w:rPr>
              <w:t> </w:t>
            </w:r>
          </w:p>
        </w:tc>
      </w:tr>
      <w:tr w:rsidR="00997E10" w:rsidRPr="00110F0F" w:rsidTr="00175E83">
        <w:trPr>
          <w:trHeight w:val="317"/>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w:t>
            </w:r>
          </w:p>
        </w:tc>
        <w:tc>
          <w:tcPr>
            <w:tcW w:w="4820"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Ωφέλιμο φορτίο πλαισίου, υλικό, κατασκευή κλπ</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6,00</w:t>
            </w:r>
          </w:p>
        </w:tc>
      </w:tr>
      <w:tr w:rsidR="00997E10" w:rsidRPr="00110F0F" w:rsidTr="00175E83">
        <w:trPr>
          <w:trHeight w:val="389"/>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2</w:t>
            </w:r>
          </w:p>
        </w:tc>
        <w:tc>
          <w:tcPr>
            <w:tcW w:w="4820"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Ισχύς και Ροπή Στρέψης Κινητήρα, Εκπομπή καυσαερίων</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5,00</w:t>
            </w:r>
          </w:p>
        </w:tc>
      </w:tr>
      <w:tr w:rsidR="00997E10" w:rsidRPr="00110F0F" w:rsidTr="00175E83">
        <w:trPr>
          <w:trHeight w:val="53"/>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3</w:t>
            </w:r>
          </w:p>
        </w:tc>
        <w:tc>
          <w:tcPr>
            <w:tcW w:w="4820"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Σύστημα μετάδοσης κίνησης</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175E83">
        <w:trPr>
          <w:trHeight w:val="103"/>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w:t>
            </w:r>
          </w:p>
        </w:tc>
        <w:tc>
          <w:tcPr>
            <w:tcW w:w="4820"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Σύστημα πέδησης</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175E83">
        <w:trPr>
          <w:trHeight w:val="13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w:t>
            </w:r>
          </w:p>
        </w:tc>
        <w:tc>
          <w:tcPr>
            <w:tcW w:w="4820"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Σύστημα αναρτήσεων </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175E83">
        <w:trPr>
          <w:trHeight w:val="111"/>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6</w:t>
            </w:r>
          </w:p>
        </w:tc>
        <w:tc>
          <w:tcPr>
            <w:tcW w:w="4820"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Καμπίνα οδήγησης</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175E83">
        <w:trPr>
          <w:trHeight w:val="129"/>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7</w:t>
            </w:r>
          </w:p>
        </w:tc>
        <w:tc>
          <w:tcPr>
            <w:tcW w:w="4820"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Λοιπός και πρόσθετος εξοπλισμός </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3,00</w:t>
            </w:r>
          </w:p>
        </w:tc>
      </w:tr>
      <w:tr w:rsidR="00997E10" w:rsidRPr="00110F0F" w:rsidTr="00175E83">
        <w:trPr>
          <w:trHeight w:val="10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4820"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ΥΠΕΡΚΑΤΑΣΚΕΥΗ</w:t>
            </w:r>
          </w:p>
        </w:tc>
        <w:tc>
          <w:tcPr>
            <w:tcW w:w="1984"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2268" w:type="dxa"/>
            <w:gridSpan w:val="2"/>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r>
      <w:tr w:rsidR="00997E10" w:rsidRPr="00110F0F" w:rsidTr="00175E83">
        <w:trPr>
          <w:trHeight w:val="81"/>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Δεξαμενή νερού</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175E83">
        <w:trPr>
          <w:trHeight w:val="171"/>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Σύστημα πλύσης, αντλία νερού</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175E83">
        <w:trPr>
          <w:trHeight w:val="30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Κινητήρας εργασίας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175E83">
        <w:trPr>
          <w:trHeight w:val="241"/>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left"/>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Βραστήρας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6,00</w:t>
            </w:r>
          </w:p>
        </w:tc>
      </w:tr>
      <w:tr w:rsidR="00997E10" w:rsidRPr="00110F0F" w:rsidTr="00175E83">
        <w:trPr>
          <w:trHeight w:val="286"/>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Λοιπός και πρόσθετος Εξοπλισμός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175E83">
        <w:trPr>
          <w:trHeight w:val="300"/>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4820" w:type="dxa"/>
            <w:tcBorders>
              <w:top w:val="single" w:sz="4" w:space="0" w:color="auto"/>
              <w:left w:val="nil"/>
              <w:bottom w:val="single" w:sz="4" w:space="0" w:color="auto"/>
              <w:right w:val="single" w:sz="4" w:space="0" w:color="auto"/>
            </w:tcBorders>
            <w:shd w:val="clear" w:color="000000" w:fill="BFBFBF"/>
            <w:vAlign w:val="bottom"/>
            <w:hideMark/>
          </w:tcPr>
          <w:p w:rsidR="00997E10" w:rsidRPr="00110F0F" w:rsidRDefault="00997E10" w:rsidP="00997E10">
            <w:pPr>
              <w:suppressAutoHyphens w:val="0"/>
              <w:spacing w:after="0"/>
              <w:jc w:val="left"/>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xml:space="preserve">ΓΕΝΙΚΑ </w:t>
            </w:r>
          </w:p>
        </w:tc>
        <w:tc>
          <w:tcPr>
            <w:tcW w:w="1984"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2268" w:type="dxa"/>
            <w:gridSpan w:val="2"/>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r>
      <w:tr w:rsidR="00997E10" w:rsidRPr="00110F0F" w:rsidTr="00175E83">
        <w:trPr>
          <w:trHeight w:val="235"/>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13</w:t>
            </w:r>
          </w:p>
        </w:tc>
        <w:tc>
          <w:tcPr>
            <w:tcW w:w="4820"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Εκπαίδευση προσωπικού</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5,00</w:t>
            </w:r>
          </w:p>
        </w:tc>
      </w:tr>
      <w:tr w:rsidR="00997E10" w:rsidRPr="00110F0F" w:rsidTr="00175E83">
        <w:trPr>
          <w:trHeight w:val="339"/>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14</w:t>
            </w:r>
          </w:p>
        </w:tc>
        <w:tc>
          <w:tcPr>
            <w:tcW w:w="4820" w:type="dxa"/>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 xml:space="preserve"> Εγγύηση καλής λειτουργίας - αντισκωριακή προστασία </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175E83">
        <w:trPr>
          <w:trHeight w:val="1266"/>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15</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175E83">
        <w:trPr>
          <w:trHeight w:val="109"/>
        </w:trPr>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16</w:t>
            </w:r>
          </w:p>
        </w:tc>
        <w:tc>
          <w:tcPr>
            <w:tcW w:w="4820" w:type="dxa"/>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 xml:space="preserve">Χρόνος παράδοσης </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2268" w:type="dxa"/>
            <w:gridSpan w:val="2"/>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5,00</w:t>
            </w:r>
          </w:p>
        </w:tc>
      </w:tr>
      <w:tr w:rsidR="00997E10" w:rsidRPr="00110F0F" w:rsidTr="00175E83">
        <w:trPr>
          <w:trHeight w:val="300"/>
        </w:trPr>
        <w:tc>
          <w:tcPr>
            <w:tcW w:w="851" w:type="dxa"/>
            <w:gridSpan w:val="2"/>
            <w:tcBorders>
              <w:top w:val="nil"/>
              <w:left w:val="nil"/>
              <w:bottom w:val="nil"/>
              <w:right w:val="nil"/>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p>
        </w:tc>
        <w:tc>
          <w:tcPr>
            <w:tcW w:w="4820" w:type="dxa"/>
            <w:tcBorders>
              <w:top w:val="nil"/>
              <w:left w:val="nil"/>
              <w:bottom w:val="nil"/>
              <w:right w:val="nil"/>
            </w:tcBorders>
            <w:shd w:val="clear" w:color="auto" w:fill="auto"/>
            <w:vAlign w:val="bottom"/>
            <w:hideMark/>
          </w:tcPr>
          <w:p w:rsidR="00997E10" w:rsidRPr="00110F0F" w:rsidRDefault="00997E10" w:rsidP="00997E10">
            <w:pPr>
              <w:suppressAutoHyphens w:val="0"/>
              <w:spacing w:after="0"/>
              <w:jc w:val="left"/>
              <w:rPr>
                <w:rFonts w:ascii="Verdana" w:hAnsi="Verdana" w:cs="Times New Roman"/>
                <w:sz w:val="20"/>
                <w:szCs w:val="20"/>
                <w:lang w:val="el-GR" w:eastAsia="el-GR"/>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ΣΥΝΟΛΟ</w:t>
            </w:r>
          </w:p>
        </w:tc>
        <w:tc>
          <w:tcPr>
            <w:tcW w:w="2268" w:type="dxa"/>
            <w:gridSpan w:val="2"/>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100,00</w:t>
            </w:r>
          </w:p>
        </w:tc>
      </w:tr>
    </w:tbl>
    <w:p w:rsidR="00997E10" w:rsidRPr="00110F0F" w:rsidRDefault="00997E10" w:rsidP="00997E10">
      <w:pPr>
        <w:suppressAutoHyphens w:val="0"/>
        <w:overflowPunct w:val="0"/>
        <w:spacing w:after="0"/>
        <w:jc w:val="left"/>
        <w:rPr>
          <w:rFonts w:ascii="Verdana" w:hAnsi="Verdana"/>
          <w:b/>
          <w:sz w:val="20"/>
          <w:szCs w:val="20"/>
          <w:lang w:val="el-GR" w:eastAsia="el-GR"/>
        </w:rPr>
      </w:pPr>
    </w:p>
    <w:p w:rsidR="00997E10" w:rsidRPr="00110F0F" w:rsidRDefault="00997E10" w:rsidP="00175E83">
      <w:pPr>
        <w:suppressAutoHyphens w:val="0"/>
        <w:spacing w:line="288" w:lineRule="auto"/>
        <w:ind w:left="-142" w:right="-143"/>
        <w:rPr>
          <w:rFonts w:ascii="Verdana" w:hAnsi="Verdana" w:cs="Tahoma"/>
          <w:sz w:val="20"/>
          <w:szCs w:val="20"/>
          <w:lang w:val="el-GR" w:eastAsia="el-GR"/>
        </w:rPr>
      </w:pPr>
      <w:r w:rsidRPr="00110F0F">
        <w:rPr>
          <w:rFonts w:ascii="Verdana" w:hAnsi="Verdana" w:cs="Tahoma"/>
          <w:sz w:val="20"/>
          <w:szCs w:val="20"/>
          <w:lang w:val="el-GR" w:eastAsia="el-GR"/>
        </w:rPr>
        <w:lastRenderedPageBreak/>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997E10" w:rsidRPr="00110F0F" w:rsidRDefault="00997E10" w:rsidP="00175E83">
      <w:pPr>
        <w:suppressAutoHyphens w:val="0"/>
        <w:spacing w:line="288" w:lineRule="auto"/>
        <w:ind w:left="-142" w:right="-143"/>
        <w:rPr>
          <w:rFonts w:ascii="Verdana" w:hAnsi="Verdana" w:cs="Tahoma"/>
          <w:sz w:val="20"/>
          <w:szCs w:val="20"/>
          <w:lang w:val="el-GR" w:eastAsia="el-GR"/>
        </w:rPr>
      </w:pPr>
      <w:r w:rsidRPr="00110F0F">
        <w:rPr>
          <w:rFonts w:ascii="Verdana" w:hAnsi="Verdana" w:cs="Tahoma"/>
          <w:sz w:val="20"/>
          <w:szCs w:val="20"/>
          <w:lang w:val="el-GR" w:eastAsia="el-GR"/>
        </w:rPr>
        <w:t xml:space="preserve">Η συνολική βαθμολογία κυμαίνεται από 100 έως 120 βαθμούς και  προκύπτει από τον  τύπο: </w:t>
      </w:r>
    </w:p>
    <w:p w:rsidR="00997E10" w:rsidRPr="00110F0F" w:rsidRDefault="00997E10" w:rsidP="00175E83">
      <w:pPr>
        <w:suppressAutoHyphens w:val="0"/>
        <w:spacing w:line="288" w:lineRule="auto"/>
        <w:ind w:left="-142" w:right="-143"/>
        <w:jc w:val="center"/>
        <w:rPr>
          <w:rFonts w:ascii="Verdana" w:hAnsi="Verdana" w:cs="Tahoma"/>
          <w:b/>
          <w:sz w:val="20"/>
          <w:szCs w:val="20"/>
          <w:lang w:val="el-GR" w:eastAsia="el-GR"/>
        </w:rPr>
      </w:pPr>
      <w:r w:rsidRPr="00110F0F">
        <w:rPr>
          <w:rFonts w:ascii="Verdana" w:hAnsi="Verdana" w:cs="Tahoma"/>
          <w:b/>
          <w:sz w:val="20"/>
          <w:szCs w:val="20"/>
          <w:lang w:val="el-GR" w:eastAsia="el-GR"/>
        </w:rPr>
        <w:t xml:space="preserve">U=σ1.Κ1+σ2.Κ2+………..+σν.Κν  </w:t>
      </w:r>
      <w:r w:rsidRPr="00110F0F">
        <w:rPr>
          <w:rFonts w:ascii="Verdana" w:hAnsi="Verdana" w:cs="Tahoma"/>
          <w:b/>
          <w:sz w:val="20"/>
          <w:szCs w:val="20"/>
          <w:lang w:val="el-GR" w:eastAsia="el-GR"/>
        </w:rPr>
        <w:tab/>
        <w:t>(τύπος 1)</w:t>
      </w:r>
    </w:p>
    <w:p w:rsidR="00997E10" w:rsidRPr="00110F0F" w:rsidRDefault="00997E10" w:rsidP="00175E83">
      <w:pPr>
        <w:suppressAutoHyphens w:val="0"/>
        <w:spacing w:line="288" w:lineRule="auto"/>
        <w:ind w:left="-142" w:right="-143"/>
        <w:rPr>
          <w:rFonts w:ascii="Verdana" w:hAnsi="Verdana" w:cs="Tahoma"/>
          <w:sz w:val="20"/>
          <w:szCs w:val="20"/>
          <w:lang w:val="el-GR" w:eastAsia="el-GR"/>
        </w:rPr>
      </w:pPr>
      <w:r w:rsidRPr="00110F0F">
        <w:rPr>
          <w:rFonts w:ascii="Verdana" w:hAnsi="Verdana" w:cs="Tahoma"/>
          <w:sz w:val="20"/>
          <w:szCs w:val="20"/>
          <w:lang w:val="el-GR" w:eastAsia="el-GR"/>
        </w:rPr>
        <w:t xml:space="preserve">όπου:  «σν» είναι ο συντελεστής βαρύτητας του κριτηρίου  ανάθεσης Κν και ισχύει </w:t>
      </w:r>
    </w:p>
    <w:p w:rsidR="00997E10" w:rsidRPr="00110F0F" w:rsidRDefault="00997E10" w:rsidP="00175E83">
      <w:pPr>
        <w:suppressAutoHyphens w:val="0"/>
        <w:spacing w:line="288" w:lineRule="auto"/>
        <w:ind w:left="-142" w:right="-143"/>
        <w:jc w:val="center"/>
        <w:rPr>
          <w:rFonts w:ascii="Verdana" w:hAnsi="Verdana" w:cs="Tahoma"/>
          <w:b/>
          <w:sz w:val="20"/>
          <w:szCs w:val="20"/>
          <w:lang w:val="el-GR" w:eastAsia="el-GR"/>
        </w:rPr>
      </w:pPr>
      <w:r w:rsidRPr="00110F0F">
        <w:rPr>
          <w:rFonts w:ascii="Verdana" w:hAnsi="Verdana" w:cs="Tahoma"/>
          <w:b/>
          <w:sz w:val="20"/>
          <w:szCs w:val="20"/>
          <w:lang w:val="el-GR" w:eastAsia="el-GR"/>
        </w:rPr>
        <w:t>σ1+σ2+..σν=1 (100%)       (τύπος  2)</w:t>
      </w:r>
    </w:p>
    <w:p w:rsidR="00997E10" w:rsidRPr="00110F0F" w:rsidRDefault="00997E10" w:rsidP="00175E83">
      <w:pPr>
        <w:suppressAutoHyphens w:val="0"/>
        <w:spacing w:after="0" w:line="288" w:lineRule="auto"/>
        <w:ind w:left="-142" w:right="-143"/>
        <w:rPr>
          <w:rFonts w:ascii="Verdana" w:hAnsi="Verdana" w:cs="Tahoma"/>
          <w:sz w:val="20"/>
          <w:szCs w:val="20"/>
          <w:lang w:val="el-GR" w:eastAsia="el-GR"/>
        </w:rPr>
      </w:pPr>
      <w:r w:rsidRPr="00110F0F">
        <w:rPr>
          <w:rFonts w:ascii="Verdana" w:hAnsi="Verdana" w:cs="Tahoma"/>
          <w:sz w:val="20"/>
          <w:szCs w:val="20"/>
          <w:lang w:val="el-GR" w:eastAsia="el-GR"/>
        </w:rPr>
        <w:t xml:space="preserve">Η  οικονομική προσφορά (Ο.Π.) και η συνολική ως άνω  βαθμολογία </w:t>
      </w:r>
      <w:r w:rsidRPr="00110F0F">
        <w:rPr>
          <w:rFonts w:ascii="Verdana" w:hAnsi="Verdana" w:cs="Tahoma"/>
          <w:sz w:val="20"/>
          <w:szCs w:val="20"/>
          <w:lang w:val="en-US" w:eastAsia="el-GR"/>
        </w:rPr>
        <w:t>U</w:t>
      </w:r>
      <w:r w:rsidRPr="00110F0F">
        <w:rPr>
          <w:rFonts w:ascii="Verdana" w:hAnsi="Verdana" w:cs="Tahoma"/>
          <w:sz w:val="20"/>
          <w:szCs w:val="20"/>
          <w:lang w:val="el-GR" w:eastAsia="el-GR"/>
        </w:rPr>
        <w:t xml:space="preserve">  προσδιορίζουν την ανηγμένη προσφορά, από τον τύπο:</w:t>
      </w:r>
    </w:p>
    <w:p w:rsidR="00997E10" w:rsidRPr="00110F0F" w:rsidRDefault="00997E10" w:rsidP="00175E83">
      <w:pPr>
        <w:suppressAutoHyphens w:val="0"/>
        <w:spacing w:after="0" w:line="288" w:lineRule="auto"/>
        <w:ind w:left="-142" w:right="-143"/>
        <w:jc w:val="center"/>
        <w:rPr>
          <w:rFonts w:ascii="Verdana" w:hAnsi="Verdana" w:cs="Tahoma"/>
          <w:b/>
          <w:i/>
          <w:sz w:val="20"/>
          <w:szCs w:val="20"/>
          <w:u w:val="single"/>
          <w:lang w:val="el-GR" w:eastAsia="el-GR"/>
        </w:rPr>
      </w:pPr>
      <w:r w:rsidRPr="00110F0F">
        <w:rPr>
          <w:rFonts w:ascii="Verdana" w:hAnsi="Verdana" w:cs="Tahoma"/>
          <w:b/>
          <w:i/>
          <w:sz w:val="20"/>
          <w:szCs w:val="20"/>
          <w:lang w:val="el-GR" w:eastAsia="el-GR"/>
        </w:rPr>
        <w:t xml:space="preserve">λ = </w:t>
      </w:r>
      <w:r w:rsidRPr="00110F0F">
        <w:rPr>
          <w:rFonts w:ascii="Verdana" w:hAnsi="Verdana" w:cs="Tahoma"/>
          <w:b/>
          <w:i/>
          <w:sz w:val="20"/>
          <w:szCs w:val="20"/>
          <w:u w:val="single"/>
          <w:lang w:val="el-GR" w:eastAsia="el-GR"/>
        </w:rPr>
        <w:t>Ο.Π.</w:t>
      </w:r>
    </w:p>
    <w:p w:rsidR="00997E10" w:rsidRPr="00110F0F" w:rsidRDefault="00997E10" w:rsidP="00175E83">
      <w:pPr>
        <w:suppressAutoHyphens w:val="0"/>
        <w:spacing w:after="0" w:line="288" w:lineRule="auto"/>
        <w:ind w:left="-142" w:right="-143"/>
        <w:jc w:val="center"/>
        <w:rPr>
          <w:rFonts w:ascii="Verdana" w:hAnsi="Verdana" w:cs="Tahoma"/>
          <w:b/>
          <w:i/>
          <w:sz w:val="20"/>
          <w:szCs w:val="20"/>
          <w:lang w:val="el-GR" w:eastAsia="el-GR"/>
        </w:rPr>
      </w:pPr>
      <w:r w:rsidRPr="00110F0F">
        <w:rPr>
          <w:rFonts w:ascii="Verdana" w:hAnsi="Verdana" w:cs="Tahoma"/>
          <w:b/>
          <w:i/>
          <w:sz w:val="20"/>
          <w:szCs w:val="20"/>
          <w:lang w:val="el-GR" w:eastAsia="el-GR"/>
        </w:rPr>
        <w:t xml:space="preserve">   </w:t>
      </w:r>
      <w:r w:rsidRPr="00110F0F">
        <w:rPr>
          <w:rFonts w:ascii="Verdana" w:hAnsi="Verdana" w:cs="Tahoma"/>
          <w:b/>
          <w:i/>
          <w:sz w:val="20"/>
          <w:szCs w:val="20"/>
          <w:lang w:val="en-US" w:eastAsia="el-GR"/>
        </w:rPr>
        <w:t>U</w:t>
      </w:r>
    </w:p>
    <w:p w:rsidR="00997E10" w:rsidRPr="00110F0F" w:rsidRDefault="00997E10" w:rsidP="00175E83">
      <w:pPr>
        <w:suppressAutoHyphens w:val="0"/>
        <w:spacing w:after="0" w:line="288" w:lineRule="auto"/>
        <w:ind w:left="-142" w:right="-143"/>
        <w:rPr>
          <w:rFonts w:ascii="Verdana" w:hAnsi="Verdana" w:cs="Tahoma"/>
          <w:b/>
          <w:bCs/>
          <w:sz w:val="20"/>
          <w:szCs w:val="20"/>
          <w:lang w:val="el-GR" w:eastAsia="el-GR"/>
        </w:rPr>
      </w:pPr>
      <w:r w:rsidRPr="00110F0F">
        <w:rPr>
          <w:rFonts w:ascii="Verdana" w:hAnsi="Verdana" w:cs="Tahoma"/>
          <w:b/>
          <w:bCs/>
          <w:sz w:val="20"/>
          <w:szCs w:val="20"/>
          <w:lang w:val="el-GR" w:eastAsia="el-GR"/>
        </w:rPr>
        <w:t>Συμφερότερη προσφορά είναι εκείνη που παρουσιάζει τον μικρότερο λόγο σύγκρισης λ.</w:t>
      </w:r>
    </w:p>
    <w:p w:rsidR="00997E10" w:rsidRPr="00110F0F" w:rsidRDefault="00997E10" w:rsidP="00997E10">
      <w:pPr>
        <w:suppressAutoHyphens w:val="0"/>
        <w:spacing w:after="0" w:line="288" w:lineRule="auto"/>
        <w:ind w:left="-709" w:right="-624"/>
        <w:rPr>
          <w:rFonts w:ascii="Verdana" w:hAnsi="Verdana" w:cs="Tahoma"/>
          <w:b/>
          <w:bCs/>
          <w:sz w:val="20"/>
          <w:szCs w:val="20"/>
          <w:lang w:val="el-GR" w:eastAsia="el-GR"/>
        </w:rPr>
      </w:pPr>
    </w:p>
    <w:p w:rsidR="00997E10" w:rsidRPr="00110F0F" w:rsidRDefault="00997E10" w:rsidP="00997E10">
      <w:pPr>
        <w:suppressAutoHyphens w:val="0"/>
        <w:spacing w:after="0" w:line="288" w:lineRule="auto"/>
        <w:ind w:left="-709" w:right="-624"/>
        <w:rPr>
          <w:rFonts w:ascii="Verdana" w:hAnsi="Verdana" w:cs="Tahoma"/>
          <w:b/>
          <w:bCs/>
          <w:sz w:val="20"/>
          <w:szCs w:val="20"/>
          <w:lang w:val="el-GR" w:eastAsia="el-GR"/>
        </w:rPr>
      </w:pPr>
    </w:p>
    <w:p w:rsidR="00997E10" w:rsidRPr="00110F0F" w:rsidRDefault="00997E10" w:rsidP="00997E10">
      <w:pPr>
        <w:suppressAutoHyphens w:val="0"/>
        <w:spacing w:after="0" w:line="276" w:lineRule="auto"/>
        <w:jc w:val="center"/>
        <w:rPr>
          <w:rFonts w:ascii="Verdana" w:hAnsi="Verdana" w:cs="Tahoma"/>
          <w:b/>
          <w:sz w:val="20"/>
          <w:szCs w:val="20"/>
          <w:u w:val="single"/>
          <w:lang w:val="el-GR" w:eastAsia="en-US"/>
        </w:rPr>
      </w:pPr>
      <w:r w:rsidRPr="00110F0F">
        <w:rPr>
          <w:rFonts w:ascii="Verdana" w:hAnsi="Verdana" w:cs="Tahoma"/>
          <w:b/>
          <w:sz w:val="20"/>
          <w:szCs w:val="20"/>
          <w:u w:val="single"/>
          <w:lang w:val="el-GR" w:eastAsia="en-US"/>
        </w:rPr>
        <w:t xml:space="preserve">ΦΥΛΛΟ ΣΥΜΜΟΡΦΩΣΗΣ  </w:t>
      </w:r>
    </w:p>
    <w:p w:rsidR="00997E10" w:rsidRPr="00110F0F" w:rsidRDefault="00997E10" w:rsidP="00997E10">
      <w:pPr>
        <w:suppressAutoHyphens w:val="0"/>
        <w:spacing w:after="0" w:line="276" w:lineRule="auto"/>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Πλυστικού  οδών με ζεστό-κρύο νερό</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4253"/>
        <w:gridCol w:w="1417"/>
        <w:gridCol w:w="1418"/>
        <w:gridCol w:w="1984"/>
      </w:tblGrid>
      <w:tr w:rsidR="00997E10" w:rsidRPr="00110F0F" w:rsidTr="00175E83">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7E10" w:rsidRPr="00110F0F" w:rsidRDefault="00997E10" w:rsidP="00997E10">
            <w:pPr>
              <w:suppressAutoHyphens w:val="0"/>
              <w:spacing w:after="0"/>
              <w:jc w:val="center"/>
              <w:rPr>
                <w:rFonts w:ascii="Verdana" w:hAnsi="Verdana" w:cs="Tahoma"/>
                <w:b/>
                <w:sz w:val="20"/>
                <w:szCs w:val="20"/>
                <w:lang w:val="el-GR" w:eastAsia="el-GR"/>
              </w:rPr>
            </w:pPr>
            <w:r w:rsidRPr="00110F0F">
              <w:rPr>
                <w:rFonts w:ascii="Verdana" w:hAnsi="Verdana" w:cs="Tahoma"/>
                <w:b/>
                <w:sz w:val="20"/>
                <w:szCs w:val="20"/>
                <w:lang w:val="el-GR" w:eastAsia="el-GR"/>
              </w:rPr>
              <w:t>Α/Α</w:t>
            </w:r>
          </w:p>
        </w:tc>
        <w:tc>
          <w:tcPr>
            <w:tcW w:w="42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7E10" w:rsidRPr="00110F0F" w:rsidRDefault="00997E10" w:rsidP="00997E10">
            <w:pPr>
              <w:suppressAutoHyphens w:val="0"/>
              <w:overflowPunct w:val="0"/>
              <w:autoSpaceDE w:val="0"/>
              <w:autoSpaceDN w:val="0"/>
              <w:adjustRightInd w:val="0"/>
              <w:spacing w:after="0"/>
              <w:jc w:val="left"/>
              <w:textAlignment w:val="baseline"/>
              <w:rPr>
                <w:rFonts w:ascii="Verdana" w:hAnsi="Verdana" w:cs="Tahoma"/>
                <w:b/>
                <w:sz w:val="20"/>
                <w:szCs w:val="20"/>
                <w:lang w:val="el-GR" w:eastAsia="el-GR"/>
              </w:rPr>
            </w:pPr>
            <w:r w:rsidRPr="00110F0F">
              <w:rPr>
                <w:rFonts w:ascii="Verdana" w:hAnsi="Verdana" w:cs="Tahoma"/>
                <w:b/>
                <w:sz w:val="20"/>
                <w:szCs w:val="20"/>
                <w:lang w:val="el-GR" w:eastAsia="el-GR"/>
              </w:rPr>
              <w:t>ΠΕΡΙΓΡΑΦΗ</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cs="Tahoma"/>
                <w:b/>
                <w:sz w:val="20"/>
                <w:szCs w:val="20"/>
                <w:lang w:val="el-GR" w:eastAsia="el-GR"/>
              </w:rPr>
            </w:pPr>
            <w:r w:rsidRPr="00110F0F">
              <w:rPr>
                <w:rFonts w:ascii="Verdana" w:hAnsi="Verdana" w:cs="Tahoma"/>
                <w:b/>
                <w:sz w:val="20"/>
                <w:szCs w:val="20"/>
                <w:lang w:val="el-GR" w:eastAsia="el-GR"/>
              </w:rPr>
              <w:t>ΑΠΑΙΤΗΣΗ</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cs="Tahoma"/>
                <w:b/>
                <w:sz w:val="20"/>
                <w:szCs w:val="20"/>
                <w:lang w:val="el-GR" w:eastAsia="el-GR"/>
              </w:rPr>
            </w:pPr>
            <w:r w:rsidRPr="00110F0F">
              <w:rPr>
                <w:rFonts w:ascii="Verdana" w:hAnsi="Verdana" w:cs="Tahoma"/>
                <w:b/>
                <w:sz w:val="20"/>
                <w:szCs w:val="20"/>
                <w:lang w:val="el-GR" w:eastAsia="el-GR"/>
              </w:rPr>
              <w:t>ΑΠΑΝΤΗΣΗ</w:t>
            </w: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cs="Tahoma"/>
                <w:b/>
                <w:sz w:val="20"/>
                <w:szCs w:val="20"/>
                <w:lang w:val="el-GR" w:eastAsia="el-GR"/>
              </w:rPr>
            </w:pPr>
            <w:r w:rsidRPr="00110F0F">
              <w:rPr>
                <w:rFonts w:ascii="Verdana" w:hAnsi="Verdana" w:cs="Tahoma"/>
                <w:b/>
                <w:sz w:val="20"/>
                <w:szCs w:val="20"/>
                <w:lang w:val="el-GR" w:eastAsia="el-GR"/>
              </w:rPr>
              <w:t>ΠΑΡΑΤΗΡΗΣΕΙΣ</w:t>
            </w:r>
          </w:p>
        </w:tc>
      </w:tr>
      <w:tr w:rsidR="00997E10" w:rsidRPr="00110F0F" w:rsidTr="00175E83">
        <w:trPr>
          <w:trHeight w:val="714"/>
        </w:trPr>
        <w:tc>
          <w:tcPr>
            <w:tcW w:w="851"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E10" w:rsidRPr="00110F0F" w:rsidRDefault="00997E10" w:rsidP="00997E10">
            <w:pPr>
              <w:suppressAutoHyphens w:val="0"/>
              <w:spacing w:before="100" w:beforeAutospacing="1" w:after="100" w:afterAutospacing="1" w:line="276" w:lineRule="auto"/>
              <w:jc w:val="left"/>
              <w:rPr>
                <w:rFonts w:ascii="Verdana" w:hAnsi="Verdana"/>
                <w:sz w:val="20"/>
                <w:szCs w:val="20"/>
                <w:u w:val="single"/>
                <w:lang w:val="el-GR" w:eastAsia="en-US"/>
              </w:rPr>
            </w:pPr>
            <w:r w:rsidRPr="00110F0F">
              <w:rPr>
                <w:rFonts w:ascii="Verdana" w:hAnsi="Verdana"/>
                <w:bCs/>
                <w:sz w:val="20"/>
                <w:szCs w:val="20"/>
                <w:lang w:val="el-GR" w:eastAsia="el-GR"/>
              </w:rPr>
              <w:t>ΌΠΩΣ ΑΝΑΛΥΤΙΚΑ ΟΡΙΖΟΝΤΑΙ ΣΤΗΝ ΣΧΕΤΙΚΗ ΜΕΛΕΤΗ ΤΗΣ Δ/</w:t>
            </w:r>
            <w:r w:rsidRPr="00110F0F">
              <w:rPr>
                <w:rFonts w:ascii="Verdana" w:hAnsi="Verdana"/>
                <w:sz w:val="20"/>
                <w:szCs w:val="20"/>
                <w:lang w:val="el-GR" w:eastAsia="en-US"/>
              </w:rPr>
              <w:t xml:space="preserve">ΞΗΣ </w:t>
            </w:r>
            <w:r w:rsidRPr="00110F0F">
              <w:rPr>
                <w:rFonts w:ascii="Verdana" w:eastAsia="Calibri" w:hAnsi="Verdana"/>
                <w:b/>
                <w:sz w:val="20"/>
                <w:szCs w:val="20"/>
                <w:lang w:val="el-GR" w:eastAsia="en-US"/>
              </w:rPr>
              <w:t>ΓΕΝΙΚΑ ΧΑΡΑΚΤΗΡΙΣΤΙΚΑ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bCs/>
                <w:sz w:val="20"/>
                <w:szCs w:val="20"/>
                <w:lang w:val="el-GR" w:eastAsia="el-GR"/>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rPr>
          <w:trHeight w:val="680"/>
        </w:trPr>
        <w:tc>
          <w:tcPr>
            <w:tcW w:w="851"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E10" w:rsidRPr="00110F0F" w:rsidRDefault="00997E10" w:rsidP="00997E10">
            <w:pPr>
              <w:suppressAutoHyphens w:val="0"/>
              <w:spacing w:before="100" w:beforeAutospacing="1" w:after="100" w:afterAutospacing="1" w:line="276" w:lineRule="auto"/>
              <w:jc w:val="left"/>
              <w:rPr>
                <w:rFonts w:ascii="Verdana" w:hAnsi="Verdana"/>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sz w:val="20"/>
                <w:szCs w:val="20"/>
                <w:lang w:val="el-GR" w:eastAsia="el-GR"/>
              </w:rPr>
              <w:t xml:space="preserve"> </w:t>
            </w:r>
            <w:r w:rsidRPr="00110F0F">
              <w:rPr>
                <w:rFonts w:ascii="Verdana" w:hAnsi="Verdana"/>
                <w:b/>
                <w:sz w:val="20"/>
                <w:szCs w:val="20"/>
                <w:lang w:val="el-GR" w:eastAsia="el-GR"/>
              </w:rPr>
              <w:t>ΚΑΜΠΙΝΑ ΟΔΗΓΗΣΗΣ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bCs/>
                <w:sz w:val="20"/>
                <w:szCs w:val="20"/>
                <w:lang w:val="el-GR" w:eastAsia="el-GR"/>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rPr>
          <w:trHeight w:val="680"/>
        </w:trPr>
        <w:tc>
          <w:tcPr>
            <w:tcW w:w="851"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E10" w:rsidRPr="00110F0F" w:rsidRDefault="00997E10" w:rsidP="00997E10">
            <w:pPr>
              <w:suppressAutoHyphens w:val="0"/>
              <w:overflowPunct w:val="0"/>
              <w:autoSpaceDE w:val="0"/>
              <w:autoSpaceDN w:val="0"/>
              <w:adjustRightInd w:val="0"/>
              <w:spacing w:before="100" w:beforeAutospacing="1" w:after="100" w:afterAutospacing="1"/>
              <w:jc w:val="left"/>
              <w:textAlignment w:val="baseline"/>
              <w:rPr>
                <w:rFonts w:ascii="Verdana" w:hAnsi="Verdana"/>
                <w:bCs/>
                <w:sz w:val="20"/>
                <w:szCs w:val="20"/>
                <w:lang w:val="el-GR" w:eastAsia="el-GR"/>
              </w:rPr>
            </w:pPr>
            <w:r w:rsidRPr="00110F0F">
              <w:rPr>
                <w:rFonts w:ascii="Verdana" w:hAnsi="Verdana"/>
                <w:bCs/>
                <w:sz w:val="20"/>
                <w:szCs w:val="20"/>
                <w:lang w:val="el-GR" w:eastAsia="el-GR"/>
              </w:rPr>
              <w:t>ΌΠΩΣ ΑΝΑΛΥΤΙΚΑ ΟΡΙΖΟΝΤΑΙ ΣΤΗΝ ΣΧΕΤΙΚΗ ΜΕΛΕΤΗ ΤΗΣ Δ/ΞΗΣ   ΠΛΑΙΣΙΟ</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rPr>
          <w:trHeight w:val="680"/>
        </w:trPr>
        <w:tc>
          <w:tcPr>
            <w:tcW w:w="851"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E10" w:rsidRPr="00110F0F" w:rsidRDefault="00997E10" w:rsidP="00997E10">
            <w:pPr>
              <w:suppressAutoHyphens w:val="0"/>
              <w:spacing w:before="100" w:beforeAutospacing="1" w:after="100" w:afterAutospacing="1" w:line="276" w:lineRule="auto"/>
              <w:jc w:val="left"/>
              <w:rPr>
                <w:rFonts w:ascii="Verdana" w:hAnsi="Verdana"/>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z w:val="20"/>
                <w:szCs w:val="20"/>
                <w:lang w:val="el-GR" w:eastAsia="el-GR"/>
              </w:rPr>
              <w:t>ΣΥΣΤΗΜΑ ΜΕΤΑΔΟΣΗΣ ΚΙΝΗΣΗ</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5</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E10" w:rsidRPr="00110F0F" w:rsidRDefault="00997E10" w:rsidP="00997E10">
            <w:pPr>
              <w:suppressAutoHyphens w:val="0"/>
              <w:spacing w:before="100" w:beforeAutospacing="1" w:after="100" w:afterAutospacing="1" w:line="276" w:lineRule="auto"/>
              <w:jc w:val="left"/>
              <w:rPr>
                <w:rFonts w:ascii="Verdana" w:hAnsi="Verdana"/>
                <w:b/>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sz w:val="20"/>
                <w:szCs w:val="20"/>
                <w:lang w:val="el-GR" w:eastAsia="el-GR"/>
              </w:rPr>
              <w:t xml:space="preserve"> </w:t>
            </w:r>
            <w:r w:rsidRPr="00110F0F">
              <w:rPr>
                <w:rFonts w:ascii="Verdana" w:hAnsi="Verdana"/>
                <w:b/>
                <w:sz w:val="20"/>
                <w:szCs w:val="20"/>
                <w:lang w:val="el-GR" w:eastAsia="el-GR"/>
              </w:rPr>
              <w:t>ΣΥΣΤΗΜΑ ΠΕΔΗΣΗΣ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6</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E10" w:rsidRPr="00110F0F" w:rsidRDefault="00997E10" w:rsidP="00997E10">
            <w:pPr>
              <w:suppressAutoHyphens w:val="0"/>
              <w:overflowPunct w:val="0"/>
              <w:autoSpaceDE w:val="0"/>
              <w:autoSpaceDN w:val="0"/>
              <w:adjustRightInd w:val="0"/>
              <w:spacing w:before="100" w:beforeAutospacing="1" w:after="100" w:afterAutospacing="1"/>
              <w:jc w:val="left"/>
              <w:textAlignment w:val="baseline"/>
              <w:rPr>
                <w:rFonts w:ascii="Verdana" w:eastAsia="Calibri" w:hAnsi="Verdana"/>
                <w:b/>
                <w:sz w:val="20"/>
                <w:szCs w:val="20"/>
                <w:lang w:val="el-GR" w:eastAsia="en-US"/>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eastAsia="Calibri" w:hAnsi="Verdana"/>
                <w:b/>
                <w:sz w:val="20"/>
                <w:szCs w:val="20"/>
                <w:lang w:val="el-GR" w:eastAsia="en-US"/>
              </w:rPr>
              <w:t xml:space="preserve"> ΣΥΣΤΗΜΑ ΑΝΑΡΤΗΣΗΣ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7</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E10" w:rsidRPr="00110F0F" w:rsidRDefault="00997E10" w:rsidP="00997E10">
            <w:pPr>
              <w:suppressAutoHyphens w:val="0"/>
              <w:spacing w:before="100" w:beforeAutospacing="1" w:after="100" w:afterAutospacing="1" w:line="276" w:lineRule="auto"/>
              <w:jc w:val="left"/>
              <w:rPr>
                <w:rFonts w:ascii="Verdana" w:hAnsi="Verdana"/>
                <w:b/>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z w:val="20"/>
                <w:szCs w:val="20"/>
                <w:lang w:val="el-GR" w:eastAsia="el-GR"/>
              </w:rPr>
              <w:t>ΚΙΝΗΤΗΡΑΣ ΟΧΗΜΑΤΟΣ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8</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E10" w:rsidRPr="00110F0F" w:rsidRDefault="00997E10" w:rsidP="00997E10">
            <w:pPr>
              <w:keepNext/>
              <w:spacing w:before="100" w:beforeAutospacing="1" w:after="100" w:afterAutospacing="1"/>
              <w:jc w:val="left"/>
              <w:outlineLvl w:val="0"/>
              <w:rPr>
                <w:rFonts w:ascii="Verdana" w:hAnsi="Verdana"/>
                <w:b/>
                <w:spacing w:val="-3"/>
                <w:sz w:val="20"/>
                <w:szCs w:val="20"/>
                <w:lang w:val="el-GR" w:eastAsia="el-GR"/>
              </w:rPr>
            </w:pPr>
            <w:r w:rsidRPr="00110F0F">
              <w:rPr>
                <w:rFonts w:ascii="Verdana" w:hAnsi="Verdana"/>
                <w:bCs/>
                <w:spacing w:val="-3"/>
                <w:sz w:val="20"/>
                <w:szCs w:val="20"/>
                <w:lang w:val="el-GR" w:eastAsia="el-GR"/>
              </w:rPr>
              <w:t>ΌΠΩΣ ΑΝΑΛΥΤΙΚΑ ΟΡΙΖΟΝΤΑΙ ΣΤΗΝ ΣΧΕΤΙΚΗ ΜΕΛΕΤΗ ΤΗΣ Δ/ΞΗΣ</w:t>
            </w:r>
            <w:r w:rsidRPr="00110F0F">
              <w:rPr>
                <w:rFonts w:ascii="Verdana" w:hAnsi="Verdana"/>
                <w:b/>
                <w:bCs/>
                <w:spacing w:val="-3"/>
                <w:sz w:val="20"/>
                <w:szCs w:val="20"/>
                <w:u w:val="single"/>
                <w:lang w:val="el-GR" w:eastAsia="el-GR"/>
              </w:rPr>
              <w:t xml:space="preserve">   </w:t>
            </w:r>
            <w:r w:rsidRPr="00110F0F">
              <w:rPr>
                <w:rFonts w:ascii="Verdana" w:hAnsi="Verdana"/>
                <w:b/>
                <w:spacing w:val="-3"/>
                <w:sz w:val="20"/>
                <w:szCs w:val="20"/>
                <w:lang w:val="el-GR" w:eastAsia="el-GR"/>
              </w:rPr>
              <w:t xml:space="preserve"> ΗΛΕΚΤΡΙΚΟ ΣΥΣΤΗΜΑ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9</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E10" w:rsidRPr="00110F0F" w:rsidRDefault="00997E10" w:rsidP="00997E10">
            <w:pPr>
              <w:suppressAutoHyphens w:val="0"/>
              <w:spacing w:before="100" w:beforeAutospacing="1" w:after="100" w:afterAutospacing="1" w:line="276" w:lineRule="auto"/>
              <w:jc w:val="left"/>
              <w:rPr>
                <w:rFonts w:ascii="Verdana" w:hAnsi="Verdana"/>
                <w:b/>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z w:val="20"/>
                <w:szCs w:val="20"/>
                <w:lang w:val="el-GR" w:eastAsia="el-GR"/>
              </w:rPr>
              <w:t>Ο ΕΙΔΙΚΟΣ ΚΛΩΒΟΣ ΠΡΟΣΤΑΣΙΑ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10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97E10" w:rsidRPr="00110F0F" w:rsidRDefault="00997E10" w:rsidP="00997E10">
            <w:pPr>
              <w:suppressAutoHyphens w:val="0"/>
              <w:spacing w:before="100" w:beforeAutospacing="1" w:after="100" w:afterAutospacing="1" w:line="276" w:lineRule="auto"/>
              <w:jc w:val="left"/>
              <w:rPr>
                <w:rFonts w:ascii="Verdana" w:hAnsi="Verdana"/>
                <w:b/>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z w:val="20"/>
                <w:szCs w:val="20"/>
                <w:lang w:val="el-GR" w:eastAsia="el-GR"/>
              </w:rPr>
              <w:t xml:space="preserve"> ΔΕΞΑΜΕΝΗ ΝΕΡΟΥ</w:t>
            </w:r>
          </w:p>
        </w:tc>
        <w:tc>
          <w:tcPr>
            <w:tcW w:w="1417"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spacing w:after="0"/>
              <w:jc w:val="center"/>
              <w:rPr>
                <w:rFonts w:ascii="Verdana" w:hAnsi="Verdana"/>
                <w:bCs/>
                <w:sz w:val="20"/>
                <w:szCs w:val="20"/>
                <w:lang w:val="el-GR" w:eastAsia="el-GR"/>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11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97E10" w:rsidRPr="00110F0F" w:rsidRDefault="00997E10" w:rsidP="00997E10">
            <w:pPr>
              <w:suppressAutoHyphens w:val="0"/>
              <w:spacing w:before="100" w:beforeAutospacing="1" w:after="100" w:afterAutospacing="1" w:line="276" w:lineRule="auto"/>
              <w:jc w:val="left"/>
              <w:rPr>
                <w:rFonts w:ascii="Verdana" w:hAnsi="Verdana"/>
                <w:b/>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z w:val="20"/>
                <w:szCs w:val="20"/>
                <w:lang w:val="el-GR" w:eastAsia="el-GR"/>
              </w:rPr>
              <w:t xml:space="preserve">  </w:t>
            </w:r>
            <w:r w:rsidRPr="00110F0F">
              <w:rPr>
                <w:rFonts w:ascii="Verdana" w:hAnsi="Verdana"/>
                <w:b/>
                <w:sz w:val="20"/>
                <w:szCs w:val="20"/>
                <w:lang w:val="el-GR" w:eastAsia="el-GR"/>
              </w:rPr>
              <w:lastRenderedPageBreak/>
              <w:t>ΚΙΝΗΤΗΡΑ ΕΡΓΑΣΙΑΣ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bCs/>
                <w:sz w:val="20"/>
                <w:szCs w:val="20"/>
                <w:lang w:val="el-GR" w:eastAsia="el-GR"/>
              </w:rPr>
              <w:lastRenderedPageBreak/>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lastRenderedPageBreak/>
              <w:t>12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997E10" w:rsidRPr="00110F0F" w:rsidRDefault="00997E10" w:rsidP="00997E10">
            <w:pPr>
              <w:suppressAutoHyphens w:val="0"/>
              <w:spacing w:before="100" w:beforeAutospacing="1" w:after="100" w:afterAutospacing="1" w:line="276" w:lineRule="auto"/>
              <w:jc w:val="left"/>
              <w:rPr>
                <w:rFonts w:ascii="Verdana" w:eastAsia="Calibri" w:hAnsi="Verdana"/>
                <w:sz w:val="20"/>
                <w:szCs w:val="20"/>
                <w:lang w:val="el-GR" w:eastAsia="en-US"/>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z w:val="20"/>
                <w:szCs w:val="20"/>
                <w:lang w:val="el-GR" w:eastAsia="el-GR"/>
              </w:rPr>
              <w:t>ΑΝΤΛΙΑ ΥΨΗΛΗΣ ΠΙΕΣΗΣ</w:t>
            </w:r>
          </w:p>
        </w:tc>
        <w:tc>
          <w:tcPr>
            <w:tcW w:w="1417"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spacing w:after="0"/>
              <w:jc w:val="center"/>
              <w:rPr>
                <w:rFonts w:ascii="Verdana" w:hAnsi="Verdana"/>
                <w:bCs/>
                <w:sz w:val="20"/>
                <w:szCs w:val="20"/>
                <w:lang w:val="el-GR" w:eastAsia="el-GR"/>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13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97E10" w:rsidRPr="00110F0F" w:rsidRDefault="00997E10" w:rsidP="00997E10">
            <w:pPr>
              <w:suppressAutoHyphens w:val="0"/>
              <w:spacing w:before="100" w:beforeAutospacing="1" w:after="100" w:afterAutospacing="1" w:line="276" w:lineRule="auto"/>
              <w:rPr>
                <w:rFonts w:ascii="Verdana" w:hAnsi="Verdana"/>
                <w:b/>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z w:val="20"/>
                <w:szCs w:val="20"/>
                <w:lang w:val="el-GR" w:eastAsia="el-GR"/>
              </w:rPr>
              <w:t xml:space="preserve"> ΒΡΑΣΤΗΡΑΣ</w:t>
            </w:r>
          </w:p>
        </w:tc>
        <w:tc>
          <w:tcPr>
            <w:tcW w:w="1417"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spacing w:after="0"/>
              <w:jc w:val="center"/>
              <w:rPr>
                <w:rFonts w:ascii="Verdana" w:hAnsi="Verdana"/>
                <w:bCs/>
                <w:sz w:val="20"/>
                <w:szCs w:val="20"/>
                <w:lang w:val="el-GR" w:eastAsia="el-GR"/>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rPr>
          <w:trHeight w:val="705"/>
        </w:trPr>
        <w:tc>
          <w:tcPr>
            <w:tcW w:w="851"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14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97E10" w:rsidRPr="00110F0F" w:rsidRDefault="00997E10" w:rsidP="00997E10">
            <w:pPr>
              <w:suppressAutoHyphens w:val="0"/>
              <w:spacing w:before="100" w:beforeAutospacing="1" w:after="100" w:afterAutospacing="1" w:line="276" w:lineRule="auto"/>
              <w:rPr>
                <w:rFonts w:ascii="Verdana" w:hAnsi="Verdana"/>
                <w:b/>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z w:val="20"/>
                <w:szCs w:val="20"/>
                <w:lang w:val="el-GR" w:eastAsia="el-GR"/>
              </w:rPr>
              <w:t xml:space="preserve"> ΕΞΟΠΛΙΣΜΟΣ</w:t>
            </w:r>
          </w:p>
        </w:tc>
        <w:tc>
          <w:tcPr>
            <w:tcW w:w="1417"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spacing w:after="0"/>
              <w:jc w:val="center"/>
              <w:rPr>
                <w:rFonts w:ascii="Verdana" w:hAnsi="Verdana"/>
                <w:bCs/>
                <w:sz w:val="20"/>
                <w:szCs w:val="20"/>
                <w:lang w:val="el-GR" w:eastAsia="el-GR"/>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15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97E10" w:rsidRPr="00110F0F" w:rsidRDefault="00997E10" w:rsidP="00997E10">
            <w:pPr>
              <w:suppressAutoHyphens w:val="0"/>
              <w:spacing w:before="100" w:beforeAutospacing="1" w:after="100" w:afterAutospacing="1" w:line="276" w:lineRule="auto"/>
              <w:rPr>
                <w:rFonts w:ascii="Verdana" w:hAnsi="Verdana"/>
                <w:b/>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z w:val="20"/>
                <w:szCs w:val="20"/>
                <w:lang w:val="el-GR" w:eastAsia="el-GR"/>
              </w:rPr>
              <w:t xml:space="preserve">  ΑΠΟΘΗΚΕΥΤΙΚΟΙ ΧΩΡΟΙ</w:t>
            </w:r>
          </w:p>
        </w:tc>
        <w:tc>
          <w:tcPr>
            <w:tcW w:w="1417"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spacing w:after="0"/>
              <w:jc w:val="center"/>
              <w:rPr>
                <w:rFonts w:ascii="Verdana" w:hAnsi="Verdana"/>
                <w:bCs/>
                <w:sz w:val="20"/>
                <w:szCs w:val="20"/>
                <w:lang w:val="el-GR" w:eastAsia="el-GR"/>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16</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97E10" w:rsidRPr="00110F0F" w:rsidRDefault="00997E10" w:rsidP="00997E10">
            <w:pPr>
              <w:keepNext/>
              <w:spacing w:before="100" w:beforeAutospacing="1" w:after="100" w:afterAutospacing="1"/>
              <w:jc w:val="left"/>
              <w:outlineLvl w:val="0"/>
              <w:rPr>
                <w:rFonts w:ascii="Verdana" w:hAnsi="Verdana"/>
                <w:b/>
                <w:spacing w:val="-3"/>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bCs/>
                <w:sz w:val="20"/>
                <w:szCs w:val="20"/>
                <w:lang w:val="el-GR" w:eastAsia="el-GR"/>
              </w:rPr>
              <w:t xml:space="preserve">ΒΑΣΗ </w:t>
            </w:r>
            <w:r w:rsidRPr="00110F0F">
              <w:rPr>
                <w:rFonts w:ascii="Verdana" w:hAnsi="Verdana"/>
                <w:b/>
                <w:spacing w:val="-3"/>
                <w:sz w:val="20"/>
                <w:szCs w:val="20"/>
                <w:lang w:val="el-GR" w:eastAsia="el-GR"/>
              </w:rPr>
              <w:t>ΠΛΑΙΣΙΟΥ ΥΠΕΡΚΑΤΑΣΚΕΥΗΣ</w:t>
            </w:r>
          </w:p>
        </w:tc>
        <w:tc>
          <w:tcPr>
            <w:tcW w:w="1417"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spacing w:after="0"/>
              <w:jc w:val="center"/>
              <w:rPr>
                <w:rFonts w:ascii="Verdana" w:hAnsi="Verdana"/>
                <w:bCs/>
                <w:sz w:val="20"/>
                <w:szCs w:val="20"/>
                <w:lang w:val="el-GR" w:eastAsia="el-GR"/>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rPr>
          <w:trHeight w:val="1129"/>
        </w:trPr>
        <w:tc>
          <w:tcPr>
            <w:tcW w:w="851"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17</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97E10" w:rsidRPr="00110F0F" w:rsidRDefault="00997E10" w:rsidP="00997E10">
            <w:pPr>
              <w:suppressAutoHyphens w:val="0"/>
              <w:spacing w:before="100" w:beforeAutospacing="1" w:after="100" w:afterAutospacing="1" w:line="276" w:lineRule="auto"/>
              <w:jc w:val="left"/>
              <w:rPr>
                <w:rFonts w:ascii="Verdana" w:hAnsi="Verdana"/>
                <w:b/>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z w:val="20"/>
                <w:szCs w:val="20"/>
                <w:lang w:val="el-GR" w:eastAsia="el-GR"/>
              </w:rPr>
              <w:t xml:space="preserve"> ΨΕΥΔΟΣΑΣΣΙ (ΕΙΔΙΚΟ ΕΝΔΙΑΜΕΣΟ ΠΛΑΙΣΙΟ</w:t>
            </w:r>
          </w:p>
        </w:tc>
        <w:tc>
          <w:tcPr>
            <w:tcW w:w="1417"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spacing w:after="0"/>
              <w:jc w:val="center"/>
              <w:rPr>
                <w:rFonts w:ascii="Verdana" w:hAnsi="Verdana"/>
                <w:bCs/>
                <w:sz w:val="20"/>
                <w:szCs w:val="20"/>
                <w:lang w:val="el-GR" w:eastAsia="el-GR"/>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18</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97E10" w:rsidRPr="00110F0F" w:rsidRDefault="00997E10" w:rsidP="00997E10">
            <w:pPr>
              <w:keepNext/>
              <w:keepLines/>
              <w:suppressAutoHyphens w:val="0"/>
              <w:spacing w:before="100" w:beforeAutospacing="1" w:after="100" w:afterAutospacing="1" w:line="276" w:lineRule="auto"/>
              <w:jc w:val="left"/>
              <w:outlineLvl w:val="4"/>
              <w:rPr>
                <w:rFonts w:ascii="Verdana" w:hAnsi="Verdana"/>
                <w:b/>
                <w:spacing w:val="-3"/>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pacing w:val="-3"/>
                <w:sz w:val="20"/>
                <w:szCs w:val="20"/>
                <w:lang w:val="el-GR" w:eastAsia="el-GR"/>
              </w:rPr>
              <w:t>ΒΑΦΗ</w:t>
            </w:r>
          </w:p>
        </w:tc>
        <w:tc>
          <w:tcPr>
            <w:tcW w:w="1417"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spacing w:after="0"/>
              <w:jc w:val="center"/>
              <w:rPr>
                <w:rFonts w:ascii="Verdana" w:hAnsi="Verdana"/>
                <w:bCs/>
                <w:sz w:val="20"/>
                <w:szCs w:val="20"/>
                <w:lang w:val="el-GR" w:eastAsia="el-GR"/>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19</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97E10" w:rsidRPr="00110F0F" w:rsidRDefault="00997E10" w:rsidP="00997E10">
            <w:pPr>
              <w:keepNext/>
              <w:keepLines/>
              <w:suppressAutoHyphens w:val="0"/>
              <w:spacing w:before="100" w:beforeAutospacing="1" w:after="100" w:afterAutospacing="1" w:line="276" w:lineRule="auto"/>
              <w:jc w:val="left"/>
              <w:outlineLvl w:val="4"/>
              <w:rPr>
                <w:rFonts w:ascii="Verdana" w:hAnsi="Verdana"/>
                <w:b/>
                <w:spacing w:val="-3"/>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z w:val="20"/>
                <w:szCs w:val="20"/>
                <w:lang w:val="el-GR" w:eastAsia="el-GR"/>
              </w:rPr>
              <w:t xml:space="preserve"> </w:t>
            </w:r>
            <w:r w:rsidRPr="00110F0F">
              <w:rPr>
                <w:rFonts w:ascii="Verdana" w:hAnsi="Verdana"/>
                <w:b/>
                <w:spacing w:val="-3"/>
                <w:sz w:val="20"/>
                <w:szCs w:val="20"/>
                <w:lang w:val="el-GR" w:eastAsia="el-GR"/>
              </w:rPr>
              <w:t>ΔΙΑΤΑΞΕΙΣ ΑΣΦΑΛΕΙΑΣ</w:t>
            </w:r>
          </w:p>
        </w:tc>
        <w:tc>
          <w:tcPr>
            <w:tcW w:w="1417"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spacing w:after="0"/>
              <w:jc w:val="center"/>
              <w:rPr>
                <w:rFonts w:ascii="Verdana" w:hAnsi="Verdana"/>
                <w:bCs/>
                <w:sz w:val="20"/>
                <w:szCs w:val="20"/>
                <w:lang w:val="el-GR" w:eastAsia="el-GR"/>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r w:rsidR="00997E10" w:rsidRPr="00110F0F" w:rsidTr="00175E83">
        <w:tc>
          <w:tcPr>
            <w:tcW w:w="851"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overflowPunct w:val="0"/>
              <w:autoSpaceDE w:val="0"/>
              <w:autoSpaceDN w:val="0"/>
              <w:adjustRightInd w:val="0"/>
              <w:spacing w:after="0"/>
              <w:jc w:val="center"/>
              <w:textAlignment w:val="baseline"/>
              <w:rPr>
                <w:rFonts w:ascii="Verdana" w:hAnsi="Verdana"/>
                <w:sz w:val="20"/>
                <w:szCs w:val="20"/>
                <w:lang w:val="el-GR" w:eastAsia="el-GR"/>
              </w:rPr>
            </w:pPr>
            <w:r w:rsidRPr="00110F0F">
              <w:rPr>
                <w:rFonts w:ascii="Verdana" w:hAnsi="Verdana"/>
                <w:sz w:val="20"/>
                <w:szCs w:val="20"/>
                <w:lang w:val="el-GR" w:eastAsia="el-GR"/>
              </w:rPr>
              <w:t>20</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997E10" w:rsidRPr="00110F0F" w:rsidRDefault="00997E10" w:rsidP="00997E10">
            <w:pPr>
              <w:keepNext/>
              <w:keepLines/>
              <w:suppressAutoHyphens w:val="0"/>
              <w:spacing w:before="100" w:beforeAutospacing="1" w:after="100" w:afterAutospacing="1" w:line="276" w:lineRule="auto"/>
              <w:jc w:val="left"/>
              <w:outlineLvl w:val="4"/>
              <w:rPr>
                <w:rFonts w:ascii="Verdana" w:hAnsi="Verdana"/>
                <w:b/>
                <w:spacing w:val="-3"/>
                <w:sz w:val="20"/>
                <w:szCs w:val="20"/>
                <w:lang w:val="el-GR" w:eastAsia="el-GR"/>
              </w:rPr>
            </w:pPr>
            <w:r w:rsidRPr="00110F0F">
              <w:rPr>
                <w:rFonts w:ascii="Verdana" w:hAnsi="Verdana"/>
                <w:bCs/>
                <w:sz w:val="20"/>
                <w:szCs w:val="20"/>
                <w:lang w:val="el-GR" w:eastAsia="el-GR"/>
              </w:rPr>
              <w:t xml:space="preserve">ΌΠΩΣ ΑΝΑΛΥΤΙΚΑ ΟΡΙΖΟΝΤΑΙ ΣΤΗΝ ΣΧΕΤΙΚΗ ΜΕΛΕΤΗ ΤΗΣ Δ/ΞΗΣ  </w:t>
            </w:r>
            <w:r w:rsidRPr="00110F0F">
              <w:rPr>
                <w:rFonts w:ascii="Verdana" w:hAnsi="Verdana"/>
                <w:b/>
                <w:sz w:val="20"/>
                <w:szCs w:val="20"/>
                <w:lang w:val="el-GR" w:eastAsia="el-GR"/>
              </w:rPr>
              <w:t xml:space="preserve"> </w:t>
            </w:r>
            <w:r w:rsidRPr="00110F0F">
              <w:rPr>
                <w:rFonts w:ascii="Verdana" w:hAnsi="Verdana"/>
                <w:b/>
                <w:spacing w:val="-3"/>
                <w:sz w:val="20"/>
                <w:szCs w:val="20"/>
                <w:lang w:val="el-GR" w:eastAsia="el-GR"/>
              </w:rPr>
              <w:t xml:space="preserve"> ΛΟΙΠΑ ΣΤΟΙΧΕΙΑ ΟΧΗΜΑΤΟΣ</w:t>
            </w:r>
          </w:p>
        </w:tc>
        <w:tc>
          <w:tcPr>
            <w:tcW w:w="1417" w:type="dxa"/>
            <w:tcBorders>
              <w:top w:val="single" w:sz="4" w:space="0" w:color="auto"/>
              <w:left w:val="single" w:sz="4" w:space="0" w:color="auto"/>
              <w:bottom w:val="single" w:sz="4" w:space="0" w:color="auto"/>
              <w:right w:val="single" w:sz="4" w:space="0" w:color="auto"/>
            </w:tcBorders>
            <w:vAlign w:val="center"/>
          </w:tcPr>
          <w:p w:rsidR="00997E10" w:rsidRPr="00110F0F" w:rsidRDefault="00997E10" w:rsidP="00997E10">
            <w:pPr>
              <w:suppressAutoHyphens w:val="0"/>
              <w:spacing w:after="0"/>
              <w:jc w:val="center"/>
              <w:rPr>
                <w:rFonts w:ascii="Verdana" w:hAnsi="Verdana"/>
                <w:bCs/>
                <w:sz w:val="20"/>
                <w:szCs w:val="20"/>
                <w:lang w:val="el-GR" w:eastAsia="el-GR"/>
              </w:rPr>
            </w:pPr>
            <w:r w:rsidRPr="00110F0F">
              <w:rPr>
                <w:rFonts w:ascii="Verdana" w:hAnsi="Verdana"/>
                <w:bCs/>
                <w:sz w:val="20"/>
                <w:szCs w:val="20"/>
                <w:lang w:val="el-GR" w:eastAsia="el-GR"/>
              </w:rPr>
              <w:t>ΝΑΙ</w:t>
            </w:r>
          </w:p>
        </w:tc>
        <w:tc>
          <w:tcPr>
            <w:tcW w:w="1418"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c>
          <w:tcPr>
            <w:tcW w:w="1984" w:type="dxa"/>
            <w:tcBorders>
              <w:top w:val="single" w:sz="4" w:space="0" w:color="auto"/>
              <w:left w:val="single" w:sz="4" w:space="0" w:color="auto"/>
              <w:bottom w:val="single" w:sz="4" w:space="0" w:color="auto"/>
              <w:right w:val="single" w:sz="4" w:space="0" w:color="auto"/>
            </w:tcBorders>
          </w:tcPr>
          <w:p w:rsidR="00997E10" w:rsidRPr="00110F0F" w:rsidRDefault="00997E10" w:rsidP="00997E10">
            <w:pPr>
              <w:suppressAutoHyphens w:val="0"/>
              <w:overflowPunct w:val="0"/>
              <w:autoSpaceDE w:val="0"/>
              <w:autoSpaceDN w:val="0"/>
              <w:adjustRightInd w:val="0"/>
              <w:spacing w:after="0"/>
              <w:textAlignment w:val="baseline"/>
              <w:rPr>
                <w:rFonts w:ascii="Verdana" w:hAnsi="Verdana"/>
                <w:bCs/>
                <w:sz w:val="20"/>
                <w:szCs w:val="20"/>
                <w:lang w:val="el-GR" w:eastAsia="el-GR"/>
              </w:rPr>
            </w:pPr>
          </w:p>
        </w:tc>
      </w:tr>
    </w:tbl>
    <w:p w:rsidR="00997E10" w:rsidRPr="00110F0F" w:rsidRDefault="00997E10" w:rsidP="00997E10">
      <w:pPr>
        <w:suppressAutoHyphens w:val="0"/>
        <w:spacing w:after="0" w:line="276" w:lineRule="auto"/>
        <w:jc w:val="center"/>
        <w:rPr>
          <w:rFonts w:ascii="Verdana" w:hAnsi="Verdana"/>
          <w:bCs/>
          <w:sz w:val="20"/>
          <w:szCs w:val="20"/>
          <w:lang w:val="el-GR" w:eastAsia="en-US"/>
        </w:rPr>
      </w:pPr>
    </w:p>
    <w:p w:rsidR="00997E10" w:rsidRPr="00110F0F" w:rsidRDefault="00997E10" w:rsidP="00175E83">
      <w:pPr>
        <w:suppressAutoHyphens w:val="0"/>
        <w:spacing w:after="0" w:line="276" w:lineRule="auto"/>
        <w:ind w:left="-142" w:right="-143"/>
        <w:rPr>
          <w:rFonts w:ascii="Verdana" w:hAnsi="Verdana" w:cs="Tahoma"/>
          <w:sz w:val="20"/>
          <w:szCs w:val="20"/>
          <w:lang w:val="el-GR" w:eastAsia="en-US"/>
        </w:rPr>
      </w:pPr>
      <w:r w:rsidRPr="00110F0F">
        <w:rPr>
          <w:rFonts w:ascii="Verdana" w:hAnsi="Verdana"/>
          <w:bCs/>
          <w:sz w:val="20"/>
          <w:szCs w:val="20"/>
          <w:lang w:val="el-GR" w:eastAsia="en-US"/>
        </w:rPr>
        <w:t>Οι απαντήσεις στις ανωτέρω τεχνικές απαιτήσεις να είναι κατά προτίμηση αναλυτικές και επεξηγηματικές</w:t>
      </w:r>
      <w:r w:rsidRPr="00110F0F">
        <w:rPr>
          <w:rFonts w:ascii="Verdana" w:hAnsi="Verdana"/>
          <w:b/>
          <w:spacing w:val="-3"/>
          <w:sz w:val="20"/>
          <w:szCs w:val="20"/>
          <w:lang w:val="el-GR" w:eastAsia="el-GR"/>
        </w:rPr>
        <w:br w:type="page"/>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4"/>
        <w:gridCol w:w="6237"/>
        <w:gridCol w:w="1275"/>
      </w:tblGrid>
      <w:tr w:rsidR="00997E10" w:rsidRPr="00110F0F" w:rsidTr="00F11814">
        <w:tc>
          <w:tcPr>
            <w:tcW w:w="1134" w:type="dxa"/>
            <w:shd w:val="clear" w:color="auto" w:fill="FBD4B4"/>
            <w:tcMar>
              <w:top w:w="80" w:type="dxa"/>
              <w:left w:w="80" w:type="dxa"/>
              <w:bottom w:w="80" w:type="dxa"/>
              <w:right w:w="80" w:type="dxa"/>
            </w:tcMar>
            <w:hideMark/>
          </w:tcPr>
          <w:p w:rsidR="00997E10" w:rsidRPr="00110F0F" w:rsidRDefault="00997E10" w:rsidP="00F11814">
            <w:pPr>
              <w:suppressAutoHyphens w:val="0"/>
              <w:spacing w:after="0"/>
              <w:jc w:val="center"/>
              <w:rPr>
                <w:rFonts w:ascii="Verdana" w:hAnsi="Verdana" w:cs="Times New Roman"/>
                <w:b/>
                <w:color w:val="000000"/>
                <w:sz w:val="20"/>
                <w:szCs w:val="20"/>
                <w:lang w:val="el-GR" w:eastAsia="el-GR"/>
              </w:rPr>
            </w:pPr>
            <w:r w:rsidRPr="00110F0F">
              <w:rPr>
                <w:rFonts w:ascii="Verdana" w:hAnsi="Verdana" w:cs="Times New Roman"/>
                <w:b/>
                <w:bCs/>
                <w:color w:val="000000"/>
                <w:sz w:val="20"/>
                <w:szCs w:val="20"/>
                <w:lang w:val="el-GR" w:eastAsia="el-GR"/>
              </w:rPr>
              <w:t>A/A</w:t>
            </w:r>
          </w:p>
        </w:tc>
        <w:tc>
          <w:tcPr>
            <w:tcW w:w="6237" w:type="dxa"/>
            <w:shd w:val="clear" w:color="auto" w:fill="FBD4B4"/>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color w:val="000000"/>
                <w:sz w:val="20"/>
                <w:szCs w:val="20"/>
                <w:lang w:val="el-GR" w:eastAsia="el-GR"/>
              </w:rPr>
            </w:pPr>
            <w:r w:rsidRPr="00110F0F">
              <w:rPr>
                <w:rFonts w:ascii="Verdana" w:hAnsi="Verdana" w:cs="Times New Roman"/>
                <w:b/>
                <w:bCs/>
                <w:color w:val="000000"/>
                <w:sz w:val="20"/>
                <w:szCs w:val="20"/>
                <w:lang w:val="el-GR" w:eastAsia="el-GR"/>
              </w:rPr>
              <w:t>ΕΙΔΟΣ</w:t>
            </w:r>
          </w:p>
        </w:tc>
        <w:tc>
          <w:tcPr>
            <w:tcW w:w="1275" w:type="dxa"/>
            <w:shd w:val="clear" w:color="auto" w:fill="FBD4B4"/>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color w:val="000000"/>
                <w:sz w:val="20"/>
                <w:szCs w:val="20"/>
                <w:lang w:val="el-GR" w:eastAsia="el-GR"/>
              </w:rPr>
            </w:pPr>
            <w:r w:rsidRPr="00110F0F">
              <w:rPr>
                <w:rFonts w:ascii="Verdana" w:hAnsi="Verdana" w:cs="Times New Roman"/>
                <w:b/>
                <w:bCs/>
                <w:color w:val="000000"/>
                <w:sz w:val="20"/>
                <w:szCs w:val="20"/>
                <w:lang w:val="el-GR" w:eastAsia="el-GR"/>
              </w:rPr>
              <w:t>ΤΕΜ.</w:t>
            </w:r>
          </w:p>
        </w:tc>
      </w:tr>
      <w:tr w:rsidR="00997E10" w:rsidRPr="00110F0F" w:rsidTr="00F11814">
        <w:tc>
          <w:tcPr>
            <w:tcW w:w="1134" w:type="dxa"/>
            <w:tcMar>
              <w:top w:w="80" w:type="dxa"/>
              <w:left w:w="80" w:type="dxa"/>
              <w:bottom w:w="80" w:type="dxa"/>
              <w:right w:w="80" w:type="dxa"/>
            </w:tcMar>
            <w:hideMark/>
          </w:tcPr>
          <w:p w:rsidR="00997E10" w:rsidRPr="00110F0F" w:rsidRDefault="00997E10" w:rsidP="00F11814">
            <w:pPr>
              <w:suppressAutoHyphens w:val="0"/>
              <w:spacing w:after="0"/>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3</w:t>
            </w:r>
          </w:p>
        </w:tc>
        <w:tc>
          <w:tcPr>
            <w:tcW w:w="6237" w:type="dxa"/>
            <w:tcMar>
              <w:top w:w="80" w:type="dxa"/>
              <w:left w:w="80" w:type="dxa"/>
              <w:bottom w:w="80" w:type="dxa"/>
              <w:right w:w="80" w:type="dxa"/>
            </w:tcMar>
            <w:hideMark/>
          </w:tcPr>
          <w:p w:rsidR="00997E10" w:rsidRPr="00110F0F" w:rsidRDefault="00997E10" w:rsidP="00F11814">
            <w:pPr>
              <w:suppressAutoHyphens w:val="0"/>
              <w:spacing w:after="0"/>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Τρίκυκλο με καρότσα</w:t>
            </w:r>
          </w:p>
        </w:tc>
        <w:tc>
          <w:tcPr>
            <w:tcW w:w="1275"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2</w:t>
            </w:r>
          </w:p>
        </w:tc>
      </w:tr>
    </w:tbl>
    <w:p w:rsidR="00997E10" w:rsidRPr="00110F0F" w:rsidRDefault="00997E10" w:rsidP="00997E10">
      <w:pPr>
        <w:suppressAutoHyphens w:val="0"/>
        <w:spacing w:after="0" w:line="276" w:lineRule="auto"/>
        <w:jc w:val="left"/>
        <w:rPr>
          <w:rFonts w:ascii="Verdana" w:hAnsi="Verdana"/>
          <w:sz w:val="20"/>
          <w:szCs w:val="20"/>
          <w:lang w:val="el-GR" w:eastAsia="en-US"/>
        </w:rPr>
      </w:pPr>
    </w:p>
    <w:p w:rsidR="00997E10" w:rsidRPr="00110F0F" w:rsidRDefault="00997E10" w:rsidP="00997E10">
      <w:pPr>
        <w:suppressAutoHyphens w:val="0"/>
        <w:spacing w:after="0" w:line="276" w:lineRule="auto"/>
        <w:jc w:val="left"/>
        <w:rPr>
          <w:rFonts w:ascii="Verdana" w:hAnsi="Verdana"/>
          <w:sz w:val="20"/>
          <w:szCs w:val="20"/>
          <w:lang w:val="el-GR" w:eastAsia="en-US"/>
        </w:rPr>
      </w:pPr>
    </w:p>
    <w:p w:rsidR="00997E10" w:rsidRPr="00110F0F" w:rsidRDefault="00997E10" w:rsidP="00F11814">
      <w:pPr>
        <w:suppressAutoHyphens w:val="0"/>
        <w:spacing w:line="288" w:lineRule="auto"/>
        <w:ind w:right="-143"/>
        <w:jc w:val="left"/>
        <w:rPr>
          <w:rFonts w:ascii="Verdana" w:hAnsi="Verdana"/>
          <w:sz w:val="20"/>
          <w:szCs w:val="20"/>
          <w:u w:val="single"/>
          <w:lang w:val="el-GR" w:eastAsia="en-US"/>
        </w:rPr>
      </w:pPr>
      <w:r w:rsidRPr="00110F0F">
        <w:rPr>
          <w:rFonts w:ascii="Verdana" w:hAnsi="Verdana"/>
          <w:b/>
          <w:sz w:val="20"/>
          <w:szCs w:val="20"/>
          <w:u w:val="single"/>
          <w:lang w:val="el-GR" w:eastAsia="en-US"/>
        </w:rPr>
        <w:t>ΓΕΝΙΚΑ ΧΑΡΑΚΤΗΡΙΣΤΙΚΑ</w:t>
      </w:r>
    </w:p>
    <w:p w:rsidR="00997E10" w:rsidRPr="00110F0F" w:rsidRDefault="00997E10" w:rsidP="00F11814">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xml:space="preserve">Η παρούσα αφορά την προμήθεια ενός καινούργιου </w:t>
      </w:r>
      <w:r w:rsidRPr="00110F0F">
        <w:rPr>
          <w:rFonts w:ascii="Verdana" w:hAnsi="Verdana"/>
          <w:b/>
          <w:sz w:val="20"/>
          <w:szCs w:val="20"/>
          <w:lang w:val="el-GR" w:eastAsia="en-US"/>
        </w:rPr>
        <w:t>τρίκυκλου οχήματος με σταθερή καρότσα</w:t>
      </w:r>
      <w:r w:rsidRPr="00110F0F">
        <w:rPr>
          <w:rFonts w:ascii="Verdana" w:hAnsi="Verdana"/>
          <w:sz w:val="20"/>
          <w:szCs w:val="20"/>
          <w:lang w:val="el-GR" w:eastAsia="en-US"/>
        </w:rPr>
        <w:t xml:space="preserve"> μεταφοράς ογκωδών αντικειμένων  κ.λ.π.</w:t>
      </w:r>
    </w:p>
    <w:p w:rsidR="00997E10" w:rsidRPr="00110F0F" w:rsidRDefault="00997E10" w:rsidP="00F11814">
      <w:pPr>
        <w:suppressAutoHyphens w:val="0"/>
        <w:spacing w:line="288" w:lineRule="auto"/>
        <w:ind w:right="-143"/>
        <w:rPr>
          <w:rFonts w:ascii="Verdana" w:hAnsi="Verdana"/>
          <w:bCs/>
          <w:sz w:val="20"/>
          <w:szCs w:val="20"/>
          <w:lang w:val="el-GR" w:eastAsia="en-US"/>
        </w:rPr>
      </w:pPr>
      <w:r w:rsidRPr="00110F0F">
        <w:rPr>
          <w:rFonts w:ascii="Verdana" w:hAnsi="Verdana"/>
          <w:bCs/>
          <w:sz w:val="20"/>
          <w:szCs w:val="20"/>
          <w:lang w:val="el-GR" w:eastAsia="en-US"/>
        </w:rPr>
        <w:t>Οι διαστάσεις, τα βάρη, η κατανομή των φορτίων, οι πρόβολοι κ.λ.π., θα ικανοποιούν τις ισχύουσες διατάξεις για την έκδοση της άδειας κυκλοφορίας στην Ελλάδα.</w:t>
      </w:r>
    </w:p>
    <w:p w:rsidR="00997E10" w:rsidRPr="00110F0F" w:rsidRDefault="00997E10" w:rsidP="00F11814">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Το όχημα θα παραδοθεί με τις απαραίτητες επιγραφές και άλλα διακριτικά σημεία που θα καθορίσει ο Δήμος.</w:t>
      </w:r>
    </w:p>
    <w:p w:rsidR="00997E10" w:rsidRPr="00110F0F" w:rsidRDefault="00997E10" w:rsidP="00F11814">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Με το αυτοκίνητο θα παραδοθούν και τα πιο κάτω παρελκόμενα :</w:t>
      </w:r>
    </w:p>
    <w:p w:rsidR="00997E10" w:rsidRPr="00110F0F" w:rsidRDefault="00997E10" w:rsidP="00F11814">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Εφεδρικό τροχό πλήρη, τοποθετημένο σε ασφαλές μέρος του αυτοκινήτου.</w:t>
      </w:r>
    </w:p>
    <w:p w:rsidR="00997E10" w:rsidRPr="00110F0F" w:rsidRDefault="00997E10" w:rsidP="00F11814">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Σειρά συνήθων εργαλείων που θα προσδιορίζονται ακριβώς.</w:t>
      </w:r>
    </w:p>
    <w:p w:rsidR="00997E10" w:rsidRPr="00110F0F" w:rsidRDefault="00997E10" w:rsidP="00F11814">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Πυροσβεστήρες σύμφωνα με τον ισχύοντα Κ.Ο.Κ</w:t>
      </w:r>
    </w:p>
    <w:p w:rsidR="00997E10" w:rsidRPr="00110F0F" w:rsidRDefault="00997E10" w:rsidP="00F11814">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Πλήρες μεταλλικό φαρμακείο σύμφωνα με τον Κ.Ο.Κ.</w:t>
      </w:r>
    </w:p>
    <w:p w:rsidR="00997E10" w:rsidRPr="00110F0F" w:rsidRDefault="00997E10" w:rsidP="00F11814">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Τρίγωνο βλαβών</w:t>
      </w:r>
    </w:p>
    <w:p w:rsidR="00997E10" w:rsidRPr="00110F0F" w:rsidRDefault="00997E10" w:rsidP="00F11814">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Βιβλία συντήρησης και επισκευής</w:t>
      </w:r>
    </w:p>
    <w:p w:rsidR="00997E10" w:rsidRPr="00110F0F" w:rsidRDefault="00997E10" w:rsidP="00F11814">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Βιβλίο ανταλλακτικών.</w:t>
      </w:r>
    </w:p>
    <w:p w:rsidR="00997E10" w:rsidRPr="00110F0F" w:rsidRDefault="00997E10" w:rsidP="00F11814">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w:t>
      </w:r>
    </w:p>
    <w:p w:rsidR="00997E10" w:rsidRPr="00110F0F" w:rsidRDefault="00997E10" w:rsidP="00F11814">
      <w:pPr>
        <w:suppressAutoHyphens w:val="0"/>
        <w:spacing w:line="288" w:lineRule="auto"/>
        <w:ind w:right="-143"/>
        <w:rPr>
          <w:rFonts w:ascii="Verdana" w:hAnsi="Verdana"/>
          <w:b/>
          <w:sz w:val="20"/>
          <w:szCs w:val="20"/>
          <w:u w:val="single"/>
          <w:lang w:val="el-GR" w:eastAsia="en-US"/>
        </w:rPr>
      </w:pPr>
      <w:r w:rsidRPr="00110F0F">
        <w:rPr>
          <w:rFonts w:ascii="Verdana" w:hAnsi="Verdana"/>
          <w:sz w:val="20"/>
          <w:szCs w:val="20"/>
          <w:lang w:val="el-GR" w:eastAsia="en-US"/>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997E10" w:rsidRPr="00110F0F" w:rsidRDefault="00997E10" w:rsidP="00F11814">
      <w:pPr>
        <w:suppressAutoHyphens w:val="0"/>
        <w:spacing w:line="288" w:lineRule="auto"/>
        <w:ind w:right="-143"/>
        <w:rPr>
          <w:rFonts w:ascii="Verdana" w:hAnsi="Verdana"/>
          <w:b/>
          <w:sz w:val="20"/>
          <w:szCs w:val="20"/>
          <w:u w:val="single"/>
          <w:lang w:val="el-GR" w:eastAsia="en-US"/>
        </w:rPr>
      </w:pPr>
      <w:r w:rsidRPr="00110F0F">
        <w:rPr>
          <w:rFonts w:ascii="Verdana" w:hAnsi="Verdana"/>
          <w:b/>
          <w:sz w:val="20"/>
          <w:szCs w:val="20"/>
          <w:u w:val="single"/>
          <w:lang w:val="el-GR" w:eastAsia="en-US"/>
        </w:rPr>
        <w:t>ΑΠΟΚΛΙΣΕΙΣ</w:t>
      </w:r>
    </w:p>
    <w:p w:rsidR="00997E10" w:rsidRPr="00110F0F" w:rsidRDefault="00997E10" w:rsidP="00F11814">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 5% της αναφερόμενης τιμής.</w:t>
      </w:r>
    </w:p>
    <w:p w:rsidR="00997E10" w:rsidRPr="00110F0F" w:rsidRDefault="00997E10" w:rsidP="00F11814">
      <w:pPr>
        <w:suppressAutoHyphens w:val="0"/>
        <w:spacing w:line="288" w:lineRule="auto"/>
        <w:ind w:right="-143"/>
        <w:rPr>
          <w:rFonts w:ascii="Verdana" w:hAnsi="Verdana"/>
          <w:sz w:val="20"/>
          <w:szCs w:val="20"/>
          <w:lang w:val="el-GR" w:eastAsia="en-US"/>
        </w:rPr>
      </w:pPr>
    </w:p>
    <w:p w:rsidR="00997E10" w:rsidRPr="00110F0F" w:rsidRDefault="00997E10" w:rsidP="00F11814">
      <w:pPr>
        <w:suppressAutoHyphens w:val="0"/>
        <w:spacing w:line="288" w:lineRule="auto"/>
        <w:ind w:right="-143"/>
        <w:rPr>
          <w:rFonts w:ascii="Verdana" w:hAnsi="Verdana"/>
          <w:b/>
          <w:sz w:val="20"/>
          <w:szCs w:val="20"/>
          <w:u w:val="single"/>
          <w:lang w:val="el-GR" w:eastAsia="en-US"/>
        </w:rPr>
      </w:pPr>
      <w:r w:rsidRPr="00110F0F">
        <w:rPr>
          <w:rFonts w:ascii="Verdana" w:hAnsi="Verdana"/>
          <w:b/>
          <w:sz w:val="20"/>
          <w:szCs w:val="20"/>
          <w:u w:val="single"/>
          <w:lang w:val="el-GR" w:eastAsia="en-US"/>
        </w:rPr>
        <w:t>ΕΙΔΙΚΑ ΧΑΡΑΚΤΗΡΙΣΤΙΚΑ</w:t>
      </w:r>
    </w:p>
    <w:p w:rsidR="00997E10" w:rsidRPr="00110F0F" w:rsidRDefault="00997E10" w:rsidP="00F11814">
      <w:pPr>
        <w:suppressAutoHyphens w:val="0"/>
        <w:spacing w:line="288" w:lineRule="auto"/>
        <w:ind w:right="-143"/>
        <w:rPr>
          <w:rFonts w:ascii="Verdana" w:hAnsi="Verdana"/>
          <w:sz w:val="20"/>
          <w:szCs w:val="20"/>
          <w:u w:val="single"/>
          <w:lang w:val="el-GR" w:eastAsia="en-US"/>
        </w:rPr>
      </w:pPr>
    </w:p>
    <w:p w:rsidR="00997E10" w:rsidRPr="00110F0F" w:rsidRDefault="00997E10" w:rsidP="00F11814">
      <w:pPr>
        <w:suppressAutoHyphens w:val="0"/>
        <w:spacing w:line="288" w:lineRule="auto"/>
        <w:ind w:right="-143"/>
        <w:rPr>
          <w:rFonts w:ascii="Verdana" w:hAnsi="Verdana"/>
          <w:b/>
          <w:sz w:val="20"/>
          <w:szCs w:val="20"/>
          <w:u w:val="single"/>
          <w:lang w:val="el-GR" w:eastAsia="el-GR"/>
        </w:rPr>
      </w:pPr>
      <w:r w:rsidRPr="00110F0F">
        <w:rPr>
          <w:rFonts w:ascii="Verdana" w:hAnsi="Verdana"/>
          <w:b/>
          <w:sz w:val="20"/>
          <w:szCs w:val="20"/>
          <w:u w:val="single"/>
          <w:lang w:val="el-GR" w:eastAsia="el-GR"/>
        </w:rPr>
        <w:t>ΑΥΤΟΚΙΝΗΤΟ ΠΛΑΙΣΙΟ</w:t>
      </w:r>
    </w:p>
    <w:p w:rsidR="00997E10" w:rsidRPr="00110F0F" w:rsidRDefault="00997E10" w:rsidP="00F11814">
      <w:pPr>
        <w:suppressAutoHyphens w:val="0"/>
        <w:spacing w:line="288" w:lineRule="auto"/>
        <w:ind w:right="-143"/>
        <w:rPr>
          <w:rFonts w:ascii="Verdana" w:hAnsi="Verdana"/>
          <w:b/>
          <w:sz w:val="20"/>
          <w:szCs w:val="20"/>
          <w:lang w:val="el-GR" w:eastAsia="el-GR"/>
        </w:rPr>
      </w:pPr>
      <w:r w:rsidRPr="00110F0F">
        <w:rPr>
          <w:rFonts w:ascii="Verdana" w:hAnsi="Verdana"/>
          <w:sz w:val="20"/>
          <w:szCs w:val="20"/>
          <w:lang w:val="el-GR" w:eastAsia="el-GR"/>
        </w:rPr>
        <w:t xml:space="preserve">Το αυτοκίνητο πλαίσιο θα πρέπει να είναι ιδιαίτερα μικρών διαστάσεων με ιδιαίτερα μικρή ακτίνα στροφής, ώστε να μπορεί να κινηθεί με άνεση σε πολύ  στενούς δρόμους. Για τον λόγο αυτό το συνολικό πλάτος δεν θα ξεπερνά τα </w:t>
      </w:r>
      <w:r w:rsidRPr="00110F0F">
        <w:rPr>
          <w:rFonts w:ascii="Verdana" w:hAnsi="Verdana"/>
          <w:b/>
          <w:sz w:val="20"/>
          <w:szCs w:val="20"/>
          <w:lang w:val="el-GR" w:eastAsia="el-GR"/>
        </w:rPr>
        <w:t>1.500</w:t>
      </w:r>
      <w:r w:rsidRPr="00110F0F">
        <w:rPr>
          <w:rFonts w:ascii="Verdana" w:hAnsi="Verdana"/>
          <w:b/>
          <w:sz w:val="20"/>
          <w:szCs w:val="20"/>
          <w:lang w:val="en-US" w:eastAsia="el-GR"/>
        </w:rPr>
        <w:t>mm</w:t>
      </w:r>
      <w:r w:rsidRPr="00110F0F">
        <w:rPr>
          <w:rFonts w:ascii="Verdana" w:hAnsi="Verdana"/>
          <w:b/>
          <w:sz w:val="20"/>
          <w:szCs w:val="20"/>
          <w:lang w:val="el-GR" w:eastAsia="el-GR"/>
        </w:rPr>
        <w:t xml:space="preserve"> </w:t>
      </w:r>
      <w:r w:rsidRPr="00110F0F">
        <w:rPr>
          <w:rFonts w:ascii="Verdana" w:hAnsi="Verdana"/>
          <w:sz w:val="20"/>
          <w:szCs w:val="20"/>
          <w:lang w:val="el-GR" w:eastAsia="el-GR"/>
        </w:rPr>
        <w:t xml:space="preserve">δίχως τους καθρέπτες,  το μεταξόνιο τα </w:t>
      </w:r>
      <w:r w:rsidRPr="00110F0F">
        <w:rPr>
          <w:rFonts w:ascii="Verdana" w:hAnsi="Verdana"/>
          <w:b/>
          <w:sz w:val="20"/>
          <w:szCs w:val="20"/>
          <w:lang w:val="el-GR" w:eastAsia="el-GR"/>
        </w:rPr>
        <w:t>2.100</w:t>
      </w:r>
      <w:r w:rsidRPr="00110F0F">
        <w:rPr>
          <w:rFonts w:ascii="Verdana" w:hAnsi="Verdana"/>
          <w:b/>
          <w:sz w:val="20"/>
          <w:szCs w:val="20"/>
          <w:lang w:val="en-US" w:eastAsia="el-GR"/>
        </w:rPr>
        <w:t>mm</w:t>
      </w:r>
      <w:r w:rsidRPr="00110F0F">
        <w:rPr>
          <w:rFonts w:ascii="Verdana" w:hAnsi="Verdana"/>
          <w:b/>
          <w:sz w:val="20"/>
          <w:szCs w:val="20"/>
          <w:lang w:val="el-GR" w:eastAsia="el-GR"/>
        </w:rPr>
        <w:t xml:space="preserve"> </w:t>
      </w:r>
      <w:r w:rsidRPr="00110F0F">
        <w:rPr>
          <w:rFonts w:ascii="Verdana" w:hAnsi="Verdana"/>
          <w:sz w:val="20"/>
          <w:szCs w:val="20"/>
          <w:lang w:val="el-GR" w:eastAsia="el-GR"/>
        </w:rPr>
        <w:t>και τ</w:t>
      </w:r>
      <w:r w:rsidRPr="00110F0F">
        <w:rPr>
          <w:rFonts w:ascii="Verdana" w:hAnsi="Verdana"/>
          <w:sz w:val="20"/>
          <w:szCs w:val="20"/>
          <w:lang w:val="en-US" w:eastAsia="el-GR"/>
        </w:rPr>
        <w:t>o</w:t>
      </w:r>
      <w:r w:rsidRPr="00110F0F">
        <w:rPr>
          <w:rFonts w:ascii="Verdana" w:hAnsi="Verdana"/>
          <w:sz w:val="20"/>
          <w:szCs w:val="20"/>
          <w:lang w:val="el-GR" w:eastAsia="el-GR"/>
        </w:rPr>
        <w:t xml:space="preserve"> συνολικό μήκος τα</w:t>
      </w:r>
      <w:r w:rsidRPr="00110F0F">
        <w:rPr>
          <w:rFonts w:ascii="Verdana" w:hAnsi="Verdana"/>
          <w:b/>
          <w:sz w:val="20"/>
          <w:szCs w:val="20"/>
          <w:lang w:val="el-GR" w:eastAsia="el-GR"/>
        </w:rPr>
        <w:t xml:space="preserve"> 3.200</w:t>
      </w:r>
      <w:r w:rsidRPr="00110F0F">
        <w:rPr>
          <w:rFonts w:ascii="Verdana" w:hAnsi="Verdana"/>
          <w:b/>
          <w:sz w:val="20"/>
          <w:szCs w:val="20"/>
          <w:lang w:val="en-US" w:eastAsia="el-GR"/>
        </w:rPr>
        <w:t>mm</w:t>
      </w:r>
      <w:r w:rsidRPr="00110F0F">
        <w:rPr>
          <w:rFonts w:ascii="Verdana" w:hAnsi="Verdana"/>
          <w:b/>
          <w:sz w:val="20"/>
          <w:szCs w:val="20"/>
          <w:lang w:val="el-GR" w:eastAsia="el-GR"/>
        </w:rPr>
        <w:t>.</w:t>
      </w:r>
    </w:p>
    <w:p w:rsidR="00997E10" w:rsidRPr="00110F0F" w:rsidRDefault="00997E10" w:rsidP="00F11814">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Εξωτερικά το αυτοκίνητο πρέπει να είναι βαμμένο με χρώματα DUCO πιστολιού σε δύο στρώσεις, κατόπιν στοκαρίσματος, σε χρώμα επιλογής του φορέα, εκτός από τα τμήματα τα οποία καλύπτονται από λαμαρίνα αλουμινίου ή άλλου ανοξείδωτου μετάλλου. Από το φορέα θα ορισθούν επίσης οι επιγραφές τις οποίες το αυτοκίνητο πρέπει να φέρει και τις οποίες ο ανάδοχος </w:t>
      </w:r>
      <w:r w:rsidRPr="00110F0F">
        <w:rPr>
          <w:rFonts w:ascii="Verdana" w:hAnsi="Verdana"/>
          <w:sz w:val="20"/>
          <w:szCs w:val="20"/>
          <w:lang w:val="el-GR" w:eastAsia="el-GR"/>
        </w:rPr>
        <w:lastRenderedPageBreak/>
        <w:t>θα είναι υποχρεωμένος να εκτελέσει. Θα εκτιμηθεί ιδιαίτερα η άριστη αισθητικά  εμφάνιση του οχήματος και η ποιότητα της βαφής του. Οι διαστάσεις γενικά του αυτοκινήτου, τα βάρη κατ' άξονα και τα λοιπά κατασκευαστικά στοιχεία του, πρέπει πέρα από τα προηγούμενα να πληρούν τις ισχύουσες διατάξεις για έκδοση άδειας κυκλοφορίας στην Ελλάδα για το ανώτερο οριζόμενο ελάχιστο ωφέλιμο εκμεταλλεύσιμο ειδικό φορτίο σε απορρίμματα.</w:t>
      </w:r>
    </w:p>
    <w:p w:rsidR="00997E10" w:rsidRPr="00110F0F" w:rsidRDefault="00997E10" w:rsidP="00F11814">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Το αυτοκίνητο πρέπει να έχει πλήρη ηλεκτρική εγκατάσταση φωτισμού και σημάτων για την κυκλοφορία, σύμφωνα με τον ισχύοντα Κ.Ο.Κ., να είναι εφοδιασμένα με τους απαραίτητους προβολείς,  προβλεπόμενους καθρέπτες, φωτιστικά σώματα, ηχητικά σήματα,</w:t>
      </w:r>
      <w:r w:rsidRPr="00110F0F">
        <w:rPr>
          <w:rFonts w:ascii="Verdana" w:hAnsi="Verdana"/>
          <w:sz w:val="20"/>
          <w:szCs w:val="20"/>
          <w:lang w:val="el-GR" w:eastAsia="en-US"/>
        </w:rPr>
        <w:t xml:space="preserve"> </w:t>
      </w:r>
      <w:r w:rsidRPr="00110F0F">
        <w:rPr>
          <w:rFonts w:ascii="Verdana" w:hAnsi="Verdana"/>
          <w:sz w:val="20"/>
          <w:szCs w:val="20"/>
          <w:lang w:val="el-GR" w:eastAsia="el-GR"/>
        </w:rPr>
        <w:t xml:space="preserve">περιστρεφόμενο φάρο και ηλεκτρική εγκατάσταση  κ.λ.π.  </w:t>
      </w:r>
    </w:p>
    <w:p w:rsidR="00997E10" w:rsidRPr="00110F0F" w:rsidRDefault="00997E10" w:rsidP="00F11814">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Το πλαίσιο  θα  είναι απόλυτα καινούργιο,  πρόσφατης ειδικά στιβαρής κατασκευής, από τα τελευταία μοντέλα της αντίστοιχης σειράς , με μεγάλη κυκλοφορία τόσο στην Ελλάδα, όσο και στο εξωτερικό,   μικτού φορτίου τουλάχιστον</w:t>
      </w:r>
      <w:r w:rsidRPr="00110F0F">
        <w:rPr>
          <w:rFonts w:ascii="Verdana" w:hAnsi="Verdana"/>
          <w:b/>
          <w:sz w:val="20"/>
          <w:szCs w:val="20"/>
          <w:lang w:val="el-GR" w:eastAsia="el-GR"/>
        </w:rPr>
        <w:t xml:space="preserve"> 1.200kgr</w:t>
      </w:r>
      <w:r w:rsidRPr="00110F0F">
        <w:rPr>
          <w:rFonts w:ascii="Verdana" w:hAnsi="Verdana"/>
          <w:sz w:val="20"/>
          <w:szCs w:val="20"/>
          <w:lang w:val="el-GR" w:eastAsia="el-GR"/>
        </w:rPr>
        <w:t>.</w:t>
      </w:r>
    </w:p>
    <w:p w:rsidR="00997E10" w:rsidRPr="00110F0F" w:rsidRDefault="00997E10" w:rsidP="00F11814">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Ο κινητήρας πρέπει να είναι </w:t>
      </w:r>
      <w:r w:rsidRPr="00110F0F">
        <w:rPr>
          <w:rFonts w:ascii="Verdana" w:hAnsi="Verdana"/>
          <w:b/>
          <w:sz w:val="20"/>
          <w:szCs w:val="20"/>
          <w:lang w:val="el-GR" w:eastAsia="el-GR"/>
        </w:rPr>
        <w:t xml:space="preserve">πετρελαιοκίνητος </w:t>
      </w:r>
      <w:r w:rsidRPr="00110F0F">
        <w:rPr>
          <w:rFonts w:ascii="Verdana" w:hAnsi="Verdana"/>
          <w:sz w:val="20"/>
          <w:szCs w:val="20"/>
          <w:lang w:val="el-GR" w:eastAsia="el-GR"/>
        </w:rPr>
        <w:t xml:space="preserve"> ισχύος </w:t>
      </w:r>
      <w:r w:rsidRPr="00110F0F">
        <w:rPr>
          <w:rFonts w:ascii="Verdana" w:hAnsi="Verdana"/>
          <w:b/>
          <w:sz w:val="20"/>
          <w:szCs w:val="20"/>
          <w:lang w:val="el-GR" w:eastAsia="el-GR"/>
        </w:rPr>
        <w:t>7</w:t>
      </w:r>
      <w:r w:rsidRPr="00110F0F">
        <w:rPr>
          <w:rFonts w:ascii="Verdana" w:hAnsi="Verdana"/>
          <w:b/>
          <w:sz w:val="20"/>
          <w:szCs w:val="20"/>
          <w:lang w:val="en-US" w:eastAsia="el-GR"/>
        </w:rPr>
        <w:t>Hp</w:t>
      </w:r>
      <w:r w:rsidRPr="00110F0F">
        <w:rPr>
          <w:rFonts w:ascii="Verdana" w:hAnsi="Verdana"/>
          <w:sz w:val="20"/>
          <w:szCs w:val="20"/>
          <w:lang w:val="el-GR" w:eastAsia="el-GR"/>
        </w:rPr>
        <w:t xml:space="preserve"> τουλάχιστον και ροπής </w:t>
      </w:r>
      <w:r w:rsidRPr="00110F0F">
        <w:rPr>
          <w:rFonts w:ascii="Verdana" w:hAnsi="Verdana"/>
          <w:b/>
          <w:sz w:val="20"/>
          <w:szCs w:val="20"/>
          <w:lang w:val="el-GR" w:eastAsia="el-GR"/>
        </w:rPr>
        <w:t xml:space="preserve">20Nm </w:t>
      </w:r>
      <w:r w:rsidRPr="00110F0F">
        <w:rPr>
          <w:rFonts w:ascii="Verdana" w:hAnsi="Verdana"/>
          <w:sz w:val="20"/>
          <w:szCs w:val="20"/>
          <w:lang w:val="el-GR" w:eastAsia="el-GR"/>
        </w:rPr>
        <w:t xml:space="preserve">τουλάχιστον Ο κινητήρας του οχήματος πρέπει να είναι αντιρρυπαντικής τεχνολογίας σύμφωνα με τις προδιαγραφές  </w:t>
      </w:r>
      <w:r w:rsidRPr="00110F0F">
        <w:rPr>
          <w:rFonts w:ascii="Verdana" w:hAnsi="Verdana"/>
          <w:b/>
          <w:sz w:val="20"/>
          <w:szCs w:val="20"/>
          <w:lang w:val="el-GR" w:eastAsia="el-GR"/>
        </w:rPr>
        <w:t>ΕURO 4</w:t>
      </w:r>
      <w:r w:rsidRPr="00110F0F">
        <w:rPr>
          <w:rFonts w:ascii="Verdana" w:hAnsi="Verdana"/>
          <w:sz w:val="20"/>
          <w:szCs w:val="20"/>
          <w:lang w:val="el-GR" w:eastAsia="el-GR"/>
        </w:rPr>
        <w:t xml:space="preserve"> τουλάχιστον.</w:t>
      </w:r>
    </w:p>
    <w:p w:rsidR="00997E10" w:rsidRPr="00110F0F" w:rsidRDefault="00997E10" w:rsidP="00F11814">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Ο θαλαμίσκος του οδηγού,  πρέπει να φέρει κάθισμα  , ταμπλώ με τα συνήθη όργανα ελέγχου και φωτεινά σήματα, δύο ηλεκτρικούς υαλοκαθαριστήρες δάπεδο καλυμμένο από πλαστικά ταπέτα, σύστημα θερμάνσεως με δυνατότητα εισαγωγής μέσα στο θαλαμίσκο μη θερμαινόμενου φρέσκου αέρα και γενικά κάθε εξάρτημα ενός θαλαμίσκου συγχρόνου αυτοκινήτου. </w:t>
      </w:r>
    </w:p>
    <w:p w:rsidR="00997E10" w:rsidRPr="00110F0F" w:rsidRDefault="00997E10" w:rsidP="00F11814">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Ο θάλαμος θα φέρει σύστημα διεύθυνσης αποτελούμενο από ένα </w:t>
      </w:r>
      <w:r w:rsidRPr="00110F0F">
        <w:rPr>
          <w:rFonts w:ascii="Verdana" w:hAnsi="Verdana"/>
          <w:b/>
          <w:sz w:val="20"/>
          <w:szCs w:val="20"/>
          <w:lang w:val="el-GR" w:eastAsia="el-GR"/>
        </w:rPr>
        <w:t>βραχιονοφόρο τιμόνι.</w:t>
      </w:r>
      <w:r w:rsidRPr="00110F0F">
        <w:rPr>
          <w:rFonts w:ascii="Verdana" w:hAnsi="Verdana"/>
          <w:sz w:val="20"/>
          <w:szCs w:val="20"/>
          <w:lang w:val="el-GR" w:eastAsia="el-GR"/>
        </w:rPr>
        <w:t xml:space="preserve"> </w:t>
      </w:r>
    </w:p>
    <w:p w:rsidR="00997E10" w:rsidRPr="00110F0F" w:rsidRDefault="00997E10" w:rsidP="00F11814">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Το σύστημα μεταδόσεως κινήσεως πρέπει να αποτελείται </w:t>
      </w:r>
    </w:p>
    <w:p w:rsidR="00997E10" w:rsidRPr="00110F0F" w:rsidRDefault="00997E10" w:rsidP="00F11814">
      <w:pPr>
        <w:numPr>
          <w:ilvl w:val="0"/>
          <w:numId w:val="16"/>
        </w:numPr>
        <w:suppressAutoHyphens w:val="0"/>
        <w:spacing w:line="288" w:lineRule="auto"/>
        <w:ind w:left="567" w:right="-143"/>
        <w:jc w:val="left"/>
        <w:rPr>
          <w:rFonts w:ascii="Verdana" w:hAnsi="Verdana"/>
          <w:sz w:val="20"/>
          <w:szCs w:val="20"/>
          <w:lang w:val="el-GR" w:eastAsia="el-GR"/>
        </w:rPr>
      </w:pPr>
      <w:r w:rsidRPr="00110F0F">
        <w:rPr>
          <w:rFonts w:ascii="Verdana" w:hAnsi="Verdana"/>
          <w:sz w:val="20"/>
          <w:szCs w:val="20"/>
          <w:lang w:val="el-GR" w:eastAsia="el-GR"/>
        </w:rPr>
        <w:t xml:space="preserve">Από </w:t>
      </w:r>
      <w:r w:rsidRPr="00110F0F">
        <w:rPr>
          <w:rFonts w:ascii="Verdana" w:hAnsi="Verdana"/>
          <w:b/>
          <w:sz w:val="20"/>
          <w:szCs w:val="20"/>
          <w:lang w:val="el-GR" w:eastAsia="el-GR"/>
        </w:rPr>
        <w:t>μηχανικό</w:t>
      </w:r>
      <w:r w:rsidRPr="00110F0F">
        <w:rPr>
          <w:rFonts w:ascii="Verdana" w:hAnsi="Verdana"/>
          <w:sz w:val="20"/>
          <w:szCs w:val="20"/>
          <w:lang w:val="el-GR" w:eastAsia="el-GR"/>
        </w:rPr>
        <w:t xml:space="preserve">  κιβώτιο των ταχυτήτων που πρέπει να είναι τουλάχιστον </w:t>
      </w:r>
      <w:r w:rsidRPr="00110F0F">
        <w:rPr>
          <w:rFonts w:ascii="Verdana" w:hAnsi="Verdana"/>
          <w:b/>
          <w:sz w:val="20"/>
          <w:szCs w:val="20"/>
          <w:lang w:val="el-GR" w:eastAsia="el-GR"/>
        </w:rPr>
        <w:t xml:space="preserve">τεσσάρων (4) ταχυτήτων </w:t>
      </w:r>
      <w:r w:rsidRPr="00110F0F">
        <w:rPr>
          <w:rFonts w:ascii="Verdana" w:hAnsi="Verdana"/>
          <w:sz w:val="20"/>
          <w:szCs w:val="20"/>
          <w:lang w:val="el-GR" w:eastAsia="el-GR"/>
        </w:rPr>
        <w:t xml:space="preserve">εμπροσθοπορίας και </w:t>
      </w:r>
      <w:r w:rsidRPr="00110F0F">
        <w:rPr>
          <w:rFonts w:ascii="Verdana" w:hAnsi="Verdana"/>
          <w:b/>
          <w:sz w:val="20"/>
          <w:szCs w:val="20"/>
          <w:lang w:val="el-GR" w:eastAsia="el-GR"/>
        </w:rPr>
        <w:t xml:space="preserve">μιας (1) οπισθοπορίας. . </w:t>
      </w:r>
    </w:p>
    <w:p w:rsidR="00997E10" w:rsidRPr="00110F0F" w:rsidRDefault="00997E10" w:rsidP="00F11814">
      <w:pPr>
        <w:numPr>
          <w:ilvl w:val="0"/>
          <w:numId w:val="16"/>
        </w:numPr>
        <w:suppressAutoHyphens w:val="0"/>
        <w:spacing w:line="288" w:lineRule="auto"/>
        <w:ind w:left="567" w:right="-143"/>
        <w:jc w:val="left"/>
        <w:rPr>
          <w:rFonts w:ascii="Verdana" w:hAnsi="Verdana"/>
          <w:sz w:val="20"/>
          <w:szCs w:val="20"/>
          <w:lang w:val="el-GR" w:eastAsia="el-GR"/>
        </w:rPr>
      </w:pPr>
      <w:r w:rsidRPr="00110F0F">
        <w:rPr>
          <w:rFonts w:ascii="Verdana" w:hAnsi="Verdana"/>
          <w:sz w:val="20"/>
          <w:szCs w:val="20"/>
          <w:lang w:val="el-GR" w:eastAsia="el-GR"/>
        </w:rPr>
        <w:t xml:space="preserve">Από πολύδισκο συμπλέκτη  </w:t>
      </w:r>
    </w:p>
    <w:p w:rsidR="00997E10" w:rsidRPr="00110F0F" w:rsidRDefault="00997E10" w:rsidP="00F11814">
      <w:pPr>
        <w:numPr>
          <w:ilvl w:val="0"/>
          <w:numId w:val="16"/>
        </w:numPr>
        <w:suppressAutoHyphens w:val="0"/>
        <w:spacing w:line="288" w:lineRule="auto"/>
        <w:ind w:left="567" w:right="-143"/>
        <w:jc w:val="left"/>
        <w:rPr>
          <w:rFonts w:ascii="Verdana" w:hAnsi="Verdana"/>
          <w:sz w:val="20"/>
          <w:szCs w:val="20"/>
          <w:lang w:val="el-GR" w:eastAsia="el-GR"/>
        </w:rPr>
      </w:pPr>
      <w:r w:rsidRPr="00110F0F">
        <w:rPr>
          <w:rFonts w:ascii="Verdana" w:hAnsi="Verdana"/>
          <w:sz w:val="20"/>
          <w:szCs w:val="20"/>
          <w:lang w:val="el-GR" w:eastAsia="el-GR"/>
        </w:rPr>
        <w:t>Από διαφορικό και ημιαξόνια  ισχυρής και δοκιμασμένης κατασκευής ώστε να εγγυώνται την καλή και ασφαλή λειτουργία του οχήματος.</w:t>
      </w:r>
    </w:p>
    <w:p w:rsidR="00997E10" w:rsidRPr="00110F0F" w:rsidRDefault="00997E10" w:rsidP="00F11814">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Το πλαίσιο θα  φέρει </w:t>
      </w:r>
      <w:r w:rsidRPr="00110F0F">
        <w:rPr>
          <w:rFonts w:ascii="Verdana" w:hAnsi="Verdana"/>
          <w:b/>
          <w:sz w:val="20"/>
          <w:szCs w:val="20"/>
          <w:lang w:val="el-GR" w:eastAsia="el-GR"/>
        </w:rPr>
        <w:t>έναν (1) οπίσθιο άξονα και ένα (1) εμπρόσθιο τροχό.</w:t>
      </w:r>
      <w:r w:rsidRPr="00110F0F">
        <w:rPr>
          <w:rFonts w:ascii="Verdana" w:hAnsi="Verdana"/>
          <w:sz w:val="20"/>
          <w:szCs w:val="20"/>
          <w:lang w:val="el-GR" w:eastAsia="el-GR"/>
        </w:rPr>
        <w:t xml:space="preserve">  </w:t>
      </w:r>
    </w:p>
    <w:p w:rsidR="00997E10" w:rsidRPr="00110F0F" w:rsidRDefault="00997E10" w:rsidP="00F11814">
      <w:pPr>
        <w:suppressAutoHyphens w:val="0"/>
        <w:autoSpaceDE w:val="0"/>
        <w:autoSpaceDN w:val="0"/>
        <w:adjustRightInd w:val="0"/>
        <w:spacing w:line="288" w:lineRule="auto"/>
        <w:ind w:right="-143"/>
        <w:rPr>
          <w:rFonts w:ascii="Verdana" w:hAnsi="Verdana"/>
          <w:sz w:val="20"/>
          <w:szCs w:val="20"/>
          <w:lang w:val="el-GR" w:eastAsia="el-GR"/>
        </w:rPr>
      </w:pPr>
      <w:r w:rsidRPr="00110F0F">
        <w:rPr>
          <w:rFonts w:ascii="Verdana" w:hAnsi="Verdana"/>
          <w:sz w:val="20"/>
          <w:szCs w:val="20"/>
          <w:lang w:val="el-GR" w:eastAsia="el-GR"/>
        </w:rPr>
        <w:t>Η εμπρόσθια ανάρτησης θα αποτελείται από αρθρωτό μηχανικός βραχίονα με ομοαξονικό ελικοειδές ελατήριο με αποσβεστήρα και η οπίσθια απο ανεξάρτητα ψαλίδια με ελαστικά ελατήρια και αποσβεστήρα.</w:t>
      </w:r>
    </w:p>
    <w:p w:rsidR="00997E10" w:rsidRPr="00110F0F" w:rsidRDefault="00997E10" w:rsidP="00F11814">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Η κίνηση θα μεταδίδεται στους οπίσθιους τροχούς </w:t>
      </w:r>
      <w:r w:rsidRPr="00110F0F">
        <w:rPr>
          <w:rFonts w:ascii="Verdana" w:hAnsi="Verdana"/>
          <w:b/>
          <w:sz w:val="20"/>
          <w:szCs w:val="20"/>
          <w:lang w:val="el-GR" w:eastAsia="el-GR"/>
        </w:rPr>
        <w:t>.</w:t>
      </w:r>
      <w:r w:rsidRPr="00110F0F">
        <w:rPr>
          <w:rFonts w:ascii="Verdana" w:hAnsi="Verdana"/>
          <w:sz w:val="20"/>
          <w:szCs w:val="20"/>
          <w:lang w:val="el-GR" w:eastAsia="el-GR"/>
        </w:rPr>
        <w:t xml:space="preserve"> Ο κινητήριος πίσω άξονας  θα πρέπει να καλύπτει ικανοποιητικά τις απαιτήσεις φόρτισης για όλες τις συνθήκες κίνησης. </w:t>
      </w:r>
    </w:p>
    <w:p w:rsidR="00997E10" w:rsidRPr="00110F0F" w:rsidRDefault="00997E10" w:rsidP="00F11814">
      <w:pPr>
        <w:suppressAutoHyphens w:val="0"/>
        <w:spacing w:line="288" w:lineRule="auto"/>
        <w:ind w:right="-143"/>
        <w:rPr>
          <w:rFonts w:ascii="Verdana" w:hAnsi="Verdana"/>
          <w:bCs/>
          <w:sz w:val="20"/>
          <w:szCs w:val="20"/>
          <w:lang w:val="el-GR" w:eastAsia="el-GR"/>
        </w:rPr>
      </w:pPr>
      <w:r w:rsidRPr="00110F0F">
        <w:rPr>
          <w:rFonts w:ascii="Verdana" w:hAnsi="Verdana"/>
          <w:bCs/>
          <w:sz w:val="20"/>
          <w:szCs w:val="20"/>
          <w:lang w:val="el-GR" w:eastAsia="el-GR"/>
        </w:rPr>
        <w:t xml:space="preserve">Το σύστημα πέδηση θα αποτελείται από </w:t>
      </w:r>
      <w:r w:rsidRPr="00110F0F">
        <w:rPr>
          <w:rFonts w:ascii="Verdana" w:hAnsi="Verdana"/>
          <w:b/>
          <w:bCs/>
          <w:sz w:val="20"/>
          <w:szCs w:val="20"/>
          <w:lang w:val="el-GR" w:eastAsia="el-GR"/>
        </w:rPr>
        <w:t>ταμπούρα εμπρός – πίσω.</w:t>
      </w:r>
    </w:p>
    <w:p w:rsidR="00997E10" w:rsidRPr="00110F0F" w:rsidRDefault="00997E10" w:rsidP="00F11814">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Το πλαίσιο του αυτοκινήτου, τουλάχιστον κατά το χρόνο εγγυήσεως καλής λειτουργίας, σε καμία περίπτωση δεν επιτρέπεται να παρουσιάσει οποιοδήποτε ρήγμα ή στρέβλωση ακόμα και για φορτία μεγαλύτερα του μέγιστου επιτρεπόμενου κατά 20%. Διαφορετικά ο προμηθευτής πρέπει να υποχρεωθεί να αντικαταστήσει το πλαίσιο ή μέρος αυτού με άλλο περισσότερο ενισχυμένης κατασκευής.       </w:t>
      </w:r>
    </w:p>
    <w:p w:rsidR="00997E10" w:rsidRPr="00110F0F" w:rsidRDefault="00997E10" w:rsidP="00F11814">
      <w:pPr>
        <w:suppressAutoHyphens w:val="0"/>
        <w:spacing w:line="288" w:lineRule="auto"/>
        <w:ind w:right="-143"/>
        <w:rPr>
          <w:rFonts w:ascii="Verdana" w:hAnsi="Verdana"/>
          <w:b/>
          <w:sz w:val="20"/>
          <w:szCs w:val="20"/>
          <w:u w:val="single"/>
          <w:lang w:val="el-GR" w:eastAsia="en-US"/>
        </w:rPr>
      </w:pPr>
    </w:p>
    <w:p w:rsidR="00997E10" w:rsidRPr="00110F0F" w:rsidRDefault="00997E10" w:rsidP="00F11814">
      <w:pPr>
        <w:suppressAutoHyphens w:val="0"/>
        <w:spacing w:line="288" w:lineRule="auto"/>
        <w:ind w:right="-143"/>
        <w:rPr>
          <w:rFonts w:ascii="Verdana" w:hAnsi="Verdana"/>
          <w:b/>
          <w:sz w:val="20"/>
          <w:szCs w:val="20"/>
          <w:u w:val="single"/>
          <w:lang w:val="el-GR" w:eastAsia="en-US"/>
        </w:rPr>
      </w:pPr>
      <w:r w:rsidRPr="00110F0F">
        <w:rPr>
          <w:rFonts w:ascii="Verdana" w:hAnsi="Verdana" w:cs="Arial"/>
          <w:b/>
          <w:sz w:val="20"/>
          <w:szCs w:val="20"/>
          <w:u w:val="single"/>
          <w:lang w:val="el-GR" w:eastAsia="en-US"/>
        </w:rPr>
        <w:t>ΥΠΕΡΚΑΤΑΣΚΕΥΗ -</w:t>
      </w:r>
      <w:r w:rsidRPr="00110F0F">
        <w:rPr>
          <w:rFonts w:ascii="Verdana" w:hAnsi="Verdana"/>
          <w:b/>
          <w:sz w:val="20"/>
          <w:szCs w:val="20"/>
          <w:u w:val="single"/>
          <w:lang w:val="el-GR" w:eastAsia="en-US"/>
        </w:rPr>
        <w:t xml:space="preserve">ΚΙΒΩΤΑΜΑΞΑ </w:t>
      </w:r>
    </w:p>
    <w:p w:rsidR="00997E10" w:rsidRPr="00110F0F" w:rsidRDefault="00997E10" w:rsidP="00F11814">
      <w:pPr>
        <w:suppressAutoHyphens w:val="0"/>
        <w:spacing w:line="288" w:lineRule="auto"/>
        <w:ind w:right="-143"/>
        <w:rPr>
          <w:rFonts w:ascii="Verdana" w:hAnsi="Verdana" w:cs="Arial"/>
          <w:sz w:val="20"/>
          <w:szCs w:val="20"/>
          <w:lang w:val="el-GR" w:eastAsia="en-US"/>
        </w:rPr>
      </w:pPr>
      <w:r w:rsidRPr="00110F0F">
        <w:rPr>
          <w:rFonts w:ascii="Verdana" w:hAnsi="Verdana" w:cs="Arial"/>
          <w:sz w:val="20"/>
          <w:szCs w:val="20"/>
          <w:lang w:val="el-GR" w:eastAsia="en-US"/>
        </w:rPr>
        <w:t xml:space="preserve">Η υπερκατασκευή θα διαθέτει μεταλλική καρότσα. Οι διαστάσεις της καρότσας θα είναι περίπου (ΜΧΠ) </w:t>
      </w:r>
      <w:r w:rsidRPr="00110F0F">
        <w:rPr>
          <w:rFonts w:ascii="Verdana" w:hAnsi="Verdana" w:cs="Arial"/>
          <w:b/>
          <w:sz w:val="20"/>
          <w:szCs w:val="20"/>
          <w:lang w:val="el-GR" w:eastAsia="en-US"/>
        </w:rPr>
        <w:t>1.600Χ1.400</w:t>
      </w:r>
      <w:r w:rsidRPr="00110F0F">
        <w:rPr>
          <w:rFonts w:ascii="Verdana" w:hAnsi="Verdana" w:cs="Arial"/>
          <w:b/>
          <w:sz w:val="20"/>
          <w:szCs w:val="20"/>
          <w:lang w:val="en-US" w:eastAsia="en-US"/>
        </w:rPr>
        <w:t>mm</w:t>
      </w:r>
      <w:r w:rsidRPr="00110F0F">
        <w:rPr>
          <w:rFonts w:ascii="Verdana" w:hAnsi="Verdana" w:cs="Arial"/>
          <w:sz w:val="20"/>
          <w:szCs w:val="20"/>
          <w:lang w:val="el-GR" w:eastAsia="en-US"/>
        </w:rPr>
        <w:t>.</w:t>
      </w:r>
    </w:p>
    <w:p w:rsidR="00997E10" w:rsidRPr="00110F0F" w:rsidRDefault="00997E10" w:rsidP="00F11814">
      <w:pPr>
        <w:suppressAutoHyphens w:val="0"/>
        <w:spacing w:line="288" w:lineRule="auto"/>
        <w:ind w:right="-143"/>
        <w:rPr>
          <w:rFonts w:ascii="Verdana" w:hAnsi="Verdana" w:cs="Arial"/>
          <w:sz w:val="20"/>
          <w:szCs w:val="20"/>
          <w:lang w:val="el-GR" w:eastAsia="en-US"/>
        </w:rPr>
      </w:pPr>
      <w:r w:rsidRPr="00110F0F">
        <w:rPr>
          <w:rFonts w:ascii="Verdana" w:hAnsi="Verdana" w:cs="Arial"/>
          <w:sz w:val="20"/>
          <w:szCs w:val="20"/>
          <w:lang w:val="el-GR" w:eastAsia="en-US"/>
        </w:rPr>
        <w:lastRenderedPageBreak/>
        <w:t xml:space="preserve">Το ωφέλιμο φορτίο θα είναι </w:t>
      </w:r>
      <w:r w:rsidRPr="00110F0F">
        <w:rPr>
          <w:rFonts w:ascii="Verdana" w:hAnsi="Verdana" w:cs="Arial"/>
          <w:b/>
          <w:sz w:val="20"/>
          <w:szCs w:val="20"/>
          <w:lang w:val="el-GR" w:eastAsia="en-US"/>
        </w:rPr>
        <w:t>600</w:t>
      </w:r>
      <w:r w:rsidRPr="00110F0F">
        <w:rPr>
          <w:rFonts w:ascii="Verdana" w:hAnsi="Verdana" w:cs="Arial"/>
          <w:b/>
          <w:sz w:val="20"/>
          <w:szCs w:val="20"/>
          <w:lang w:val="en-US" w:eastAsia="en-US"/>
        </w:rPr>
        <w:t>kg</w:t>
      </w:r>
      <w:r w:rsidRPr="00110F0F">
        <w:rPr>
          <w:rFonts w:ascii="Verdana" w:hAnsi="Verdana" w:cs="Arial"/>
          <w:sz w:val="20"/>
          <w:szCs w:val="20"/>
          <w:lang w:val="el-GR" w:eastAsia="en-US"/>
        </w:rPr>
        <w:t xml:space="preserve">  τουλάχιστον.</w:t>
      </w:r>
    </w:p>
    <w:p w:rsidR="00997E10" w:rsidRPr="00110F0F" w:rsidRDefault="00997E10" w:rsidP="00F11814">
      <w:pPr>
        <w:suppressAutoHyphens w:val="0"/>
        <w:spacing w:line="288" w:lineRule="auto"/>
        <w:ind w:right="-143"/>
        <w:rPr>
          <w:rFonts w:ascii="Verdana" w:hAnsi="Verdana" w:cs="Arial"/>
          <w:sz w:val="20"/>
          <w:szCs w:val="20"/>
          <w:lang w:val="el-GR" w:eastAsia="en-US"/>
        </w:rPr>
      </w:pPr>
      <w:r w:rsidRPr="00110F0F">
        <w:rPr>
          <w:rFonts w:ascii="Verdana" w:hAnsi="Verdana" w:cs="Arial"/>
          <w:sz w:val="20"/>
          <w:szCs w:val="20"/>
          <w:lang w:val="el-GR" w:eastAsia="en-US"/>
        </w:rPr>
        <w:t xml:space="preserve">Τα πλαϊνά παραπέτα θα είναι πτυσσόμενα ώστε να μπορεί να γίνει φόρτωση ογκωδών αντικειμένων με τα χέρια από το πλάι της καρότσας.  </w:t>
      </w:r>
    </w:p>
    <w:p w:rsidR="00997E10" w:rsidRPr="00110F0F" w:rsidRDefault="00997E10" w:rsidP="00F11814">
      <w:pPr>
        <w:suppressAutoHyphens w:val="0"/>
        <w:spacing w:line="288" w:lineRule="auto"/>
        <w:ind w:right="-143"/>
        <w:rPr>
          <w:rFonts w:ascii="Verdana" w:hAnsi="Verdana" w:cs="Arial"/>
          <w:sz w:val="20"/>
          <w:szCs w:val="20"/>
          <w:lang w:val="el-GR" w:eastAsia="en-US"/>
        </w:rPr>
      </w:pPr>
      <w:r w:rsidRPr="00110F0F">
        <w:rPr>
          <w:rFonts w:ascii="Verdana" w:hAnsi="Verdana" w:cs="Arial"/>
          <w:sz w:val="20"/>
          <w:szCs w:val="20"/>
          <w:lang w:val="el-GR" w:eastAsia="en-US"/>
        </w:rPr>
        <w:t>Το άνοιγμα της πίσω πόρτας της καρότσας να πραγματοποιείται χειροκίνητα.</w:t>
      </w:r>
    </w:p>
    <w:p w:rsidR="00997E10" w:rsidRPr="00110F0F" w:rsidRDefault="00997E10" w:rsidP="00F11814">
      <w:pPr>
        <w:suppressAutoHyphens w:val="0"/>
        <w:spacing w:line="288" w:lineRule="auto"/>
        <w:ind w:right="-143"/>
        <w:rPr>
          <w:rFonts w:ascii="Verdana" w:hAnsi="Verdana" w:cs="Arial"/>
          <w:b/>
          <w:sz w:val="20"/>
          <w:szCs w:val="20"/>
          <w:u w:val="single"/>
          <w:lang w:val="el-GR" w:eastAsia="en-US"/>
        </w:rPr>
      </w:pPr>
      <w:r w:rsidRPr="00110F0F">
        <w:rPr>
          <w:rFonts w:ascii="Verdana" w:hAnsi="Verdana" w:cs="Arial"/>
          <w:b/>
          <w:sz w:val="20"/>
          <w:szCs w:val="20"/>
          <w:u w:val="single"/>
          <w:lang w:val="el-GR" w:eastAsia="en-US"/>
        </w:rPr>
        <w:t>Παρελκόμενα</w:t>
      </w:r>
    </w:p>
    <w:p w:rsidR="00997E10" w:rsidRPr="00110F0F" w:rsidRDefault="00997E10" w:rsidP="00F11814">
      <w:pPr>
        <w:suppressAutoHyphens w:val="0"/>
        <w:spacing w:line="288" w:lineRule="auto"/>
        <w:ind w:right="-143"/>
        <w:rPr>
          <w:rFonts w:ascii="Verdana" w:hAnsi="Verdana" w:cs="Arial"/>
          <w:sz w:val="20"/>
          <w:szCs w:val="20"/>
          <w:lang w:val="el-GR" w:eastAsia="en-US"/>
        </w:rPr>
      </w:pPr>
      <w:r w:rsidRPr="00110F0F">
        <w:rPr>
          <w:rFonts w:ascii="Verdana" w:hAnsi="Verdana" w:cs="Arial"/>
          <w:sz w:val="20"/>
          <w:szCs w:val="20"/>
          <w:lang w:val="el-GR" w:eastAsia="en-US"/>
        </w:rPr>
        <w:t>Με κάθε όχημα κατά την παραλαβή του παραδίδονται</w:t>
      </w:r>
    </w:p>
    <w:p w:rsidR="00997E10" w:rsidRPr="00110F0F" w:rsidRDefault="00997E10" w:rsidP="00F11814">
      <w:pPr>
        <w:numPr>
          <w:ilvl w:val="0"/>
          <w:numId w:val="18"/>
        </w:numPr>
        <w:suppressAutoHyphens w:val="0"/>
        <w:spacing w:line="288" w:lineRule="auto"/>
        <w:ind w:left="567" w:right="-625"/>
        <w:rPr>
          <w:rFonts w:ascii="Verdana" w:hAnsi="Verdana" w:cs="Arial"/>
          <w:sz w:val="20"/>
          <w:szCs w:val="20"/>
          <w:lang w:val="el-GR" w:eastAsia="en-US"/>
        </w:rPr>
      </w:pPr>
      <w:r w:rsidRPr="00110F0F">
        <w:rPr>
          <w:rFonts w:ascii="Verdana" w:hAnsi="Verdana" w:cs="Arial"/>
          <w:sz w:val="20"/>
          <w:szCs w:val="20"/>
          <w:lang w:val="el-GR" w:eastAsia="en-US"/>
        </w:rPr>
        <w:t>Μπουλονόκλειδο</w:t>
      </w:r>
    </w:p>
    <w:p w:rsidR="00997E10" w:rsidRPr="00110F0F" w:rsidRDefault="00997E10" w:rsidP="00F11814">
      <w:pPr>
        <w:numPr>
          <w:ilvl w:val="0"/>
          <w:numId w:val="18"/>
        </w:numPr>
        <w:suppressAutoHyphens w:val="0"/>
        <w:spacing w:line="288" w:lineRule="auto"/>
        <w:ind w:left="567" w:right="-625"/>
        <w:rPr>
          <w:rFonts w:ascii="Verdana" w:hAnsi="Verdana" w:cs="Arial"/>
          <w:sz w:val="20"/>
          <w:szCs w:val="20"/>
          <w:lang w:val="el-GR" w:eastAsia="en-US"/>
        </w:rPr>
      </w:pPr>
      <w:r w:rsidRPr="00110F0F">
        <w:rPr>
          <w:rFonts w:ascii="Verdana" w:hAnsi="Verdana" w:cs="Arial"/>
          <w:sz w:val="20"/>
          <w:szCs w:val="20"/>
          <w:lang w:val="el-GR" w:eastAsia="en-US"/>
        </w:rPr>
        <w:t>Εφεδρικός τροχός</w:t>
      </w:r>
    </w:p>
    <w:p w:rsidR="00997E10" w:rsidRPr="00110F0F" w:rsidRDefault="00997E10" w:rsidP="00F11814">
      <w:pPr>
        <w:numPr>
          <w:ilvl w:val="0"/>
          <w:numId w:val="18"/>
        </w:numPr>
        <w:suppressAutoHyphens w:val="0"/>
        <w:spacing w:line="288" w:lineRule="auto"/>
        <w:ind w:left="567" w:right="-625"/>
        <w:rPr>
          <w:rFonts w:ascii="Verdana" w:hAnsi="Verdana" w:cs="Arial"/>
          <w:sz w:val="20"/>
          <w:szCs w:val="20"/>
          <w:lang w:val="el-GR" w:eastAsia="en-US"/>
        </w:rPr>
      </w:pPr>
      <w:r w:rsidRPr="00110F0F">
        <w:rPr>
          <w:rFonts w:ascii="Verdana" w:hAnsi="Verdana" w:cs="Arial"/>
          <w:sz w:val="20"/>
          <w:szCs w:val="20"/>
          <w:lang w:val="el-GR" w:eastAsia="en-US"/>
        </w:rPr>
        <w:t xml:space="preserve">Χερούλι γρύλου               </w:t>
      </w:r>
    </w:p>
    <w:p w:rsidR="00997E10" w:rsidRPr="00110F0F" w:rsidRDefault="00997E10" w:rsidP="00F11814">
      <w:pPr>
        <w:numPr>
          <w:ilvl w:val="0"/>
          <w:numId w:val="18"/>
        </w:numPr>
        <w:suppressAutoHyphens w:val="0"/>
        <w:spacing w:line="288" w:lineRule="auto"/>
        <w:ind w:left="567" w:right="-625"/>
        <w:rPr>
          <w:rFonts w:ascii="Verdana" w:hAnsi="Verdana" w:cs="Arial"/>
          <w:sz w:val="20"/>
          <w:szCs w:val="20"/>
          <w:lang w:val="el-GR" w:eastAsia="en-US"/>
        </w:rPr>
      </w:pPr>
      <w:r w:rsidRPr="00110F0F">
        <w:rPr>
          <w:rFonts w:ascii="Verdana" w:hAnsi="Verdana" w:cs="Arial"/>
          <w:sz w:val="20"/>
          <w:szCs w:val="20"/>
          <w:lang w:val="el-GR" w:eastAsia="en-US"/>
        </w:rPr>
        <w:t>Γρύλος</w:t>
      </w:r>
    </w:p>
    <w:p w:rsidR="00997E10" w:rsidRPr="00110F0F" w:rsidRDefault="00997E10" w:rsidP="00F11814">
      <w:pPr>
        <w:numPr>
          <w:ilvl w:val="0"/>
          <w:numId w:val="18"/>
        </w:numPr>
        <w:suppressAutoHyphens w:val="0"/>
        <w:spacing w:line="288" w:lineRule="auto"/>
        <w:ind w:left="567" w:right="-625"/>
        <w:rPr>
          <w:rFonts w:ascii="Verdana" w:hAnsi="Verdana" w:cs="Arial"/>
          <w:sz w:val="20"/>
          <w:szCs w:val="20"/>
          <w:lang w:val="el-GR" w:eastAsia="en-US"/>
        </w:rPr>
      </w:pPr>
      <w:r w:rsidRPr="00110F0F">
        <w:rPr>
          <w:rFonts w:ascii="Verdana" w:hAnsi="Verdana" w:cs="Arial"/>
          <w:sz w:val="20"/>
          <w:szCs w:val="20"/>
          <w:lang w:val="el-GR" w:eastAsia="en-US"/>
        </w:rPr>
        <w:t>Κατσαβίδι πλακέ</w:t>
      </w:r>
    </w:p>
    <w:p w:rsidR="00997E10" w:rsidRPr="00110F0F" w:rsidRDefault="00997E10" w:rsidP="00F11814">
      <w:pPr>
        <w:numPr>
          <w:ilvl w:val="0"/>
          <w:numId w:val="18"/>
        </w:numPr>
        <w:suppressAutoHyphens w:val="0"/>
        <w:spacing w:line="288" w:lineRule="auto"/>
        <w:ind w:left="567" w:right="-625"/>
        <w:rPr>
          <w:rFonts w:ascii="Verdana" w:hAnsi="Verdana" w:cs="Arial"/>
          <w:sz w:val="20"/>
          <w:szCs w:val="20"/>
          <w:lang w:val="el-GR" w:eastAsia="en-US"/>
        </w:rPr>
      </w:pPr>
      <w:r w:rsidRPr="00110F0F">
        <w:rPr>
          <w:rFonts w:ascii="Verdana" w:hAnsi="Verdana" w:cs="Arial"/>
          <w:sz w:val="20"/>
          <w:szCs w:val="20"/>
          <w:lang w:val="el-GR" w:eastAsia="en-US"/>
        </w:rPr>
        <w:t>Σταυροκατσάβιδο</w:t>
      </w:r>
    </w:p>
    <w:p w:rsidR="00997E10" w:rsidRPr="00110F0F" w:rsidRDefault="00997E10" w:rsidP="00F11814">
      <w:pPr>
        <w:keepNext/>
        <w:tabs>
          <w:tab w:val="left" w:pos="454"/>
        </w:tabs>
        <w:suppressAutoHyphens w:val="0"/>
        <w:spacing w:line="288" w:lineRule="auto"/>
        <w:ind w:right="-625"/>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Ποιότητα-  Καταλληλότητα - Τεχνική Υποστήριξη</w:t>
      </w:r>
      <w:r w:rsidRPr="00110F0F">
        <w:rPr>
          <w:rFonts w:ascii="Verdana" w:hAnsi="Verdana"/>
          <w:b/>
          <w:snapToGrid w:val="0"/>
          <w:sz w:val="20"/>
          <w:szCs w:val="20"/>
          <w:u w:val="single"/>
          <w:lang w:val="el-GR" w:eastAsia="en-US"/>
        </w:rPr>
        <w:t xml:space="preserve">   </w:t>
      </w:r>
    </w:p>
    <w:p w:rsidR="00997E10" w:rsidRPr="00110F0F" w:rsidRDefault="00997E10" w:rsidP="00F11814">
      <w:pPr>
        <w:tabs>
          <w:tab w:val="left" w:pos="454"/>
          <w:tab w:val="left" w:pos="5300"/>
          <w:tab w:val="left" w:pos="6717"/>
          <w:tab w:val="left" w:pos="7994"/>
        </w:tabs>
        <w:suppressAutoHyphens w:val="0"/>
        <w:spacing w:line="288" w:lineRule="auto"/>
        <w:ind w:right="-625"/>
        <w:rPr>
          <w:rFonts w:ascii="Verdana" w:hAnsi="Verdana"/>
          <w:snapToGrid w:val="0"/>
          <w:sz w:val="20"/>
          <w:szCs w:val="20"/>
          <w:u w:val="single"/>
          <w:lang w:val="el-GR" w:eastAsia="en-US"/>
        </w:rPr>
      </w:pPr>
      <w:r w:rsidRPr="00110F0F">
        <w:rPr>
          <w:rFonts w:ascii="Verdana" w:hAnsi="Verdana"/>
          <w:snapToGrid w:val="0"/>
          <w:sz w:val="20"/>
          <w:szCs w:val="20"/>
          <w:u w:val="single"/>
          <w:lang w:val="el-GR" w:eastAsia="en-US"/>
        </w:rPr>
        <w:t>Με την προσφορά να κατατεθεί:</w:t>
      </w:r>
    </w:p>
    <w:p w:rsidR="00997E10" w:rsidRPr="00110F0F" w:rsidRDefault="00997E10" w:rsidP="00F11814">
      <w:pPr>
        <w:numPr>
          <w:ilvl w:val="0"/>
          <w:numId w:val="14"/>
        </w:numPr>
        <w:tabs>
          <w:tab w:val="left" w:pos="454"/>
          <w:tab w:val="left" w:pos="6717"/>
          <w:tab w:val="left" w:pos="7994"/>
        </w:tabs>
        <w:suppressAutoHyphens w:val="0"/>
        <w:overflowPunct w:val="0"/>
        <w:autoSpaceDE w:val="0"/>
        <w:autoSpaceDN w:val="0"/>
        <w:adjustRightInd w:val="0"/>
        <w:spacing w:line="288" w:lineRule="auto"/>
        <w:ind w:left="426" w:right="-143" w:hanging="425"/>
        <w:textAlignment w:val="baseline"/>
        <w:rPr>
          <w:rFonts w:ascii="Verdana" w:hAnsi="Verdana"/>
          <w:snapToGrid w:val="0"/>
          <w:sz w:val="20"/>
          <w:szCs w:val="20"/>
          <w:lang w:val="el-GR" w:eastAsia="en-US"/>
        </w:rPr>
      </w:pPr>
      <w:r w:rsidRPr="00110F0F">
        <w:rPr>
          <w:rFonts w:ascii="Verdana" w:hAnsi="Verdana"/>
          <w:bCs/>
          <w:sz w:val="20"/>
          <w:szCs w:val="20"/>
          <w:lang w:val="el-GR" w:eastAsia="en-US"/>
        </w:rPr>
        <w:t>Υπεύθυνη Δήλωση προσκόμισης</w:t>
      </w:r>
      <w:r w:rsidRPr="00110F0F">
        <w:rPr>
          <w:rFonts w:ascii="Verdana" w:hAnsi="Verdana"/>
          <w:snapToGrid w:val="0"/>
          <w:sz w:val="20"/>
          <w:szCs w:val="20"/>
          <w:lang w:val="el-GR" w:eastAsia="en-US"/>
        </w:rPr>
        <w:t xml:space="preserve">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Δ/νση του ΥΠΟΥΡΓΕΙΟΥ ΥΠΟΔΟΜΩΝ,ΜΕΤΑΦΟΡΩΝ &amp; ΔΙΚΤΥΩΝ προκειμένου να είναι εφικτή η ταξινόμηση του οχήματος σύμφωνα με τις ισχύουσες σχετικές διατάξεις.</w:t>
      </w:r>
    </w:p>
    <w:p w:rsidR="00997E10" w:rsidRPr="00110F0F" w:rsidRDefault="00997E10" w:rsidP="00F11814">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5"/>
        <w:textAlignment w:val="baseline"/>
        <w:rPr>
          <w:rFonts w:ascii="Verdana" w:hAnsi="Verdana"/>
          <w:bCs/>
          <w:sz w:val="20"/>
          <w:szCs w:val="20"/>
          <w:lang w:val="el-GR" w:eastAsia="en-US"/>
        </w:rPr>
      </w:pPr>
      <w:r w:rsidRPr="00110F0F">
        <w:rPr>
          <w:rFonts w:ascii="Verdana" w:hAnsi="Verdana"/>
          <w:bCs/>
          <w:sz w:val="20"/>
          <w:szCs w:val="20"/>
          <w:lang w:val="el-GR" w:eastAsia="en-US"/>
        </w:rPr>
        <w:t xml:space="preserve">Υπεύθυνη δήλωση εγγύησης καλής λειτουργίας τουλάχιστον </w:t>
      </w:r>
      <w:r w:rsidRPr="00110F0F">
        <w:rPr>
          <w:rFonts w:ascii="Verdana" w:hAnsi="Verdana"/>
          <w:b/>
          <w:bCs/>
          <w:sz w:val="20"/>
          <w:szCs w:val="20"/>
          <w:lang w:val="el-GR" w:eastAsia="en-US"/>
        </w:rPr>
        <w:t>2 έτη</w:t>
      </w:r>
      <w:r w:rsidRPr="00110F0F">
        <w:rPr>
          <w:rFonts w:ascii="Verdana" w:hAnsi="Verdana"/>
          <w:bCs/>
          <w:sz w:val="20"/>
          <w:szCs w:val="20"/>
          <w:lang w:val="el-GR" w:eastAsia="en-US"/>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p w:rsidR="00997E10" w:rsidRPr="00110F0F" w:rsidRDefault="00997E10" w:rsidP="00F11814">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5"/>
        <w:textAlignment w:val="baseline"/>
        <w:rPr>
          <w:rFonts w:ascii="Verdana" w:hAnsi="Verdana"/>
          <w:bCs/>
          <w:sz w:val="20"/>
          <w:szCs w:val="20"/>
          <w:lang w:val="el-GR" w:eastAsia="en-US"/>
        </w:rPr>
      </w:pPr>
      <w:r w:rsidRPr="00110F0F">
        <w:rPr>
          <w:rFonts w:ascii="Verdana" w:hAnsi="Verdana"/>
          <w:bCs/>
          <w:sz w:val="20"/>
          <w:szCs w:val="20"/>
          <w:lang w:val="el-GR" w:eastAsia="en-US"/>
        </w:rPr>
        <w:t xml:space="preserve">Υπεύθυνη δήλωση εγγύησης αντισκωριακής προστασίας  τουλάχιστον </w:t>
      </w:r>
      <w:r w:rsidRPr="00110F0F">
        <w:rPr>
          <w:rFonts w:ascii="Verdana" w:hAnsi="Verdana"/>
          <w:b/>
          <w:bCs/>
          <w:sz w:val="20"/>
          <w:szCs w:val="20"/>
          <w:lang w:val="el-GR" w:eastAsia="en-US"/>
        </w:rPr>
        <w:t>3 έτη</w:t>
      </w:r>
      <w:r w:rsidRPr="00110F0F">
        <w:rPr>
          <w:rFonts w:ascii="Verdana" w:hAnsi="Verdana"/>
          <w:bCs/>
          <w:sz w:val="20"/>
          <w:szCs w:val="20"/>
          <w:lang w:val="el-GR" w:eastAsia="en-US"/>
        </w:rPr>
        <w:t xml:space="preserve"> .    </w:t>
      </w:r>
    </w:p>
    <w:p w:rsidR="00997E10" w:rsidRPr="00110F0F" w:rsidRDefault="00997E10" w:rsidP="00F11814">
      <w:pPr>
        <w:numPr>
          <w:ilvl w:val="0"/>
          <w:numId w:val="14"/>
        </w:numPr>
        <w:suppressAutoHyphens w:val="0"/>
        <w:overflowPunct w:val="0"/>
        <w:autoSpaceDE w:val="0"/>
        <w:autoSpaceDN w:val="0"/>
        <w:adjustRightInd w:val="0"/>
        <w:spacing w:line="288" w:lineRule="auto"/>
        <w:ind w:left="426" w:right="-143" w:hanging="425"/>
        <w:textAlignment w:val="baseline"/>
        <w:rPr>
          <w:rFonts w:ascii="Verdana" w:hAnsi="Verdana"/>
          <w:bCs/>
          <w:sz w:val="20"/>
          <w:szCs w:val="20"/>
          <w:lang w:val="el-GR" w:eastAsia="en-US"/>
        </w:rPr>
      </w:pPr>
      <w:r w:rsidRPr="00110F0F">
        <w:rPr>
          <w:rFonts w:ascii="Verdana" w:hAnsi="Verdana"/>
          <w:bCs/>
          <w:sz w:val="20"/>
          <w:szCs w:val="20"/>
          <w:lang w:val="el-GR" w:eastAsia="en-US"/>
        </w:rPr>
        <w:t xml:space="preserve">Υπεύθυνη δήλωση παροχής  ανταλλακτικών τουλάχιστον για </w:t>
      </w:r>
      <w:r w:rsidRPr="00110F0F">
        <w:rPr>
          <w:rFonts w:ascii="Verdana" w:hAnsi="Verdana"/>
          <w:b/>
          <w:bCs/>
          <w:sz w:val="20"/>
          <w:szCs w:val="20"/>
          <w:lang w:val="el-GR" w:eastAsia="en-US"/>
        </w:rPr>
        <w:t>10 έτη</w:t>
      </w:r>
      <w:r w:rsidRPr="00110F0F">
        <w:rPr>
          <w:rFonts w:ascii="Verdana" w:hAnsi="Verdana"/>
          <w:bCs/>
          <w:sz w:val="20"/>
          <w:szCs w:val="20"/>
          <w:lang w:val="el-GR" w:eastAsia="en-US"/>
        </w:rPr>
        <w:t>. Το διάστημα παράδοσης των ζητούμενων κάθε φορά ανταλλακτικών  θα είναι μικρότερο από 10 ημέρες.</w:t>
      </w:r>
    </w:p>
    <w:p w:rsidR="00997E10" w:rsidRPr="00110F0F" w:rsidRDefault="00997E10" w:rsidP="00F11814">
      <w:pPr>
        <w:numPr>
          <w:ilvl w:val="0"/>
          <w:numId w:val="14"/>
        </w:numPr>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l-GR"/>
        </w:rPr>
      </w:pPr>
      <w:r w:rsidRPr="00110F0F">
        <w:rPr>
          <w:rFonts w:ascii="Verdana" w:hAnsi="Verdana"/>
          <w:bCs/>
          <w:sz w:val="20"/>
          <w:szCs w:val="20"/>
          <w:lang w:val="el-GR" w:eastAsia="en-US"/>
        </w:rPr>
        <w:t xml:space="preserve">Υπεύθυνη δήλωση που να αναφέρει ότι το πρώτο </w:t>
      </w:r>
      <w:r w:rsidRPr="00110F0F">
        <w:rPr>
          <w:rFonts w:ascii="Verdana" w:hAnsi="Verdana"/>
          <w:bCs/>
          <w:sz w:val="20"/>
          <w:szCs w:val="20"/>
          <w:lang w:val="en-US" w:eastAsia="en-US"/>
        </w:rPr>
        <w:t>service</w:t>
      </w:r>
      <w:r w:rsidRPr="00110F0F">
        <w:rPr>
          <w:rFonts w:ascii="Verdana" w:hAnsi="Verdana"/>
          <w:bCs/>
          <w:sz w:val="20"/>
          <w:szCs w:val="20"/>
          <w:lang w:val="el-GR" w:eastAsia="en-US"/>
        </w:rPr>
        <w:t xml:space="preserve"> των οχημάτων, θα πραγματοποιηθεί με έξοδα και δαπάνες του αναδόχου που αφορούν στην εργασία και τα ανταλλακτικά που θα απαιτηθούν, στον χώρο του αμαξοστασίου του Δήμου Ρόδου ή σε εξουσιοδοτημένο συνεργείο εντός των ορίων του Δήμου Ρόδου, που θα μας υποδείξει και πάντα με έξοδα και δαπάνες του</w:t>
      </w:r>
    </w:p>
    <w:p w:rsidR="00997E10" w:rsidRPr="00110F0F" w:rsidRDefault="00997E10" w:rsidP="00F11814">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5"/>
        <w:textAlignment w:val="baseline"/>
        <w:rPr>
          <w:rFonts w:ascii="Verdana" w:hAnsi="Verdana"/>
          <w:bCs/>
          <w:sz w:val="20"/>
          <w:szCs w:val="20"/>
          <w:lang w:val="el-GR" w:eastAsia="en-US"/>
        </w:rPr>
      </w:pPr>
      <w:r w:rsidRPr="00110F0F">
        <w:rPr>
          <w:rFonts w:ascii="Verdana" w:hAnsi="Verdana"/>
          <w:spacing w:val="1"/>
          <w:position w:val="1"/>
          <w:sz w:val="20"/>
          <w:szCs w:val="20"/>
          <w:lang w:val="el-GR" w:eastAsia="en-US"/>
        </w:rPr>
        <w:t>Ο</w:t>
      </w:r>
      <w:r w:rsidRPr="00110F0F">
        <w:rPr>
          <w:rFonts w:ascii="Verdana" w:hAnsi="Verdana"/>
          <w:position w:val="1"/>
          <w:sz w:val="20"/>
          <w:szCs w:val="20"/>
          <w:lang w:val="el-GR" w:eastAsia="en-US"/>
        </w:rPr>
        <w:t>ι</w:t>
      </w:r>
      <w:r w:rsidRPr="00110F0F">
        <w:rPr>
          <w:rFonts w:ascii="Verdana" w:hAnsi="Verdana" w:cs="Times New Roman"/>
          <w:spacing w:val="-1"/>
          <w:position w:val="1"/>
          <w:sz w:val="20"/>
          <w:szCs w:val="20"/>
          <w:lang w:val="el-GR" w:eastAsia="en-US"/>
        </w:rPr>
        <w:t xml:space="preserve"> </w:t>
      </w:r>
      <w:r w:rsidRPr="00110F0F">
        <w:rPr>
          <w:rFonts w:ascii="Verdana" w:hAnsi="Verdana"/>
          <w:position w:val="1"/>
          <w:sz w:val="20"/>
          <w:szCs w:val="20"/>
          <w:lang w:val="el-GR" w:eastAsia="en-US"/>
        </w:rPr>
        <w:t>π</w:t>
      </w:r>
      <w:r w:rsidRPr="00110F0F">
        <w:rPr>
          <w:rFonts w:ascii="Verdana" w:hAnsi="Verdana"/>
          <w:spacing w:val="-1"/>
          <w:position w:val="1"/>
          <w:sz w:val="20"/>
          <w:szCs w:val="20"/>
          <w:lang w:val="el-GR" w:eastAsia="en-US"/>
        </w:rPr>
        <w:t>ρ</w:t>
      </w:r>
      <w:r w:rsidRPr="00110F0F">
        <w:rPr>
          <w:rFonts w:ascii="Verdana" w:hAnsi="Verdana"/>
          <w:spacing w:val="1"/>
          <w:position w:val="1"/>
          <w:sz w:val="20"/>
          <w:szCs w:val="20"/>
          <w:lang w:val="el-GR" w:eastAsia="en-US"/>
        </w:rPr>
        <w:t>ο</w:t>
      </w:r>
      <w:r w:rsidRPr="00110F0F">
        <w:rPr>
          <w:rFonts w:ascii="Verdana" w:hAnsi="Verdana"/>
          <w:position w:val="1"/>
          <w:sz w:val="20"/>
          <w:szCs w:val="20"/>
          <w:lang w:val="el-GR" w:eastAsia="en-US"/>
        </w:rPr>
        <w:t>σφέ</w:t>
      </w:r>
      <w:r w:rsidRPr="00110F0F">
        <w:rPr>
          <w:rFonts w:ascii="Verdana" w:hAnsi="Verdana"/>
          <w:spacing w:val="-1"/>
          <w:position w:val="1"/>
          <w:sz w:val="20"/>
          <w:szCs w:val="20"/>
          <w:lang w:val="el-GR" w:eastAsia="en-US"/>
        </w:rPr>
        <w:t>ρ</w:t>
      </w:r>
      <w:r w:rsidRPr="00110F0F">
        <w:rPr>
          <w:rFonts w:ascii="Verdana" w:hAnsi="Verdana"/>
          <w:spacing w:val="1"/>
          <w:position w:val="1"/>
          <w:sz w:val="20"/>
          <w:szCs w:val="20"/>
          <w:lang w:val="el-GR" w:eastAsia="en-US"/>
        </w:rPr>
        <w:t>ο</w:t>
      </w:r>
      <w:r w:rsidRPr="00110F0F">
        <w:rPr>
          <w:rFonts w:ascii="Verdana" w:hAnsi="Verdana"/>
          <w:spacing w:val="2"/>
          <w:position w:val="1"/>
          <w:sz w:val="20"/>
          <w:szCs w:val="20"/>
          <w:lang w:val="el-GR" w:eastAsia="en-US"/>
        </w:rPr>
        <w:t>ν</w:t>
      </w:r>
      <w:r w:rsidRPr="00110F0F">
        <w:rPr>
          <w:rFonts w:ascii="Verdana" w:hAnsi="Verdana"/>
          <w:position w:val="1"/>
          <w:sz w:val="20"/>
          <w:szCs w:val="20"/>
          <w:lang w:val="el-GR" w:eastAsia="en-US"/>
        </w:rPr>
        <w:t>τες</w:t>
      </w:r>
      <w:r w:rsidRPr="00110F0F">
        <w:rPr>
          <w:rFonts w:ascii="Verdana" w:hAnsi="Verdana" w:cs="Times New Roman"/>
          <w:spacing w:val="-12"/>
          <w:position w:val="1"/>
          <w:sz w:val="20"/>
          <w:szCs w:val="20"/>
          <w:lang w:val="el-GR" w:eastAsia="en-US"/>
        </w:rPr>
        <w:t xml:space="preserve"> </w:t>
      </w:r>
      <w:r w:rsidRPr="00110F0F">
        <w:rPr>
          <w:rFonts w:ascii="Verdana" w:hAnsi="Verdana"/>
          <w:sz w:val="20"/>
          <w:szCs w:val="20"/>
          <w:lang w:val="el-GR" w:eastAsia="en-US"/>
        </w:rPr>
        <w:t>π</w:t>
      </w:r>
      <w:r w:rsidRPr="00110F0F">
        <w:rPr>
          <w:rFonts w:ascii="Verdana" w:hAnsi="Verdana"/>
          <w:spacing w:val="-1"/>
          <w:sz w:val="20"/>
          <w:szCs w:val="20"/>
          <w:lang w:val="el-GR" w:eastAsia="en-US"/>
        </w:rPr>
        <w:t>ρ</w:t>
      </w:r>
      <w:r w:rsidRPr="00110F0F">
        <w:rPr>
          <w:rFonts w:ascii="Verdana" w:hAnsi="Verdana"/>
          <w:sz w:val="20"/>
          <w:szCs w:val="20"/>
          <w:lang w:val="el-GR" w:eastAsia="en-US"/>
        </w:rPr>
        <w:t>έπει</w:t>
      </w:r>
      <w:r w:rsidRPr="00110F0F">
        <w:rPr>
          <w:rFonts w:ascii="Verdana" w:hAnsi="Verdana" w:cs="Times New Roman"/>
          <w:spacing w:val="1"/>
          <w:sz w:val="20"/>
          <w:szCs w:val="20"/>
          <w:lang w:val="el-GR" w:eastAsia="en-US"/>
        </w:rPr>
        <w:t xml:space="preserve"> </w:t>
      </w:r>
      <w:r w:rsidRPr="00110F0F">
        <w:rPr>
          <w:rFonts w:ascii="Verdana" w:hAnsi="Verdana"/>
          <w:spacing w:val="-1"/>
          <w:sz w:val="20"/>
          <w:szCs w:val="20"/>
          <w:lang w:val="el-GR" w:eastAsia="en-US"/>
        </w:rPr>
        <w:t>ν</w:t>
      </w:r>
      <w:r w:rsidRPr="00110F0F">
        <w:rPr>
          <w:rFonts w:ascii="Verdana" w:hAnsi="Verdana"/>
          <w:sz w:val="20"/>
          <w:szCs w:val="20"/>
          <w:lang w:val="el-GR" w:eastAsia="en-US"/>
        </w:rPr>
        <w:t>α</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ε</w:t>
      </w:r>
      <w:r w:rsidRPr="00110F0F">
        <w:rPr>
          <w:rFonts w:ascii="Verdana" w:hAnsi="Verdana"/>
          <w:spacing w:val="3"/>
          <w:sz w:val="20"/>
          <w:szCs w:val="20"/>
          <w:lang w:val="el-GR" w:eastAsia="en-US"/>
        </w:rPr>
        <w:t>π</w:t>
      </w:r>
      <w:r w:rsidRPr="00110F0F">
        <w:rPr>
          <w:rFonts w:ascii="Verdana" w:hAnsi="Verdana"/>
          <w:spacing w:val="1"/>
          <w:sz w:val="20"/>
          <w:szCs w:val="20"/>
          <w:lang w:val="el-GR" w:eastAsia="en-US"/>
        </w:rPr>
        <w:t>ι</w:t>
      </w:r>
      <w:r w:rsidRPr="00110F0F">
        <w:rPr>
          <w:rFonts w:ascii="Verdana" w:hAnsi="Verdana"/>
          <w:sz w:val="20"/>
          <w:szCs w:val="20"/>
          <w:lang w:val="el-GR" w:eastAsia="en-US"/>
        </w:rPr>
        <w:t>συ</w:t>
      </w:r>
      <w:r w:rsidRPr="00110F0F">
        <w:rPr>
          <w:rFonts w:ascii="Verdana" w:hAnsi="Verdana"/>
          <w:spacing w:val="-1"/>
          <w:sz w:val="20"/>
          <w:szCs w:val="20"/>
          <w:lang w:val="el-GR" w:eastAsia="en-US"/>
        </w:rPr>
        <w:t>ν</w:t>
      </w:r>
      <w:r w:rsidRPr="00110F0F">
        <w:rPr>
          <w:rFonts w:ascii="Verdana" w:hAnsi="Verdana"/>
          <w:sz w:val="20"/>
          <w:szCs w:val="20"/>
          <w:lang w:val="el-GR" w:eastAsia="en-US"/>
        </w:rPr>
        <w:t>ά</w:t>
      </w:r>
      <w:r w:rsidRPr="00110F0F">
        <w:rPr>
          <w:rFonts w:ascii="Verdana" w:hAnsi="Verdana"/>
          <w:spacing w:val="1"/>
          <w:sz w:val="20"/>
          <w:szCs w:val="20"/>
          <w:lang w:val="el-GR" w:eastAsia="en-US"/>
        </w:rPr>
        <w:t>ψο</w:t>
      </w:r>
      <w:r w:rsidRPr="00110F0F">
        <w:rPr>
          <w:rFonts w:ascii="Verdana" w:hAnsi="Verdana"/>
          <w:sz w:val="20"/>
          <w:szCs w:val="20"/>
          <w:lang w:val="el-GR" w:eastAsia="en-US"/>
        </w:rPr>
        <w:t>υν</w:t>
      </w:r>
      <w:r w:rsidRPr="00110F0F">
        <w:rPr>
          <w:rFonts w:ascii="Verdana" w:hAnsi="Verdana" w:cs="Times New Roman"/>
          <w:sz w:val="20"/>
          <w:szCs w:val="20"/>
          <w:lang w:val="el-GR" w:eastAsia="en-US"/>
        </w:rPr>
        <w:t xml:space="preserve"> </w:t>
      </w:r>
      <w:r w:rsidRPr="00110F0F">
        <w:rPr>
          <w:rFonts w:ascii="Verdana" w:hAnsi="Verdana"/>
          <w:b/>
          <w:sz w:val="20"/>
          <w:szCs w:val="20"/>
          <w:lang w:val="el-GR" w:eastAsia="en-US"/>
        </w:rPr>
        <w:t>υπε</w:t>
      </w:r>
      <w:r w:rsidRPr="00110F0F">
        <w:rPr>
          <w:rFonts w:ascii="Verdana" w:hAnsi="Verdana"/>
          <w:b/>
          <w:spacing w:val="3"/>
          <w:sz w:val="20"/>
          <w:szCs w:val="20"/>
          <w:lang w:val="el-GR" w:eastAsia="en-US"/>
        </w:rPr>
        <w:t>ύ</w:t>
      </w:r>
      <w:r w:rsidRPr="00110F0F">
        <w:rPr>
          <w:rFonts w:ascii="Verdana" w:hAnsi="Verdana"/>
          <w:b/>
          <w:sz w:val="20"/>
          <w:szCs w:val="20"/>
          <w:lang w:val="el-GR" w:eastAsia="en-US"/>
        </w:rPr>
        <w:t>θυ</w:t>
      </w:r>
      <w:r w:rsidRPr="00110F0F">
        <w:rPr>
          <w:rFonts w:ascii="Verdana" w:hAnsi="Verdana"/>
          <w:b/>
          <w:spacing w:val="-1"/>
          <w:sz w:val="20"/>
          <w:szCs w:val="20"/>
          <w:lang w:val="el-GR" w:eastAsia="en-US"/>
        </w:rPr>
        <w:t>ν</w:t>
      </w:r>
      <w:r w:rsidRPr="00110F0F">
        <w:rPr>
          <w:rFonts w:ascii="Verdana" w:hAnsi="Verdana"/>
          <w:b/>
          <w:sz w:val="20"/>
          <w:szCs w:val="20"/>
          <w:lang w:val="el-GR" w:eastAsia="en-US"/>
        </w:rPr>
        <w:t>η</w:t>
      </w:r>
      <w:r w:rsidRPr="00110F0F">
        <w:rPr>
          <w:rFonts w:ascii="Verdana" w:hAnsi="Verdana" w:cs="Times New Roman"/>
          <w:b/>
          <w:spacing w:val="1"/>
          <w:sz w:val="20"/>
          <w:szCs w:val="20"/>
          <w:lang w:val="el-GR" w:eastAsia="en-US"/>
        </w:rPr>
        <w:t xml:space="preserve"> </w:t>
      </w:r>
      <w:r w:rsidRPr="00110F0F">
        <w:rPr>
          <w:rFonts w:ascii="Verdana" w:hAnsi="Verdana"/>
          <w:b/>
          <w:spacing w:val="-1"/>
          <w:sz w:val="20"/>
          <w:szCs w:val="20"/>
          <w:lang w:val="el-GR" w:eastAsia="en-US"/>
        </w:rPr>
        <w:t>δ</w:t>
      </w:r>
      <w:r w:rsidRPr="00110F0F">
        <w:rPr>
          <w:rFonts w:ascii="Verdana" w:hAnsi="Verdana"/>
          <w:b/>
          <w:spacing w:val="3"/>
          <w:sz w:val="20"/>
          <w:szCs w:val="20"/>
          <w:lang w:val="el-GR" w:eastAsia="en-US"/>
        </w:rPr>
        <w:t>ή</w:t>
      </w:r>
      <w:r w:rsidRPr="00110F0F">
        <w:rPr>
          <w:rFonts w:ascii="Verdana" w:hAnsi="Verdana"/>
          <w:b/>
          <w:spacing w:val="1"/>
          <w:sz w:val="20"/>
          <w:szCs w:val="20"/>
          <w:lang w:val="el-GR" w:eastAsia="en-US"/>
        </w:rPr>
        <w:t>λ</w:t>
      </w:r>
      <w:r w:rsidRPr="00110F0F">
        <w:rPr>
          <w:rFonts w:ascii="Verdana" w:hAnsi="Verdana"/>
          <w:b/>
          <w:sz w:val="20"/>
          <w:szCs w:val="20"/>
          <w:lang w:val="el-GR" w:eastAsia="en-US"/>
        </w:rPr>
        <w:t>ωση</w:t>
      </w:r>
      <w:r w:rsidRPr="00110F0F">
        <w:rPr>
          <w:rFonts w:ascii="Verdana" w:hAnsi="Verdana" w:cs="Times New Roman"/>
          <w:b/>
          <w:sz w:val="20"/>
          <w:szCs w:val="20"/>
          <w:lang w:val="el-GR" w:eastAsia="en-US"/>
        </w:rPr>
        <w:t xml:space="preserve"> </w:t>
      </w:r>
      <w:r w:rsidRPr="00110F0F">
        <w:rPr>
          <w:rFonts w:ascii="Verdana" w:hAnsi="Verdana"/>
          <w:b/>
          <w:sz w:val="20"/>
          <w:szCs w:val="20"/>
          <w:lang w:val="el-GR" w:eastAsia="en-US"/>
        </w:rPr>
        <w:t>τ</w:t>
      </w:r>
      <w:r w:rsidRPr="00110F0F">
        <w:rPr>
          <w:rFonts w:ascii="Verdana" w:hAnsi="Verdana"/>
          <w:b/>
          <w:spacing w:val="1"/>
          <w:sz w:val="20"/>
          <w:szCs w:val="20"/>
          <w:lang w:val="el-GR" w:eastAsia="en-US"/>
        </w:rPr>
        <w:t>ο</w:t>
      </w:r>
      <w:r w:rsidRPr="00110F0F">
        <w:rPr>
          <w:rFonts w:ascii="Verdana" w:hAnsi="Verdana"/>
          <w:b/>
          <w:sz w:val="20"/>
          <w:szCs w:val="20"/>
          <w:lang w:val="el-GR" w:eastAsia="en-US"/>
        </w:rPr>
        <w:t>υ νόμιμου εκπροσώπου του</w:t>
      </w:r>
      <w:r w:rsidRPr="00110F0F">
        <w:rPr>
          <w:rFonts w:ascii="Verdana" w:hAnsi="Verdana" w:cs="Times New Roman"/>
          <w:b/>
          <w:spacing w:val="1"/>
          <w:sz w:val="20"/>
          <w:szCs w:val="20"/>
          <w:lang w:val="el-GR" w:eastAsia="en-US"/>
        </w:rPr>
        <w:t xml:space="preserve"> </w:t>
      </w:r>
      <w:r w:rsidRPr="00110F0F">
        <w:rPr>
          <w:rFonts w:ascii="Verdana" w:hAnsi="Verdana"/>
          <w:b/>
          <w:sz w:val="20"/>
          <w:szCs w:val="20"/>
          <w:lang w:val="el-GR" w:eastAsia="en-US"/>
        </w:rPr>
        <w:t>ε</w:t>
      </w:r>
      <w:r w:rsidRPr="00110F0F">
        <w:rPr>
          <w:rFonts w:ascii="Verdana" w:hAnsi="Verdana"/>
          <w:b/>
          <w:spacing w:val="-1"/>
          <w:sz w:val="20"/>
          <w:szCs w:val="20"/>
          <w:lang w:val="el-GR" w:eastAsia="en-US"/>
        </w:rPr>
        <w:t>ρ</w:t>
      </w:r>
      <w:r w:rsidRPr="00110F0F">
        <w:rPr>
          <w:rFonts w:ascii="Verdana" w:hAnsi="Verdana"/>
          <w:b/>
          <w:sz w:val="20"/>
          <w:szCs w:val="20"/>
          <w:lang w:val="el-GR" w:eastAsia="en-US"/>
        </w:rPr>
        <w:t>γ</w:t>
      </w:r>
      <w:r w:rsidRPr="00110F0F">
        <w:rPr>
          <w:rFonts w:ascii="Verdana" w:hAnsi="Verdana"/>
          <w:b/>
          <w:spacing w:val="1"/>
          <w:sz w:val="20"/>
          <w:szCs w:val="20"/>
          <w:lang w:val="el-GR" w:eastAsia="en-US"/>
        </w:rPr>
        <w:t>ο</w:t>
      </w:r>
      <w:r w:rsidRPr="00110F0F">
        <w:rPr>
          <w:rFonts w:ascii="Verdana" w:hAnsi="Verdana"/>
          <w:b/>
          <w:sz w:val="20"/>
          <w:szCs w:val="20"/>
          <w:lang w:val="el-GR" w:eastAsia="en-US"/>
        </w:rPr>
        <w:t>στασ</w:t>
      </w:r>
      <w:r w:rsidRPr="00110F0F">
        <w:rPr>
          <w:rFonts w:ascii="Verdana" w:hAnsi="Verdana"/>
          <w:b/>
          <w:spacing w:val="1"/>
          <w:sz w:val="20"/>
          <w:szCs w:val="20"/>
          <w:lang w:val="el-GR" w:eastAsia="en-US"/>
        </w:rPr>
        <w:t>ίο</w:t>
      </w:r>
      <w:r w:rsidRPr="00110F0F">
        <w:rPr>
          <w:rFonts w:ascii="Verdana" w:hAnsi="Verdana"/>
          <w:b/>
          <w:sz w:val="20"/>
          <w:szCs w:val="20"/>
          <w:lang w:val="el-GR" w:eastAsia="en-US"/>
        </w:rPr>
        <w:t>υ</w:t>
      </w:r>
      <w:r w:rsidRPr="00110F0F">
        <w:rPr>
          <w:rFonts w:ascii="Verdana" w:hAnsi="Verdana" w:cs="Times New Roman"/>
          <w:b/>
          <w:spacing w:val="3"/>
          <w:sz w:val="20"/>
          <w:szCs w:val="20"/>
          <w:lang w:val="el-GR" w:eastAsia="en-US"/>
        </w:rPr>
        <w:t xml:space="preserve"> κατασκευής </w:t>
      </w:r>
      <w:r w:rsidRPr="00110F0F">
        <w:rPr>
          <w:rFonts w:ascii="Verdana" w:hAnsi="Verdana"/>
          <w:b/>
          <w:sz w:val="20"/>
          <w:szCs w:val="20"/>
          <w:lang w:val="el-GR" w:eastAsia="en-US"/>
        </w:rPr>
        <w:t>ή του επίσημου αντιπροσώπου στην Ελλάδα</w:t>
      </w:r>
      <w:r w:rsidRPr="00110F0F">
        <w:rPr>
          <w:rFonts w:ascii="Verdana" w:hAnsi="Verdana"/>
          <w:sz w:val="20"/>
          <w:szCs w:val="20"/>
          <w:lang w:val="el-GR" w:eastAsia="en-US"/>
        </w:rPr>
        <w:t xml:space="preserve"> </w:t>
      </w:r>
      <w:r w:rsidRPr="00110F0F">
        <w:rPr>
          <w:rFonts w:ascii="Verdana" w:hAnsi="Verdana"/>
          <w:b/>
          <w:sz w:val="20"/>
          <w:szCs w:val="20"/>
          <w:lang w:val="el-GR" w:eastAsia="en-US"/>
        </w:rPr>
        <w:t>στο</w:t>
      </w:r>
      <w:r w:rsidRPr="00110F0F">
        <w:rPr>
          <w:rFonts w:ascii="Verdana" w:hAnsi="Verdana" w:cs="Times New Roman"/>
          <w:b/>
          <w:spacing w:val="1"/>
          <w:sz w:val="20"/>
          <w:szCs w:val="20"/>
          <w:lang w:val="el-GR" w:eastAsia="en-US"/>
        </w:rPr>
        <w:t xml:space="preserve"> </w:t>
      </w:r>
      <w:r w:rsidRPr="00110F0F">
        <w:rPr>
          <w:rFonts w:ascii="Verdana" w:hAnsi="Verdana"/>
          <w:b/>
          <w:spacing w:val="1"/>
          <w:sz w:val="20"/>
          <w:szCs w:val="20"/>
          <w:lang w:val="el-GR" w:eastAsia="en-US"/>
        </w:rPr>
        <w:t>ο</w:t>
      </w:r>
      <w:r w:rsidRPr="00110F0F">
        <w:rPr>
          <w:rFonts w:ascii="Verdana" w:hAnsi="Verdana"/>
          <w:b/>
          <w:sz w:val="20"/>
          <w:szCs w:val="20"/>
          <w:lang w:val="el-GR" w:eastAsia="en-US"/>
        </w:rPr>
        <w:t>π</w:t>
      </w:r>
      <w:r w:rsidRPr="00110F0F">
        <w:rPr>
          <w:rFonts w:ascii="Verdana" w:hAnsi="Verdana"/>
          <w:b/>
          <w:spacing w:val="1"/>
          <w:sz w:val="20"/>
          <w:szCs w:val="20"/>
          <w:lang w:val="el-GR" w:eastAsia="en-US"/>
        </w:rPr>
        <w:t>οί</w:t>
      </w:r>
      <w:r w:rsidRPr="00110F0F">
        <w:rPr>
          <w:rFonts w:ascii="Verdana" w:hAnsi="Verdana"/>
          <w:b/>
          <w:sz w:val="20"/>
          <w:szCs w:val="20"/>
          <w:lang w:val="el-GR" w:eastAsia="en-US"/>
        </w:rPr>
        <w:t>ο</w:t>
      </w:r>
      <w:r w:rsidRPr="00110F0F">
        <w:rPr>
          <w:rFonts w:ascii="Verdana" w:hAnsi="Verdana" w:cs="Times New Roman"/>
          <w:b/>
          <w:spacing w:val="1"/>
          <w:sz w:val="20"/>
          <w:szCs w:val="20"/>
          <w:lang w:val="el-GR" w:eastAsia="en-US"/>
        </w:rPr>
        <w:t xml:space="preserve"> </w:t>
      </w:r>
      <w:r w:rsidRPr="00110F0F">
        <w:rPr>
          <w:rFonts w:ascii="Verdana" w:hAnsi="Verdana"/>
          <w:b/>
          <w:sz w:val="20"/>
          <w:szCs w:val="20"/>
          <w:lang w:val="el-GR" w:eastAsia="en-US"/>
        </w:rPr>
        <w:t>θα</w:t>
      </w:r>
      <w:r w:rsidRPr="00110F0F">
        <w:rPr>
          <w:rFonts w:ascii="Verdana" w:hAnsi="Verdana" w:cs="Times New Roman"/>
          <w:b/>
          <w:sz w:val="20"/>
          <w:szCs w:val="20"/>
          <w:lang w:val="el-GR" w:eastAsia="en-US"/>
        </w:rPr>
        <w:t xml:space="preserve"> </w:t>
      </w:r>
      <w:r w:rsidRPr="00110F0F">
        <w:rPr>
          <w:rFonts w:ascii="Verdana" w:hAnsi="Verdana"/>
          <w:b/>
          <w:spacing w:val="1"/>
          <w:sz w:val="20"/>
          <w:szCs w:val="20"/>
          <w:lang w:val="el-GR" w:eastAsia="en-US"/>
        </w:rPr>
        <w:t>κ</w:t>
      </w:r>
      <w:r w:rsidRPr="00110F0F">
        <w:rPr>
          <w:rFonts w:ascii="Verdana" w:hAnsi="Verdana"/>
          <w:b/>
          <w:sz w:val="20"/>
          <w:szCs w:val="20"/>
          <w:lang w:val="el-GR" w:eastAsia="en-US"/>
        </w:rPr>
        <w:t>ατασ</w:t>
      </w:r>
      <w:r w:rsidRPr="00110F0F">
        <w:rPr>
          <w:rFonts w:ascii="Verdana" w:hAnsi="Verdana"/>
          <w:b/>
          <w:spacing w:val="1"/>
          <w:sz w:val="20"/>
          <w:szCs w:val="20"/>
          <w:lang w:val="el-GR" w:eastAsia="en-US"/>
        </w:rPr>
        <w:t>κ</w:t>
      </w:r>
      <w:r w:rsidRPr="00110F0F">
        <w:rPr>
          <w:rFonts w:ascii="Verdana" w:hAnsi="Verdana"/>
          <w:b/>
          <w:sz w:val="20"/>
          <w:szCs w:val="20"/>
          <w:lang w:val="el-GR" w:eastAsia="en-US"/>
        </w:rPr>
        <w:t>ευ</w:t>
      </w:r>
      <w:r w:rsidRPr="00110F0F">
        <w:rPr>
          <w:rFonts w:ascii="Verdana" w:hAnsi="Verdana"/>
          <w:b/>
          <w:spacing w:val="2"/>
          <w:sz w:val="20"/>
          <w:szCs w:val="20"/>
          <w:lang w:val="el-GR" w:eastAsia="en-US"/>
        </w:rPr>
        <w:t>α</w:t>
      </w:r>
      <w:r w:rsidRPr="00110F0F">
        <w:rPr>
          <w:rFonts w:ascii="Verdana" w:hAnsi="Verdana"/>
          <w:b/>
          <w:sz w:val="20"/>
          <w:szCs w:val="20"/>
          <w:lang w:val="el-GR" w:eastAsia="en-US"/>
        </w:rPr>
        <w:t>στ</w:t>
      </w:r>
      <w:r w:rsidRPr="00110F0F">
        <w:rPr>
          <w:rFonts w:ascii="Verdana" w:hAnsi="Verdana"/>
          <w:b/>
          <w:spacing w:val="1"/>
          <w:sz w:val="20"/>
          <w:szCs w:val="20"/>
          <w:lang w:val="el-GR" w:eastAsia="en-US"/>
        </w:rPr>
        <w:t>ο</w:t>
      </w:r>
      <w:r w:rsidRPr="00110F0F">
        <w:rPr>
          <w:rFonts w:ascii="Verdana" w:hAnsi="Verdana"/>
          <w:b/>
          <w:sz w:val="20"/>
          <w:szCs w:val="20"/>
          <w:lang w:val="el-GR" w:eastAsia="en-US"/>
        </w:rPr>
        <w:t>ύν</w:t>
      </w:r>
      <w:r w:rsidRPr="00110F0F">
        <w:rPr>
          <w:rFonts w:ascii="Verdana" w:hAnsi="Verdana" w:cs="Times New Roman"/>
          <w:b/>
          <w:sz w:val="20"/>
          <w:szCs w:val="20"/>
          <w:lang w:val="el-GR" w:eastAsia="en-US"/>
        </w:rPr>
        <w:t xml:space="preserve"> </w:t>
      </w:r>
      <w:r w:rsidRPr="00110F0F">
        <w:rPr>
          <w:rFonts w:ascii="Verdana" w:hAnsi="Verdana"/>
          <w:b/>
          <w:spacing w:val="2"/>
          <w:sz w:val="20"/>
          <w:szCs w:val="20"/>
          <w:lang w:val="el-GR" w:eastAsia="en-US"/>
        </w:rPr>
        <w:t>τα υλικά,</w:t>
      </w:r>
      <w:r w:rsidRPr="00110F0F">
        <w:rPr>
          <w:rFonts w:ascii="Verdana" w:hAnsi="Verdana"/>
          <w:b/>
          <w:sz w:val="20"/>
          <w:szCs w:val="20"/>
          <w:lang w:val="el-GR" w:eastAsia="en-US"/>
        </w:rPr>
        <w:t xml:space="preserve"> </w:t>
      </w:r>
      <w:r w:rsidRPr="00110F0F">
        <w:rPr>
          <w:rFonts w:ascii="Verdana" w:hAnsi="Verdana"/>
          <w:sz w:val="20"/>
          <w:szCs w:val="20"/>
          <w:lang w:val="el-GR" w:eastAsia="en-US"/>
        </w:rPr>
        <w:t>(γ</w:t>
      </w:r>
      <w:r w:rsidRPr="00110F0F">
        <w:rPr>
          <w:rFonts w:ascii="Verdana" w:hAnsi="Verdana"/>
          <w:spacing w:val="3"/>
          <w:sz w:val="20"/>
          <w:szCs w:val="20"/>
          <w:lang w:val="el-GR" w:eastAsia="en-US"/>
        </w:rPr>
        <w:t>ι</w:t>
      </w:r>
      <w:r w:rsidRPr="00110F0F">
        <w:rPr>
          <w:rFonts w:ascii="Verdana" w:hAnsi="Verdana"/>
          <w:sz w:val="20"/>
          <w:szCs w:val="20"/>
          <w:lang w:val="el-GR" w:eastAsia="en-US"/>
        </w:rPr>
        <w:t>α</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η</w:t>
      </w:r>
      <w:r w:rsidRPr="00110F0F">
        <w:rPr>
          <w:rFonts w:ascii="Verdana" w:hAnsi="Verdana"/>
          <w:sz w:val="20"/>
          <w:szCs w:val="20"/>
          <w:lang w:val="el-GR" w:eastAsia="en-US"/>
        </w:rPr>
        <w:t>ν</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πε</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ί</w:t>
      </w:r>
      <w:r w:rsidRPr="00110F0F">
        <w:rPr>
          <w:rFonts w:ascii="Verdana" w:hAnsi="Verdana"/>
          <w:sz w:val="20"/>
          <w:szCs w:val="20"/>
          <w:lang w:val="el-GR" w:eastAsia="en-US"/>
        </w:rPr>
        <w:t>πτωση</w:t>
      </w:r>
      <w:r w:rsidRPr="00110F0F">
        <w:rPr>
          <w:rFonts w:ascii="Verdana" w:hAnsi="Verdana" w:cs="Times New Roman"/>
          <w:spacing w:val="1"/>
          <w:sz w:val="20"/>
          <w:szCs w:val="20"/>
          <w:lang w:val="el-GR" w:eastAsia="en-US"/>
        </w:rPr>
        <w:t xml:space="preserve"> </w:t>
      </w:r>
      <w:r w:rsidRPr="00110F0F">
        <w:rPr>
          <w:rFonts w:ascii="Verdana" w:hAnsi="Verdana"/>
          <w:sz w:val="20"/>
          <w:szCs w:val="20"/>
          <w:lang w:val="el-GR" w:eastAsia="en-US"/>
        </w:rPr>
        <w:t>π</w:t>
      </w:r>
      <w:r w:rsidRPr="00110F0F">
        <w:rPr>
          <w:rFonts w:ascii="Verdana" w:hAnsi="Verdana"/>
          <w:spacing w:val="1"/>
          <w:sz w:val="20"/>
          <w:szCs w:val="20"/>
          <w:lang w:val="el-GR" w:eastAsia="en-US"/>
        </w:rPr>
        <w:t>ο</w:t>
      </w:r>
      <w:r w:rsidRPr="00110F0F">
        <w:rPr>
          <w:rFonts w:ascii="Verdana" w:hAnsi="Verdana"/>
          <w:sz w:val="20"/>
          <w:szCs w:val="20"/>
          <w:lang w:val="el-GR" w:eastAsia="en-US"/>
        </w:rPr>
        <w:t>υ</w:t>
      </w:r>
      <w:r w:rsidRPr="00110F0F">
        <w:rPr>
          <w:rFonts w:ascii="Verdana" w:hAnsi="Verdana" w:cs="Times New Roman"/>
          <w:spacing w:val="1"/>
          <w:sz w:val="20"/>
          <w:szCs w:val="20"/>
          <w:lang w:val="el-GR" w:eastAsia="en-US"/>
        </w:rPr>
        <w:t xml:space="preserve"> </w:t>
      </w:r>
      <w:r w:rsidRPr="00110F0F">
        <w:rPr>
          <w:rFonts w:ascii="Verdana" w:hAnsi="Verdana"/>
          <w:spacing w:val="1"/>
          <w:sz w:val="20"/>
          <w:szCs w:val="20"/>
          <w:lang w:val="el-GR" w:eastAsia="en-US"/>
        </w:rPr>
        <w:t>μ</w:t>
      </w:r>
      <w:r w:rsidRPr="00110F0F">
        <w:rPr>
          <w:rFonts w:ascii="Verdana" w:hAnsi="Verdana"/>
          <w:sz w:val="20"/>
          <w:szCs w:val="20"/>
          <w:lang w:val="el-GR" w:eastAsia="en-US"/>
        </w:rPr>
        <w:t>έ</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ο</w:t>
      </w:r>
      <w:r w:rsidRPr="00110F0F">
        <w:rPr>
          <w:rFonts w:ascii="Verdana" w:hAnsi="Verdana"/>
          <w:sz w:val="20"/>
          <w:szCs w:val="20"/>
          <w:lang w:val="el-GR" w:eastAsia="en-US"/>
        </w:rPr>
        <w:t>ς</w:t>
      </w:r>
      <w:r w:rsidRPr="00110F0F">
        <w:rPr>
          <w:rFonts w:ascii="Verdana" w:hAnsi="Verdana" w:cs="Times New Roman"/>
          <w:sz w:val="20"/>
          <w:szCs w:val="20"/>
          <w:lang w:val="el-GR" w:eastAsia="en-US"/>
        </w:rPr>
        <w:t xml:space="preserve"> </w:t>
      </w:r>
      <w:r w:rsidRPr="00110F0F">
        <w:rPr>
          <w:rFonts w:ascii="Verdana" w:hAnsi="Verdana"/>
          <w:spacing w:val="2"/>
          <w:sz w:val="20"/>
          <w:szCs w:val="20"/>
          <w:lang w:val="el-GR" w:eastAsia="en-US"/>
        </w:rPr>
        <w:t>τ</w:t>
      </w:r>
      <w:r w:rsidRPr="00110F0F">
        <w:rPr>
          <w:rFonts w:ascii="Verdana" w:hAnsi="Verdana"/>
          <w:spacing w:val="1"/>
          <w:sz w:val="20"/>
          <w:szCs w:val="20"/>
          <w:lang w:val="el-GR" w:eastAsia="en-US"/>
        </w:rPr>
        <w:t>ο</w:t>
      </w:r>
      <w:r w:rsidRPr="00110F0F">
        <w:rPr>
          <w:rFonts w:ascii="Verdana" w:hAnsi="Verdana"/>
          <w:sz w:val="20"/>
          <w:szCs w:val="20"/>
          <w:lang w:val="el-GR" w:eastAsia="en-US"/>
        </w:rPr>
        <w:t>υ</w:t>
      </w:r>
      <w:r w:rsidRPr="00110F0F">
        <w:rPr>
          <w:rFonts w:ascii="Verdana" w:hAnsi="Verdana" w:cs="Times New Roman"/>
          <w:spacing w:val="1"/>
          <w:sz w:val="20"/>
          <w:szCs w:val="20"/>
          <w:lang w:val="el-GR" w:eastAsia="en-US"/>
        </w:rPr>
        <w:t xml:space="preserve"> </w:t>
      </w:r>
      <w:r w:rsidRPr="00110F0F">
        <w:rPr>
          <w:rFonts w:ascii="Verdana" w:hAnsi="Verdana"/>
          <w:sz w:val="20"/>
          <w:szCs w:val="20"/>
          <w:lang w:val="el-GR" w:eastAsia="en-US"/>
        </w:rPr>
        <w:t>υπό</w:t>
      </w:r>
      <w:r w:rsidRPr="00110F0F">
        <w:rPr>
          <w:rFonts w:ascii="Verdana" w:hAnsi="Verdana" w:cs="Times New Roman"/>
          <w:spacing w:val="1"/>
          <w:sz w:val="20"/>
          <w:szCs w:val="20"/>
          <w:lang w:val="el-GR" w:eastAsia="en-US"/>
        </w:rPr>
        <w:t xml:space="preserve"> </w:t>
      </w:r>
      <w:r w:rsidRPr="00110F0F">
        <w:rPr>
          <w:rFonts w:ascii="Verdana" w:hAnsi="Verdana"/>
          <w:sz w:val="20"/>
          <w:szCs w:val="20"/>
          <w:lang w:val="el-GR" w:eastAsia="en-US"/>
        </w:rPr>
        <w:t>π</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ομή</w:t>
      </w:r>
      <w:r w:rsidRPr="00110F0F">
        <w:rPr>
          <w:rFonts w:ascii="Verdana" w:hAnsi="Verdana"/>
          <w:sz w:val="20"/>
          <w:szCs w:val="20"/>
          <w:lang w:val="el-GR" w:eastAsia="en-US"/>
        </w:rPr>
        <w:t>θε</w:t>
      </w:r>
      <w:r w:rsidRPr="00110F0F">
        <w:rPr>
          <w:rFonts w:ascii="Verdana" w:hAnsi="Verdana"/>
          <w:spacing w:val="1"/>
          <w:sz w:val="20"/>
          <w:szCs w:val="20"/>
          <w:lang w:val="el-GR" w:eastAsia="en-US"/>
        </w:rPr>
        <w:t>ι</w:t>
      </w:r>
      <w:r w:rsidRPr="00110F0F">
        <w:rPr>
          <w:rFonts w:ascii="Verdana" w:hAnsi="Verdana"/>
          <w:sz w:val="20"/>
          <w:szCs w:val="20"/>
          <w:lang w:val="el-GR" w:eastAsia="en-US"/>
        </w:rPr>
        <w:t>α</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υ</w:t>
      </w:r>
      <w:r w:rsidRPr="00110F0F">
        <w:rPr>
          <w:rFonts w:ascii="Verdana" w:hAnsi="Verdana"/>
          <w:spacing w:val="-1"/>
          <w:sz w:val="20"/>
          <w:szCs w:val="20"/>
          <w:lang w:val="el-GR" w:eastAsia="en-US"/>
        </w:rPr>
        <w:t>λ</w:t>
      </w:r>
      <w:r w:rsidRPr="00110F0F">
        <w:rPr>
          <w:rFonts w:ascii="Verdana" w:hAnsi="Verdana"/>
          <w:spacing w:val="1"/>
          <w:sz w:val="20"/>
          <w:szCs w:val="20"/>
          <w:lang w:val="el-GR" w:eastAsia="en-US"/>
        </w:rPr>
        <w:t>ικο</w:t>
      </w:r>
      <w:r w:rsidRPr="00110F0F">
        <w:rPr>
          <w:rFonts w:ascii="Verdana" w:hAnsi="Verdana"/>
          <w:sz w:val="20"/>
          <w:szCs w:val="20"/>
          <w:lang w:val="el-GR" w:eastAsia="en-US"/>
        </w:rPr>
        <w:t>ύ</w:t>
      </w:r>
      <w:r w:rsidRPr="00110F0F">
        <w:rPr>
          <w:rFonts w:ascii="Verdana" w:hAnsi="Verdana" w:cs="Times New Roman"/>
          <w:spacing w:val="1"/>
          <w:sz w:val="20"/>
          <w:szCs w:val="20"/>
          <w:lang w:val="el-GR" w:eastAsia="en-US"/>
        </w:rPr>
        <w:t xml:space="preserve"> </w:t>
      </w:r>
      <w:r w:rsidRPr="00110F0F">
        <w:rPr>
          <w:rFonts w:ascii="Verdana" w:hAnsi="Verdana"/>
          <w:sz w:val="20"/>
          <w:szCs w:val="20"/>
          <w:lang w:val="el-GR" w:eastAsia="en-US"/>
        </w:rPr>
        <w:t>θα</w:t>
      </w:r>
      <w:r w:rsidRPr="00110F0F">
        <w:rPr>
          <w:rFonts w:ascii="Verdana" w:hAnsi="Verdana" w:cs="Times New Roman"/>
          <w:spacing w:val="3"/>
          <w:sz w:val="20"/>
          <w:szCs w:val="20"/>
          <w:lang w:val="el-GR" w:eastAsia="en-US"/>
        </w:rPr>
        <w:t xml:space="preserve"> </w:t>
      </w:r>
      <w:r w:rsidRPr="00110F0F">
        <w:rPr>
          <w:rFonts w:ascii="Verdana" w:hAnsi="Verdana"/>
          <w:spacing w:val="1"/>
          <w:sz w:val="20"/>
          <w:szCs w:val="20"/>
          <w:lang w:val="el-GR" w:eastAsia="en-US"/>
        </w:rPr>
        <w:t>κ</w:t>
      </w:r>
      <w:r w:rsidRPr="00110F0F">
        <w:rPr>
          <w:rFonts w:ascii="Verdana" w:hAnsi="Verdana"/>
          <w:sz w:val="20"/>
          <w:szCs w:val="20"/>
          <w:lang w:val="el-GR" w:eastAsia="en-US"/>
        </w:rPr>
        <w:t>ατασ</w:t>
      </w:r>
      <w:r w:rsidRPr="00110F0F">
        <w:rPr>
          <w:rFonts w:ascii="Verdana" w:hAnsi="Verdana"/>
          <w:spacing w:val="1"/>
          <w:sz w:val="20"/>
          <w:szCs w:val="20"/>
          <w:lang w:val="el-GR" w:eastAsia="en-US"/>
        </w:rPr>
        <w:t>κ</w:t>
      </w:r>
      <w:r w:rsidRPr="00110F0F">
        <w:rPr>
          <w:rFonts w:ascii="Verdana" w:hAnsi="Verdana"/>
          <w:sz w:val="20"/>
          <w:szCs w:val="20"/>
          <w:lang w:val="el-GR" w:eastAsia="en-US"/>
        </w:rPr>
        <w:t>ευα</w:t>
      </w:r>
      <w:r w:rsidRPr="00110F0F">
        <w:rPr>
          <w:rFonts w:ascii="Verdana" w:hAnsi="Verdana"/>
          <w:spacing w:val="2"/>
          <w:sz w:val="20"/>
          <w:szCs w:val="20"/>
          <w:lang w:val="el-GR" w:eastAsia="en-US"/>
        </w:rPr>
        <w:t>σ</w:t>
      </w:r>
      <w:r w:rsidRPr="00110F0F">
        <w:rPr>
          <w:rFonts w:ascii="Verdana" w:hAnsi="Verdana"/>
          <w:sz w:val="20"/>
          <w:szCs w:val="20"/>
          <w:lang w:val="el-GR" w:eastAsia="en-US"/>
        </w:rPr>
        <w:t>τεί</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από</w:t>
      </w:r>
      <w:r w:rsidRPr="00110F0F">
        <w:rPr>
          <w:rFonts w:ascii="Verdana" w:hAnsi="Verdana" w:cs="Times New Roman"/>
          <w:spacing w:val="-7"/>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ο</w:t>
      </w:r>
      <w:r w:rsidRPr="00110F0F">
        <w:rPr>
          <w:rFonts w:ascii="Verdana" w:hAnsi="Verdana"/>
          <w:sz w:val="20"/>
          <w:szCs w:val="20"/>
          <w:lang w:val="el-GR" w:eastAsia="en-US"/>
        </w:rPr>
        <w:t>ν</w:t>
      </w:r>
      <w:r w:rsidRPr="00110F0F">
        <w:rPr>
          <w:rFonts w:ascii="Verdana" w:hAnsi="Verdana" w:cs="Times New Roman"/>
          <w:spacing w:val="-8"/>
          <w:sz w:val="20"/>
          <w:szCs w:val="20"/>
          <w:lang w:val="el-GR" w:eastAsia="en-US"/>
        </w:rPr>
        <w:t xml:space="preserve"> </w:t>
      </w:r>
      <w:r w:rsidRPr="00110F0F">
        <w:rPr>
          <w:rFonts w:ascii="Verdana" w:hAnsi="Verdana"/>
          <w:spacing w:val="-1"/>
          <w:sz w:val="20"/>
          <w:szCs w:val="20"/>
          <w:lang w:val="el-GR" w:eastAsia="en-US"/>
        </w:rPr>
        <w:t>δ</w:t>
      </w:r>
      <w:r w:rsidRPr="00110F0F">
        <w:rPr>
          <w:rFonts w:ascii="Verdana" w:hAnsi="Verdana"/>
          <w:spacing w:val="1"/>
          <w:sz w:val="20"/>
          <w:szCs w:val="20"/>
          <w:lang w:val="el-GR" w:eastAsia="en-US"/>
        </w:rPr>
        <w:t>ι</w:t>
      </w:r>
      <w:r w:rsidRPr="00110F0F">
        <w:rPr>
          <w:rFonts w:ascii="Verdana" w:hAnsi="Verdana"/>
          <w:spacing w:val="2"/>
          <w:sz w:val="20"/>
          <w:szCs w:val="20"/>
          <w:lang w:val="el-GR" w:eastAsia="en-US"/>
        </w:rPr>
        <w:t>α</w:t>
      </w:r>
      <w:r w:rsidRPr="00110F0F">
        <w:rPr>
          <w:rFonts w:ascii="Verdana" w:hAnsi="Verdana"/>
          <w:sz w:val="20"/>
          <w:szCs w:val="20"/>
          <w:lang w:val="el-GR" w:eastAsia="en-US"/>
        </w:rPr>
        <w:t>γω</w:t>
      </w:r>
      <w:r w:rsidRPr="00110F0F">
        <w:rPr>
          <w:rFonts w:ascii="Verdana" w:hAnsi="Verdana"/>
          <w:spacing w:val="-1"/>
          <w:sz w:val="20"/>
          <w:szCs w:val="20"/>
          <w:lang w:val="el-GR" w:eastAsia="en-US"/>
        </w:rPr>
        <w:t>ν</w:t>
      </w:r>
      <w:r w:rsidRPr="00110F0F">
        <w:rPr>
          <w:rFonts w:ascii="Verdana" w:hAnsi="Verdana"/>
          <w:spacing w:val="1"/>
          <w:sz w:val="20"/>
          <w:szCs w:val="20"/>
          <w:lang w:val="el-GR" w:eastAsia="en-US"/>
        </w:rPr>
        <w:t>ι</w:t>
      </w:r>
      <w:r w:rsidRPr="00110F0F">
        <w:rPr>
          <w:rFonts w:ascii="Verdana" w:hAnsi="Verdana"/>
          <w:sz w:val="20"/>
          <w:szCs w:val="20"/>
          <w:lang w:val="el-GR" w:eastAsia="en-US"/>
        </w:rPr>
        <w:t>ζ</w:t>
      </w:r>
      <w:r w:rsidRPr="00110F0F">
        <w:rPr>
          <w:rFonts w:ascii="Verdana" w:hAnsi="Verdana"/>
          <w:spacing w:val="1"/>
          <w:sz w:val="20"/>
          <w:szCs w:val="20"/>
          <w:lang w:val="el-GR" w:eastAsia="en-US"/>
        </w:rPr>
        <w:t>όμ</w:t>
      </w:r>
      <w:r w:rsidRPr="00110F0F">
        <w:rPr>
          <w:rFonts w:ascii="Verdana" w:hAnsi="Verdana"/>
          <w:sz w:val="20"/>
          <w:szCs w:val="20"/>
          <w:lang w:val="el-GR" w:eastAsia="en-US"/>
        </w:rPr>
        <w:t>ε</w:t>
      </w:r>
      <w:r w:rsidRPr="00110F0F">
        <w:rPr>
          <w:rFonts w:ascii="Verdana" w:hAnsi="Verdana"/>
          <w:spacing w:val="-1"/>
          <w:sz w:val="20"/>
          <w:szCs w:val="20"/>
          <w:lang w:val="el-GR" w:eastAsia="en-US"/>
        </w:rPr>
        <w:t>ν</w:t>
      </w:r>
      <w:r w:rsidRPr="00110F0F">
        <w:rPr>
          <w:rFonts w:ascii="Verdana" w:hAnsi="Verdana"/>
          <w:spacing w:val="1"/>
          <w:sz w:val="20"/>
          <w:szCs w:val="20"/>
          <w:lang w:val="el-GR" w:eastAsia="en-US"/>
        </w:rPr>
        <w:t>ο</w:t>
      </w:r>
      <w:r w:rsidRPr="00110F0F">
        <w:rPr>
          <w:rFonts w:ascii="Verdana" w:hAnsi="Verdana"/>
          <w:sz w:val="20"/>
          <w:szCs w:val="20"/>
          <w:lang w:val="el-GR" w:eastAsia="en-US"/>
        </w:rPr>
        <w:t>,</w:t>
      </w:r>
      <w:r w:rsidRPr="00110F0F">
        <w:rPr>
          <w:rFonts w:ascii="Verdana" w:hAnsi="Verdana" w:cs="Times New Roman"/>
          <w:spacing w:val="-17"/>
          <w:sz w:val="20"/>
          <w:szCs w:val="20"/>
          <w:lang w:val="el-GR" w:eastAsia="en-US"/>
        </w:rPr>
        <w:t xml:space="preserve"> </w:t>
      </w:r>
      <w:r w:rsidRPr="00110F0F">
        <w:rPr>
          <w:rFonts w:ascii="Verdana" w:hAnsi="Verdana"/>
          <w:sz w:val="20"/>
          <w:szCs w:val="20"/>
          <w:lang w:val="el-GR" w:eastAsia="en-US"/>
        </w:rPr>
        <w:t>η</w:t>
      </w:r>
      <w:r w:rsidRPr="00110F0F">
        <w:rPr>
          <w:rFonts w:ascii="Verdana" w:hAnsi="Verdana" w:cs="Times New Roman"/>
          <w:spacing w:val="-4"/>
          <w:sz w:val="20"/>
          <w:szCs w:val="20"/>
          <w:lang w:val="el-GR" w:eastAsia="en-US"/>
        </w:rPr>
        <w:t xml:space="preserve"> </w:t>
      </w:r>
      <w:r w:rsidRPr="00110F0F">
        <w:rPr>
          <w:rFonts w:ascii="Verdana" w:hAnsi="Verdana"/>
          <w:sz w:val="20"/>
          <w:szCs w:val="20"/>
          <w:lang w:val="el-GR" w:eastAsia="en-US"/>
        </w:rPr>
        <w:t>π</w:t>
      </w:r>
      <w:r w:rsidRPr="00110F0F">
        <w:rPr>
          <w:rFonts w:ascii="Verdana" w:hAnsi="Verdana"/>
          <w:spacing w:val="2"/>
          <w:sz w:val="20"/>
          <w:szCs w:val="20"/>
          <w:lang w:val="el-GR" w:eastAsia="en-US"/>
        </w:rPr>
        <w:t>α</w:t>
      </w:r>
      <w:r w:rsidRPr="00110F0F">
        <w:rPr>
          <w:rFonts w:ascii="Verdana" w:hAnsi="Verdana"/>
          <w:spacing w:val="-1"/>
          <w:sz w:val="20"/>
          <w:szCs w:val="20"/>
          <w:lang w:val="el-GR" w:eastAsia="en-US"/>
        </w:rPr>
        <w:t>ρ</w:t>
      </w:r>
      <w:r w:rsidRPr="00110F0F">
        <w:rPr>
          <w:rFonts w:ascii="Verdana" w:hAnsi="Verdana"/>
          <w:sz w:val="20"/>
          <w:szCs w:val="20"/>
          <w:lang w:val="el-GR" w:eastAsia="en-US"/>
        </w:rPr>
        <w:t>απά</w:t>
      </w:r>
      <w:r w:rsidRPr="00110F0F">
        <w:rPr>
          <w:rFonts w:ascii="Verdana" w:hAnsi="Verdana"/>
          <w:spacing w:val="-1"/>
          <w:sz w:val="20"/>
          <w:szCs w:val="20"/>
          <w:lang w:val="el-GR" w:eastAsia="en-US"/>
        </w:rPr>
        <w:t>ν</w:t>
      </w:r>
      <w:r w:rsidRPr="00110F0F">
        <w:rPr>
          <w:rFonts w:ascii="Verdana" w:hAnsi="Verdana"/>
          <w:sz w:val="20"/>
          <w:szCs w:val="20"/>
          <w:lang w:val="el-GR" w:eastAsia="en-US"/>
        </w:rPr>
        <w:t>ω</w:t>
      </w:r>
      <w:r w:rsidRPr="00110F0F">
        <w:rPr>
          <w:rFonts w:ascii="Verdana" w:hAnsi="Verdana" w:cs="Times New Roman"/>
          <w:spacing w:val="-11"/>
          <w:sz w:val="20"/>
          <w:szCs w:val="20"/>
          <w:lang w:val="el-GR" w:eastAsia="en-US"/>
        </w:rPr>
        <w:t xml:space="preserve"> </w:t>
      </w:r>
      <w:r w:rsidRPr="00110F0F">
        <w:rPr>
          <w:rFonts w:ascii="Verdana" w:hAnsi="Verdana"/>
          <w:spacing w:val="-1"/>
          <w:sz w:val="20"/>
          <w:szCs w:val="20"/>
          <w:lang w:val="el-GR" w:eastAsia="en-US"/>
        </w:rPr>
        <w:t>δ</w:t>
      </w:r>
      <w:r w:rsidRPr="00110F0F">
        <w:rPr>
          <w:rFonts w:ascii="Verdana" w:hAnsi="Verdana"/>
          <w:spacing w:val="1"/>
          <w:sz w:val="20"/>
          <w:szCs w:val="20"/>
          <w:lang w:val="el-GR" w:eastAsia="en-US"/>
        </w:rPr>
        <w:t>ή</w:t>
      </w:r>
      <w:r w:rsidRPr="00110F0F">
        <w:rPr>
          <w:rFonts w:ascii="Verdana" w:hAnsi="Verdana"/>
          <w:spacing w:val="-1"/>
          <w:sz w:val="20"/>
          <w:szCs w:val="20"/>
          <w:lang w:val="el-GR" w:eastAsia="en-US"/>
        </w:rPr>
        <w:t>λ</w:t>
      </w:r>
      <w:r w:rsidRPr="00110F0F">
        <w:rPr>
          <w:rFonts w:ascii="Verdana" w:hAnsi="Verdana"/>
          <w:spacing w:val="3"/>
          <w:sz w:val="20"/>
          <w:szCs w:val="20"/>
          <w:lang w:val="el-GR" w:eastAsia="en-US"/>
        </w:rPr>
        <w:t>ω</w:t>
      </w:r>
      <w:r w:rsidRPr="00110F0F">
        <w:rPr>
          <w:rFonts w:ascii="Verdana" w:hAnsi="Verdana"/>
          <w:sz w:val="20"/>
          <w:szCs w:val="20"/>
          <w:lang w:val="el-GR" w:eastAsia="en-US"/>
        </w:rPr>
        <w:t>ση</w:t>
      </w:r>
      <w:r w:rsidRPr="00110F0F">
        <w:rPr>
          <w:rFonts w:ascii="Verdana" w:hAnsi="Verdana" w:cs="Times New Roman"/>
          <w:spacing w:val="-10"/>
          <w:sz w:val="20"/>
          <w:szCs w:val="20"/>
          <w:lang w:val="el-GR" w:eastAsia="en-US"/>
        </w:rPr>
        <w:t xml:space="preserve"> </w:t>
      </w:r>
      <w:r w:rsidRPr="00110F0F">
        <w:rPr>
          <w:rFonts w:ascii="Verdana" w:hAnsi="Verdana"/>
          <w:sz w:val="20"/>
          <w:szCs w:val="20"/>
          <w:lang w:val="el-GR" w:eastAsia="en-US"/>
        </w:rPr>
        <w:t>αφ</w:t>
      </w:r>
      <w:r w:rsidRPr="00110F0F">
        <w:rPr>
          <w:rFonts w:ascii="Verdana" w:hAnsi="Verdana"/>
          <w:spacing w:val="1"/>
          <w:sz w:val="20"/>
          <w:szCs w:val="20"/>
          <w:lang w:val="el-GR" w:eastAsia="en-US"/>
        </w:rPr>
        <w:t>ο</w:t>
      </w:r>
      <w:r w:rsidRPr="00110F0F">
        <w:rPr>
          <w:rFonts w:ascii="Verdana" w:hAnsi="Verdana"/>
          <w:spacing w:val="-1"/>
          <w:sz w:val="20"/>
          <w:szCs w:val="20"/>
          <w:lang w:val="el-GR" w:eastAsia="en-US"/>
        </w:rPr>
        <w:t>ρ</w:t>
      </w:r>
      <w:r w:rsidRPr="00110F0F">
        <w:rPr>
          <w:rFonts w:ascii="Verdana" w:hAnsi="Verdana"/>
          <w:sz w:val="20"/>
          <w:szCs w:val="20"/>
          <w:lang w:val="el-GR" w:eastAsia="en-US"/>
        </w:rPr>
        <w:t>ά</w:t>
      </w:r>
      <w:r w:rsidRPr="00110F0F">
        <w:rPr>
          <w:rFonts w:ascii="Verdana" w:hAnsi="Verdana" w:cs="Times New Roman"/>
          <w:spacing w:val="-8"/>
          <w:sz w:val="20"/>
          <w:szCs w:val="20"/>
          <w:lang w:val="el-GR" w:eastAsia="en-US"/>
        </w:rPr>
        <w:t xml:space="preserve"> </w:t>
      </w:r>
      <w:r w:rsidRPr="00110F0F">
        <w:rPr>
          <w:rFonts w:ascii="Verdana" w:hAnsi="Verdana"/>
          <w:sz w:val="20"/>
          <w:szCs w:val="20"/>
          <w:lang w:val="el-GR" w:eastAsia="en-US"/>
        </w:rPr>
        <w:t>το</w:t>
      </w:r>
      <w:r w:rsidRPr="00110F0F">
        <w:rPr>
          <w:rFonts w:ascii="Verdana" w:hAnsi="Verdana" w:cs="Times New Roman"/>
          <w:spacing w:val="-6"/>
          <w:sz w:val="20"/>
          <w:szCs w:val="20"/>
          <w:lang w:val="el-GR" w:eastAsia="en-US"/>
        </w:rPr>
        <w:t xml:space="preserve"> </w:t>
      </w:r>
      <w:r w:rsidRPr="00110F0F">
        <w:rPr>
          <w:rFonts w:ascii="Verdana" w:hAnsi="Verdana"/>
          <w:sz w:val="20"/>
          <w:szCs w:val="20"/>
          <w:lang w:val="el-GR" w:eastAsia="en-US"/>
        </w:rPr>
        <w:t>υπ</w:t>
      </w:r>
      <w:r w:rsidRPr="00110F0F">
        <w:rPr>
          <w:rFonts w:ascii="Verdana" w:hAnsi="Verdana"/>
          <w:spacing w:val="1"/>
          <w:sz w:val="20"/>
          <w:szCs w:val="20"/>
          <w:lang w:val="el-GR" w:eastAsia="en-US"/>
        </w:rPr>
        <w:t>ό</w:t>
      </w:r>
      <w:r w:rsidRPr="00110F0F">
        <w:rPr>
          <w:rFonts w:ascii="Verdana" w:hAnsi="Verdana"/>
          <w:spacing w:val="-1"/>
          <w:sz w:val="20"/>
          <w:szCs w:val="20"/>
          <w:lang w:val="el-GR" w:eastAsia="en-US"/>
        </w:rPr>
        <w:t>λ</w:t>
      </w:r>
      <w:r w:rsidRPr="00110F0F">
        <w:rPr>
          <w:rFonts w:ascii="Verdana" w:hAnsi="Verdana"/>
          <w:spacing w:val="1"/>
          <w:sz w:val="20"/>
          <w:szCs w:val="20"/>
          <w:lang w:val="el-GR" w:eastAsia="en-US"/>
        </w:rPr>
        <w:t>οι</w:t>
      </w:r>
      <w:r w:rsidRPr="00110F0F">
        <w:rPr>
          <w:rFonts w:ascii="Verdana" w:hAnsi="Verdana"/>
          <w:sz w:val="20"/>
          <w:szCs w:val="20"/>
          <w:lang w:val="el-GR" w:eastAsia="en-US"/>
        </w:rPr>
        <w:t>π</w:t>
      </w:r>
      <w:r w:rsidRPr="00110F0F">
        <w:rPr>
          <w:rFonts w:ascii="Verdana" w:hAnsi="Verdana"/>
          <w:spacing w:val="1"/>
          <w:sz w:val="20"/>
          <w:szCs w:val="20"/>
          <w:lang w:val="el-GR" w:eastAsia="en-US"/>
        </w:rPr>
        <w:t>ο π.χ. πλαίσιο</w:t>
      </w:r>
      <w:r w:rsidRPr="00110F0F">
        <w:rPr>
          <w:rFonts w:ascii="Verdana" w:hAnsi="Verdana"/>
          <w:sz w:val="20"/>
          <w:szCs w:val="20"/>
          <w:lang w:val="el-GR" w:eastAsia="en-US"/>
        </w:rPr>
        <w:t>),</w:t>
      </w:r>
      <w:r w:rsidRPr="00110F0F">
        <w:rPr>
          <w:rFonts w:ascii="Verdana" w:hAnsi="Verdana" w:cs="Times New Roman"/>
          <w:spacing w:val="-13"/>
          <w:sz w:val="20"/>
          <w:szCs w:val="20"/>
          <w:lang w:val="el-GR" w:eastAsia="en-US"/>
        </w:rPr>
        <w:t xml:space="preserve"> </w:t>
      </w:r>
      <w:r w:rsidRPr="00110F0F">
        <w:rPr>
          <w:rFonts w:ascii="Verdana" w:hAnsi="Verdana"/>
          <w:sz w:val="20"/>
          <w:szCs w:val="20"/>
          <w:lang w:val="el-GR" w:eastAsia="en-US"/>
        </w:rPr>
        <w:t>στ</w:t>
      </w:r>
      <w:r w:rsidRPr="00110F0F">
        <w:rPr>
          <w:rFonts w:ascii="Verdana" w:hAnsi="Verdana"/>
          <w:spacing w:val="1"/>
          <w:sz w:val="20"/>
          <w:szCs w:val="20"/>
          <w:lang w:val="el-GR" w:eastAsia="en-US"/>
        </w:rPr>
        <w:t>η</w:t>
      </w:r>
      <w:r w:rsidRPr="00110F0F">
        <w:rPr>
          <w:rFonts w:ascii="Verdana" w:hAnsi="Verdana"/>
          <w:sz w:val="20"/>
          <w:szCs w:val="20"/>
          <w:lang w:val="el-GR" w:eastAsia="en-US"/>
        </w:rPr>
        <w:t>ν</w:t>
      </w:r>
      <w:r w:rsidRPr="00110F0F">
        <w:rPr>
          <w:rFonts w:ascii="Verdana" w:hAnsi="Verdana" w:cs="Times New Roman"/>
          <w:spacing w:val="-9"/>
          <w:sz w:val="20"/>
          <w:szCs w:val="20"/>
          <w:lang w:val="el-GR" w:eastAsia="en-US"/>
        </w:rPr>
        <w:t xml:space="preserve"> </w:t>
      </w:r>
      <w:r w:rsidRPr="00110F0F">
        <w:rPr>
          <w:rFonts w:ascii="Verdana" w:hAnsi="Verdana"/>
          <w:spacing w:val="1"/>
          <w:sz w:val="20"/>
          <w:szCs w:val="20"/>
          <w:lang w:val="el-GR" w:eastAsia="en-US"/>
        </w:rPr>
        <w:t>ο</w:t>
      </w:r>
      <w:r w:rsidRPr="00110F0F">
        <w:rPr>
          <w:rFonts w:ascii="Verdana" w:hAnsi="Verdana"/>
          <w:sz w:val="20"/>
          <w:szCs w:val="20"/>
          <w:lang w:val="el-GR" w:eastAsia="en-US"/>
        </w:rPr>
        <w:t>π</w:t>
      </w:r>
      <w:r w:rsidRPr="00110F0F">
        <w:rPr>
          <w:rFonts w:ascii="Verdana" w:hAnsi="Verdana"/>
          <w:spacing w:val="1"/>
          <w:sz w:val="20"/>
          <w:szCs w:val="20"/>
          <w:lang w:val="el-GR" w:eastAsia="en-US"/>
        </w:rPr>
        <w:t>οί</w:t>
      </w:r>
      <w:r w:rsidRPr="00110F0F">
        <w:rPr>
          <w:rFonts w:ascii="Verdana" w:hAnsi="Verdana"/>
          <w:sz w:val="20"/>
          <w:szCs w:val="20"/>
          <w:lang w:val="el-GR" w:eastAsia="en-US"/>
        </w:rPr>
        <w:t>α</w:t>
      </w:r>
      <w:r w:rsidRPr="00110F0F">
        <w:rPr>
          <w:rFonts w:ascii="Verdana" w:hAnsi="Verdana" w:cs="Times New Roman"/>
          <w:spacing w:val="36"/>
          <w:sz w:val="20"/>
          <w:szCs w:val="20"/>
          <w:lang w:val="el-GR" w:eastAsia="en-US"/>
        </w:rPr>
        <w:t xml:space="preserve"> </w:t>
      </w:r>
      <w:r w:rsidRPr="00110F0F">
        <w:rPr>
          <w:rFonts w:ascii="Verdana" w:hAnsi="Verdana"/>
          <w:sz w:val="20"/>
          <w:szCs w:val="20"/>
          <w:lang w:val="el-GR" w:eastAsia="en-US"/>
        </w:rPr>
        <w:t>θα</w:t>
      </w:r>
      <w:r w:rsidRPr="00110F0F">
        <w:rPr>
          <w:rFonts w:ascii="Verdana" w:hAnsi="Verdana" w:cs="Times New Roman"/>
          <w:spacing w:val="-4"/>
          <w:sz w:val="20"/>
          <w:szCs w:val="20"/>
          <w:lang w:val="el-GR" w:eastAsia="en-US"/>
        </w:rPr>
        <w:t xml:space="preserve"> </w:t>
      </w:r>
      <w:r w:rsidRPr="00110F0F">
        <w:rPr>
          <w:rFonts w:ascii="Verdana" w:hAnsi="Verdana"/>
          <w:spacing w:val="-1"/>
          <w:sz w:val="20"/>
          <w:szCs w:val="20"/>
          <w:lang w:val="el-GR" w:eastAsia="en-US"/>
        </w:rPr>
        <w:t>δ</w:t>
      </w:r>
      <w:r w:rsidRPr="00110F0F">
        <w:rPr>
          <w:rFonts w:ascii="Verdana" w:hAnsi="Verdana"/>
          <w:spacing w:val="1"/>
          <w:sz w:val="20"/>
          <w:szCs w:val="20"/>
          <w:lang w:val="el-GR" w:eastAsia="en-US"/>
        </w:rPr>
        <w:t>ηλ</w:t>
      </w:r>
      <w:r w:rsidRPr="00110F0F">
        <w:rPr>
          <w:rFonts w:ascii="Verdana" w:hAnsi="Verdana"/>
          <w:sz w:val="20"/>
          <w:szCs w:val="20"/>
          <w:lang w:val="el-GR" w:eastAsia="en-US"/>
        </w:rPr>
        <w:t>ώ</w:t>
      </w:r>
      <w:r w:rsidRPr="00110F0F">
        <w:rPr>
          <w:rFonts w:ascii="Verdana" w:hAnsi="Verdana"/>
          <w:spacing w:val="-1"/>
          <w:sz w:val="20"/>
          <w:szCs w:val="20"/>
          <w:lang w:val="el-GR" w:eastAsia="en-US"/>
        </w:rPr>
        <w:t>ν</w:t>
      </w:r>
      <w:r w:rsidRPr="00110F0F">
        <w:rPr>
          <w:rFonts w:ascii="Verdana" w:hAnsi="Verdana"/>
          <w:sz w:val="20"/>
          <w:szCs w:val="20"/>
          <w:lang w:val="el-GR" w:eastAsia="en-US"/>
        </w:rPr>
        <w:t>ει</w:t>
      </w:r>
      <w:r w:rsidRPr="00110F0F">
        <w:rPr>
          <w:rFonts w:ascii="Verdana" w:hAnsi="Verdana" w:cs="Times New Roman"/>
          <w:spacing w:val="-11"/>
          <w:sz w:val="20"/>
          <w:szCs w:val="20"/>
          <w:lang w:val="el-GR" w:eastAsia="en-US"/>
        </w:rPr>
        <w:t xml:space="preserve"> </w:t>
      </w:r>
      <w:r w:rsidRPr="00110F0F">
        <w:rPr>
          <w:rFonts w:ascii="Verdana" w:hAnsi="Verdana"/>
          <w:spacing w:val="1"/>
          <w:sz w:val="20"/>
          <w:szCs w:val="20"/>
          <w:lang w:val="el-GR" w:eastAsia="en-US"/>
        </w:rPr>
        <w:t>ό</w:t>
      </w:r>
      <w:r w:rsidRPr="00110F0F">
        <w:rPr>
          <w:rFonts w:ascii="Verdana" w:hAnsi="Verdana"/>
          <w:sz w:val="20"/>
          <w:szCs w:val="20"/>
          <w:lang w:val="el-GR" w:eastAsia="en-US"/>
        </w:rPr>
        <w:t>τ</w:t>
      </w:r>
      <w:r w:rsidRPr="00110F0F">
        <w:rPr>
          <w:rFonts w:ascii="Verdana" w:hAnsi="Verdana"/>
          <w:spacing w:val="1"/>
          <w:sz w:val="20"/>
          <w:szCs w:val="20"/>
          <w:lang w:val="el-GR" w:eastAsia="en-US"/>
        </w:rPr>
        <w:t>ι</w:t>
      </w:r>
      <w:r w:rsidRPr="00110F0F">
        <w:rPr>
          <w:rFonts w:ascii="Verdana" w:hAnsi="Verdana"/>
          <w:sz w:val="20"/>
          <w:szCs w:val="20"/>
          <w:lang w:val="el-GR" w:eastAsia="en-US"/>
        </w:rPr>
        <w:t>:</w:t>
      </w:r>
    </w:p>
    <w:p w:rsidR="00997E10" w:rsidRPr="00110F0F" w:rsidRDefault="00997E10" w:rsidP="00F11814">
      <w:pPr>
        <w:widowControl w:val="0"/>
        <w:suppressAutoHyphens w:val="0"/>
        <w:spacing w:line="288" w:lineRule="auto"/>
        <w:ind w:left="426" w:right="-143" w:hanging="425"/>
        <w:rPr>
          <w:rFonts w:ascii="Verdana" w:hAnsi="Verdana"/>
          <w:sz w:val="20"/>
          <w:szCs w:val="20"/>
          <w:lang w:val="el-GR" w:eastAsia="en-US"/>
        </w:rPr>
      </w:pPr>
      <w:r w:rsidRPr="00110F0F">
        <w:rPr>
          <w:rFonts w:ascii="Verdana" w:hAnsi="Verdana"/>
          <w:sz w:val="20"/>
          <w:szCs w:val="20"/>
          <w:lang w:val="el-GR" w:eastAsia="en-US"/>
        </w:rPr>
        <w:t>α)</w:t>
      </w:r>
      <w:r w:rsidRPr="00110F0F">
        <w:rPr>
          <w:rFonts w:ascii="Verdana" w:hAnsi="Verdana" w:cs="Times New Roman"/>
          <w:spacing w:val="20"/>
          <w:sz w:val="20"/>
          <w:szCs w:val="20"/>
          <w:lang w:val="el-GR" w:eastAsia="en-US"/>
        </w:rPr>
        <w:t xml:space="preserve"> </w:t>
      </w:r>
      <w:r w:rsidRPr="00110F0F">
        <w:rPr>
          <w:rFonts w:ascii="Verdana" w:hAnsi="Verdana"/>
          <w:sz w:val="20"/>
          <w:szCs w:val="20"/>
          <w:lang w:val="el-GR" w:eastAsia="en-US"/>
        </w:rPr>
        <w:t>απ</w:t>
      </w:r>
      <w:r w:rsidRPr="00110F0F">
        <w:rPr>
          <w:rFonts w:ascii="Verdana" w:hAnsi="Verdana"/>
          <w:spacing w:val="3"/>
          <w:sz w:val="20"/>
          <w:szCs w:val="20"/>
          <w:lang w:val="el-GR" w:eastAsia="en-US"/>
        </w:rPr>
        <w:t>ο</w:t>
      </w:r>
      <w:r w:rsidRPr="00110F0F">
        <w:rPr>
          <w:rFonts w:ascii="Verdana" w:hAnsi="Verdana"/>
          <w:spacing w:val="-1"/>
          <w:sz w:val="20"/>
          <w:szCs w:val="20"/>
          <w:lang w:val="el-GR" w:eastAsia="en-US"/>
        </w:rPr>
        <w:t>δ</w:t>
      </w:r>
      <w:r w:rsidRPr="00110F0F">
        <w:rPr>
          <w:rFonts w:ascii="Verdana" w:hAnsi="Verdana"/>
          <w:sz w:val="20"/>
          <w:szCs w:val="20"/>
          <w:lang w:val="el-GR" w:eastAsia="en-US"/>
        </w:rPr>
        <w:t>έ</w:t>
      </w:r>
      <w:r w:rsidRPr="00110F0F">
        <w:rPr>
          <w:rFonts w:ascii="Verdana" w:hAnsi="Verdana"/>
          <w:spacing w:val="-1"/>
          <w:sz w:val="20"/>
          <w:szCs w:val="20"/>
          <w:lang w:val="el-GR" w:eastAsia="en-US"/>
        </w:rPr>
        <w:t>χ</w:t>
      </w:r>
      <w:r w:rsidRPr="00110F0F">
        <w:rPr>
          <w:rFonts w:ascii="Verdana" w:hAnsi="Verdana"/>
          <w:spacing w:val="3"/>
          <w:sz w:val="20"/>
          <w:szCs w:val="20"/>
          <w:lang w:val="el-GR" w:eastAsia="en-US"/>
        </w:rPr>
        <w:t>ε</w:t>
      </w:r>
      <w:r w:rsidRPr="00110F0F">
        <w:rPr>
          <w:rFonts w:ascii="Verdana" w:hAnsi="Verdana"/>
          <w:sz w:val="20"/>
          <w:szCs w:val="20"/>
          <w:lang w:val="el-GR" w:eastAsia="en-US"/>
        </w:rPr>
        <w:t>ται</w:t>
      </w:r>
      <w:r w:rsidRPr="00110F0F">
        <w:rPr>
          <w:rFonts w:ascii="Verdana" w:hAnsi="Verdana" w:cs="Times New Roman"/>
          <w:spacing w:val="16"/>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η</w:t>
      </w:r>
      <w:r w:rsidRPr="00110F0F">
        <w:rPr>
          <w:rFonts w:ascii="Verdana" w:hAnsi="Verdana"/>
          <w:sz w:val="20"/>
          <w:szCs w:val="20"/>
          <w:lang w:val="el-GR" w:eastAsia="en-US"/>
        </w:rPr>
        <w:t>ν</w:t>
      </w:r>
      <w:r w:rsidRPr="00110F0F">
        <w:rPr>
          <w:rFonts w:ascii="Verdana" w:hAnsi="Verdana" w:cs="Times New Roman"/>
          <w:spacing w:val="18"/>
          <w:sz w:val="20"/>
          <w:szCs w:val="20"/>
          <w:lang w:val="el-GR" w:eastAsia="en-US"/>
        </w:rPr>
        <w:t xml:space="preserve"> </w:t>
      </w:r>
      <w:r w:rsidRPr="00110F0F">
        <w:rPr>
          <w:rFonts w:ascii="Verdana" w:hAnsi="Verdana"/>
          <w:sz w:val="20"/>
          <w:szCs w:val="20"/>
          <w:lang w:val="el-GR" w:eastAsia="en-US"/>
        </w:rPr>
        <w:t>ε</w:t>
      </w:r>
      <w:r w:rsidRPr="00110F0F">
        <w:rPr>
          <w:rFonts w:ascii="Verdana" w:hAnsi="Verdana"/>
          <w:spacing w:val="1"/>
          <w:sz w:val="20"/>
          <w:szCs w:val="20"/>
          <w:lang w:val="el-GR" w:eastAsia="en-US"/>
        </w:rPr>
        <w:t>κ</w:t>
      </w:r>
      <w:r w:rsidRPr="00110F0F">
        <w:rPr>
          <w:rFonts w:ascii="Verdana" w:hAnsi="Verdana"/>
          <w:sz w:val="20"/>
          <w:szCs w:val="20"/>
          <w:lang w:val="el-GR" w:eastAsia="en-US"/>
        </w:rPr>
        <w:t>τ</w:t>
      </w:r>
      <w:r w:rsidRPr="00110F0F">
        <w:rPr>
          <w:rFonts w:ascii="Verdana" w:hAnsi="Verdana"/>
          <w:spacing w:val="3"/>
          <w:sz w:val="20"/>
          <w:szCs w:val="20"/>
          <w:lang w:val="el-GR" w:eastAsia="en-US"/>
        </w:rPr>
        <w:t>έ</w:t>
      </w:r>
      <w:r w:rsidRPr="00110F0F">
        <w:rPr>
          <w:rFonts w:ascii="Verdana" w:hAnsi="Verdana"/>
          <w:spacing w:val="-1"/>
          <w:sz w:val="20"/>
          <w:szCs w:val="20"/>
          <w:lang w:val="el-GR" w:eastAsia="en-US"/>
        </w:rPr>
        <w:t>λ</w:t>
      </w:r>
      <w:r w:rsidRPr="00110F0F">
        <w:rPr>
          <w:rFonts w:ascii="Verdana" w:hAnsi="Verdana"/>
          <w:sz w:val="20"/>
          <w:szCs w:val="20"/>
          <w:lang w:val="el-GR" w:eastAsia="en-US"/>
        </w:rPr>
        <w:t>εση</w:t>
      </w:r>
      <w:r w:rsidRPr="00110F0F">
        <w:rPr>
          <w:rFonts w:ascii="Verdana" w:hAnsi="Verdana" w:cs="Times New Roman"/>
          <w:spacing w:val="18"/>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η</w:t>
      </w:r>
      <w:r w:rsidRPr="00110F0F">
        <w:rPr>
          <w:rFonts w:ascii="Verdana" w:hAnsi="Verdana"/>
          <w:sz w:val="20"/>
          <w:szCs w:val="20"/>
          <w:lang w:val="el-GR" w:eastAsia="en-US"/>
        </w:rPr>
        <w:t>ς</w:t>
      </w:r>
      <w:r w:rsidRPr="00110F0F">
        <w:rPr>
          <w:rFonts w:ascii="Verdana" w:hAnsi="Verdana" w:cs="Times New Roman"/>
          <w:spacing w:val="19"/>
          <w:sz w:val="20"/>
          <w:szCs w:val="20"/>
          <w:lang w:val="el-GR" w:eastAsia="en-US"/>
        </w:rPr>
        <w:t xml:space="preserve"> </w:t>
      </w:r>
      <w:r w:rsidRPr="00110F0F">
        <w:rPr>
          <w:rFonts w:ascii="Verdana" w:hAnsi="Verdana"/>
          <w:sz w:val="20"/>
          <w:szCs w:val="20"/>
          <w:lang w:val="el-GR" w:eastAsia="en-US"/>
        </w:rPr>
        <w:t>συγ</w:t>
      </w:r>
      <w:r w:rsidRPr="00110F0F">
        <w:rPr>
          <w:rFonts w:ascii="Verdana" w:hAnsi="Verdana"/>
          <w:spacing w:val="1"/>
          <w:sz w:val="20"/>
          <w:szCs w:val="20"/>
          <w:lang w:val="el-GR" w:eastAsia="en-US"/>
        </w:rPr>
        <w:t>κ</w:t>
      </w:r>
      <w:r w:rsidRPr="00110F0F">
        <w:rPr>
          <w:rFonts w:ascii="Verdana" w:hAnsi="Verdana"/>
          <w:sz w:val="20"/>
          <w:szCs w:val="20"/>
          <w:lang w:val="el-GR" w:eastAsia="en-US"/>
        </w:rPr>
        <w:t>ε</w:t>
      </w:r>
      <w:r w:rsidRPr="00110F0F">
        <w:rPr>
          <w:rFonts w:ascii="Verdana" w:hAnsi="Verdana"/>
          <w:spacing w:val="1"/>
          <w:sz w:val="20"/>
          <w:szCs w:val="20"/>
          <w:lang w:val="el-GR" w:eastAsia="en-US"/>
        </w:rPr>
        <w:t>κ</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ιμ</w:t>
      </w:r>
      <w:r w:rsidRPr="00110F0F">
        <w:rPr>
          <w:rFonts w:ascii="Verdana" w:hAnsi="Verdana"/>
          <w:spacing w:val="3"/>
          <w:sz w:val="20"/>
          <w:szCs w:val="20"/>
          <w:lang w:val="el-GR" w:eastAsia="en-US"/>
        </w:rPr>
        <w:t>έ</w:t>
      </w:r>
      <w:r w:rsidRPr="00110F0F">
        <w:rPr>
          <w:rFonts w:ascii="Verdana" w:hAnsi="Verdana"/>
          <w:spacing w:val="-1"/>
          <w:sz w:val="20"/>
          <w:szCs w:val="20"/>
          <w:lang w:val="el-GR" w:eastAsia="en-US"/>
        </w:rPr>
        <w:t>ν</w:t>
      </w:r>
      <w:r w:rsidRPr="00110F0F">
        <w:rPr>
          <w:rFonts w:ascii="Verdana" w:hAnsi="Verdana"/>
          <w:spacing w:val="1"/>
          <w:sz w:val="20"/>
          <w:szCs w:val="20"/>
          <w:lang w:val="el-GR" w:eastAsia="en-US"/>
        </w:rPr>
        <w:t>η</w:t>
      </w:r>
      <w:r w:rsidRPr="00110F0F">
        <w:rPr>
          <w:rFonts w:ascii="Verdana" w:hAnsi="Verdana"/>
          <w:sz w:val="20"/>
          <w:szCs w:val="20"/>
          <w:lang w:val="el-GR" w:eastAsia="en-US"/>
        </w:rPr>
        <w:t>ς</w:t>
      </w:r>
      <w:r w:rsidRPr="00110F0F">
        <w:rPr>
          <w:rFonts w:ascii="Verdana" w:hAnsi="Verdana" w:cs="Times New Roman"/>
          <w:spacing w:val="10"/>
          <w:sz w:val="20"/>
          <w:szCs w:val="20"/>
          <w:lang w:val="el-GR" w:eastAsia="en-US"/>
        </w:rPr>
        <w:t xml:space="preserve"> </w:t>
      </w:r>
      <w:r w:rsidRPr="00110F0F">
        <w:rPr>
          <w:rFonts w:ascii="Verdana" w:hAnsi="Verdana"/>
          <w:sz w:val="20"/>
          <w:szCs w:val="20"/>
          <w:lang w:val="el-GR" w:eastAsia="en-US"/>
        </w:rPr>
        <w:t>π</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ομή</w:t>
      </w:r>
      <w:r w:rsidRPr="00110F0F">
        <w:rPr>
          <w:rFonts w:ascii="Verdana" w:hAnsi="Verdana"/>
          <w:sz w:val="20"/>
          <w:szCs w:val="20"/>
          <w:lang w:val="el-GR" w:eastAsia="en-US"/>
        </w:rPr>
        <w:t>θε</w:t>
      </w:r>
      <w:r w:rsidRPr="00110F0F">
        <w:rPr>
          <w:rFonts w:ascii="Verdana" w:hAnsi="Verdana"/>
          <w:spacing w:val="3"/>
          <w:sz w:val="20"/>
          <w:szCs w:val="20"/>
          <w:lang w:val="el-GR" w:eastAsia="en-US"/>
        </w:rPr>
        <w:t>ι</w:t>
      </w:r>
      <w:r w:rsidRPr="00110F0F">
        <w:rPr>
          <w:rFonts w:ascii="Verdana" w:hAnsi="Verdana"/>
          <w:sz w:val="20"/>
          <w:szCs w:val="20"/>
          <w:lang w:val="el-GR" w:eastAsia="en-US"/>
        </w:rPr>
        <w:t>ας</w:t>
      </w:r>
      <w:r w:rsidRPr="00110F0F">
        <w:rPr>
          <w:rFonts w:ascii="Verdana" w:hAnsi="Verdana" w:cs="Times New Roman"/>
          <w:spacing w:val="12"/>
          <w:sz w:val="20"/>
          <w:szCs w:val="20"/>
          <w:lang w:val="el-GR" w:eastAsia="en-US"/>
        </w:rPr>
        <w:t xml:space="preserve"> </w:t>
      </w:r>
      <w:r w:rsidRPr="00110F0F">
        <w:rPr>
          <w:rFonts w:ascii="Verdana" w:hAnsi="Verdana"/>
          <w:sz w:val="20"/>
          <w:szCs w:val="20"/>
          <w:lang w:val="el-GR" w:eastAsia="en-US"/>
        </w:rPr>
        <w:t>σε</w:t>
      </w:r>
      <w:r w:rsidRPr="00110F0F">
        <w:rPr>
          <w:rFonts w:ascii="Verdana" w:hAnsi="Verdana" w:cs="Times New Roman"/>
          <w:spacing w:val="23"/>
          <w:sz w:val="20"/>
          <w:szCs w:val="20"/>
          <w:lang w:val="el-GR" w:eastAsia="en-US"/>
        </w:rPr>
        <w:t xml:space="preserve"> </w:t>
      </w:r>
      <w:r w:rsidRPr="00110F0F">
        <w:rPr>
          <w:rFonts w:ascii="Verdana" w:hAnsi="Verdana"/>
          <w:sz w:val="20"/>
          <w:szCs w:val="20"/>
          <w:lang w:val="el-GR" w:eastAsia="en-US"/>
        </w:rPr>
        <w:t>πε</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ί</w:t>
      </w:r>
      <w:r w:rsidRPr="00110F0F">
        <w:rPr>
          <w:rFonts w:ascii="Verdana" w:hAnsi="Verdana"/>
          <w:sz w:val="20"/>
          <w:szCs w:val="20"/>
          <w:lang w:val="el-GR" w:eastAsia="en-US"/>
        </w:rPr>
        <w:t>πτ</w:t>
      </w:r>
      <w:r w:rsidRPr="00110F0F">
        <w:rPr>
          <w:rFonts w:ascii="Verdana" w:hAnsi="Verdana"/>
          <w:spacing w:val="3"/>
          <w:sz w:val="20"/>
          <w:szCs w:val="20"/>
          <w:lang w:val="el-GR" w:eastAsia="en-US"/>
        </w:rPr>
        <w:t>ω</w:t>
      </w:r>
      <w:r w:rsidRPr="00110F0F">
        <w:rPr>
          <w:rFonts w:ascii="Verdana" w:hAnsi="Verdana"/>
          <w:sz w:val="20"/>
          <w:szCs w:val="20"/>
          <w:lang w:val="el-GR" w:eastAsia="en-US"/>
        </w:rPr>
        <w:t>ση</w:t>
      </w:r>
      <w:r w:rsidRPr="00110F0F">
        <w:rPr>
          <w:rFonts w:ascii="Verdana" w:hAnsi="Verdana" w:cs="Times New Roman"/>
          <w:spacing w:val="14"/>
          <w:sz w:val="20"/>
          <w:szCs w:val="20"/>
          <w:lang w:val="el-GR" w:eastAsia="en-US"/>
        </w:rPr>
        <w:t xml:space="preserve"> </w:t>
      </w:r>
      <w:r w:rsidRPr="00110F0F">
        <w:rPr>
          <w:rFonts w:ascii="Verdana" w:hAnsi="Verdana"/>
          <w:spacing w:val="1"/>
          <w:sz w:val="20"/>
          <w:szCs w:val="20"/>
          <w:lang w:val="el-GR" w:eastAsia="en-US"/>
        </w:rPr>
        <w:t>κ</w:t>
      </w:r>
      <w:r w:rsidRPr="00110F0F">
        <w:rPr>
          <w:rFonts w:ascii="Verdana" w:hAnsi="Verdana"/>
          <w:sz w:val="20"/>
          <w:szCs w:val="20"/>
          <w:lang w:val="el-GR" w:eastAsia="en-US"/>
        </w:rPr>
        <w:t>α</w:t>
      </w:r>
      <w:r w:rsidRPr="00110F0F">
        <w:rPr>
          <w:rFonts w:ascii="Verdana" w:hAnsi="Verdana"/>
          <w:spacing w:val="2"/>
          <w:sz w:val="20"/>
          <w:szCs w:val="20"/>
          <w:lang w:val="el-GR" w:eastAsia="en-US"/>
        </w:rPr>
        <w:t>τ</w:t>
      </w:r>
      <w:r w:rsidRPr="00110F0F">
        <w:rPr>
          <w:rFonts w:ascii="Verdana" w:hAnsi="Verdana"/>
          <w:sz w:val="20"/>
          <w:szCs w:val="20"/>
          <w:lang w:val="el-GR" w:eastAsia="en-US"/>
        </w:rPr>
        <w:t>α</w:t>
      </w:r>
      <w:r w:rsidRPr="00110F0F">
        <w:rPr>
          <w:rFonts w:ascii="Verdana" w:hAnsi="Verdana"/>
          <w:spacing w:val="1"/>
          <w:sz w:val="20"/>
          <w:szCs w:val="20"/>
          <w:lang w:val="el-GR" w:eastAsia="en-US"/>
        </w:rPr>
        <w:t>κ</w:t>
      </w:r>
      <w:r w:rsidRPr="00110F0F">
        <w:rPr>
          <w:rFonts w:ascii="Verdana" w:hAnsi="Verdana"/>
          <w:sz w:val="20"/>
          <w:szCs w:val="20"/>
          <w:lang w:val="el-GR" w:eastAsia="en-US"/>
        </w:rPr>
        <w:t>ύ</w:t>
      </w:r>
      <w:r w:rsidRPr="00110F0F">
        <w:rPr>
          <w:rFonts w:ascii="Verdana" w:hAnsi="Verdana"/>
          <w:spacing w:val="-1"/>
          <w:sz w:val="20"/>
          <w:szCs w:val="20"/>
          <w:lang w:val="el-GR" w:eastAsia="en-US"/>
        </w:rPr>
        <w:t>ρ</w:t>
      </w:r>
      <w:r w:rsidRPr="00110F0F">
        <w:rPr>
          <w:rFonts w:ascii="Verdana" w:hAnsi="Verdana"/>
          <w:sz w:val="20"/>
          <w:szCs w:val="20"/>
          <w:lang w:val="el-GR" w:eastAsia="en-US"/>
        </w:rPr>
        <w:t>ω</w:t>
      </w:r>
      <w:r w:rsidRPr="00110F0F">
        <w:rPr>
          <w:rFonts w:ascii="Verdana" w:hAnsi="Verdana"/>
          <w:spacing w:val="2"/>
          <w:sz w:val="20"/>
          <w:szCs w:val="20"/>
          <w:lang w:val="el-GR" w:eastAsia="en-US"/>
        </w:rPr>
        <w:t>σ</w:t>
      </w:r>
      <w:r w:rsidRPr="00110F0F">
        <w:rPr>
          <w:rFonts w:ascii="Verdana" w:hAnsi="Verdana"/>
          <w:spacing w:val="1"/>
          <w:sz w:val="20"/>
          <w:szCs w:val="20"/>
          <w:lang w:val="el-GR" w:eastAsia="en-US"/>
        </w:rPr>
        <w:t>η</w:t>
      </w:r>
      <w:r w:rsidRPr="00110F0F">
        <w:rPr>
          <w:rFonts w:ascii="Verdana" w:hAnsi="Verdana"/>
          <w:sz w:val="20"/>
          <w:szCs w:val="20"/>
          <w:lang w:val="el-GR" w:eastAsia="en-US"/>
        </w:rPr>
        <w:t>ς</w:t>
      </w:r>
      <w:r w:rsidRPr="00110F0F">
        <w:rPr>
          <w:rFonts w:ascii="Verdana" w:hAnsi="Verdana" w:cs="Times New Roman"/>
          <w:spacing w:val="11"/>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η</w:t>
      </w:r>
      <w:r w:rsidRPr="00110F0F">
        <w:rPr>
          <w:rFonts w:ascii="Verdana" w:hAnsi="Verdana"/>
          <w:sz w:val="20"/>
          <w:szCs w:val="20"/>
          <w:lang w:val="el-GR" w:eastAsia="en-US"/>
        </w:rPr>
        <w:t>ς</w:t>
      </w:r>
      <w:r w:rsidRPr="00110F0F">
        <w:rPr>
          <w:rFonts w:ascii="Verdana" w:hAnsi="Verdana" w:cs="Times New Roman"/>
          <w:spacing w:val="19"/>
          <w:sz w:val="20"/>
          <w:szCs w:val="20"/>
          <w:lang w:val="el-GR" w:eastAsia="en-US"/>
        </w:rPr>
        <w:t xml:space="preserve"> </w:t>
      </w:r>
      <w:r w:rsidRPr="00110F0F">
        <w:rPr>
          <w:rFonts w:ascii="Verdana" w:hAnsi="Verdana"/>
          <w:spacing w:val="3"/>
          <w:sz w:val="20"/>
          <w:szCs w:val="20"/>
          <w:lang w:val="el-GR" w:eastAsia="en-US"/>
        </w:rPr>
        <w:t>π</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ομή</w:t>
      </w:r>
      <w:r w:rsidRPr="00110F0F">
        <w:rPr>
          <w:rFonts w:ascii="Verdana" w:hAnsi="Verdana"/>
          <w:sz w:val="20"/>
          <w:szCs w:val="20"/>
          <w:lang w:val="el-GR" w:eastAsia="en-US"/>
        </w:rPr>
        <w:t>θε</w:t>
      </w:r>
      <w:r w:rsidRPr="00110F0F">
        <w:rPr>
          <w:rFonts w:ascii="Verdana" w:hAnsi="Verdana"/>
          <w:spacing w:val="1"/>
          <w:sz w:val="20"/>
          <w:szCs w:val="20"/>
          <w:lang w:val="el-GR" w:eastAsia="en-US"/>
        </w:rPr>
        <w:t>ι</w:t>
      </w:r>
      <w:r w:rsidRPr="00110F0F">
        <w:rPr>
          <w:rFonts w:ascii="Verdana" w:hAnsi="Verdana"/>
          <w:sz w:val="20"/>
          <w:szCs w:val="20"/>
          <w:lang w:val="el-GR" w:eastAsia="en-US"/>
        </w:rPr>
        <w:t>ας</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στ</w:t>
      </w:r>
      <w:r w:rsidRPr="00110F0F">
        <w:rPr>
          <w:rFonts w:ascii="Verdana" w:hAnsi="Verdana"/>
          <w:spacing w:val="1"/>
          <w:sz w:val="20"/>
          <w:szCs w:val="20"/>
          <w:lang w:val="el-GR" w:eastAsia="en-US"/>
        </w:rPr>
        <w:t>ο</w:t>
      </w:r>
      <w:r w:rsidRPr="00110F0F">
        <w:rPr>
          <w:rFonts w:ascii="Verdana" w:hAnsi="Verdana"/>
          <w:sz w:val="20"/>
          <w:szCs w:val="20"/>
          <w:lang w:val="el-GR" w:eastAsia="en-US"/>
        </w:rPr>
        <w:t>ν</w:t>
      </w:r>
      <w:r w:rsidRPr="00110F0F">
        <w:rPr>
          <w:rFonts w:ascii="Verdana" w:hAnsi="Verdana" w:cs="Times New Roman"/>
          <w:spacing w:val="-9"/>
          <w:sz w:val="20"/>
          <w:szCs w:val="20"/>
          <w:lang w:val="el-GR" w:eastAsia="en-US"/>
        </w:rPr>
        <w:t xml:space="preserve"> </w:t>
      </w:r>
      <w:r w:rsidRPr="00110F0F">
        <w:rPr>
          <w:rFonts w:ascii="Verdana" w:hAnsi="Verdana"/>
          <w:spacing w:val="-1"/>
          <w:sz w:val="20"/>
          <w:szCs w:val="20"/>
          <w:lang w:val="el-GR" w:eastAsia="en-US"/>
        </w:rPr>
        <w:t>δ</w:t>
      </w:r>
      <w:r w:rsidRPr="00110F0F">
        <w:rPr>
          <w:rFonts w:ascii="Verdana" w:hAnsi="Verdana"/>
          <w:spacing w:val="3"/>
          <w:sz w:val="20"/>
          <w:szCs w:val="20"/>
          <w:lang w:val="el-GR" w:eastAsia="en-US"/>
        </w:rPr>
        <w:t>ι</w:t>
      </w:r>
      <w:r w:rsidRPr="00110F0F">
        <w:rPr>
          <w:rFonts w:ascii="Verdana" w:hAnsi="Verdana"/>
          <w:sz w:val="20"/>
          <w:szCs w:val="20"/>
          <w:lang w:val="el-GR" w:eastAsia="en-US"/>
        </w:rPr>
        <w:t>αγω</w:t>
      </w:r>
      <w:r w:rsidRPr="00110F0F">
        <w:rPr>
          <w:rFonts w:ascii="Verdana" w:hAnsi="Verdana"/>
          <w:spacing w:val="-1"/>
          <w:sz w:val="20"/>
          <w:szCs w:val="20"/>
          <w:lang w:val="el-GR" w:eastAsia="en-US"/>
        </w:rPr>
        <w:t>ν</w:t>
      </w:r>
      <w:r w:rsidRPr="00110F0F">
        <w:rPr>
          <w:rFonts w:ascii="Verdana" w:hAnsi="Verdana"/>
          <w:spacing w:val="1"/>
          <w:sz w:val="20"/>
          <w:szCs w:val="20"/>
          <w:lang w:val="el-GR" w:eastAsia="en-US"/>
        </w:rPr>
        <w:t>ι</w:t>
      </w:r>
      <w:r w:rsidRPr="00110F0F">
        <w:rPr>
          <w:rFonts w:ascii="Verdana" w:hAnsi="Verdana"/>
          <w:sz w:val="20"/>
          <w:szCs w:val="20"/>
          <w:lang w:val="el-GR" w:eastAsia="en-US"/>
        </w:rPr>
        <w:t>ζ</w:t>
      </w:r>
      <w:r w:rsidRPr="00110F0F">
        <w:rPr>
          <w:rFonts w:ascii="Verdana" w:hAnsi="Verdana"/>
          <w:spacing w:val="1"/>
          <w:sz w:val="20"/>
          <w:szCs w:val="20"/>
          <w:lang w:val="el-GR" w:eastAsia="en-US"/>
        </w:rPr>
        <w:t>όμ</w:t>
      </w:r>
      <w:r w:rsidRPr="00110F0F">
        <w:rPr>
          <w:rFonts w:ascii="Verdana" w:hAnsi="Verdana"/>
          <w:sz w:val="20"/>
          <w:szCs w:val="20"/>
          <w:lang w:val="el-GR" w:eastAsia="en-US"/>
        </w:rPr>
        <w:t>ε</w:t>
      </w:r>
      <w:r w:rsidRPr="00110F0F">
        <w:rPr>
          <w:rFonts w:ascii="Verdana" w:hAnsi="Verdana"/>
          <w:spacing w:val="-1"/>
          <w:sz w:val="20"/>
          <w:szCs w:val="20"/>
          <w:lang w:val="el-GR" w:eastAsia="en-US"/>
        </w:rPr>
        <w:t>ν</w:t>
      </w:r>
      <w:r w:rsidRPr="00110F0F">
        <w:rPr>
          <w:rFonts w:ascii="Verdana" w:hAnsi="Verdana"/>
          <w:spacing w:val="1"/>
          <w:sz w:val="20"/>
          <w:szCs w:val="20"/>
          <w:lang w:val="el-GR" w:eastAsia="en-US"/>
        </w:rPr>
        <w:t>ο</w:t>
      </w:r>
      <w:r w:rsidRPr="00110F0F">
        <w:rPr>
          <w:rFonts w:ascii="Verdana" w:hAnsi="Verdana"/>
          <w:sz w:val="20"/>
          <w:szCs w:val="20"/>
          <w:lang w:val="el-GR" w:eastAsia="en-US"/>
        </w:rPr>
        <w:t>.</w:t>
      </w:r>
    </w:p>
    <w:p w:rsidR="00997E10" w:rsidRPr="00110F0F" w:rsidRDefault="00997E10" w:rsidP="00F11814">
      <w:pPr>
        <w:widowControl w:val="0"/>
        <w:suppressAutoHyphens w:val="0"/>
        <w:spacing w:line="288" w:lineRule="auto"/>
        <w:ind w:left="426" w:right="-143" w:hanging="425"/>
        <w:rPr>
          <w:rFonts w:ascii="Verdana" w:hAnsi="Verdana"/>
          <w:spacing w:val="1"/>
          <w:sz w:val="20"/>
          <w:szCs w:val="20"/>
          <w:lang w:val="el-GR" w:eastAsia="en-US"/>
        </w:rPr>
      </w:pPr>
      <w:r w:rsidRPr="00110F0F">
        <w:rPr>
          <w:rFonts w:ascii="Verdana" w:hAnsi="Verdana"/>
          <w:sz w:val="20"/>
          <w:szCs w:val="20"/>
          <w:lang w:val="el-GR" w:eastAsia="en-US"/>
        </w:rPr>
        <w:t>β)</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θα</w:t>
      </w:r>
      <w:r w:rsidRPr="00110F0F">
        <w:rPr>
          <w:rFonts w:ascii="Verdana" w:hAnsi="Verdana" w:cs="Times New Roman"/>
          <w:spacing w:val="20"/>
          <w:sz w:val="20"/>
          <w:szCs w:val="20"/>
          <w:lang w:val="el-GR" w:eastAsia="en-US"/>
        </w:rPr>
        <w:t xml:space="preserve"> </w:t>
      </w:r>
      <w:r w:rsidRPr="00110F0F">
        <w:rPr>
          <w:rFonts w:ascii="Verdana" w:hAnsi="Verdana"/>
          <w:spacing w:val="1"/>
          <w:sz w:val="20"/>
          <w:szCs w:val="20"/>
          <w:lang w:val="el-GR" w:eastAsia="en-US"/>
        </w:rPr>
        <w:t>κ</w:t>
      </w:r>
      <w:r w:rsidRPr="00110F0F">
        <w:rPr>
          <w:rFonts w:ascii="Verdana" w:hAnsi="Verdana"/>
          <w:sz w:val="20"/>
          <w:szCs w:val="20"/>
          <w:lang w:val="el-GR" w:eastAsia="en-US"/>
        </w:rPr>
        <w:t>α</w:t>
      </w:r>
      <w:r w:rsidRPr="00110F0F">
        <w:rPr>
          <w:rFonts w:ascii="Verdana" w:hAnsi="Verdana"/>
          <w:spacing w:val="-1"/>
          <w:sz w:val="20"/>
          <w:szCs w:val="20"/>
          <w:lang w:val="el-GR" w:eastAsia="en-US"/>
        </w:rPr>
        <w:t>λ</w:t>
      </w:r>
      <w:r w:rsidRPr="00110F0F">
        <w:rPr>
          <w:rFonts w:ascii="Verdana" w:hAnsi="Verdana"/>
          <w:sz w:val="20"/>
          <w:szCs w:val="20"/>
          <w:lang w:val="el-GR" w:eastAsia="en-US"/>
        </w:rPr>
        <w:t>ύ</w:t>
      </w:r>
      <w:r w:rsidRPr="00110F0F">
        <w:rPr>
          <w:rFonts w:ascii="Verdana" w:hAnsi="Verdana"/>
          <w:spacing w:val="1"/>
          <w:sz w:val="20"/>
          <w:szCs w:val="20"/>
          <w:lang w:val="el-GR" w:eastAsia="en-US"/>
        </w:rPr>
        <w:t>ψ</w:t>
      </w:r>
      <w:r w:rsidRPr="00110F0F">
        <w:rPr>
          <w:rFonts w:ascii="Verdana" w:hAnsi="Verdana"/>
          <w:sz w:val="20"/>
          <w:szCs w:val="20"/>
          <w:lang w:val="el-GR" w:eastAsia="en-US"/>
        </w:rPr>
        <w:t>ει</w:t>
      </w:r>
      <w:r w:rsidRPr="00110F0F">
        <w:rPr>
          <w:rFonts w:ascii="Verdana" w:hAnsi="Verdana" w:cs="Times New Roman"/>
          <w:spacing w:val="16"/>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ο</w:t>
      </w:r>
      <w:r w:rsidRPr="00110F0F">
        <w:rPr>
          <w:rFonts w:ascii="Verdana" w:hAnsi="Verdana"/>
          <w:sz w:val="20"/>
          <w:szCs w:val="20"/>
          <w:lang w:val="el-GR" w:eastAsia="en-US"/>
        </w:rPr>
        <w:t>ν</w:t>
      </w:r>
      <w:r w:rsidRPr="00110F0F">
        <w:rPr>
          <w:rFonts w:ascii="Verdana" w:hAnsi="Verdana" w:cs="Times New Roman"/>
          <w:spacing w:val="18"/>
          <w:sz w:val="20"/>
          <w:szCs w:val="20"/>
          <w:lang w:val="el-GR" w:eastAsia="en-US"/>
        </w:rPr>
        <w:t xml:space="preserve"> </w:t>
      </w:r>
      <w:r w:rsidRPr="00110F0F">
        <w:rPr>
          <w:rFonts w:ascii="Verdana" w:hAnsi="Verdana"/>
          <w:sz w:val="20"/>
          <w:szCs w:val="20"/>
          <w:lang w:val="el-GR" w:eastAsia="en-US"/>
        </w:rPr>
        <w:t>Δ</w:t>
      </w:r>
      <w:r w:rsidRPr="00110F0F">
        <w:rPr>
          <w:rFonts w:ascii="Verdana" w:hAnsi="Verdana"/>
          <w:spacing w:val="1"/>
          <w:sz w:val="20"/>
          <w:szCs w:val="20"/>
          <w:lang w:val="el-GR" w:eastAsia="en-US"/>
        </w:rPr>
        <w:t>ήμ</w:t>
      </w:r>
      <w:r w:rsidRPr="00110F0F">
        <w:rPr>
          <w:rFonts w:ascii="Verdana" w:hAnsi="Verdana"/>
          <w:sz w:val="20"/>
          <w:szCs w:val="20"/>
          <w:lang w:val="el-GR" w:eastAsia="en-US"/>
        </w:rPr>
        <w:t>ο</w:t>
      </w:r>
      <w:r w:rsidRPr="00110F0F">
        <w:rPr>
          <w:rFonts w:ascii="Verdana" w:hAnsi="Verdana" w:cs="Times New Roman"/>
          <w:spacing w:val="19"/>
          <w:sz w:val="20"/>
          <w:szCs w:val="20"/>
          <w:lang w:val="el-GR" w:eastAsia="en-US"/>
        </w:rPr>
        <w:t xml:space="preserve"> </w:t>
      </w:r>
      <w:r w:rsidRPr="00110F0F">
        <w:rPr>
          <w:rFonts w:ascii="Verdana" w:hAnsi="Verdana"/>
          <w:spacing w:val="1"/>
          <w:sz w:val="20"/>
          <w:szCs w:val="20"/>
          <w:lang w:val="el-GR" w:eastAsia="en-US"/>
        </w:rPr>
        <w:t>μ</w:t>
      </w:r>
      <w:r w:rsidRPr="00110F0F">
        <w:rPr>
          <w:rFonts w:ascii="Verdana" w:hAnsi="Verdana"/>
          <w:sz w:val="20"/>
          <w:szCs w:val="20"/>
          <w:lang w:val="el-GR" w:eastAsia="en-US"/>
        </w:rPr>
        <w:t>ε</w:t>
      </w:r>
      <w:r w:rsidRPr="00110F0F">
        <w:rPr>
          <w:rFonts w:ascii="Verdana" w:hAnsi="Verdana" w:cs="Times New Roman"/>
          <w:spacing w:val="20"/>
          <w:sz w:val="20"/>
          <w:szCs w:val="20"/>
          <w:lang w:val="el-GR" w:eastAsia="en-US"/>
        </w:rPr>
        <w:t xml:space="preserve"> </w:t>
      </w:r>
      <w:r w:rsidRPr="00110F0F">
        <w:rPr>
          <w:rFonts w:ascii="Verdana" w:hAnsi="Verdana"/>
          <w:sz w:val="20"/>
          <w:szCs w:val="20"/>
          <w:lang w:val="el-GR" w:eastAsia="en-US"/>
        </w:rPr>
        <w:t>α</w:t>
      </w:r>
      <w:r w:rsidRPr="00110F0F">
        <w:rPr>
          <w:rFonts w:ascii="Verdana" w:hAnsi="Verdana"/>
          <w:spacing w:val="-1"/>
          <w:sz w:val="20"/>
          <w:szCs w:val="20"/>
          <w:lang w:val="el-GR" w:eastAsia="en-US"/>
        </w:rPr>
        <w:t>ν</w:t>
      </w:r>
      <w:r w:rsidRPr="00110F0F">
        <w:rPr>
          <w:rFonts w:ascii="Verdana" w:hAnsi="Verdana"/>
          <w:sz w:val="20"/>
          <w:szCs w:val="20"/>
          <w:lang w:val="el-GR" w:eastAsia="en-US"/>
        </w:rPr>
        <w:t>τ</w:t>
      </w:r>
      <w:r w:rsidRPr="00110F0F">
        <w:rPr>
          <w:rFonts w:ascii="Verdana" w:hAnsi="Verdana"/>
          <w:spacing w:val="2"/>
          <w:sz w:val="20"/>
          <w:szCs w:val="20"/>
          <w:lang w:val="el-GR" w:eastAsia="en-US"/>
        </w:rPr>
        <w:t>α</w:t>
      </w:r>
      <w:r w:rsidRPr="00110F0F">
        <w:rPr>
          <w:rFonts w:ascii="Verdana" w:hAnsi="Verdana"/>
          <w:spacing w:val="-1"/>
          <w:sz w:val="20"/>
          <w:szCs w:val="20"/>
          <w:lang w:val="el-GR" w:eastAsia="en-US"/>
        </w:rPr>
        <w:t>λλ</w:t>
      </w:r>
      <w:r w:rsidRPr="00110F0F">
        <w:rPr>
          <w:rFonts w:ascii="Verdana" w:hAnsi="Verdana"/>
          <w:sz w:val="20"/>
          <w:szCs w:val="20"/>
          <w:lang w:val="el-GR" w:eastAsia="en-US"/>
        </w:rPr>
        <w:t>α</w:t>
      </w:r>
      <w:r w:rsidRPr="00110F0F">
        <w:rPr>
          <w:rFonts w:ascii="Verdana" w:hAnsi="Verdana"/>
          <w:spacing w:val="3"/>
          <w:sz w:val="20"/>
          <w:szCs w:val="20"/>
          <w:lang w:val="el-GR" w:eastAsia="en-US"/>
        </w:rPr>
        <w:t>κ</w:t>
      </w:r>
      <w:r w:rsidRPr="00110F0F">
        <w:rPr>
          <w:rFonts w:ascii="Verdana" w:hAnsi="Verdana"/>
          <w:sz w:val="20"/>
          <w:szCs w:val="20"/>
          <w:lang w:val="el-GR" w:eastAsia="en-US"/>
        </w:rPr>
        <w:t>τ</w:t>
      </w:r>
      <w:r w:rsidRPr="00110F0F">
        <w:rPr>
          <w:rFonts w:ascii="Verdana" w:hAnsi="Verdana"/>
          <w:spacing w:val="1"/>
          <w:sz w:val="20"/>
          <w:szCs w:val="20"/>
          <w:lang w:val="el-GR" w:eastAsia="en-US"/>
        </w:rPr>
        <w:t>ικ</w:t>
      </w:r>
      <w:r w:rsidRPr="00110F0F">
        <w:rPr>
          <w:rFonts w:ascii="Verdana" w:hAnsi="Verdana"/>
          <w:sz w:val="20"/>
          <w:szCs w:val="20"/>
          <w:lang w:val="el-GR" w:eastAsia="en-US"/>
        </w:rPr>
        <w:t>ά</w:t>
      </w:r>
      <w:r w:rsidRPr="00110F0F">
        <w:rPr>
          <w:rFonts w:ascii="Verdana" w:hAnsi="Verdana" w:cs="Times New Roman"/>
          <w:spacing w:val="11"/>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ο</w:t>
      </w:r>
      <w:r w:rsidRPr="00110F0F">
        <w:rPr>
          <w:rFonts w:ascii="Verdana" w:hAnsi="Verdana"/>
          <w:sz w:val="20"/>
          <w:szCs w:val="20"/>
          <w:lang w:val="el-GR" w:eastAsia="en-US"/>
        </w:rPr>
        <w:t>υ</w:t>
      </w:r>
      <w:r w:rsidRPr="00110F0F">
        <w:rPr>
          <w:rFonts w:ascii="Verdana" w:hAnsi="Verdana"/>
          <w:spacing w:val="1"/>
          <w:sz w:val="20"/>
          <w:szCs w:val="20"/>
          <w:lang w:val="el-GR" w:eastAsia="en-US"/>
        </w:rPr>
        <w:t>λ</w:t>
      </w:r>
      <w:r w:rsidRPr="00110F0F">
        <w:rPr>
          <w:rFonts w:ascii="Verdana" w:hAnsi="Verdana"/>
          <w:sz w:val="20"/>
          <w:szCs w:val="20"/>
          <w:lang w:val="el-GR" w:eastAsia="en-US"/>
        </w:rPr>
        <w:t>ά</w:t>
      </w:r>
      <w:r w:rsidRPr="00110F0F">
        <w:rPr>
          <w:rFonts w:ascii="Verdana" w:hAnsi="Verdana"/>
          <w:spacing w:val="-1"/>
          <w:sz w:val="20"/>
          <w:szCs w:val="20"/>
          <w:lang w:val="el-GR" w:eastAsia="en-US"/>
        </w:rPr>
        <w:t>χ</w:t>
      </w:r>
      <w:r w:rsidRPr="00110F0F">
        <w:rPr>
          <w:rFonts w:ascii="Verdana" w:hAnsi="Verdana"/>
          <w:spacing w:val="1"/>
          <w:sz w:val="20"/>
          <w:szCs w:val="20"/>
          <w:lang w:val="el-GR" w:eastAsia="en-US"/>
        </w:rPr>
        <w:t>ι</w:t>
      </w:r>
      <w:r w:rsidRPr="00110F0F">
        <w:rPr>
          <w:rFonts w:ascii="Verdana" w:hAnsi="Verdana"/>
          <w:spacing w:val="2"/>
          <w:sz w:val="20"/>
          <w:szCs w:val="20"/>
          <w:lang w:val="el-GR" w:eastAsia="en-US"/>
        </w:rPr>
        <w:t>σ</w:t>
      </w:r>
      <w:r w:rsidRPr="00110F0F">
        <w:rPr>
          <w:rFonts w:ascii="Verdana" w:hAnsi="Verdana"/>
          <w:sz w:val="20"/>
          <w:szCs w:val="20"/>
          <w:lang w:val="el-GR" w:eastAsia="en-US"/>
        </w:rPr>
        <w:t>τ</w:t>
      </w:r>
      <w:r w:rsidRPr="00110F0F">
        <w:rPr>
          <w:rFonts w:ascii="Verdana" w:hAnsi="Verdana"/>
          <w:spacing w:val="1"/>
          <w:sz w:val="20"/>
          <w:szCs w:val="20"/>
          <w:lang w:val="el-GR" w:eastAsia="en-US"/>
        </w:rPr>
        <w:t>ο</w:t>
      </w:r>
      <w:r w:rsidRPr="00110F0F">
        <w:rPr>
          <w:rFonts w:ascii="Verdana" w:hAnsi="Verdana"/>
          <w:sz w:val="20"/>
          <w:szCs w:val="20"/>
          <w:lang w:val="el-GR" w:eastAsia="en-US"/>
        </w:rPr>
        <w:t>ν</w:t>
      </w:r>
      <w:r w:rsidRPr="00110F0F">
        <w:rPr>
          <w:rFonts w:ascii="Verdana" w:hAnsi="Verdana" w:cs="Times New Roman"/>
          <w:spacing w:val="11"/>
          <w:sz w:val="20"/>
          <w:szCs w:val="20"/>
          <w:lang w:val="el-GR" w:eastAsia="en-US"/>
        </w:rPr>
        <w:t xml:space="preserve"> </w:t>
      </w:r>
      <w:r w:rsidRPr="00110F0F">
        <w:rPr>
          <w:rFonts w:ascii="Verdana" w:hAnsi="Verdana"/>
          <w:spacing w:val="3"/>
          <w:sz w:val="20"/>
          <w:szCs w:val="20"/>
          <w:lang w:val="el-GR" w:eastAsia="en-US"/>
        </w:rPr>
        <w:t>ε</w:t>
      </w:r>
      <w:r w:rsidRPr="00110F0F">
        <w:rPr>
          <w:rFonts w:ascii="Verdana" w:hAnsi="Verdana"/>
          <w:sz w:val="20"/>
          <w:szCs w:val="20"/>
          <w:lang w:val="el-GR" w:eastAsia="en-US"/>
        </w:rPr>
        <w:t>πί</w:t>
      </w:r>
      <w:r w:rsidRPr="00110F0F">
        <w:rPr>
          <w:rFonts w:ascii="Verdana" w:hAnsi="Verdana" w:cs="Times New Roman"/>
          <w:spacing w:val="20"/>
          <w:sz w:val="20"/>
          <w:szCs w:val="20"/>
          <w:lang w:val="el-GR" w:eastAsia="en-US"/>
        </w:rPr>
        <w:t xml:space="preserve"> </w:t>
      </w:r>
      <w:r w:rsidRPr="00110F0F">
        <w:rPr>
          <w:rFonts w:ascii="Verdana" w:hAnsi="Verdana"/>
          <w:sz w:val="20"/>
          <w:szCs w:val="20"/>
          <w:lang w:val="el-GR" w:eastAsia="en-US"/>
        </w:rPr>
        <w:t>10</w:t>
      </w:r>
      <w:r w:rsidRPr="00110F0F">
        <w:rPr>
          <w:rFonts w:ascii="Verdana" w:hAnsi="Verdana" w:cs="Times New Roman"/>
          <w:spacing w:val="20"/>
          <w:sz w:val="20"/>
          <w:szCs w:val="20"/>
          <w:lang w:val="el-GR" w:eastAsia="en-US"/>
        </w:rPr>
        <w:t xml:space="preserve"> </w:t>
      </w:r>
      <w:r w:rsidRPr="00110F0F">
        <w:rPr>
          <w:rFonts w:ascii="Verdana" w:hAnsi="Verdana"/>
          <w:sz w:val="20"/>
          <w:szCs w:val="20"/>
          <w:lang w:val="el-GR" w:eastAsia="en-US"/>
        </w:rPr>
        <w:t>έτ</w:t>
      </w:r>
      <w:r w:rsidRPr="00110F0F">
        <w:rPr>
          <w:rFonts w:ascii="Verdana" w:hAnsi="Verdana"/>
          <w:spacing w:val="1"/>
          <w:sz w:val="20"/>
          <w:szCs w:val="20"/>
          <w:lang w:val="el-GR" w:eastAsia="en-US"/>
        </w:rPr>
        <w:t>η</w:t>
      </w:r>
      <w:r w:rsidRPr="00110F0F">
        <w:rPr>
          <w:rFonts w:ascii="Verdana" w:hAnsi="Verdana"/>
          <w:sz w:val="20"/>
          <w:szCs w:val="20"/>
          <w:lang w:val="el-GR" w:eastAsia="en-US"/>
        </w:rPr>
        <w:t>,</w:t>
      </w:r>
      <w:r w:rsidRPr="00110F0F">
        <w:rPr>
          <w:rFonts w:ascii="Verdana" w:hAnsi="Verdana" w:cs="Times New Roman"/>
          <w:spacing w:val="20"/>
          <w:sz w:val="20"/>
          <w:szCs w:val="20"/>
          <w:lang w:val="el-GR" w:eastAsia="en-US"/>
        </w:rPr>
        <w:t xml:space="preserve"> </w:t>
      </w:r>
      <w:r w:rsidRPr="00110F0F">
        <w:rPr>
          <w:rFonts w:ascii="Verdana" w:hAnsi="Verdana"/>
          <w:sz w:val="20"/>
          <w:szCs w:val="20"/>
          <w:lang w:val="el-GR" w:eastAsia="en-US"/>
        </w:rPr>
        <w:t>α</w:t>
      </w:r>
      <w:r w:rsidRPr="00110F0F">
        <w:rPr>
          <w:rFonts w:ascii="Verdana" w:hAnsi="Verdana"/>
          <w:spacing w:val="1"/>
          <w:sz w:val="20"/>
          <w:szCs w:val="20"/>
          <w:lang w:val="el-GR" w:eastAsia="en-US"/>
        </w:rPr>
        <w:t>κόμ</w:t>
      </w:r>
      <w:r w:rsidRPr="00110F0F">
        <w:rPr>
          <w:rFonts w:ascii="Verdana" w:hAnsi="Verdana"/>
          <w:sz w:val="20"/>
          <w:szCs w:val="20"/>
          <w:lang w:val="el-GR" w:eastAsia="en-US"/>
        </w:rPr>
        <w:t>η</w:t>
      </w:r>
      <w:r w:rsidRPr="00110F0F">
        <w:rPr>
          <w:rFonts w:ascii="Verdana" w:hAnsi="Verdana" w:cs="Times New Roman"/>
          <w:spacing w:val="18"/>
          <w:sz w:val="20"/>
          <w:szCs w:val="20"/>
          <w:lang w:val="el-GR" w:eastAsia="en-US"/>
        </w:rPr>
        <w:t xml:space="preserve"> </w:t>
      </w:r>
      <w:r w:rsidRPr="00110F0F">
        <w:rPr>
          <w:rFonts w:ascii="Verdana" w:hAnsi="Verdana"/>
          <w:spacing w:val="1"/>
          <w:sz w:val="20"/>
          <w:szCs w:val="20"/>
          <w:lang w:val="el-GR" w:eastAsia="en-US"/>
        </w:rPr>
        <w:t>κ</w:t>
      </w:r>
      <w:r w:rsidRPr="00110F0F">
        <w:rPr>
          <w:rFonts w:ascii="Verdana" w:hAnsi="Verdana"/>
          <w:sz w:val="20"/>
          <w:szCs w:val="20"/>
          <w:lang w:val="el-GR" w:eastAsia="en-US"/>
        </w:rPr>
        <w:t>αι</w:t>
      </w:r>
      <w:r w:rsidRPr="00110F0F">
        <w:rPr>
          <w:rFonts w:ascii="Verdana" w:hAnsi="Verdana" w:cs="Times New Roman"/>
          <w:spacing w:val="20"/>
          <w:sz w:val="20"/>
          <w:szCs w:val="20"/>
          <w:lang w:val="el-GR" w:eastAsia="en-US"/>
        </w:rPr>
        <w:t xml:space="preserve"> </w:t>
      </w:r>
      <w:r w:rsidRPr="00110F0F">
        <w:rPr>
          <w:rFonts w:ascii="Verdana" w:hAnsi="Verdana"/>
          <w:spacing w:val="1"/>
          <w:sz w:val="20"/>
          <w:szCs w:val="20"/>
          <w:lang w:val="el-GR" w:eastAsia="en-US"/>
        </w:rPr>
        <w:t>απευθείας αν αυτό κριθεί σκόπιμο.</w:t>
      </w:r>
    </w:p>
    <w:p w:rsidR="00997E10" w:rsidRPr="00110F0F" w:rsidRDefault="00997E10" w:rsidP="00F11814">
      <w:pPr>
        <w:tabs>
          <w:tab w:val="left" w:pos="426"/>
          <w:tab w:val="left" w:pos="454"/>
          <w:tab w:val="left" w:pos="6717"/>
          <w:tab w:val="left" w:pos="7994"/>
        </w:tabs>
        <w:suppressAutoHyphens w:val="0"/>
        <w:spacing w:line="288" w:lineRule="auto"/>
        <w:ind w:left="426" w:right="-143" w:hanging="425"/>
        <w:rPr>
          <w:rFonts w:ascii="Verdana" w:hAnsi="Verdana"/>
          <w:spacing w:val="1"/>
          <w:sz w:val="20"/>
          <w:szCs w:val="20"/>
          <w:lang w:val="el-GR" w:eastAsia="en-US"/>
        </w:rPr>
      </w:pPr>
      <w:r w:rsidRPr="00110F0F">
        <w:rPr>
          <w:rFonts w:ascii="Verdana" w:hAnsi="Verdana"/>
          <w:spacing w:val="1"/>
          <w:sz w:val="20"/>
          <w:szCs w:val="20"/>
          <w:lang w:val="el-GR" w:eastAsia="en-US"/>
        </w:rPr>
        <w:t xml:space="preserve">γ)  θα καλύψει τον Δήμο με την προσφερόμενη εγγύηση ακόμη και απευθείας αν αυτό απαιτηθεί.  </w:t>
      </w:r>
    </w:p>
    <w:p w:rsidR="00997E10" w:rsidRPr="00F11814" w:rsidRDefault="00997E10" w:rsidP="00F11814">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5"/>
        <w:textAlignment w:val="baseline"/>
        <w:rPr>
          <w:rFonts w:ascii="Verdana" w:hAnsi="Verdana"/>
          <w:bCs/>
          <w:sz w:val="20"/>
          <w:szCs w:val="20"/>
          <w:lang w:val="el-GR" w:eastAsia="en-US"/>
        </w:rPr>
      </w:pPr>
      <w:r w:rsidRPr="00110F0F">
        <w:rPr>
          <w:rFonts w:ascii="Verdana" w:hAnsi="Verdana"/>
          <w:bCs/>
          <w:sz w:val="20"/>
          <w:szCs w:val="20"/>
          <w:lang w:val="el-GR" w:eastAsia="en-US"/>
        </w:rPr>
        <w:lastRenderedPageBreak/>
        <w:t xml:space="preserve">Υπεύθυνη δήλωση για τον τρόπο  αντιμετώπισης των αναγκών συντήρησης / </w:t>
      </w:r>
      <w:r w:rsidRPr="00110F0F">
        <w:rPr>
          <w:rFonts w:ascii="Verdana" w:hAnsi="Verdana"/>
          <w:bCs/>
          <w:sz w:val="20"/>
          <w:szCs w:val="20"/>
          <w:lang w:val="en-US" w:eastAsia="en-US"/>
        </w:rPr>
        <w:t>service</w:t>
      </w:r>
      <w:r w:rsidRPr="00110F0F">
        <w:rPr>
          <w:rFonts w:ascii="Verdana" w:hAnsi="Verdana"/>
          <w:bCs/>
          <w:sz w:val="20"/>
          <w:szCs w:val="20"/>
          <w:lang w:val="el-GR" w:eastAsia="en-US"/>
        </w:rPr>
        <w:t xml:space="preserve">. Η ανταπόκριση του συνεργείου συντήρησης / αποκατάστασης θα γίνεται το πολύ  εντός δύο (2) εργασίμων ημερών από την εγγραφή ειδοποίηση περί βλάβης και η έντεχνη αποκατάσταση το πολύ εντός είκοσι (20) εργασίμων ημερών. </w:t>
      </w:r>
    </w:p>
    <w:p w:rsidR="00997E10" w:rsidRPr="00110F0F" w:rsidRDefault="00997E10" w:rsidP="00F11814">
      <w:pPr>
        <w:tabs>
          <w:tab w:val="left" w:pos="426"/>
          <w:tab w:val="left" w:pos="454"/>
          <w:tab w:val="left" w:pos="6717"/>
          <w:tab w:val="left" w:pos="7994"/>
        </w:tabs>
        <w:suppressAutoHyphens w:val="0"/>
        <w:spacing w:line="288" w:lineRule="auto"/>
        <w:ind w:right="-143"/>
        <w:rPr>
          <w:rFonts w:ascii="Verdana" w:hAnsi="Verdana"/>
          <w:bCs/>
          <w:sz w:val="20"/>
          <w:szCs w:val="20"/>
          <w:lang w:val="el-GR" w:eastAsia="en-US"/>
        </w:rPr>
      </w:pPr>
      <w:r w:rsidRPr="00110F0F">
        <w:rPr>
          <w:rFonts w:ascii="Verdana" w:hAnsi="Verdana"/>
          <w:b/>
          <w:bCs/>
          <w:sz w:val="20"/>
          <w:szCs w:val="20"/>
          <w:lang w:val="el-GR" w:eastAsia="en-US"/>
        </w:rPr>
        <w:t>Να κατατεθεί άδεια λειτουργίας του συνεργείου συντήρησης  στην Ελλάδα .</w:t>
      </w:r>
    </w:p>
    <w:p w:rsidR="00997E10" w:rsidRPr="00110F0F" w:rsidRDefault="00997E10" w:rsidP="00F11814">
      <w:pPr>
        <w:keepNext/>
        <w:tabs>
          <w:tab w:val="left" w:pos="454"/>
        </w:tabs>
        <w:suppressAutoHyphens w:val="0"/>
        <w:spacing w:line="288" w:lineRule="auto"/>
        <w:ind w:right="-143"/>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Δείγμα</w:t>
      </w:r>
    </w:p>
    <w:p w:rsidR="00997E10" w:rsidRPr="00110F0F" w:rsidRDefault="00997E10" w:rsidP="00F11814">
      <w:pPr>
        <w:suppressAutoHyphens w:val="0"/>
        <w:spacing w:line="288" w:lineRule="auto"/>
        <w:ind w:right="-143"/>
        <w:rPr>
          <w:rFonts w:ascii="Verdana" w:hAnsi="Verdana" w:cs="Tahoma"/>
          <w:b/>
          <w:sz w:val="20"/>
          <w:szCs w:val="20"/>
          <w:lang w:val="el-GR" w:eastAsia="en-US"/>
        </w:rPr>
      </w:pPr>
      <w:r w:rsidRPr="00110F0F">
        <w:rPr>
          <w:rFonts w:ascii="Verdana" w:hAnsi="Verdana" w:cs="Tahoma"/>
          <w:sz w:val="20"/>
          <w:szCs w:val="20"/>
          <w:lang w:val="el-GR" w:eastAsia="en-US"/>
        </w:rPr>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w:t>
      </w:r>
      <w:r w:rsidRPr="00110F0F">
        <w:rPr>
          <w:rFonts w:ascii="Verdana" w:hAnsi="Verdana" w:cs="Tahoma"/>
          <w:b/>
          <w:sz w:val="20"/>
          <w:szCs w:val="20"/>
          <w:lang w:val="el-GR" w:eastAsia="en-US"/>
        </w:rPr>
        <w:t>Να υποβληθεί σχετική υπεύθυνη δήλωση</w:t>
      </w:r>
    </w:p>
    <w:p w:rsidR="00997E10" w:rsidRPr="00110F0F" w:rsidRDefault="00997E10" w:rsidP="00F11814">
      <w:pPr>
        <w:keepNext/>
        <w:tabs>
          <w:tab w:val="left" w:pos="454"/>
        </w:tabs>
        <w:suppressAutoHyphens w:val="0"/>
        <w:spacing w:line="288" w:lineRule="auto"/>
        <w:ind w:right="-143"/>
        <w:jc w:val="left"/>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Εκπαίδευση Προσωπικού</w:t>
      </w:r>
    </w:p>
    <w:p w:rsidR="00997E10" w:rsidRPr="00110F0F" w:rsidRDefault="00997E10" w:rsidP="00F11814">
      <w:pPr>
        <w:tabs>
          <w:tab w:val="left" w:pos="454"/>
          <w:tab w:val="left" w:pos="5300"/>
          <w:tab w:val="left" w:pos="6717"/>
          <w:tab w:val="left" w:pos="7994"/>
        </w:tabs>
        <w:suppressAutoHyphens w:val="0"/>
        <w:spacing w:line="288" w:lineRule="auto"/>
        <w:ind w:right="-143"/>
        <w:rPr>
          <w:rFonts w:ascii="Verdana" w:hAnsi="Verdana"/>
          <w:bCs/>
          <w:sz w:val="20"/>
          <w:szCs w:val="20"/>
          <w:lang w:val="el-GR" w:eastAsia="en-US"/>
        </w:rPr>
      </w:pPr>
      <w:r w:rsidRPr="00110F0F">
        <w:rPr>
          <w:rFonts w:ascii="Verdana" w:hAnsi="Verdana"/>
          <w:sz w:val="20"/>
          <w:szCs w:val="20"/>
          <w:lang w:val="el-GR" w:eastAsia="en-US"/>
        </w:rPr>
        <w:t xml:space="preserve"> Ο προμηθευτής οφείλει να καταθέσει πρόγραμμα εκπαίδευσης των εργατών , χειριστών του αγοραστή για το χειρισμό   και</w:t>
      </w:r>
      <w:r w:rsidRPr="00110F0F">
        <w:rPr>
          <w:rFonts w:ascii="Verdana" w:hAnsi="Verdana"/>
          <w:bCs/>
          <w:sz w:val="20"/>
          <w:szCs w:val="20"/>
          <w:lang w:val="el-GR" w:eastAsia="en-US"/>
        </w:rPr>
        <w:t xml:space="preserve"> συντήρηση του προσφερόμενου εξοπλισμού</w:t>
      </w:r>
      <w:r w:rsidRPr="00110F0F">
        <w:rPr>
          <w:rFonts w:ascii="Verdana" w:hAnsi="Verdana"/>
          <w:sz w:val="20"/>
          <w:szCs w:val="20"/>
          <w:lang w:val="el-GR" w:eastAsia="en-US"/>
        </w:rPr>
        <w:t xml:space="preserve">.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997E10" w:rsidRPr="00110F0F" w:rsidRDefault="00997E10" w:rsidP="00F11814">
      <w:pPr>
        <w:keepNext/>
        <w:tabs>
          <w:tab w:val="left" w:pos="454"/>
        </w:tabs>
        <w:suppressAutoHyphens w:val="0"/>
        <w:spacing w:line="288" w:lineRule="auto"/>
        <w:ind w:right="-143"/>
        <w:jc w:val="left"/>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Παράδοση Οχημάτων</w:t>
      </w:r>
    </w:p>
    <w:p w:rsidR="00997E10" w:rsidRPr="00110F0F" w:rsidRDefault="00997E10" w:rsidP="00F11814">
      <w:pPr>
        <w:tabs>
          <w:tab w:val="left" w:pos="454"/>
          <w:tab w:val="left" w:pos="5300"/>
          <w:tab w:val="left" w:pos="6717"/>
          <w:tab w:val="left" w:pos="7994"/>
        </w:tabs>
        <w:suppressAutoHyphens w:val="0"/>
        <w:spacing w:line="288" w:lineRule="auto"/>
        <w:ind w:right="-143"/>
        <w:rPr>
          <w:rFonts w:ascii="Verdana" w:hAnsi="Verdana"/>
          <w:bCs/>
          <w:sz w:val="20"/>
          <w:szCs w:val="20"/>
          <w:lang w:val="el-GR" w:eastAsia="en-US"/>
        </w:rPr>
      </w:pPr>
      <w:r w:rsidRPr="00110F0F">
        <w:rPr>
          <w:rFonts w:ascii="Verdana" w:hAnsi="Verdana"/>
          <w:sz w:val="20"/>
          <w:szCs w:val="20"/>
          <w:lang w:val="el-GR" w:eastAsia="en-US"/>
        </w:rPr>
        <w:t>Η τελική παράδοση του οχήματος θα γίνει στην έδρα του Αγοραστή με τα έξοδα να βαρύνουν τον Προμηθευτή.</w:t>
      </w:r>
      <w:r w:rsidRPr="00110F0F">
        <w:rPr>
          <w:rFonts w:ascii="Verdana" w:hAnsi="Verdana"/>
          <w:b/>
          <w:sz w:val="20"/>
          <w:szCs w:val="20"/>
          <w:lang w:val="el-GR" w:eastAsia="en-US"/>
        </w:rPr>
        <w:t xml:space="preserve"> </w:t>
      </w:r>
      <w:r w:rsidRPr="00110F0F">
        <w:rPr>
          <w:rFonts w:ascii="Verdana" w:hAnsi="Verdana"/>
          <w:sz w:val="20"/>
          <w:szCs w:val="20"/>
          <w:lang w:val="el-GR" w:eastAsia="en-US"/>
        </w:rPr>
        <w:t>Το όχημα θα παραδοθεί με όλες τις απαραίτητες εγκρίσεις, πιστοποιήσεις για την έκδοση των πινακίδων.</w:t>
      </w:r>
      <w:r w:rsidRPr="00110F0F">
        <w:rPr>
          <w:rFonts w:ascii="Verdana" w:hAnsi="Verdana"/>
          <w:bCs/>
          <w:sz w:val="20"/>
          <w:szCs w:val="20"/>
          <w:lang w:val="el-GR" w:eastAsia="en-US"/>
        </w:rPr>
        <w:t xml:space="preserve"> </w:t>
      </w:r>
    </w:p>
    <w:p w:rsidR="00997E10" w:rsidRPr="00110F0F" w:rsidRDefault="00997E10" w:rsidP="00F11814">
      <w:pPr>
        <w:tabs>
          <w:tab w:val="left" w:pos="454"/>
          <w:tab w:val="left" w:pos="5300"/>
          <w:tab w:val="left" w:pos="6717"/>
          <w:tab w:val="left" w:pos="7994"/>
        </w:tabs>
        <w:suppressAutoHyphens w:val="0"/>
        <w:spacing w:line="288" w:lineRule="auto"/>
        <w:ind w:right="-143"/>
        <w:rPr>
          <w:rFonts w:ascii="Verdana" w:hAnsi="Verdana"/>
          <w:b/>
          <w:sz w:val="20"/>
          <w:szCs w:val="20"/>
          <w:lang w:val="el-GR" w:eastAsia="en-US"/>
        </w:rPr>
      </w:pPr>
      <w:r w:rsidRPr="00110F0F">
        <w:rPr>
          <w:rFonts w:ascii="Verdana" w:hAnsi="Verdana"/>
          <w:sz w:val="20"/>
          <w:szCs w:val="20"/>
          <w:lang w:val="el-GR" w:eastAsia="en-US"/>
        </w:rPr>
        <w:t xml:space="preserve">Ο χρόνος  παράδοσης   δεν μπορεί να είναι μεγαλύτερος από </w:t>
      </w:r>
      <w:r w:rsidRPr="00110F0F">
        <w:rPr>
          <w:rFonts w:ascii="Verdana" w:hAnsi="Verdana"/>
          <w:b/>
          <w:sz w:val="20"/>
          <w:szCs w:val="20"/>
          <w:lang w:val="el-GR" w:eastAsia="en-US"/>
        </w:rPr>
        <w:t>τέσσερις (4) μήνες</w:t>
      </w:r>
      <w:r w:rsidRPr="00110F0F">
        <w:rPr>
          <w:rFonts w:ascii="Verdana" w:hAnsi="Verdana"/>
          <w:sz w:val="20"/>
          <w:szCs w:val="20"/>
          <w:lang w:val="el-GR" w:eastAsia="en-US"/>
        </w:rPr>
        <w:t xml:space="preserve">. </w:t>
      </w:r>
      <w:r w:rsidRPr="00110F0F">
        <w:rPr>
          <w:rFonts w:ascii="Verdana" w:hAnsi="Verdana"/>
          <w:b/>
          <w:sz w:val="20"/>
          <w:szCs w:val="20"/>
          <w:lang w:val="el-GR" w:eastAsia="en-US"/>
        </w:rPr>
        <w:t xml:space="preserve">Να υποβληθεί σχετική Υπεύθυνη Δήλωση.  </w:t>
      </w:r>
    </w:p>
    <w:p w:rsidR="00997E10" w:rsidRPr="00110F0F" w:rsidRDefault="00997E10" w:rsidP="00F11814">
      <w:pPr>
        <w:keepNext/>
        <w:tabs>
          <w:tab w:val="left" w:pos="454"/>
        </w:tabs>
        <w:suppressAutoHyphens w:val="0"/>
        <w:spacing w:line="288" w:lineRule="auto"/>
        <w:ind w:right="-143"/>
        <w:jc w:val="left"/>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Συμπληρωματικά Στοιχεία της Τεχνικής Προσφοράς</w:t>
      </w:r>
    </w:p>
    <w:p w:rsidR="00997E10" w:rsidRPr="00110F0F" w:rsidRDefault="00997E10" w:rsidP="00F11814">
      <w:pPr>
        <w:tabs>
          <w:tab w:val="left" w:pos="454"/>
          <w:tab w:val="left" w:pos="5300"/>
          <w:tab w:val="left" w:pos="6717"/>
          <w:tab w:val="left" w:pos="7994"/>
        </w:tabs>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997E10" w:rsidRPr="00110F0F" w:rsidRDefault="00997E10" w:rsidP="00F11814">
      <w:pPr>
        <w:tabs>
          <w:tab w:val="left" w:pos="454"/>
          <w:tab w:val="left" w:pos="5300"/>
          <w:tab w:val="left" w:pos="6717"/>
          <w:tab w:val="left" w:pos="7994"/>
        </w:tabs>
        <w:suppressAutoHyphens w:val="0"/>
        <w:spacing w:line="288" w:lineRule="auto"/>
        <w:ind w:right="-143"/>
        <w:rPr>
          <w:rFonts w:ascii="Verdana" w:hAnsi="Verdana"/>
          <w:bCs/>
          <w:sz w:val="20"/>
          <w:szCs w:val="20"/>
          <w:lang w:val="el-GR" w:eastAsia="en-US"/>
        </w:rPr>
      </w:pPr>
      <w:r w:rsidRPr="00110F0F">
        <w:rPr>
          <w:rFonts w:ascii="Verdana" w:hAnsi="Verdana"/>
          <w:bCs/>
          <w:sz w:val="20"/>
          <w:szCs w:val="20"/>
          <w:lang w:val="el-GR" w:eastAsia="en-US"/>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997E10" w:rsidRPr="00110F0F" w:rsidRDefault="00997E10" w:rsidP="00F11814">
      <w:pPr>
        <w:tabs>
          <w:tab w:val="left" w:pos="454"/>
          <w:tab w:val="left" w:pos="5300"/>
          <w:tab w:val="left" w:pos="6717"/>
          <w:tab w:val="left" w:pos="7994"/>
        </w:tabs>
        <w:suppressAutoHyphens w:val="0"/>
        <w:spacing w:line="288" w:lineRule="auto"/>
        <w:ind w:right="-143"/>
        <w:rPr>
          <w:rFonts w:ascii="Verdana" w:hAnsi="Verdana"/>
          <w:bCs/>
          <w:sz w:val="20"/>
          <w:szCs w:val="20"/>
          <w:lang w:val="el-GR" w:eastAsia="en-US"/>
        </w:rPr>
      </w:pPr>
      <w:r w:rsidRPr="00110F0F">
        <w:rPr>
          <w:rFonts w:ascii="Verdana" w:hAnsi="Verdana"/>
          <w:bCs/>
          <w:sz w:val="20"/>
          <w:szCs w:val="20"/>
          <w:lang w:val="el-GR" w:eastAsia="en-US"/>
        </w:rPr>
        <w:t xml:space="preserve">Θα ληφθούν θετικά υπόψη οι μικρότερες  λειτουργικές ενεργειακές και περιβαλλοντικές επιπτώσεις  των εκπομπών </w:t>
      </w:r>
      <w:r w:rsidRPr="00110F0F">
        <w:rPr>
          <w:rFonts w:ascii="Verdana" w:hAnsi="Verdana"/>
          <w:bCs/>
          <w:sz w:val="20"/>
          <w:szCs w:val="20"/>
          <w:lang w:val="en-US" w:eastAsia="en-US"/>
        </w:rPr>
        <w:t>CO</w:t>
      </w:r>
      <w:r w:rsidRPr="00110F0F">
        <w:rPr>
          <w:rFonts w:ascii="Verdana" w:hAnsi="Verdana"/>
          <w:bCs/>
          <w:sz w:val="20"/>
          <w:szCs w:val="20"/>
          <w:vertAlign w:val="subscript"/>
          <w:lang w:val="el-GR" w:eastAsia="en-US"/>
        </w:rPr>
        <w:t>2,</w:t>
      </w:r>
      <w:r w:rsidRPr="00110F0F">
        <w:rPr>
          <w:rFonts w:ascii="Verdana" w:hAnsi="Verdana"/>
          <w:bCs/>
          <w:sz w:val="20"/>
          <w:szCs w:val="20"/>
          <w:lang w:val="en-US" w:eastAsia="en-US"/>
        </w:rPr>
        <w:t>NO</w:t>
      </w:r>
      <w:r w:rsidRPr="00110F0F">
        <w:rPr>
          <w:rFonts w:ascii="Verdana" w:hAnsi="Verdana"/>
          <w:bCs/>
          <w:sz w:val="20"/>
          <w:szCs w:val="20"/>
          <w:vertAlign w:val="subscript"/>
          <w:lang w:val="en-US" w:eastAsia="en-US"/>
        </w:rPr>
        <w:t>x</w:t>
      </w:r>
      <w:r w:rsidRPr="00110F0F">
        <w:rPr>
          <w:rFonts w:ascii="Verdana" w:hAnsi="Verdana"/>
          <w:bCs/>
          <w:sz w:val="20"/>
          <w:szCs w:val="20"/>
          <w:lang w:val="el-GR" w:eastAsia="en-US"/>
        </w:rPr>
        <w:t xml:space="preserve"> </w:t>
      </w:r>
      <w:r w:rsidRPr="00110F0F">
        <w:rPr>
          <w:rFonts w:ascii="Verdana" w:hAnsi="Verdana"/>
          <w:bCs/>
          <w:sz w:val="20"/>
          <w:szCs w:val="20"/>
          <w:lang w:val="en-US" w:eastAsia="en-US"/>
        </w:rPr>
        <w:t>NMHC</w:t>
      </w:r>
      <w:r w:rsidRPr="00110F0F">
        <w:rPr>
          <w:rFonts w:ascii="Verdana" w:hAnsi="Verdana"/>
          <w:bCs/>
          <w:sz w:val="20"/>
          <w:szCs w:val="20"/>
          <w:lang w:val="el-GR" w:eastAsia="en-US"/>
        </w:rPr>
        <w:t xml:space="preserve"> και εκπομπών αιωρούμενων σωματιδίων.</w:t>
      </w:r>
      <w:r w:rsidRPr="00110F0F">
        <w:rPr>
          <w:rFonts w:ascii="Verdana" w:hAnsi="Verdana"/>
          <w:bCs/>
          <w:sz w:val="20"/>
          <w:szCs w:val="20"/>
          <w:lang w:val="el-GR" w:eastAsia="en-US"/>
        </w:rPr>
        <w:tab/>
      </w:r>
    </w:p>
    <w:p w:rsidR="00997E10" w:rsidRPr="00110F0F" w:rsidRDefault="00997E10" w:rsidP="00997E10">
      <w:pPr>
        <w:suppressAutoHyphens w:val="0"/>
        <w:spacing w:after="0" w:line="276" w:lineRule="auto"/>
        <w:jc w:val="center"/>
        <w:rPr>
          <w:rFonts w:ascii="Verdana" w:hAnsi="Verdana"/>
          <w:b/>
          <w:sz w:val="20"/>
          <w:szCs w:val="20"/>
          <w:u w:val="single"/>
          <w:lang w:val="el-GR" w:eastAsia="en-US"/>
        </w:rPr>
      </w:pPr>
    </w:p>
    <w:tbl>
      <w:tblPr>
        <w:tblW w:w="9595" w:type="dxa"/>
        <w:tblInd w:w="108" w:type="dxa"/>
        <w:tblLayout w:type="fixed"/>
        <w:tblLook w:val="04A0"/>
      </w:tblPr>
      <w:tblGrid>
        <w:gridCol w:w="993"/>
        <w:gridCol w:w="4917"/>
        <w:gridCol w:w="1842"/>
        <w:gridCol w:w="1843"/>
      </w:tblGrid>
      <w:tr w:rsidR="00997E10" w:rsidRPr="00110F0F" w:rsidTr="001A0CD7">
        <w:trPr>
          <w:trHeight w:val="375"/>
        </w:trPr>
        <w:tc>
          <w:tcPr>
            <w:tcW w:w="9595" w:type="dxa"/>
            <w:gridSpan w:val="4"/>
            <w:tcBorders>
              <w:top w:val="nil"/>
              <w:left w:val="nil"/>
              <w:bottom w:val="nil"/>
              <w:right w:val="nil"/>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b/>
                <w:bCs/>
                <w:color w:val="000000"/>
                <w:sz w:val="20"/>
                <w:szCs w:val="20"/>
                <w:u w:val="single"/>
                <w:lang w:val="el-GR" w:eastAsia="el-GR"/>
              </w:rPr>
            </w:pPr>
            <w:r w:rsidRPr="00110F0F">
              <w:rPr>
                <w:rFonts w:ascii="Verdana" w:hAnsi="Verdana" w:cs="Times New Roman"/>
                <w:b/>
                <w:bCs/>
                <w:color w:val="000000"/>
                <w:sz w:val="20"/>
                <w:szCs w:val="20"/>
                <w:u w:val="single"/>
                <w:lang w:val="el-GR" w:eastAsia="el-GR"/>
              </w:rPr>
              <w:t>ΚΡΙΤΗΡΙΑ ΑΝΑΘΕΣΗΣ</w:t>
            </w:r>
          </w:p>
          <w:p w:rsidR="00997E10" w:rsidRPr="00110F0F" w:rsidRDefault="00997E10" w:rsidP="00997E10">
            <w:pPr>
              <w:suppressAutoHyphens w:val="0"/>
              <w:spacing w:after="0" w:line="276" w:lineRule="auto"/>
              <w:jc w:val="center"/>
              <w:rPr>
                <w:rFonts w:ascii="Verdana" w:hAnsi="Verdana"/>
                <w:b/>
                <w:sz w:val="20"/>
                <w:szCs w:val="20"/>
                <w:lang w:val="el-GR" w:eastAsia="en-US"/>
              </w:rPr>
            </w:pPr>
            <w:r w:rsidRPr="00110F0F">
              <w:rPr>
                <w:rFonts w:ascii="Verdana" w:hAnsi="Verdana"/>
                <w:b/>
                <w:sz w:val="20"/>
                <w:szCs w:val="20"/>
                <w:lang w:val="el-GR" w:eastAsia="en-US"/>
              </w:rPr>
              <w:t xml:space="preserve">τρίκυκλου με σταθερή καρότσα  </w:t>
            </w:r>
          </w:p>
        </w:tc>
      </w:tr>
      <w:tr w:rsidR="00997E10" w:rsidRPr="00110F0F" w:rsidTr="001A0CD7">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b/>
                <w:color w:val="000000"/>
                <w:sz w:val="20"/>
                <w:szCs w:val="20"/>
                <w:lang w:val="el-GR" w:eastAsia="el-GR"/>
              </w:rPr>
            </w:pPr>
            <w:r w:rsidRPr="00110F0F">
              <w:rPr>
                <w:rFonts w:ascii="Verdana" w:hAnsi="Verdana" w:cs="Times New Roman"/>
                <w:b/>
                <w:color w:val="000000"/>
                <w:sz w:val="20"/>
                <w:szCs w:val="20"/>
                <w:lang w:val="el-GR" w:eastAsia="el-GR"/>
              </w:rPr>
              <w:t>Α/Α</w:t>
            </w:r>
          </w:p>
        </w:tc>
        <w:tc>
          <w:tcPr>
            <w:tcW w:w="4917"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xml:space="preserve">ΚΡΙΤΗΡΙΟ ΑΝΑΘΕΣΗΣ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ΒΑΘΜΟΛΟΓΙΑ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b/>
                <w:bCs/>
                <w:iCs/>
                <w:color w:val="000000"/>
                <w:sz w:val="20"/>
                <w:szCs w:val="20"/>
                <w:lang w:val="el-GR" w:eastAsia="el-GR"/>
              </w:rPr>
            </w:pPr>
            <w:r w:rsidRPr="00110F0F">
              <w:rPr>
                <w:rFonts w:ascii="Verdana" w:hAnsi="Verdana" w:cs="Times New Roman"/>
                <w:b/>
                <w:bCs/>
                <w:iCs/>
                <w:color w:val="000000"/>
                <w:sz w:val="20"/>
                <w:szCs w:val="20"/>
                <w:lang w:val="el-GR" w:eastAsia="el-GR"/>
              </w:rPr>
              <w:t>ΣΥΝΤΕΛΕΣΤΗΣ ΒΑΡΥΤΗΤΑΣ (%)</w:t>
            </w:r>
          </w:p>
        </w:tc>
      </w:tr>
      <w:tr w:rsidR="00997E10" w:rsidRPr="00110F0F" w:rsidTr="001A0CD7">
        <w:trPr>
          <w:trHeight w:val="2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4917"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line="288" w:lineRule="auto"/>
              <w:jc w:val="left"/>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ΠΛΑΙΣΙΟ</w:t>
            </w:r>
          </w:p>
        </w:tc>
        <w:tc>
          <w:tcPr>
            <w:tcW w:w="1842"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line="288" w:lineRule="auto"/>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w:t>
            </w:r>
          </w:p>
        </w:tc>
        <w:tc>
          <w:tcPr>
            <w:tcW w:w="1843"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line="288" w:lineRule="auto"/>
              <w:jc w:val="center"/>
              <w:rPr>
                <w:rFonts w:ascii="Verdana" w:hAnsi="Verdana" w:cs="Times New Roman"/>
                <w:b/>
                <w:bCs/>
                <w:iCs/>
                <w:color w:val="000000"/>
                <w:sz w:val="20"/>
                <w:szCs w:val="20"/>
                <w:lang w:val="el-GR" w:eastAsia="el-GR"/>
              </w:rPr>
            </w:pPr>
            <w:r w:rsidRPr="00110F0F">
              <w:rPr>
                <w:rFonts w:ascii="Verdana" w:hAnsi="Verdana" w:cs="Times New Roman"/>
                <w:b/>
                <w:bCs/>
                <w:iCs/>
                <w:color w:val="000000"/>
                <w:sz w:val="20"/>
                <w:szCs w:val="20"/>
                <w:lang w:val="el-GR" w:eastAsia="el-GR"/>
              </w:rPr>
              <w:t> </w:t>
            </w:r>
          </w:p>
        </w:tc>
      </w:tr>
      <w:tr w:rsidR="00997E10" w:rsidRPr="00110F0F" w:rsidTr="001A0CD7">
        <w:trPr>
          <w:trHeight w:val="20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w:t>
            </w:r>
          </w:p>
        </w:tc>
        <w:tc>
          <w:tcPr>
            <w:tcW w:w="4917"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Ωφέλιμο Φορτίο</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1A0CD7">
        <w:trPr>
          <w:trHeight w:val="36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2</w:t>
            </w:r>
          </w:p>
        </w:tc>
        <w:tc>
          <w:tcPr>
            <w:tcW w:w="4917"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Ισχύς και Ροπή Στρέψης Κινητήρα, Εκπομπή καυσαερίων</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1A0CD7">
        <w:trPr>
          <w:trHeight w:val="1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3</w:t>
            </w:r>
          </w:p>
        </w:tc>
        <w:tc>
          <w:tcPr>
            <w:tcW w:w="4917"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Σύστημα μετάδοσης κίνησης</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6,00</w:t>
            </w:r>
          </w:p>
        </w:tc>
      </w:tr>
      <w:tr w:rsidR="00997E10" w:rsidRPr="00110F0F" w:rsidTr="001A0CD7">
        <w:trPr>
          <w:trHeight w:val="18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w:t>
            </w:r>
          </w:p>
        </w:tc>
        <w:tc>
          <w:tcPr>
            <w:tcW w:w="4917"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Σύστημα πέδησης</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5,00</w:t>
            </w:r>
          </w:p>
        </w:tc>
      </w:tr>
      <w:tr w:rsidR="00997E10" w:rsidRPr="00110F0F" w:rsidTr="001A0CD7">
        <w:trPr>
          <w:trHeight w:val="21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lastRenderedPageBreak/>
              <w:t>5</w:t>
            </w:r>
          </w:p>
        </w:tc>
        <w:tc>
          <w:tcPr>
            <w:tcW w:w="4917"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Σύστημα αναρτήσεων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9,00</w:t>
            </w:r>
          </w:p>
        </w:tc>
      </w:tr>
      <w:tr w:rsidR="00997E10" w:rsidRPr="00110F0F" w:rsidTr="001A0CD7">
        <w:trPr>
          <w:trHeight w:val="5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6</w:t>
            </w:r>
          </w:p>
        </w:tc>
        <w:tc>
          <w:tcPr>
            <w:tcW w:w="4917"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Καμπίνα οδήγησης</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7,00</w:t>
            </w:r>
          </w:p>
        </w:tc>
      </w:tr>
      <w:tr w:rsidR="00997E10" w:rsidRPr="00110F0F" w:rsidTr="001A0CD7">
        <w:trPr>
          <w:trHeight w:val="5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7</w:t>
            </w:r>
          </w:p>
        </w:tc>
        <w:tc>
          <w:tcPr>
            <w:tcW w:w="4917"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Λοιπός και πρόσθετος εξοπλισμός </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3,00</w:t>
            </w:r>
          </w:p>
        </w:tc>
      </w:tr>
      <w:tr w:rsidR="00997E10" w:rsidRPr="00110F0F" w:rsidTr="001A0CD7">
        <w:trPr>
          <w:trHeight w:val="5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4917"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line="288" w:lineRule="auto"/>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ΥΠΕΡΚΑΤΑΣΚΕΥΗ</w:t>
            </w:r>
          </w:p>
        </w:tc>
        <w:tc>
          <w:tcPr>
            <w:tcW w:w="1842"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1843"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r>
      <w:tr w:rsidR="00997E10" w:rsidRPr="00110F0F" w:rsidTr="001A0CD7">
        <w:trPr>
          <w:trHeight w:val="2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8</w:t>
            </w:r>
          </w:p>
        </w:tc>
        <w:tc>
          <w:tcPr>
            <w:tcW w:w="4917"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Κιβωτάμαξα, υλικά και τρόπος κατασκευής.</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6,00</w:t>
            </w:r>
          </w:p>
        </w:tc>
      </w:tr>
      <w:tr w:rsidR="00997E10" w:rsidRPr="00110F0F" w:rsidTr="001A0CD7">
        <w:trPr>
          <w:trHeight w:val="8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9</w:t>
            </w:r>
          </w:p>
        </w:tc>
        <w:tc>
          <w:tcPr>
            <w:tcW w:w="4917"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Διαστάσεις  </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1A0CD7">
        <w:trPr>
          <w:trHeight w:val="12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w:t>
            </w:r>
          </w:p>
        </w:tc>
        <w:tc>
          <w:tcPr>
            <w:tcW w:w="4917"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Πλευρικά παραπέτα </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1A0CD7">
        <w:trPr>
          <w:trHeight w:val="1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11</w:t>
            </w:r>
          </w:p>
        </w:tc>
        <w:tc>
          <w:tcPr>
            <w:tcW w:w="4917" w:type="dxa"/>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Οπίσθια θύρα </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1A0CD7">
        <w:trPr>
          <w:trHeight w:val="17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12</w:t>
            </w:r>
          </w:p>
        </w:tc>
        <w:tc>
          <w:tcPr>
            <w:tcW w:w="4917"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Λοιπός και πρόσθετος Εξοπλισμός  </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2,00</w:t>
            </w:r>
          </w:p>
        </w:tc>
      </w:tr>
      <w:tr w:rsidR="00997E10" w:rsidRPr="00110F0F" w:rsidTr="001A0CD7">
        <w:trPr>
          <w:trHeight w:val="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4917" w:type="dxa"/>
            <w:tcBorders>
              <w:top w:val="nil"/>
              <w:left w:val="nil"/>
              <w:bottom w:val="single" w:sz="4" w:space="0" w:color="auto"/>
              <w:right w:val="single" w:sz="4" w:space="0" w:color="auto"/>
            </w:tcBorders>
            <w:shd w:val="clear" w:color="000000" w:fill="BFBFBF"/>
            <w:vAlign w:val="bottom"/>
            <w:hideMark/>
          </w:tcPr>
          <w:p w:rsidR="00997E10" w:rsidRPr="00110F0F" w:rsidRDefault="00997E10" w:rsidP="00997E10">
            <w:pPr>
              <w:suppressAutoHyphens w:val="0"/>
              <w:spacing w:after="0" w:line="288" w:lineRule="auto"/>
              <w:jc w:val="left"/>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xml:space="preserve">ΓΕΝΙΚΑ </w:t>
            </w:r>
          </w:p>
        </w:tc>
        <w:tc>
          <w:tcPr>
            <w:tcW w:w="1842"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1843"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r>
      <w:tr w:rsidR="00997E10" w:rsidRPr="00110F0F" w:rsidTr="001A0CD7">
        <w:trPr>
          <w:trHeight w:val="9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13</w:t>
            </w:r>
          </w:p>
        </w:tc>
        <w:tc>
          <w:tcPr>
            <w:tcW w:w="4917"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Εκπαίδευση προσωπικού</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5,00</w:t>
            </w:r>
          </w:p>
        </w:tc>
      </w:tr>
      <w:tr w:rsidR="00997E10" w:rsidRPr="00110F0F" w:rsidTr="001A0CD7">
        <w:trPr>
          <w:trHeight w:val="27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14</w:t>
            </w:r>
          </w:p>
        </w:tc>
        <w:tc>
          <w:tcPr>
            <w:tcW w:w="4917" w:type="dxa"/>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line="288" w:lineRule="auto"/>
              <w:jc w:val="left"/>
              <w:rPr>
                <w:rFonts w:ascii="Verdana" w:hAnsi="Verdana" w:cs="Times New Roman"/>
                <w:sz w:val="20"/>
                <w:szCs w:val="20"/>
                <w:lang w:val="el-GR" w:eastAsia="el-GR"/>
              </w:rPr>
            </w:pPr>
            <w:r w:rsidRPr="00110F0F">
              <w:rPr>
                <w:rFonts w:ascii="Verdana" w:hAnsi="Verdana" w:cs="Times New Roman"/>
                <w:sz w:val="20"/>
                <w:szCs w:val="20"/>
                <w:lang w:val="el-GR" w:eastAsia="el-GR"/>
              </w:rPr>
              <w:t xml:space="preserve">Εγγύηση καλής λειτουργίας - αντισκωριακή προστασία </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1A0CD7">
        <w:trPr>
          <w:trHeight w:val="6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15</w:t>
            </w:r>
          </w:p>
        </w:tc>
        <w:tc>
          <w:tcPr>
            <w:tcW w:w="4917" w:type="dxa"/>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line="288" w:lineRule="auto"/>
              <w:jc w:val="left"/>
              <w:rPr>
                <w:rFonts w:ascii="Verdana" w:hAnsi="Verdana" w:cs="Times New Roman"/>
                <w:sz w:val="20"/>
                <w:szCs w:val="20"/>
                <w:lang w:val="el-GR" w:eastAsia="el-GR"/>
              </w:rPr>
            </w:pPr>
            <w:r w:rsidRPr="00110F0F">
              <w:rPr>
                <w:rFonts w:ascii="Verdana" w:hAnsi="Verdana" w:cs="Times New Roman"/>
                <w:sz w:val="20"/>
                <w:szCs w:val="20"/>
                <w:lang w:val="el-GR" w:eastAsia="el-GR"/>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1A0CD7">
        <w:trPr>
          <w:trHeight w:val="22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16</w:t>
            </w:r>
          </w:p>
        </w:tc>
        <w:tc>
          <w:tcPr>
            <w:tcW w:w="4917" w:type="dxa"/>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line="288" w:lineRule="auto"/>
              <w:jc w:val="left"/>
              <w:rPr>
                <w:rFonts w:ascii="Verdana" w:hAnsi="Verdana" w:cs="Times New Roman"/>
                <w:sz w:val="20"/>
                <w:szCs w:val="20"/>
                <w:lang w:val="el-GR" w:eastAsia="el-GR"/>
              </w:rPr>
            </w:pPr>
            <w:r w:rsidRPr="00110F0F">
              <w:rPr>
                <w:rFonts w:ascii="Verdana" w:hAnsi="Verdana" w:cs="Times New Roman"/>
                <w:sz w:val="20"/>
                <w:szCs w:val="20"/>
                <w:lang w:val="el-GR" w:eastAsia="el-GR"/>
              </w:rPr>
              <w:t xml:space="preserve">Χρόνος παράδοσης </w:t>
            </w:r>
          </w:p>
        </w:tc>
        <w:tc>
          <w:tcPr>
            <w:tcW w:w="1842"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5,00</w:t>
            </w:r>
          </w:p>
        </w:tc>
      </w:tr>
      <w:tr w:rsidR="00997E10" w:rsidRPr="00110F0F" w:rsidTr="001A0CD7">
        <w:trPr>
          <w:trHeight w:val="300"/>
        </w:trPr>
        <w:tc>
          <w:tcPr>
            <w:tcW w:w="993" w:type="dxa"/>
            <w:tcBorders>
              <w:top w:val="nil"/>
              <w:left w:val="nil"/>
              <w:bottom w:val="nil"/>
              <w:right w:val="nil"/>
            </w:tcBorders>
            <w:shd w:val="clear" w:color="auto" w:fill="auto"/>
            <w:vAlign w:val="bottom"/>
            <w:hideMark/>
          </w:tcPr>
          <w:p w:rsidR="00997E10" w:rsidRPr="00110F0F" w:rsidRDefault="00997E10" w:rsidP="00997E10">
            <w:pPr>
              <w:suppressAutoHyphens w:val="0"/>
              <w:spacing w:after="0" w:line="288" w:lineRule="auto"/>
              <w:jc w:val="center"/>
              <w:rPr>
                <w:rFonts w:ascii="Verdana" w:hAnsi="Verdana" w:cs="Times New Roman"/>
                <w:color w:val="000000"/>
                <w:sz w:val="20"/>
                <w:szCs w:val="20"/>
                <w:lang w:val="el-GR" w:eastAsia="el-GR"/>
              </w:rPr>
            </w:pPr>
          </w:p>
        </w:tc>
        <w:tc>
          <w:tcPr>
            <w:tcW w:w="4917" w:type="dxa"/>
            <w:tcBorders>
              <w:top w:val="nil"/>
              <w:left w:val="nil"/>
              <w:bottom w:val="nil"/>
              <w:right w:val="nil"/>
            </w:tcBorders>
            <w:shd w:val="clear" w:color="auto" w:fill="auto"/>
            <w:vAlign w:val="bottom"/>
            <w:hideMark/>
          </w:tcPr>
          <w:p w:rsidR="00997E10" w:rsidRPr="00110F0F" w:rsidRDefault="00997E10" w:rsidP="00997E10">
            <w:pPr>
              <w:suppressAutoHyphens w:val="0"/>
              <w:spacing w:after="0" w:line="288" w:lineRule="auto"/>
              <w:jc w:val="left"/>
              <w:rPr>
                <w:rFonts w:ascii="Verdana" w:hAnsi="Verdana" w:cs="Times New Roman"/>
                <w:sz w:val="20"/>
                <w:szCs w:val="20"/>
                <w:lang w:val="el-GR" w:eastAsia="el-GR"/>
              </w:rPr>
            </w:pPr>
          </w:p>
        </w:tc>
        <w:tc>
          <w:tcPr>
            <w:tcW w:w="1842" w:type="dxa"/>
            <w:tcBorders>
              <w:top w:val="nil"/>
              <w:left w:val="single" w:sz="4" w:space="0" w:color="auto"/>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line="288" w:lineRule="auto"/>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ΣΥΝΟΛΟ</w:t>
            </w:r>
          </w:p>
        </w:tc>
        <w:tc>
          <w:tcPr>
            <w:tcW w:w="1843" w:type="dxa"/>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line="288" w:lineRule="auto"/>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100,00</w:t>
            </w:r>
          </w:p>
        </w:tc>
      </w:tr>
    </w:tbl>
    <w:p w:rsidR="00997E10" w:rsidRPr="00110F0F" w:rsidRDefault="00997E10" w:rsidP="00997E10">
      <w:pPr>
        <w:suppressAutoHyphens w:val="0"/>
        <w:spacing w:after="0"/>
        <w:ind w:left="10"/>
        <w:rPr>
          <w:rFonts w:ascii="Verdana" w:hAnsi="Verdana" w:cs="Tahoma"/>
          <w:b/>
          <w:sz w:val="20"/>
          <w:szCs w:val="20"/>
          <w:u w:val="single"/>
          <w:lang w:val="en-US" w:eastAsia="el-GR"/>
        </w:rPr>
      </w:pPr>
      <w:r w:rsidRPr="00110F0F">
        <w:rPr>
          <w:rFonts w:ascii="Verdana" w:hAnsi="Verdana"/>
          <w:sz w:val="20"/>
          <w:szCs w:val="20"/>
          <w:lang w:val="en-US" w:eastAsia="el-GR"/>
        </w:rPr>
        <w:t xml:space="preserve"> </w:t>
      </w:r>
    </w:p>
    <w:p w:rsidR="00997E10" w:rsidRPr="00110F0F" w:rsidRDefault="00997E10" w:rsidP="001A0CD7">
      <w:pPr>
        <w:suppressAutoHyphens w:val="0"/>
        <w:spacing w:line="288" w:lineRule="auto"/>
        <w:ind w:right="-143"/>
        <w:rPr>
          <w:rFonts w:ascii="Verdana" w:hAnsi="Verdana" w:cs="Tahoma"/>
          <w:sz w:val="20"/>
          <w:szCs w:val="20"/>
          <w:lang w:val="el-GR" w:eastAsia="el-GR"/>
        </w:rPr>
      </w:pPr>
      <w:r w:rsidRPr="00110F0F">
        <w:rPr>
          <w:rFonts w:ascii="Verdana" w:hAnsi="Verdana" w:cs="Tahoma"/>
          <w:sz w:val="20"/>
          <w:szCs w:val="20"/>
          <w:lang w:val="el-GR" w:eastAsia="el-GR"/>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997E10" w:rsidRPr="00110F0F" w:rsidRDefault="00997E10" w:rsidP="001A0CD7">
      <w:pPr>
        <w:suppressAutoHyphens w:val="0"/>
        <w:spacing w:line="288" w:lineRule="auto"/>
        <w:ind w:right="-143"/>
        <w:rPr>
          <w:rFonts w:ascii="Verdana" w:hAnsi="Verdana" w:cs="Tahoma"/>
          <w:sz w:val="20"/>
          <w:szCs w:val="20"/>
          <w:lang w:val="el-GR" w:eastAsia="el-GR"/>
        </w:rPr>
      </w:pPr>
      <w:r w:rsidRPr="00110F0F">
        <w:rPr>
          <w:rFonts w:ascii="Verdana" w:hAnsi="Verdana" w:cs="Tahoma"/>
          <w:sz w:val="20"/>
          <w:szCs w:val="20"/>
          <w:lang w:val="el-GR" w:eastAsia="el-GR"/>
        </w:rPr>
        <w:t xml:space="preserve">Η συνολική βαθμολογία κυμαίνεται από 100 έως 120 βαθμούς και  προκύπτει από τον  τύπο: </w:t>
      </w:r>
    </w:p>
    <w:p w:rsidR="00997E10" w:rsidRPr="00110F0F" w:rsidRDefault="00997E10" w:rsidP="001A0CD7">
      <w:pPr>
        <w:suppressAutoHyphens w:val="0"/>
        <w:spacing w:line="288" w:lineRule="auto"/>
        <w:ind w:right="-143" w:hanging="1701"/>
        <w:jc w:val="center"/>
        <w:rPr>
          <w:rFonts w:ascii="Verdana" w:hAnsi="Verdana" w:cs="Tahoma"/>
          <w:b/>
          <w:sz w:val="20"/>
          <w:szCs w:val="20"/>
          <w:lang w:val="el-GR" w:eastAsia="el-GR"/>
        </w:rPr>
      </w:pPr>
      <w:r w:rsidRPr="00110F0F">
        <w:rPr>
          <w:rFonts w:ascii="Verdana" w:hAnsi="Verdana" w:cs="Tahoma"/>
          <w:b/>
          <w:sz w:val="20"/>
          <w:szCs w:val="20"/>
          <w:lang w:val="el-GR" w:eastAsia="el-GR"/>
        </w:rPr>
        <w:t xml:space="preserve">U=σ1.Κ1+σ2.Κ2+………..+σν.Κν  </w:t>
      </w:r>
      <w:r w:rsidRPr="00110F0F">
        <w:rPr>
          <w:rFonts w:ascii="Verdana" w:hAnsi="Verdana" w:cs="Tahoma"/>
          <w:b/>
          <w:sz w:val="20"/>
          <w:szCs w:val="20"/>
          <w:lang w:val="el-GR" w:eastAsia="el-GR"/>
        </w:rPr>
        <w:tab/>
        <w:t>(τύπος 1)</w:t>
      </w:r>
    </w:p>
    <w:p w:rsidR="00997E10" w:rsidRPr="00110F0F" w:rsidRDefault="00997E10" w:rsidP="001A0CD7">
      <w:pPr>
        <w:suppressAutoHyphens w:val="0"/>
        <w:spacing w:line="288" w:lineRule="auto"/>
        <w:ind w:right="-143"/>
        <w:rPr>
          <w:rFonts w:ascii="Verdana" w:hAnsi="Verdana" w:cs="Tahoma"/>
          <w:sz w:val="20"/>
          <w:szCs w:val="20"/>
          <w:lang w:val="el-GR" w:eastAsia="el-GR"/>
        </w:rPr>
      </w:pPr>
      <w:r w:rsidRPr="00110F0F">
        <w:rPr>
          <w:rFonts w:ascii="Verdana" w:hAnsi="Verdana" w:cs="Tahoma"/>
          <w:sz w:val="20"/>
          <w:szCs w:val="20"/>
          <w:lang w:val="el-GR" w:eastAsia="el-GR"/>
        </w:rPr>
        <w:t xml:space="preserve">όπου:  «σν» είναι ο συντελεστής βαρύτητας του κριτηρίου  ανάθεσης Κν και ισχύει </w:t>
      </w:r>
    </w:p>
    <w:p w:rsidR="00997E10" w:rsidRPr="00110F0F" w:rsidRDefault="00997E10" w:rsidP="001A0CD7">
      <w:pPr>
        <w:suppressAutoHyphens w:val="0"/>
        <w:spacing w:line="288" w:lineRule="auto"/>
        <w:ind w:right="-143"/>
        <w:jc w:val="center"/>
        <w:rPr>
          <w:rFonts w:ascii="Verdana" w:hAnsi="Verdana" w:cs="Tahoma"/>
          <w:b/>
          <w:sz w:val="20"/>
          <w:szCs w:val="20"/>
          <w:lang w:val="el-GR" w:eastAsia="el-GR"/>
        </w:rPr>
      </w:pPr>
      <w:r w:rsidRPr="00110F0F">
        <w:rPr>
          <w:rFonts w:ascii="Verdana" w:hAnsi="Verdana" w:cs="Tahoma"/>
          <w:b/>
          <w:sz w:val="20"/>
          <w:szCs w:val="20"/>
          <w:lang w:val="el-GR" w:eastAsia="el-GR"/>
        </w:rPr>
        <w:t>σ1+σ2+..σν=1 (100%)       (τύπος  2)</w:t>
      </w:r>
    </w:p>
    <w:p w:rsidR="00997E10" w:rsidRPr="00110F0F" w:rsidRDefault="00997E10" w:rsidP="001A0CD7">
      <w:pPr>
        <w:suppressAutoHyphens w:val="0"/>
        <w:spacing w:line="288" w:lineRule="auto"/>
        <w:ind w:right="-143"/>
        <w:rPr>
          <w:rFonts w:ascii="Verdana" w:hAnsi="Verdana" w:cs="Tahoma"/>
          <w:sz w:val="20"/>
          <w:szCs w:val="20"/>
          <w:lang w:val="el-GR" w:eastAsia="el-GR"/>
        </w:rPr>
      </w:pPr>
      <w:r w:rsidRPr="00110F0F">
        <w:rPr>
          <w:rFonts w:ascii="Verdana" w:hAnsi="Verdana" w:cs="Tahoma"/>
          <w:sz w:val="20"/>
          <w:szCs w:val="20"/>
          <w:lang w:val="el-GR" w:eastAsia="el-GR"/>
        </w:rPr>
        <w:t xml:space="preserve">Η  οικονομική προσφορά (Ο.Π.)  και η  συνολική ως  άνω  βαθμολογία </w:t>
      </w:r>
      <w:r w:rsidRPr="00110F0F">
        <w:rPr>
          <w:rFonts w:ascii="Verdana" w:hAnsi="Verdana" w:cs="Tahoma"/>
          <w:sz w:val="20"/>
          <w:szCs w:val="20"/>
          <w:lang w:val="en-US" w:eastAsia="el-GR"/>
        </w:rPr>
        <w:t>U</w:t>
      </w:r>
      <w:r w:rsidRPr="00110F0F">
        <w:rPr>
          <w:rFonts w:ascii="Verdana" w:hAnsi="Verdana" w:cs="Tahoma"/>
          <w:sz w:val="20"/>
          <w:szCs w:val="20"/>
          <w:lang w:val="el-GR" w:eastAsia="el-GR"/>
        </w:rPr>
        <w:t xml:space="preserve">  προσδιορίζουν την ανηγμένη προσφορά, από τον τύπο:</w:t>
      </w:r>
    </w:p>
    <w:p w:rsidR="00997E10" w:rsidRPr="00110F0F" w:rsidRDefault="00997E10" w:rsidP="001A0CD7">
      <w:pPr>
        <w:suppressAutoHyphens w:val="0"/>
        <w:spacing w:line="288" w:lineRule="auto"/>
        <w:ind w:right="-143"/>
        <w:jc w:val="center"/>
        <w:rPr>
          <w:rFonts w:ascii="Verdana" w:hAnsi="Verdana" w:cs="Tahoma"/>
          <w:b/>
          <w:i/>
          <w:sz w:val="20"/>
          <w:szCs w:val="20"/>
          <w:u w:val="single"/>
          <w:lang w:val="el-GR" w:eastAsia="el-GR"/>
        </w:rPr>
      </w:pPr>
      <w:r w:rsidRPr="00110F0F">
        <w:rPr>
          <w:rFonts w:ascii="Verdana" w:hAnsi="Verdana" w:cs="Tahoma"/>
          <w:b/>
          <w:i/>
          <w:sz w:val="20"/>
          <w:szCs w:val="20"/>
          <w:lang w:val="el-GR" w:eastAsia="el-GR"/>
        </w:rPr>
        <w:t xml:space="preserve">λ = </w:t>
      </w:r>
      <w:r w:rsidRPr="00110F0F">
        <w:rPr>
          <w:rFonts w:ascii="Verdana" w:hAnsi="Verdana" w:cs="Tahoma"/>
          <w:b/>
          <w:i/>
          <w:sz w:val="20"/>
          <w:szCs w:val="20"/>
          <w:u w:val="single"/>
          <w:lang w:val="el-GR" w:eastAsia="el-GR"/>
        </w:rPr>
        <w:t>Ο.Π.</w:t>
      </w:r>
    </w:p>
    <w:p w:rsidR="00997E10" w:rsidRPr="00110F0F" w:rsidRDefault="00997E10" w:rsidP="001A0CD7">
      <w:pPr>
        <w:suppressAutoHyphens w:val="0"/>
        <w:spacing w:line="288" w:lineRule="auto"/>
        <w:ind w:right="-143"/>
        <w:jc w:val="center"/>
        <w:rPr>
          <w:rFonts w:ascii="Verdana" w:hAnsi="Verdana" w:cs="Tahoma"/>
          <w:b/>
          <w:i/>
          <w:sz w:val="20"/>
          <w:szCs w:val="20"/>
          <w:lang w:val="el-GR" w:eastAsia="el-GR"/>
        </w:rPr>
      </w:pPr>
      <w:r w:rsidRPr="00110F0F">
        <w:rPr>
          <w:rFonts w:ascii="Verdana" w:hAnsi="Verdana" w:cs="Tahoma"/>
          <w:b/>
          <w:i/>
          <w:sz w:val="20"/>
          <w:szCs w:val="20"/>
          <w:lang w:val="el-GR" w:eastAsia="el-GR"/>
        </w:rPr>
        <w:t xml:space="preserve">   </w:t>
      </w:r>
      <w:r w:rsidRPr="00110F0F">
        <w:rPr>
          <w:rFonts w:ascii="Verdana" w:hAnsi="Verdana" w:cs="Tahoma"/>
          <w:b/>
          <w:i/>
          <w:sz w:val="20"/>
          <w:szCs w:val="20"/>
          <w:lang w:val="en-US" w:eastAsia="el-GR"/>
        </w:rPr>
        <w:t>U</w:t>
      </w:r>
    </w:p>
    <w:p w:rsidR="00997E10" w:rsidRPr="00110F0F" w:rsidRDefault="00997E10" w:rsidP="001A0CD7">
      <w:pPr>
        <w:suppressAutoHyphens w:val="0"/>
        <w:spacing w:line="288" w:lineRule="auto"/>
        <w:ind w:right="-143"/>
        <w:rPr>
          <w:rFonts w:ascii="Verdana" w:hAnsi="Verdana" w:cs="Tahoma"/>
          <w:b/>
          <w:bCs/>
          <w:sz w:val="20"/>
          <w:szCs w:val="20"/>
          <w:lang w:val="el-GR" w:eastAsia="el-GR"/>
        </w:rPr>
      </w:pPr>
      <w:r w:rsidRPr="00110F0F">
        <w:rPr>
          <w:rFonts w:ascii="Verdana" w:hAnsi="Verdana" w:cs="Tahoma"/>
          <w:b/>
          <w:bCs/>
          <w:sz w:val="20"/>
          <w:szCs w:val="20"/>
          <w:lang w:val="el-GR" w:eastAsia="el-GR"/>
        </w:rPr>
        <w:t>Συμφερότερη προσφορά είναι εκείνη που παρουσιάζει τον μικρότερο λόγο σύγκρισης λ.</w:t>
      </w:r>
    </w:p>
    <w:p w:rsidR="00997E10" w:rsidRPr="00110F0F" w:rsidRDefault="00997E10" w:rsidP="00997E10">
      <w:pPr>
        <w:suppressAutoHyphens w:val="0"/>
        <w:spacing w:line="288" w:lineRule="auto"/>
        <w:ind w:left="-709" w:right="-625"/>
        <w:rPr>
          <w:rFonts w:ascii="Verdana" w:hAnsi="Verdana" w:cs="Tahoma"/>
          <w:b/>
          <w:bCs/>
          <w:sz w:val="20"/>
          <w:szCs w:val="20"/>
          <w:lang w:val="el-GR" w:eastAsia="el-GR"/>
        </w:rPr>
      </w:pPr>
    </w:p>
    <w:p w:rsidR="00997E10" w:rsidRPr="00110F0F" w:rsidRDefault="00997E10" w:rsidP="00997E10">
      <w:pPr>
        <w:suppressAutoHyphens w:val="0"/>
        <w:spacing w:line="288" w:lineRule="auto"/>
        <w:ind w:left="10"/>
        <w:rPr>
          <w:rFonts w:ascii="Verdana" w:hAnsi="Verdana" w:cs="Tahoma"/>
          <w:b/>
          <w:bCs/>
          <w:sz w:val="20"/>
          <w:szCs w:val="20"/>
          <w:lang w:val="el-GR" w:eastAsia="el-GR"/>
        </w:rPr>
      </w:pPr>
    </w:p>
    <w:p w:rsidR="00997E10" w:rsidRPr="00110F0F" w:rsidRDefault="00997E10" w:rsidP="00997E10">
      <w:pPr>
        <w:suppressAutoHyphens w:val="0"/>
        <w:spacing w:after="0"/>
        <w:ind w:left="10"/>
        <w:rPr>
          <w:rFonts w:ascii="Verdana" w:hAnsi="Verdana" w:cs="Tahoma"/>
          <w:b/>
          <w:bCs/>
          <w:sz w:val="20"/>
          <w:szCs w:val="20"/>
          <w:lang w:val="el-GR" w:eastAsia="el-GR"/>
        </w:rPr>
      </w:pPr>
    </w:p>
    <w:p w:rsidR="00997E10" w:rsidRPr="00110F0F" w:rsidRDefault="00997E10" w:rsidP="00997E10">
      <w:pPr>
        <w:suppressAutoHyphens w:val="0"/>
        <w:spacing w:after="0"/>
        <w:ind w:left="10"/>
        <w:rPr>
          <w:rFonts w:ascii="Verdana" w:hAnsi="Verdana" w:cs="Tahoma"/>
          <w:b/>
          <w:bCs/>
          <w:sz w:val="20"/>
          <w:szCs w:val="20"/>
          <w:lang w:val="el-GR" w:eastAsia="el-GR"/>
        </w:rPr>
      </w:pPr>
    </w:p>
    <w:p w:rsidR="00997E10" w:rsidRPr="00110F0F" w:rsidRDefault="00997E10" w:rsidP="00997E10">
      <w:pPr>
        <w:suppressAutoHyphens w:val="0"/>
        <w:spacing w:after="0"/>
        <w:ind w:left="10"/>
        <w:rPr>
          <w:rFonts w:ascii="Verdana" w:hAnsi="Verdana" w:cs="Tahoma"/>
          <w:b/>
          <w:bCs/>
          <w:sz w:val="20"/>
          <w:szCs w:val="20"/>
          <w:lang w:val="el-GR" w:eastAsia="el-GR"/>
        </w:rPr>
      </w:pPr>
    </w:p>
    <w:p w:rsidR="00997E10" w:rsidRPr="00110F0F" w:rsidRDefault="00997E10" w:rsidP="00997E10">
      <w:pPr>
        <w:suppressAutoHyphens w:val="0"/>
        <w:spacing w:after="0"/>
        <w:ind w:left="10"/>
        <w:jc w:val="center"/>
        <w:rPr>
          <w:rFonts w:ascii="Verdana" w:hAnsi="Verdana"/>
          <w:b/>
          <w:sz w:val="20"/>
          <w:szCs w:val="20"/>
          <w:u w:val="single"/>
          <w:lang w:val="el-GR" w:eastAsia="en-US"/>
        </w:rPr>
      </w:pPr>
      <w:r w:rsidRPr="00110F0F">
        <w:rPr>
          <w:rFonts w:ascii="Verdana" w:hAnsi="Verdana" w:cs="Tahoma"/>
          <w:sz w:val="20"/>
          <w:szCs w:val="20"/>
          <w:lang w:val="el-GR" w:eastAsia="el-GR"/>
        </w:rPr>
        <w:br w:type="page"/>
      </w:r>
      <w:r w:rsidRPr="00110F0F">
        <w:rPr>
          <w:rFonts w:ascii="Verdana" w:hAnsi="Verdana"/>
          <w:b/>
          <w:sz w:val="20"/>
          <w:szCs w:val="20"/>
          <w:lang w:val="el-GR" w:eastAsia="en-US"/>
        </w:rPr>
        <w:lastRenderedPageBreak/>
        <w:t xml:space="preserve"> </w:t>
      </w:r>
      <w:r w:rsidRPr="00110F0F">
        <w:rPr>
          <w:rFonts w:ascii="Verdana" w:hAnsi="Verdana"/>
          <w:b/>
          <w:sz w:val="20"/>
          <w:szCs w:val="20"/>
          <w:u w:val="single"/>
          <w:lang w:val="el-GR" w:eastAsia="en-US"/>
        </w:rPr>
        <w:t>ΦΥΛΛΟ ΣΥΜΜΟΡΦΩΣΗΣ</w:t>
      </w:r>
    </w:p>
    <w:p w:rsidR="00997E10" w:rsidRPr="00110F0F" w:rsidRDefault="00997E10" w:rsidP="00997E10">
      <w:pPr>
        <w:suppressAutoHyphens w:val="0"/>
        <w:spacing w:after="0" w:line="276" w:lineRule="auto"/>
        <w:jc w:val="center"/>
        <w:rPr>
          <w:rFonts w:ascii="Verdana" w:hAnsi="Verdana"/>
          <w:b/>
          <w:sz w:val="20"/>
          <w:szCs w:val="20"/>
          <w:lang w:val="el-GR" w:eastAsia="en-US"/>
        </w:rPr>
      </w:pPr>
      <w:r w:rsidRPr="00110F0F">
        <w:rPr>
          <w:rFonts w:ascii="Verdana" w:hAnsi="Verdana"/>
          <w:b/>
          <w:sz w:val="20"/>
          <w:szCs w:val="20"/>
          <w:lang w:val="el-GR" w:eastAsia="en-US"/>
        </w:rPr>
        <w:t xml:space="preserve"> Τρίκυκλου με σταθερή καρότσα  </w:t>
      </w:r>
    </w:p>
    <w:p w:rsidR="00997E10" w:rsidRPr="00110F0F" w:rsidRDefault="00997E10" w:rsidP="00997E10">
      <w:pPr>
        <w:suppressAutoHyphens w:val="0"/>
        <w:spacing w:after="0" w:line="276" w:lineRule="auto"/>
        <w:jc w:val="center"/>
        <w:rPr>
          <w:rFonts w:ascii="Verdana" w:hAnsi="Verdana"/>
          <w:b/>
          <w:sz w:val="20"/>
          <w:szCs w:val="20"/>
          <w:lang w:val="el-GR" w:eastAsia="en-US"/>
        </w:rPr>
      </w:pP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10"/>
        <w:gridCol w:w="4819"/>
        <w:gridCol w:w="1560"/>
        <w:gridCol w:w="1559"/>
        <w:gridCol w:w="1843"/>
      </w:tblGrid>
      <w:tr w:rsidR="00997E10" w:rsidRPr="00110F0F" w:rsidTr="001A0CD7">
        <w:trPr>
          <w:cantSplit/>
          <w:trHeight w:val="168"/>
          <w:tblHeader/>
        </w:trPr>
        <w:tc>
          <w:tcPr>
            <w:tcW w:w="710"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ind w:left="115"/>
              <w:contextualSpacing/>
              <w:jc w:val="left"/>
              <w:rPr>
                <w:rFonts w:ascii="Verdana" w:hAnsi="Verdana"/>
                <w:b/>
                <w:sz w:val="20"/>
                <w:szCs w:val="20"/>
                <w:lang w:val="en-US" w:eastAsia="en-US"/>
              </w:rPr>
            </w:pPr>
            <w:r w:rsidRPr="00110F0F">
              <w:rPr>
                <w:rFonts w:ascii="Verdana" w:hAnsi="Verdana"/>
                <w:b/>
                <w:sz w:val="20"/>
                <w:szCs w:val="20"/>
                <w:lang w:val="en-US" w:eastAsia="en-US"/>
              </w:rPr>
              <w:t>Α/Α</w:t>
            </w:r>
          </w:p>
        </w:tc>
        <w:tc>
          <w:tcPr>
            <w:tcW w:w="4819"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jc w:val="center"/>
              <w:rPr>
                <w:rFonts w:ascii="Verdana" w:hAnsi="Verdana"/>
                <w:b/>
                <w:sz w:val="20"/>
                <w:szCs w:val="20"/>
                <w:lang w:val="en-US" w:eastAsia="en-US"/>
              </w:rPr>
            </w:pPr>
            <w:r w:rsidRPr="00110F0F">
              <w:rPr>
                <w:rFonts w:ascii="Verdana" w:hAnsi="Verdana"/>
                <w:b/>
                <w:sz w:val="20"/>
                <w:szCs w:val="20"/>
                <w:lang w:val="en-US" w:eastAsia="en-US"/>
              </w:rPr>
              <w:t>ΠΕΡΙΓΡΑΦΗ</w:t>
            </w:r>
          </w:p>
        </w:tc>
        <w:tc>
          <w:tcPr>
            <w:tcW w:w="1560"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jc w:val="center"/>
              <w:rPr>
                <w:rFonts w:ascii="Verdana" w:hAnsi="Verdana"/>
                <w:b/>
                <w:sz w:val="20"/>
                <w:szCs w:val="20"/>
                <w:lang w:val="en-US" w:eastAsia="en-US"/>
              </w:rPr>
            </w:pPr>
            <w:r w:rsidRPr="00110F0F">
              <w:rPr>
                <w:rFonts w:ascii="Verdana" w:hAnsi="Verdana"/>
                <w:b/>
                <w:sz w:val="20"/>
                <w:szCs w:val="20"/>
                <w:lang w:val="en-US" w:eastAsia="en-US"/>
              </w:rPr>
              <w:t>ΑΠΑΙΤΗΣΗ</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jc w:val="center"/>
              <w:rPr>
                <w:rFonts w:ascii="Verdana" w:hAnsi="Verdana"/>
                <w:b/>
                <w:sz w:val="20"/>
                <w:szCs w:val="20"/>
                <w:lang w:val="en-US" w:eastAsia="en-US"/>
              </w:rPr>
            </w:pPr>
            <w:r w:rsidRPr="00110F0F">
              <w:rPr>
                <w:rFonts w:ascii="Verdana" w:hAnsi="Verdana"/>
                <w:b/>
                <w:sz w:val="20"/>
                <w:szCs w:val="20"/>
                <w:lang w:val="en-US" w:eastAsia="en-US"/>
              </w:rPr>
              <w:t>ΑΠΑΝΤΗΣΗ</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jc w:val="center"/>
              <w:rPr>
                <w:rFonts w:ascii="Verdana" w:hAnsi="Verdana"/>
                <w:b/>
                <w:sz w:val="20"/>
                <w:szCs w:val="20"/>
                <w:lang w:val="en-US" w:eastAsia="en-US"/>
              </w:rPr>
            </w:pPr>
            <w:r w:rsidRPr="00110F0F">
              <w:rPr>
                <w:rFonts w:ascii="Verdana" w:hAnsi="Verdana"/>
                <w:b/>
                <w:sz w:val="20"/>
                <w:szCs w:val="20"/>
                <w:lang w:val="en-US" w:eastAsia="en-US"/>
              </w:rPr>
              <w:t>ΠΑΡΑΤΗΡΗΣΕΙΣ</w:t>
            </w: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l-GR" w:eastAsia="en-US"/>
              </w:rPr>
            </w:pPr>
            <w:r w:rsidRPr="00110F0F">
              <w:rPr>
                <w:rFonts w:ascii="Verdana" w:hAnsi="Verdana"/>
                <w:sz w:val="20"/>
                <w:szCs w:val="20"/>
                <w:lang w:val="el-GR" w:eastAsia="en-US"/>
              </w:rPr>
              <w:t>1</w:t>
            </w:r>
          </w:p>
        </w:tc>
        <w:tc>
          <w:tcPr>
            <w:tcW w:w="4819" w:type="dxa"/>
            <w:shd w:val="clear" w:color="auto" w:fill="FFFFFF"/>
          </w:tcPr>
          <w:p w:rsidR="00997E10" w:rsidRPr="00110F0F" w:rsidRDefault="00997E10" w:rsidP="00997E10">
            <w:pPr>
              <w:suppressAutoHyphens w:val="0"/>
              <w:spacing w:after="0"/>
              <w:jc w:val="left"/>
              <w:rPr>
                <w:rFonts w:ascii="Verdana" w:hAnsi="Verdana"/>
                <w:sz w:val="20"/>
                <w:szCs w:val="20"/>
                <w:lang w:val="el-GR" w:eastAsia="en-US"/>
              </w:rPr>
            </w:pPr>
            <w:r w:rsidRPr="00110F0F">
              <w:rPr>
                <w:rFonts w:ascii="Verdana" w:hAnsi="Verdana"/>
                <w:sz w:val="20"/>
                <w:szCs w:val="20"/>
                <w:lang w:val="el-GR" w:eastAsia="en-US"/>
              </w:rPr>
              <w:t>ΓΕΝΙΚΑ ΧΑΡΑΚΤΗΡΙΣΤΙΚΑ</w:t>
            </w:r>
          </w:p>
          <w:p w:rsidR="00997E10" w:rsidRPr="00110F0F" w:rsidRDefault="00997E10" w:rsidP="00997E10">
            <w:pPr>
              <w:suppressAutoHyphens w:val="0"/>
              <w:spacing w:after="0"/>
              <w:jc w:val="left"/>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l-GR"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jc w:val="left"/>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jc w:val="left"/>
              <w:rPr>
                <w:rFonts w:ascii="Verdana" w:hAnsi="Verdana"/>
                <w:sz w:val="20"/>
                <w:szCs w:val="20"/>
                <w:u w:val="single"/>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l-GR" w:eastAsia="en-US"/>
              </w:rPr>
            </w:pPr>
            <w:r w:rsidRPr="00110F0F">
              <w:rPr>
                <w:rFonts w:ascii="Verdana" w:hAnsi="Verdana"/>
                <w:sz w:val="20"/>
                <w:szCs w:val="20"/>
                <w:lang w:val="el-GR" w:eastAsia="en-US"/>
              </w:rPr>
              <w:t>2</w:t>
            </w:r>
          </w:p>
        </w:tc>
        <w:tc>
          <w:tcPr>
            <w:tcW w:w="4819" w:type="dxa"/>
            <w:shd w:val="clear" w:color="auto" w:fill="FFFFFF"/>
          </w:tcPr>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sz w:val="20"/>
                <w:szCs w:val="20"/>
                <w:lang w:val="el-GR" w:eastAsia="en-US"/>
              </w:rPr>
              <w:t>ΠΛΑΙΣΙΟ</w:t>
            </w:r>
          </w:p>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rPr>
                <w:rFonts w:ascii="Verdana" w:hAnsi="Verdana"/>
                <w:sz w:val="20"/>
                <w:szCs w:val="20"/>
                <w:u w:val="single"/>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l-GR" w:eastAsia="en-US"/>
              </w:rPr>
            </w:pPr>
            <w:r w:rsidRPr="00110F0F">
              <w:rPr>
                <w:rFonts w:ascii="Verdana" w:hAnsi="Verdana"/>
                <w:sz w:val="20"/>
                <w:szCs w:val="20"/>
                <w:lang w:val="el-GR" w:eastAsia="en-US"/>
              </w:rPr>
              <w:t>3</w:t>
            </w:r>
          </w:p>
        </w:tc>
        <w:tc>
          <w:tcPr>
            <w:tcW w:w="4819" w:type="dxa"/>
            <w:shd w:val="clear" w:color="auto" w:fill="FFFFFF"/>
          </w:tcPr>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sz w:val="20"/>
                <w:szCs w:val="20"/>
                <w:lang w:val="el-GR" w:eastAsia="en-US"/>
              </w:rPr>
              <w:t>ΚΙΝΗΤΗΡΑΣ</w:t>
            </w:r>
          </w:p>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rPr>
                <w:rFonts w:ascii="Verdana" w:hAnsi="Verdana"/>
                <w:sz w:val="20"/>
                <w:szCs w:val="20"/>
                <w:u w:val="single"/>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l-GR" w:eastAsia="en-US"/>
              </w:rPr>
            </w:pPr>
            <w:r w:rsidRPr="00110F0F">
              <w:rPr>
                <w:rFonts w:ascii="Verdana" w:hAnsi="Verdana"/>
                <w:sz w:val="20"/>
                <w:szCs w:val="20"/>
                <w:lang w:val="el-GR" w:eastAsia="en-US"/>
              </w:rPr>
              <w:t>4</w:t>
            </w:r>
          </w:p>
        </w:tc>
        <w:tc>
          <w:tcPr>
            <w:tcW w:w="4819" w:type="dxa"/>
            <w:shd w:val="clear" w:color="auto" w:fill="FFFFFF"/>
          </w:tcPr>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sz w:val="20"/>
                <w:szCs w:val="20"/>
                <w:lang w:val="el-GR" w:eastAsia="en-US"/>
              </w:rPr>
              <w:t>ΣΥΣΤΗΜΑ ΜΕΤΑΔΟΣΗΣ</w:t>
            </w:r>
          </w:p>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rPr>
                <w:rFonts w:ascii="Verdana" w:hAnsi="Verdana"/>
                <w:sz w:val="20"/>
                <w:szCs w:val="20"/>
                <w:u w:val="single"/>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l-GR" w:eastAsia="en-US"/>
              </w:rPr>
            </w:pPr>
            <w:r w:rsidRPr="00110F0F">
              <w:rPr>
                <w:rFonts w:ascii="Verdana" w:hAnsi="Verdana"/>
                <w:sz w:val="20"/>
                <w:szCs w:val="20"/>
                <w:lang w:val="el-GR" w:eastAsia="en-US"/>
              </w:rPr>
              <w:t>5</w:t>
            </w:r>
          </w:p>
        </w:tc>
        <w:tc>
          <w:tcPr>
            <w:tcW w:w="4819" w:type="dxa"/>
            <w:shd w:val="clear" w:color="auto" w:fill="FFFFFF"/>
          </w:tcPr>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sz w:val="20"/>
                <w:szCs w:val="20"/>
                <w:lang w:val="el-GR" w:eastAsia="en-US"/>
              </w:rPr>
              <w:t>ΣΥΣΤΗΜΑ ΠΕΔΗΣΗΣ</w:t>
            </w:r>
          </w:p>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rPr>
                <w:rFonts w:ascii="Verdana" w:hAnsi="Verdana"/>
                <w:sz w:val="20"/>
                <w:szCs w:val="20"/>
                <w:u w:val="single"/>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l-GR" w:eastAsia="en-US"/>
              </w:rPr>
            </w:pPr>
            <w:r w:rsidRPr="00110F0F">
              <w:rPr>
                <w:rFonts w:ascii="Verdana" w:hAnsi="Verdana"/>
                <w:sz w:val="20"/>
                <w:szCs w:val="20"/>
                <w:lang w:val="el-GR" w:eastAsia="en-US"/>
              </w:rPr>
              <w:t>6</w:t>
            </w:r>
          </w:p>
        </w:tc>
        <w:tc>
          <w:tcPr>
            <w:tcW w:w="4819" w:type="dxa"/>
            <w:shd w:val="clear" w:color="auto" w:fill="FFFFFF"/>
          </w:tcPr>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sz w:val="20"/>
                <w:szCs w:val="20"/>
                <w:lang w:val="el-GR" w:eastAsia="en-US"/>
              </w:rPr>
              <w:t>ΣΥΣΤΗΜΑ ΔΙΕΥΘΥΝΣΗΣ</w:t>
            </w:r>
          </w:p>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rPr>
                <w:rFonts w:ascii="Verdana" w:hAnsi="Verdana"/>
                <w:sz w:val="20"/>
                <w:szCs w:val="20"/>
                <w:u w:val="single"/>
                <w:lang w:val="el-GR" w:eastAsia="en-US"/>
              </w:rPr>
            </w:pPr>
          </w:p>
        </w:tc>
      </w:tr>
      <w:tr w:rsidR="00997E10" w:rsidRPr="00110F0F" w:rsidTr="001A0CD7">
        <w:tblPrEx>
          <w:shd w:val="clear" w:color="auto" w:fill="FFFFFF"/>
          <w:tblCellMar>
            <w:left w:w="108" w:type="dxa"/>
            <w:right w:w="108" w:type="dxa"/>
          </w:tblCellMar>
        </w:tblPrEx>
        <w:trPr>
          <w:trHeight w:val="289"/>
        </w:trPr>
        <w:tc>
          <w:tcPr>
            <w:tcW w:w="71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l-GR" w:eastAsia="en-US"/>
              </w:rPr>
            </w:pPr>
            <w:r w:rsidRPr="00110F0F">
              <w:rPr>
                <w:rFonts w:ascii="Verdana" w:hAnsi="Verdana"/>
                <w:sz w:val="20"/>
                <w:szCs w:val="20"/>
                <w:lang w:val="el-GR" w:eastAsia="en-US"/>
              </w:rPr>
              <w:t>7</w:t>
            </w:r>
          </w:p>
        </w:tc>
        <w:tc>
          <w:tcPr>
            <w:tcW w:w="4819" w:type="dxa"/>
            <w:shd w:val="clear" w:color="auto" w:fill="FFFFFF"/>
          </w:tcPr>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sz w:val="20"/>
                <w:szCs w:val="20"/>
                <w:lang w:val="el-GR" w:eastAsia="en-US"/>
              </w:rPr>
              <w:t>ΑΞΟΝΕΣ – ΑΝΑΡΤΗΣΕΙΣ</w:t>
            </w:r>
          </w:p>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ind w:left="360"/>
              <w:rPr>
                <w:rFonts w:ascii="Verdana" w:hAnsi="Verdana"/>
                <w:sz w:val="20"/>
                <w:szCs w:val="20"/>
                <w:lang w:val="el-GR" w:eastAsia="en-US"/>
              </w:rPr>
            </w:pPr>
          </w:p>
        </w:tc>
        <w:tc>
          <w:tcPr>
            <w:tcW w:w="1843" w:type="dxa"/>
            <w:shd w:val="clear" w:color="auto" w:fill="FFFFFF"/>
          </w:tcPr>
          <w:p w:rsidR="00997E10" w:rsidRPr="00110F0F" w:rsidRDefault="00997E10" w:rsidP="00997E10">
            <w:pPr>
              <w:suppressAutoHyphens w:val="0"/>
              <w:spacing w:after="0"/>
              <w:ind w:left="360"/>
              <w:rPr>
                <w:rFonts w:ascii="Verdana" w:hAnsi="Verdana"/>
                <w:sz w:val="20"/>
                <w:szCs w:val="20"/>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l-GR" w:eastAsia="en-US"/>
              </w:rPr>
            </w:pPr>
            <w:r w:rsidRPr="00110F0F">
              <w:rPr>
                <w:rFonts w:ascii="Verdana" w:hAnsi="Verdana"/>
                <w:sz w:val="20"/>
                <w:szCs w:val="20"/>
                <w:lang w:val="el-GR" w:eastAsia="en-US"/>
              </w:rPr>
              <w:t>8</w:t>
            </w:r>
          </w:p>
        </w:tc>
        <w:tc>
          <w:tcPr>
            <w:tcW w:w="4819" w:type="dxa"/>
            <w:shd w:val="clear" w:color="auto" w:fill="FFFFFF"/>
          </w:tcPr>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sz w:val="20"/>
                <w:szCs w:val="20"/>
                <w:lang w:val="el-GR" w:eastAsia="en-US"/>
              </w:rPr>
              <w:t>ΚΑΜΠΙΝΑ ΟΔΗΓΗΣΗΣ</w:t>
            </w:r>
          </w:p>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rPr>
                <w:rFonts w:ascii="Verdana" w:hAnsi="Verdana"/>
                <w:sz w:val="20"/>
                <w:szCs w:val="20"/>
                <w:u w:val="single"/>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l-GR" w:eastAsia="en-US"/>
              </w:rPr>
            </w:pPr>
            <w:r w:rsidRPr="00110F0F">
              <w:rPr>
                <w:rFonts w:ascii="Verdana" w:hAnsi="Verdana"/>
                <w:sz w:val="20"/>
                <w:szCs w:val="20"/>
                <w:lang w:val="el-GR" w:eastAsia="en-US"/>
              </w:rPr>
              <w:t>9</w:t>
            </w:r>
          </w:p>
        </w:tc>
        <w:tc>
          <w:tcPr>
            <w:tcW w:w="4819" w:type="dxa"/>
            <w:shd w:val="clear" w:color="auto" w:fill="FFFFFF"/>
          </w:tcPr>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sz w:val="20"/>
                <w:szCs w:val="20"/>
                <w:lang w:val="el-GR" w:eastAsia="en-US"/>
              </w:rPr>
              <w:t xml:space="preserve">ΚΙΒΩΤΑΜΑΞΑ </w:t>
            </w:r>
          </w:p>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rPr>
                <w:rFonts w:ascii="Verdana" w:hAnsi="Verdana"/>
                <w:b/>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rPr>
                <w:rFonts w:ascii="Verdana" w:hAnsi="Verdana"/>
                <w:b/>
                <w:sz w:val="20"/>
                <w:szCs w:val="20"/>
                <w:u w:val="single"/>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l-GR" w:eastAsia="en-US"/>
              </w:rPr>
            </w:pPr>
            <w:r w:rsidRPr="00110F0F">
              <w:rPr>
                <w:rFonts w:ascii="Verdana" w:hAnsi="Verdana"/>
                <w:sz w:val="20"/>
                <w:szCs w:val="20"/>
                <w:lang w:val="el-GR" w:eastAsia="en-US"/>
              </w:rPr>
              <w:t>10</w:t>
            </w:r>
          </w:p>
        </w:tc>
        <w:tc>
          <w:tcPr>
            <w:tcW w:w="4819" w:type="dxa"/>
            <w:shd w:val="clear" w:color="auto" w:fill="FFFFFF"/>
          </w:tcPr>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sz w:val="20"/>
                <w:szCs w:val="20"/>
                <w:lang w:val="el-GR" w:eastAsia="en-US"/>
              </w:rPr>
              <w:t xml:space="preserve">ΟΠΙΣΘΙΑ ΘΥΡΑ </w:t>
            </w:r>
          </w:p>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rPr>
                <w:rFonts w:ascii="Verdana" w:hAnsi="Verdana"/>
                <w:b/>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rPr>
                <w:rFonts w:ascii="Verdana" w:hAnsi="Verdana"/>
                <w:b/>
                <w:sz w:val="20"/>
                <w:szCs w:val="20"/>
                <w:u w:val="single"/>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l-GR" w:eastAsia="en-US"/>
              </w:rPr>
            </w:pPr>
            <w:r w:rsidRPr="00110F0F">
              <w:rPr>
                <w:rFonts w:ascii="Verdana" w:hAnsi="Verdana"/>
                <w:sz w:val="20"/>
                <w:szCs w:val="20"/>
                <w:lang w:val="el-GR" w:eastAsia="en-US"/>
              </w:rPr>
              <w:t>11</w:t>
            </w:r>
          </w:p>
        </w:tc>
        <w:tc>
          <w:tcPr>
            <w:tcW w:w="4819" w:type="dxa"/>
            <w:shd w:val="clear" w:color="auto" w:fill="FFFFFF"/>
          </w:tcPr>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sz w:val="20"/>
                <w:szCs w:val="20"/>
                <w:lang w:val="el-GR" w:eastAsia="en-US"/>
              </w:rPr>
              <w:t>ΒΑΦΗ</w:t>
            </w:r>
          </w:p>
          <w:p w:rsidR="00997E10" w:rsidRPr="00110F0F" w:rsidRDefault="00997E10" w:rsidP="00997E10">
            <w:pPr>
              <w:suppressAutoHyphens w:val="0"/>
              <w:spacing w:after="0"/>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rPr>
                <w:rFonts w:ascii="Verdana" w:hAnsi="Verdana"/>
                <w:b/>
                <w:sz w:val="20"/>
                <w:szCs w:val="20"/>
                <w:lang w:val="el-GR" w:eastAsia="en-US"/>
              </w:rPr>
            </w:pPr>
          </w:p>
        </w:tc>
        <w:tc>
          <w:tcPr>
            <w:tcW w:w="1843" w:type="dxa"/>
            <w:shd w:val="clear" w:color="auto" w:fill="FFFFFF"/>
          </w:tcPr>
          <w:p w:rsidR="00997E10" w:rsidRPr="00110F0F" w:rsidRDefault="00997E10" w:rsidP="00997E10">
            <w:pPr>
              <w:suppressAutoHyphens w:val="0"/>
              <w:spacing w:after="0"/>
              <w:rPr>
                <w:rFonts w:ascii="Verdana" w:hAnsi="Verdana"/>
                <w:b/>
                <w:sz w:val="20"/>
                <w:szCs w:val="20"/>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keepNext/>
              <w:suppressAutoHyphens w:val="0"/>
              <w:spacing w:after="0"/>
              <w:jc w:val="center"/>
              <w:outlineLvl w:val="8"/>
              <w:rPr>
                <w:rFonts w:ascii="Verdana" w:hAnsi="Verdana"/>
                <w:bCs/>
                <w:sz w:val="20"/>
                <w:szCs w:val="20"/>
                <w:lang w:val="el-GR" w:eastAsia="en-US"/>
              </w:rPr>
            </w:pPr>
            <w:r w:rsidRPr="00110F0F">
              <w:rPr>
                <w:rFonts w:ascii="Verdana" w:hAnsi="Verdana"/>
                <w:bCs/>
                <w:sz w:val="20"/>
                <w:szCs w:val="20"/>
                <w:lang w:val="el-GR" w:eastAsia="en-US"/>
              </w:rPr>
              <w:t>12</w:t>
            </w:r>
          </w:p>
        </w:tc>
        <w:tc>
          <w:tcPr>
            <w:tcW w:w="4819" w:type="dxa"/>
            <w:shd w:val="clear" w:color="auto" w:fill="FFFFFF"/>
          </w:tcPr>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n-US"/>
              </w:rPr>
              <w:t xml:space="preserve">ΠΟΙΟΤΗΤΑ, ΚΑΤΑΛΛΗΛΟΤΗΤΑ ΚΑΙ ΑΞΙΟΠΙΣΤΙΑ </w:t>
            </w:r>
          </w:p>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keepNext/>
              <w:suppressAutoHyphens w:val="0"/>
              <w:spacing w:after="0"/>
              <w:jc w:val="center"/>
              <w:outlineLvl w:val="8"/>
              <w:rPr>
                <w:rFonts w:ascii="Verdana" w:hAnsi="Verdana"/>
                <w:bCs/>
                <w:sz w:val="20"/>
                <w:szCs w:val="20"/>
                <w:lang w:val="el-GR" w:eastAsia="en-US"/>
              </w:rPr>
            </w:pPr>
            <w:r w:rsidRPr="00110F0F">
              <w:rPr>
                <w:rFonts w:ascii="Verdana" w:hAnsi="Verdana"/>
                <w:bCs/>
                <w:sz w:val="20"/>
                <w:szCs w:val="20"/>
                <w:lang w:val="el-GR" w:eastAsia="en-US"/>
              </w:rPr>
              <w:t>13</w:t>
            </w:r>
          </w:p>
        </w:tc>
        <w:tc>
          <w:tcPr>
            <w:tcW w:w="4819" w:type="dxa"/>
            <w:shd w:val="clear" w:color="auto" w:fill="FFFFFF"/>
          </w:tcPr>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n-US"/>
              </w:rPr>
              <w:t>ΤΕΧΝΙΚΗ ΥΠΟΣΤΗΡΙΞΗ ,  ΕΜΠΕΙΡΙΑ ΚΑΙ ΕΙΔΙΚΕΥΣΗ</w:t>
            </w:r>
          </w:p>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keepNext/>
              <w:suppressAutoHyphens w:val="0"/>
              <w:spacing w:after="0"/>
              <w:jc w:val="center"/>
              <w:outlineLvl w:val="8"/>
              <w:rPr>
                <w:rFonts w:ascii="Verdana" w:hAnsi="Verdana"/>
                <w:bCs/>
                <w:sz w:val="20"/>
                <w:szCs w:val="20"/>
                <w:lang w:val="el-GR" w:eastAsia="en-US"/>
              </w:rPr>
            </w:pPr>
            <w:r w:rsidRPr="00110F0F">
              <w:rPr>
                <w:rFonts w:ascii="Verdana" w:hAnsi="Verdana"/>
                <w:bCs/>
                <w:sz w:val="20"/>
                <w:szCs w:val="20"/>
                <w:lang w:val="el-GR" w:eastAsia="en-US"/>
              </w:rPr>
              <w:t>14</w:t>
            </w:r>
          </w:p>
        </w:tc>
        <w:tc>
          <w:tcPr>
            <w:tcW w:w="4819" w:type="dxa"/>
            <w:shd w:val="clear" w:color="auto" w:fill="FFFFFF"/>
          </w:tcPr>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n-US"/>
              </w:rPr>
              <w:t>ΔΕΙΓΜΑ</w:t>
            </w:r>
          </w:p>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suppressAutoHyphens w:val="0"/>
              <w:spacing w:after="0"/>
              <w:jc w:val="center"/>
              <w:rPr>
                <w:rFonts w:ascii="Verdana" w:hAnsi="Verdana"/>
                <w:bCs/>
                <w:sz w:val="20"/>
                <w:szCs w:val="20"/>
                <w:lang w:val="el-GR" w:eastAsia="en-US"/>
              </w:rPr>
            </w:pPr>
            <w:r w:rsidRPr="00110F0F">
              <w:rPr>
                <w:rFonts w:ascii="Verdana" w:hAnsi="Verdana"/>
                <w:bCs/>
                <w:sz w:val="20"/>
                <w:szCs w:val="20"/>
                <w:lang w:val="el-GR" w:eastAsia="en-US"/>
              </w:rPr>
              <w:t>15</w:t>
            </w:r>
          </w:p>
        </w:tc>
        <w:tc>
          <w:tcPr>
            <w:tcW w:w="4819" w:type="dxa"/>
            <w:shd w:val="clear" w:color="auto" w:fill="FFFFFF"/>
          </w:tcPr>
          <w:p w:rsidR="00997E10" w:rsidRPr="00110F0F" w:rsidRDefault="00997E10" w:rsidP="00997E10">
            <w:pPr>
              <w:suppressAutoHyphens w:val="0"/>
              <w:spacing w:after="0"/>
              <w:jc w:val="left"/>
              <w:rPr>
                <w:rFonts w:ascii="Verdana" w:hAnsi="Verdana"/>
                <w:bCs/>
                <w:sz w:val="20"/>
                <w:szCs w:val="20"/>
                <w:lang w:val="el-GR" w:eastAsia="en-US"/>
              </w:rPr>
            </w:pPr>
            <w:r w:rsidRPr="00110F0F">
              <w:rPr>
                <w:rFonts w:ascii="Verdana" w:hAnsi="Verdana"/>
                <w:bCs/>
                <w:sz w:val="20"/>
                <w:szCs w:val="20"/>
                <w:lang w:val="el-GR" w:eastAsia="en-US"/>
              </w:rPr>
              <w:t>ΕΚΠΑΙΔΕΥΣΗ ΠΡΟΣΩΠΙΚΟΥ</w:t>
            </w:r>
          </w:p>
          <w:p w:rsidR="00997E10" w:rsidRPr="00110F0F" w:rsidRDefault="00997E10" w:rsidP="00997E10">
            <w:pPr>
              <w:suppressAutoHyphens w:val="0"/>
              <w:spacing w:after="0"/>
              <w:jc w:val="left"/>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jc w:val="left"/>
              <w:rPr>
                <w:rFonts w:ascii="Verdana" w:hAnsi="Verdana"/>
                <w:bCs/>
                <w:sz w:val="20"/>
                <w:szCs w:val="20"/>
                <w:lang w:val="el-GR" w:eastAsia="en-US"/>
              </w:rPr>
            </w:pPr>
          </w:p>
        </w:tc>
        <w:tc>
          <w:tcPr>
            <w:tcW w:w="1843" w:type="dxa"/>
            <w:shd w:val="clear" w:color="auto" w:fill="FFFFFF"/>
          </w:tcPr>
          <w:p w:rsidR="00997E10" w:rsidRPr="00110F0F" w:rsidRDefault="00997E10" w:rsidP="00997E10">
            <w:pPr>
              <w:suppressAutoHyphens w:val="0"/>
              <w:spacing w:after="0"/>
              <w:jc w:val="left"/>
              <w:rPr>
                <w:rFonts w:ascii="Verdana" w:hAnsi="Verdana"/>
                <w:bCs/>
                <w:sz w:val="20"/>
                <w:szCs w:val="20"/>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suppressAutoHyphens w:val="0"/>
              <w:spacing w:after="0"/>
              <w:jc w:val="center"/>
              <w:rPr>
                <w:rFonts w:ascii="Verdana" w:hAnsi="Verdana"/>
                <w:bCs/>
                <w:sz w:val="20"/>
                <w:szCs w:val="20"/>
                <w:lang w:val="el-GR" w:eastAsia="en-US"/>
              </w:rPr>
            </w:pPr>
            <w:r w:rsidRPr="00110F0F">
              <w:rPr>
                <w:rFonts w:ascii="Verdana" w:hAnsi="Verdana"/>
                <w:bCs/>
                <w:sz w:val="20"/>
                <w:szCs w:val="20"/>
                <w:lang w:val="el-GR" w:eastAsia="en-US"/>
              </w:rPr>
              <w:t>16</w:t>
            </w:r>
          </w:p>
        </w:tc>
        <w:tc>
          <w:tcPr>
            <w:tcW w:w="4819" w:type="dxa"/>
            <w:shd w:val="clear" w:color="auto" w:fill="FFFFFF"/>
          </w:tcPr>
          <w:p w:rsidR="00997E10" w:rsidRPr="00110F0F" w:rsidRDefault="00997E10" w:rsidP="00997E10">
            <w:pPr>
              <w:suppressAutoHyphens w:val="0"/>
              <w:spacing w:after="0"/>
              <w:rPr>
                <w:rFonts w:ascii="Verdana" w:hAnsi="Verdana"/>
                <w:bCs/>
                <w:sz w:val="20"/>
                <w:szCs w:val="20"/>
                <w:lang w:val="el-GR" w:eastAsia="en-US"/>
              </w:rPr>
            </w:pPr>
            <w:r w:rsidRPr="00110F0F">
              <w:rPr>
                <w:rFonts w:ascii="Verdana" w:hAnsi="Verdana"/>
                <w:bCs/>
                <w:sz w:val="20"/>
                <w:szCs w:val="20"/>
                <w:lang w:val="el-GR" w:eastAsia="en-US"/>
              </w:rPr>
              <w:t>ΠΑΡΑΔΟΣΗ ΟΧΗΜΑΤΩΝ</w:t>
            </w:r>
          </w:p>
          <w:p w:rsidR="00997E10" w:rsidRPr="00110F0F" w:rsidRDefault="00997E10" w:rsidP="00997E10">
            <w:pPr>
              <w:suppressAutoHyphens w:val="0"/>
              <w:spacing w:after="0"/>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rPr>
                <w:rFonts w:ascii="Verdana" w:hAnsi="Verdana"/>
                <w:bCs/>
                <w:sz w:val="20"/>
                <w:szCs w:val="20"/>
                <w:lang w:val="el-GR" w:eastAsia="en-US"/>
              </w:rPr>
            </w:pPr>
          </w:p>
        </w:tc>
        <w:tc>
          <w:tcPr>
            <w:tcW w:w="1843" w:type="dxa"/>
            <w:shd w:val="clear" w:color="auto" w:fill="FFFFFF"/>
          </w:tcPr>
          <w:p w:rsidR="00997E10" w:rsidRPr="00110F0F" w:rsidRDefault="00997E10" w:rsidP="00997E10">
            <w:pPr>
              <w:suppressAutoHyphens w:val="0"/>
              <w:spacing w:after="0"/>
              <w:rPr>
                <w:rFonts w:ascii="Verdana" w:hAnsi="Verdana"/>
                <w:bCs/>
                <w:sz w:val="20"/>
                <w:szCs w:val="20"/>
                <w:lang w:val="el-GR" w:eastAsia="en-US"/>
              </w:rPr>
            </w:pPr>
          </w:p>
        </w:tc>
      </w:tr>
      <w:tr w:rsidR="00997E10" w:rsidRPr="00110F0F" w:rsidTr="001A0CD7">
        <w:tblPrEx>
          <w:shd w:val="clear" w:color="auto" w:fill="FFFFFF"/>
          <w:tblCellMar>
            <w:left w:w="108" w:type="dxa"/>
            <w:right w:w="108" w:type="dxa"/>
          </w:tblCellMar>
        </w:tblPrEx>
        <w:tc>
          <w:tcPr>
            <w:tcW w:w="710" w:type="dxa"/>
            <w:shd w:val="clear" w:color="auto" w:fill="FFFFFF"/>
            <w:vAlign w:val="center"/>
          </w:tcPr>
          <w:p w:rsidR="00997E10" w:rsidRPr="00110F0F" w:rsidRDefault="00997E10" w:rsidP="00997E10">
            <w:pPr>
              <w:keepNext/>
              <w:suppressAutoHyphens w:val="0"/>
              <w:spacing w:after="0"/>
              <w:jc w:val="center"/>
              <w:outlineLvl w:val="8"/>
              <w:rPr>
                <w:rFonts w:ascii="Verdana" w:hAnsi="Verdana"/>
                <w:bCs/>
                <w:sz w:val="20"/>
                <w:szCs w:val="20"/>
                <w:lang w:val="el-GR" w:eastAsia="en-US"/>
              </w:rPr>
            </w:pPr>
            <w:r w:rsidRPr="00110F0F">
              <w:rPr>
                <w:rFonts w:ascii="Verdana" w:hAnsi="Verdana"/>
                <w:bCs/>
                <w:sz w:val="20"/>
                <w:szCs w:val="20"/>
                <w:lang w:val="el-GR" w:eastAsia="en-US"/>
              </w:rPr>
              <w:lastRenderedPageBreak/>
              <w:t>17</w:t>
            </w:r>
          </w:p>
        </w:tc>
        <w:tc>
          <w:tcPr>
            <w:tcW w:w="4819" w:type="dxa"/>
            <w:shd w:val="clear" w:color="auto" w:fill="FFFFFF"/>
          </w:tcPr>
          <w:p w:rsidR="00997E10" w:rsidRPr="00110F0F" w:rsidRDefault="00997E10" w:rsidP="00997E10">
            <w:pPr>
              <w:keepNext/>
              <w:suppressAutoHyphens w:val="0"/>
              <w:spacing w:after="0"/>
              <w:jc w:val="left"/>
              <w:outlineLvl w:val="8"/>
              <w:rPr>
                <w:rFonts w:ascii="Verdana" w:hAnsi="Verdana"/>
                <w:bCs/>
                <w:sz w:val="20"/>
                <w:szCs w:val="20"/>
                <w:lang w:val="el-GR" w:eastAsia="en-US"/>
              </w:rPr>
            </w:pPr>
            <w:r w:rsidRPr="00110F0F">
              <w:rPr>
                <w:rFonts w:ascii="Verdana" w:hAnsi="Verdana"/>
                <w:bCs/>
                <w:sz w:val="20"/>
                <w:szCs w:val="20"/>
                <w:lang w:val="el-GR" w:eastAsia="en-US"/>
              </w:rPr>
              <w:t>ΣΥΜΠΛΗΡΩΜΑΤΙΚΑ ΣΤΟΙΧΕΙΑ ΤΗΣ ΤΕΧΝΙΚΗΣ ΠΡΟΣΦΟΡΑΣ</w:t>
            </w:r>
          </w:p>
          <w:p w:rsidR="00997E10" w:rsidRPr="00110F0F" w:rsidRDefault="00997E10" w:rsidP="00997E10">
            <w:pPr>
              <w:keepNext/>
              <w:suppressAutoHyphens w:val="0"/>
              <w:spacing w:after="0"/>
              <w:jc w:val="left"/>
              <w:outlineLvl w:val="8"/>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560"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keepNext/>
              <w:suppressAutoHyphens w:val="0"/>
              <w:spacing w:after="0"/>
              <w:jc w:val="left"/>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jc w:val="left"/>
              <w:outlineLvl w:val="8"/>
              <w:rPr>
                <w:rFonts w:ascii="Verdana" w:hAnsi="Verdana"/>
                <w:b/>
                <w:bCs/>
                <w:sz w:val="20"/>
                <w:szCs w:val="20"/>
                <w:u w:val="single"/>
                <w:lang w:val="el-GR" w:eastAsia="en-US"/>
              </w:rPr>
            </w:pPr>
          </w:p>
        </w:tc>
      </w:tr>
    </w:tbl>
    <w:p w:rsidR="00997E10" w:rsidRPr="00110F0F" w:rsidRDefault="00997E10" w:rsidP="00997E10">
      <w:pPr>
        <w:suppressAutoHyphens w:val="0"/>
        <w:spacing w:after="0" w:line="276" w:lineRule="auto"/>
        <w:jc w:val="center"/>
        <w:rPr>
          <w:rFonts w:ascii="Verdana" w:hAnsi="Verdana"/>
          <w:b/>
          <w:sz w:val="20"/>
          <w:szCs w:val="20"/>
          <w:u w:val="single"/>
          <w:lang w:val="el-GR" w:eastAsia="en-US"/>
        </w:rPr>
      </w:pPr>
    </w:p>
    <w:p w:rsidR="00997E10" w:rsidRPr="00110F0F" w:rsidRDefault="00997E10" w:rsidP="00997E10">
      <w:pPr>
        <w:suppressAutoHyphens w:val="0"/>
        <w:spacing w:after="0" w:line="276" w:lineRule="auto"/>
        <w:jc w:val="center"/>
        <w:rPr>
          <w:rFonts w:ascii="Verdana" w:hAnsi="Verdana"/>
          <w:sz w:val="20"/>
          <w:szCs w:val="20"/>
          <w:u w:val="single"/>
          <w:lang w:val="el-GR" w:eastAsia="en-US"/>
        </w:rPr>
      </w:pPr>
    </w:p>
    <w:p w:rsidR="00997E10" w:rsidRPr="00110F0F" w:rsidRDefault="00997E10" w:rsidP="006C560B">
      <w:pPr>
        <w:suppressAutoHyphens w:val="0"/>
        <w:spacing w:after="0" w:line="288" w:lineRule="auto"/>
        <w:ind w:left="-142" w:right="-143"/>
        <w:rPr>
          <w:rFonts w:ascii="Verdana" w:hAnsi="Verdana"/>
          <w:bCs/>
          <w:sz w:val="20"/>
          <w:szCs w:val="20"/>
          <w:lang w:val="el-GR" w:eastAsia="en-US"/>
        </w:rPr>
      </w:pPr>
      <w:r w:rsidRPr="00110F0F">
        <w:rPr>
          <w:rFonts w:ascii="Verdana" w:hAnsi="Verdana"/>
          <w:bCs/>
          <w:sz w:val="20"/>
          <w:szCs w:val="20"/>
          <w:lang w:val="el-GR" w:eastAsia="en-US"/>
        </w:rPr>
        <w:t>Οι απαντήσεις στις ανωτέρω τεχνικές απαιτήσεις να είναι κατά προτίμηση αναλυτικές και επεξηγηματικές</w:t>
      </w:r>
    </w:p>
    <w:p w:rsidR="00997E10" w:rsidRPr="00110F0F" w:rsidRDefault="00997E10" w:rsidP="00997E10">
      <w:pPr>
        <w:suppressAutoHyphens w:val="0"/>
        <w:spacing w:after="0" w:line="288" w:lineRule="auto"/>
        <w:ind w:left="-709" w:right="-625"/>
        <w:rPr>
          <w:rFonts w:ascii="Verdana" w:hAnsi="Verdana"/>
          <w:bCs/>
          <w:sz w:val="20"/>
          <w:szCs w:val="20"/>
          <w:lang w:val="el-GR" w:eastAsia="en-US"/>
        </w:rPr>
      </w:pPr>
    </w:p>
    <w:p w:rsidR="00997E10" w:rsidRPr="00110F0F" w:rsidRDefault="00997E10" w:rsidP="00997E10">
      <w:pPr>
        <w:suppressAutoHyphens w:val="0"/>
        <w:spacing w:after="0" w:line="288" w:lineRule="auto"/>
        <w:ind w:left="-709" w:right="-625"/>
        <w:rPr>
          <w:rFonts w:ascii="Verdana" w:hAnsi="Verdana"/>
          <w:bCs/>
          <w:sz w:val="20"/>
          <w:szCs w:val="20"/>
          <w:lang w:val="el-GR" w:eastAsia="en-US"/>
        </w:rPr>
      </w:pPr>
    </w:p>
    <w:p w:rsidR="00997E10" w:rsidRPr="00110F0F" w:rsidRDefault="00997E10" w:rsidP="00997E10">
      <w:pPr>
        <w:suppressAutoHyphens w:val="0"/>
        <w:spacing w:after="0" w:line="276" w:lineRule="auto"/>
        <w:jc w:val="center"/>
        <w:rPr>
          <w:rFonts w:ascii="Verdana" w:hAnsi="Verdana"/>
          <w:bCs/>
          <w:sz w:val="20"/>
          <w:szCs w:val="20"/>
          <w:lang w:val="el-GR" w:eastAsia="en-US"/>
        </w:rPr>
      </w:pPr>
    </w:p>
    <w:p w:rsidR="00997E10" w:rsidRPr="00110F0F" w:rsidRDefault="00997E10" w:rsidP="00997E10">
      <w:pPr>
        <w:suppressAutoHyphens w:val="0"/>
        <w:spacing w:after="0" w:line="276" w:lineRule="auto"/>
        <w:jc w:val="center"/>
        <w:rPr>
          <w:rFonts w:ascii="Verdana" w:hAnsi="Verdana"/>
          <w:bCs/>
          <w:sz w:val="20"/>
          <w:szCs w:val="20"/>
          <w:lang w:val="el-GR" w:eastAsia="en-US"/>
        </w:rPr>
      </w:pPr>
    </w:p>
    <w:p w:rsidR="00997E10" w:rsidRPr="00110F0F" w:rsidRDefault="00997E10" w:rsidP="00997E10">
      <w:pPr>
        <w:suppressAutoHyphens w:val="0"/>
        <w:spacing w:after="0" w:line="276" w:lineRule="auto"/>
        <w:jc w:val="center"/>
        <w:rPr>
          <w:rFonts w:ascii="Verdana" w:hAnsi="Verdana"/>
          <w:bCs/>
          <w:sz w:val="20"/>
          <w:szCs w:val="20"/>
          <w:lang w:val="el-GR" w:eastAsia="en-US"/>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4"/>
        <w:gridCol w:w="6237"/>
        <w:gridCol w:w="1275"/>
      </w:tblGrid>
      <w:tr w:rsidR="00997E10" w:rsidRPr="00110F0F" w:rsidTr="006C560B">
        <w:tc>
          <w:tcPr>
            <w:tcW w:w="1134" w:type="dxa"/>
            <w:shd w:val="clear" w:color="auto" w:fill="FBD4B4"/>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color w:val="000000"/>
                <w:sz w:val="20"/>
                <w:szCs w:val="20"/>
                <w:lang w:val="el-GR" w:eastAsia="el-GR"/>
              </w:rPr>
            </w:pPr>
            <w:r w:rsidRPr="00110F0F">
              <w:rPr>
                <w:rFonts w:ascii="Verdana" w:hAnsi="Verdana"/>
                <w:sz w:val="20"/>
                <w:szCs w:val="20"/>
                <w:lang w:val="el-GR" w:eastAsia="en-US"/>
              </w:rPr>
              <w:br w:type="page"/>
            </w:r>
            <w:r w:rsidRPr="00110F0F">
              <w:rPr>
                <w:rFonts w:ascii="Verdana" w:hAnsi="Verdana" w:cs="Times New Roman"/>
                <w:b/>
                <w:bCs/>
                <w:color w:val="000000"/>
                <w:sz w:val="20"/>
                <w:szCs w:val="20"/>
                <w:lang w:val="el-GR" w:eastAsia="el-GR"/>
              </w:rPr>
              <w:t>A/A</w:t>
            </w:r>
          </w:p>
        </w:tc>
        <w:tc>
          <w:tcPr>
            <w:tcW w:w="6237" w:type="dxa"/>
            <w:shd w:val="clear" w:color="auto" w:fill="FBD4B4"/>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color w:val="000000"/>
                <w:sz w:val="20"/>
                <w:szCs w:val="20"/>
                <w:lang w:val="el-GR" w:eastAsia="el-GR"/>
              </w:rPr>
            </w:pPr>
            <w:r w:rsidRPr="00110F0F">
              <w:rPr>
                <w:rFonts w:ascii="Verdana" w:hAnsi="Verdana" w:cs="Times New Roman"/>
                <w:b/>
                <w:bCs/>
                <w:color w:val="000000"/>
                <w:sz w:val="20"/>
                <w:szCs w:val="20"/>
                <w:lang w:val="el-GR" w:eastAsia="el-GR"/>
              </w:rPr>
              <w:t>ΕΙΔΟΣ</w:t>
            </w:r>
          </w:p>
        </w:tc>
        <w:tc>
          <w:tcPr>
            <w:tcW w:w="1275" w:type="dxa"/>
            <w:shd w:val="clear" w:color="auto" w:fill="FBD4B4"/>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color w:val="000000"/>
                <w:sz w:val="20"/>
                <w:szCs w:val="20"/>
                <w:lang w:val="el-GR" w:eastAsia="el-GR"/>
              </w:rPr>
            </w:pPr>
            <w:r w:rsidRPr="00110F0F">
              <w:rPr>
                <w:rFonts w:ascii="Verdana" w:hAnsi="Verdana" w:cs="Times New Roman"/>
                <w:b/>
                <w:bCs/>
                <w:color w:val="000000"/>
                <w:sz w:val="20"/>
                <w:szCs w:val="20"/>
                <w:lang w:val="el-GR" w:eastAsia="el-GR"/>
              </w:rPr>
              <w:t>ΤΕΜ.</w:t>
            </w:r>
          </w:p>
        </w:tc>
      </w:tr>
      <w:tr w:rsidR="00997E10" w:rsidRPr="00110F0F" w:rsidTr="006C560B">
        <w:tc>
          <w:tcPr>
            <w:tcW w:w="1134"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4</w:t>
            </w:r>
          </w:p>
        </w:tc>
        <w:tc>
          <w:tcPr>
            <w:tcW w:w="6237" w:type="dxa"/>
            <w:tcMar>
              <w:top w:w="80" w:type="dxa"/>
              <w:left w:w="80" w:type="dxa"/>
              <w:bottom w:w="80" w:type="dxa"/>
              <w:right w:w="80" w:type="dxa"/>
            </w:tcMar>
            <w:hideMark/>
          </w:tcPr>
          <w:p w:rsidR="00997E10" w:rsidRPr="00110F0F" w:rsidRDefault="00997E10" w:rsidP="006C560B">
            <w:pPr>
              <w:suppressAutoHyphens w:val="0"/>
              <w:spacing w:after="0"/>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Μικρό φορτηγάκι</w:t>
            </w:r>
          </w:p>
        </w:tc>
        <w:tc>
          <w:tcPr>
            <w:tcW w:w="1275" w:type="dxa"/>
            <w:tcMar>
              <w:top w:w="80" w:type="dxa"/>
              <w:left w:w="80" w:type="dxa"/>
              <w:bottom w:w="80" w:type="dxa"/>
              <w:right w:w="80" w:type="dxa"/>
            </w:tcMar>
            <w:hideMark/>
          </w:tcPr>
          <w:p w:rsidR="00997E10" w:rsidRPr="00110F0F" w:rsidRDefault="00997E10" w:rsidP="00997E10">
            <w:pPr>
              <w:suppressAutoHyphens w:val="0"/>
              <w:spacing w:after="0"/>
              <w:jc w:val="center"/>
              <w:rPr>
                <w:rFonts w:ascii="Verdana" w:hAnsi="Verdana" w:cs="Times New Roman"/>
                <w:b/>
                <w:sz w:val="20"/>
                <w:szCs w:val="20"/>
                <w:lang w:val="el-GR" w:eastAsia="el-GR"/>
              </w:rPr>
            </w:pPr>
            <w:r w:rsidRPr="00110F0F">
              <w:rPr>
                <w:rFonts w:ascii="Verdana" w:hAnsi="Verdana" w:cs="Times New Roman"/>
                <w:b/>
                <w:sz w:val="20"/>
                <w:szCs w:val="20"/>
                <w:lang w:val="el-GR" w:eastAsia="el-GR"/>
              </w:rPr>
              <w:t>1</w:t>
            </w:r>
          </w:p>
        </w:tc>
      </w:tr>
    </w:tbl>
    <w:p w:rsidR="00997E10" w:rsidRPr="00110F0F" w:rsidRDefault="00997E10" w:rsidP="00997E10">
      <w:pPr>
        <w:suppressAutoHyphens w:val="0"/>
        <w:spacing w:after="0" w:line="276" w:lineRule="auto"/>
        <w:jc w:val="left"/>
        <w:rPr>
          <w:rFonts w:ascii="Verdana" w:hAnsi="Verdana"/>
          <w:sz w:val="20"/>
          <w:szCs w:val="20"/>
          <w:lang w:val="el-GR" w:eastAsia="en-US"/>
        </w:rPr>
      </w:pPr>
    </w:p>
    <w:p w:rsidR="00997E10" w:rsidRPr="00110F0F" w:rsidRDefault="00997E10" w:rsidP="00997E10">
      <w:pPr>
        <w:suppressAutoHyphens w:val="0"/>
        <w:spacing w:after="0" w:line="276" w:lineRule="auto"/>
        <w:jc w:val="left"/>
        <w:rPr>
          <w:rFonts w:ascii="Verdana" w:hAnsi="Verdana"/>
          <w:sz w:val="20"/>
          <w:szCs w:val="20"/>
          <w:lang w:val="el-GR" w:eastAsia="en-US"/>
        </w:rPr>
      </w:pPr>
    </w:p>
    <w:p w:rsidR="00997E10" w:rsidRPr="00110F0F" w:rsidRDefault="00997E10" w:rsidP="006C560B">
      <w:pPr>
        <w:suppressAutoHyphens w:val="0"/>
        <w:spacing w:line="288" w:lineRule="auto"/>
        <w:ind w:right="-143"/>
        <w:jc w:val="left"/>
        <w:rPr>
          <w:rFonts w:ascii="Verdana" w:hAnsi="Verdana"/>
          <w:sz w:val="20"/>
          <w:szCs w:val="20"/>
          <w:u w:val="single"/>
          <w:lang w:val="el-GR" w:eastAsia="en-US"/>
        </w:rPr>
      </w:pPr>
      <w:r w:rsidRPr="00110F0F">
        <w:rPr>
          <w:rFonts w:ascii="Verdana" w:hAnsi="Verdana"/>
          <w:b/>
          <w:sz w:val="20"/>
          <w:szCs w:val="20"/>
          <w:u w:val="single"/>
          <w:lang w:val="el-GR" w:eastAsia="en-US"/>
        </w:rPr>
        <w:t>ΓΕΝΙΚΑ ΧΑΡΑΚΤΗΡΙΣΤΙΚΑ</w:t>
      </w:r>
    </w:p>
    <w:p w:rsidR="00997E10" w:rsidRPr="00110F0F" w:rsidRDefault="00997E10" w:rsidP="006C560B">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xml:space="preserve">Η παρούσα αφορά την προμήθεια ενός καινούργιου οχήματος με ανατρεπόμενη κιβωτάμαξα μεταφοράς ογκωδών αντικειμένων κ.λ.π. </w:t>
      </w:r>
    </w:p>
    <w:p w:rsidR="00997E10" w:rsidRPr="00110F0F" w:rsidRDefault="00997E10" w:rsidP="006C560B">
      <w:pPr>
        <w:suppressAutoHyphens w:val="0"/>
        <w:spacing w:line="288" w:lineRule="auto"/>
        <w:ind w:right="-143"/>
        <w:rPr>
          <w:rFonts w:ascii="Verdana" w:hAnsi="Verdana"/>
          <w:bCs/>
          <w:sz w:val="20"/>
          <w:szCs w:val="20"/>
          <w:lang w:val="el-GR" w:eastAsia="en-US"/>
        </w:rPr>
      </w:pPr>
      <w:r w:rsidRPr="00110F0F">
        <w:rPr>
          <w:rFonts w:ascii="Verdana" w:hAnsi="Verdana"/>
          <w:bCs/>
          <w:sz w:val="20"/>
          <w:szCs w:val="20"/>
          <w:lang w:val="el-GR" w:eastAsia="en-US"/>
        </w:rPr>
        <w:t>Οι διαστάσεις, τα βάρη, η κατανομή των φορτίων, οι πρόβολοι κ.λ.π., θα ικανοποιούν τις ισχύουσες διατάξεις για την έκδοση της άδειας κυκλοφορίας στην Ελλάδα.</w:t>
      </w:r>
    </w:p>
    <w:p w:rsidR="00997E10" w:rsidRPr="00110F0F" w:rsidRDefault="00997E10" w:rsidP="006C560B">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Το αυτοκίνητο θα παραδοθεί με τις απαραίτητες επιγραφές και άλλα διακριτικά σημεία που θα καθορίσει ο Δήμος.</w:t>
      </w:r>
    </w:p>
    <w:p w:rsidR="00997E10" w:rsidRPr="00110F0F" w:rsidRDefault="00997E10" w:rsidP="006C560B">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Με το αυτοκίνητο θα παραδοθούν και τα πιο κάτω παρελκόμενα :</w:t>
      </w:r>
    </w:p>
    <w:p w:rsidR="00997E10" w:rsidRPr="00110F0F" w:rsidRDefault="00997E10" w:rsidP="006C560B">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Εφεδρικό τροχό πλήρη, τοποθετημένο σε ασφαλές μέρος του αυτοκινήτου.</w:t>
      </w:r>
    </w:p>
    <w:p w:rsidR="00997E10" w:rsidRPr="00110F0F" w:rsidRDefault="00997E10" w:rsidP="006C560B">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Σειρά συνήθων εργαλείων που θα προσδιορίζονται ακριβώς.</w:t>
      </w:r>
    </w:p>
    <w:p w:rsidR="00997E10" w:rsidRPr="00110F0F" w:rsidRDefault="00997E10" w:rsidP="006C560B">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Πυροσβεστήρες σύμφωνα με τον ισχύοντα Κ.Ο.Κ</w:t>
      </w:r>
    </w:p>
    <w:p w:rsidR="00997E10" w:rsidRPr="00110F0F" w:rsidRDefault="00997E10" w:rsidP="006C560B">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Πλήρες μεταλλικό φαρμακείο σύμφωνα με τον Κ.Ο.Κ.</w:t>
      </w:r>
    </w:p>
    <w:p w:rsidR="00997E10" w:rsidRPr="00110F0F" w:rsidRDefault="00997E10" w:rsidP="006C560B">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Τρίγωνο βλαβών</w:t>
      </w:r>
    </w:p>
    <w:p w:rsidR="00997E10" w:rsidRPr="00110F0F" w:rsidRDefault="00997E10" w:rsidP="006C560B">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Βιβλία συντήρησης και επισκευής</w:t>
      </w:r>
    </w:p>
    <w:p w:rsidR="00997E10" w:rsidRPr="00110F0F" w:rsidRDefault="00997E10" w:rsidP="006C560B">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 Βιβλίο ανταλλακτικών.</w:t>
      </w:r>
    </w:p>
    <w:p w:rsidR="00997E10" w:rsidRPr="00110F0F" w:rsidRDefault="00997E10" w:rsidP="006C560B">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w:t>
      </w:r>
    </w:p>
    <w:p w:rsidR="00997E10" w:rsidRPr="00110F0F" w:rsidRDefault="00997E10" w:rsidP="006C560B">
      <w:pPr>
        <w:suppressAutoHyphens w:val="0"/>
        <w:spacing w:line="288" w:lineRule="auto"/>
        <w:ind w:right="-143"/>
        <w:rPr>
          <w:rFonts w:ascii="Verdana" w:hAnsi="Verdana"/>
          <w:b/>
          <w:sz w:val="20"/>
          <w:szCs w:val="20"/>
          <w:u w:val="single"/>
          <w:lang w:val="el-GR" w:eastAsia="en-US"/>
        </w:rPr>
      </w:pPr>
      <w:r w:rsidRPr="00110F0F">
        <w:rPr>
          <w:rFonts w:ascii="Verdana" w:hAnsi="Verdana"/>
          <w:sz w:val="20"/>
          <w:szCs w:val="20"/>
          <w:lang w:val="el-GR" w:eastAsia="en-US"/>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997E10" w:rsidRPr="00110F0F" w:rsidRDefault="00997E10" w:rsidP="006C560B">
      <w:pPr>
        <w:suppressAutoHyphens w:val="0"/>
        <w:spacing w:line="288" w:lineRule="auto"/>
        <w:ind w:right="-143"/>
        <w:rPr>
          <w:rFonts w:ascii="Verdana" w:hAnsi="Verdana"/>
          <w:b/>
          <w:sz w:val="20"/>
          <w:szCs w:val="20"/>
          <w:u w:val="single"/>
          <w:lang w:val="el-GR" w:eastAsia="en-US"/>
        </w:rPr>
      </w:pPr>
      <w:r w:rsidRPr="00110F0F">
        <w:rPr>
          <w:rFonts w:ascii="Verdana" w:hAnsi="Verdana"/>
          <w:b/>
          <w:sz w:val="20"/>
          <w:szCs w:val="20"/>
          <w:u w:val="single"/>
          <w:lang w:val="el-GR" w:eastAsia="en-US"/>
        </w:rPr>
        <w:t>ΑΠΟΚΛΙΣΕΙΣ</w:t>
      </w:r>
    </w:p>
    <w:p w:rsidR="00997E10" w:rsidRDefault="00997E10" w:rsidP="006C560B">
      <w:pPr>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Όλες οι απαιτήσεις των τεχνικών προδιαγραφών είναι ουσιώδεις και απαράβατες, η τυχόν ύπαρξη απόκλισης θα σημαίνει απόρριψη της προσφοράς. Όπου απαίτηση αναφέρεται με τη λέξη «περίπου» γίνεται αποδεκτή απόκλιση ± 5% της αναφερόμενης τιμής.</w:t>
      </w:r>
    </w:p>
    <w:p w:rsidR="006C560B" w:rsidRDefault="006C560B" w:rsidP="006C560B">
      <w:pPr>
        <w:suppressAutoHyphens w:val="0"/>
        <w:spacing w:line="288" w:lineRule="auto"/>
        <w:ind w:right="-143"/>
        <w:rPr>
          <w:rFonts w:ascii="Verdana" w:hAnsi="Verdana"/>
          <w:sz w:val="20"/>
          <w:szCs w:val="20"/>
          <w:lang w:val="el-GR" w:eastAsia="en-US"/>
        </w:rPr>
      </w:pPr>
    </w:p>
    <w:p w:rsidR="006C560B" w:rsidRPr="00110F0F" w:rsidRDefault="006C560B" w:rsidP="006C560B">
      <w:pPr>
        <w:suppressAutoHyphens w:val="0"/>
        <w:spacing w:line="288" w:lineRule="auto"/>
        <w:ind w:right="-143"/>
        <w:rPr>
          <w:rFonts w:ascii="Verdana" w:hAnsi="Verdana"/>
          <w:sz w:val="20"/>
          <w:szCs w:val="20"/>
          <w:lang w:val="el-GR" w:eastAsia="en-US"/>
        </w:rPr>
      </w:pPr>
    </w:p>
    <w:p w:rsidR="00997E10" w:rsidRPr="00110F0F" w:rsidRDefault="00997E10" w:rsidP="006C560B">
      <w:pPr>
        <w:suppressAutoHyphens w:val="0"/>
        <w:spacing w:line="288" w:lineRule="auto"/>
        <w:ind w:right="-143"/>
        <w:rPr>
          <w:rFonts w:ascii="Verdana" w:hAnsi="Verdana"/>
          <w:sz w:val="20"/>
          <w:szCs w:val="20"/>
          <w:u w:val="single"/>
          <w:lang w:val="el-GR" w:eastAsia="en-US"/>
        </w:rPr>
      </w:pPr>
      <w:r w:rsidRPr="00110F0F">
        <w:rPr>
          <w:rFonts w:ascii="Verdana" w:hAnsi="Verdana"/>
          <w:b/>
          <w:sz w:val="20"/>
          <w:szCs w:val="20"/>
          <w:u w:val="single"/>
          <w:lang w:val="el-GR" w:eastAsia="en-US"/>
        </w:rPr>
        <w:lastRenderedPageBreak/>
        <w:t>ΕΙΔΙΚΑ ΧΑΡΑΚΤΗΡΙΣΤΙΚΑ</w:t>
      </w:r>
    </w:p>
    <w:p w:rsidR="00997E10" w:rsidRPr="00110F0F" w:rsidRDefault="00997E10" w:rsidP="006C560B">
      <w:pPr>
        <w:suppressAutoHyphens w:val="0"/>
        <w:spacing w:line="288" w:lineRule="auto"/>
        <w:ind w:right="-143"/>
        <w:rPr>
          <w:rFonts w:ascii="Verdana" w:hAnsi="Verdana"/>
          <w:b/>
          <w:sz w:val="20"/>
          <w:szCs w:val="20"/>
          <w:u w:val="single"/>
          <w:lang w:val="el-GR" w:eastAsia="el-GR"/>
        </w:rPr>
      </w:pPr>
      <w:r w:rsidRPr="00110F0F">
        <w:rPr>
          <w:rFonts w:ascii="Verdana" w:hAnsi="Verdana"/>
          <w:b/>
          <w:sz w:val="20"/>
          <w:szCs w:val="20"/>
          <w:u w:val="single"/>
          <w:lang w:val="el-GR" w:eastAsia="el-GR"/>
        </w:rPr>
        <w:t>ΑΥΤΟΚΙΝΗΤΟ ΠΛΑΙΣΙΟ</w:t>
      </w:r>
    </w:p>
    <w:p w:rsidR="00997E10" w:rsidRPr="00110F0F" w:rsidRDefault="00997E10" w:rsidP="006C560B">
      <w:pPr>
        <w:suppressAutoHyphens w:val="0"/>
        <w:spacing w:line="288" w:lineRule="auto"/>
        <w:ind w:right="-143"/>
        <w:rPr>
          <w:rFonts w:ascii="Verdana" w:hAnsi="Verdana"/>
          <w:b/>
          <w:sz w:val="20"/>
          <w:szCs w:val="20"/>
          <w:lang w:val="el-GR" w:eastAsia="el-GR"/>
        </w:rPr>
      </w:pPr>
      <w:r w:rsidRPr="00110F0F">
        <w:rPr>
          <w:rFonts w:ascii="Verdana" w:hAnsi="Verdana"/>
          <w:sz w:val="20"/>
          <w:szCs w:val="20"/>
          <w:lang w:val="el-GR" w:eastAsia="el-GR"/>
        </w:rPr>
        <w:t xml:space="preserve">Το αυτοκίνητο πλαίσιο θα πρέπει να είναι ιδιαίτερα μικρών διαστάσεων με ιδιαίτερα μικρή ακτίνα στροφής, ώστε να μπορεί να κινηθεί με άνεση  σε πολύ  στενούς δρόμους. Για τον λόγο αυτό τοπ πλάτος δεν θα ξεπερνά τα </w:t>
      </w:r>
      <w:r w:rsidRPr="00110F0F">
        <w:rPr>
          <w:rFonts w:ascii="Verdana" w:hAnsi="Verdana"/>
          <w:b/>
          <w:sz w:val="20"/>
          <w:szCs w:val="20"/>
          <w:lang w:val="el-GR" w:eastAsia="el-GR"/>
        </w:rPr>
        <w:t>1.600</w:t>
      </w:r>
      <w:r w:rsidRPr="00110F0F">
        <w:rPr>
          <w:rFonts w:ascii="Verdana" w:hAnsi="Verdana"/>
          <w:b/>
          <w:sz w:val="20"/>
          <w:szCs w:val="20"/>
          <w:lang w:val="en-US" w:eastAsia="el-GR"/>
        </w:rPr>
        <w:t>mm</w:t>
      </w:r>
      <w:r w:rsidRPr="00110F0F">
        <w:rPr>
          <w:rFonts w:ascii="Verdana" w:hAnsi="Verdana"/>
          <w:b/>
          <w:sz w:val="20"/>
          <w:szCs w:val="20"/>
          <w:lang w:val="el-GR" w:eastAsia="el-GR"/>
        </w:rPr>
        <w:t xml:space="preserve"> </w:t>
      </w:r>
      <w:r w:rsidRPr="00110F0F">
        <w:rPr>
          <w:rFonts w:ascii="Verdana" w:hAnsi="Verdana"/>
          <w:sz w:val="20"/>
          <w:szCs w:val="20"/>
          <w:lang w:val="el-GR" w:eastAsia="el-GR"/>
        </w:rPr>
        <w:t xml:space="preserve">στην καμπίνα δίχως τους καθρέπτες και το μεταξόνιο τα </w:t>
      </w:r>
      <w:r w:rsidRPr="00110F0F">
        <w:rPr>
          <w:rFonts w:ascii="Verdana" w:hAnsi="Verdana"/>
          <w:b/>
          <w:sz w:val="20"/>
          <w:szCs w:val="20"/>
          <w:lang w:val="el-GR" w:eastAsia="el-GR"/>
        </w:rPr>
        <w:t>2.200</w:t>
      </w:r>
      <w:r w:rsidRPr="00110F0F">
        <w:rPr>
          <w:rFonts w:ascii="Verdana" w:hAnsi="Verdana"/>
          <w:b/>
          <w:sz w:val="20"/>
          <w:szCs w:val="20"/>
          <w:lang w:val="en-US" w:eastAsia="el-GR"/>
        </w:rPr>
        <w:t>mm</w:t>
      </w:r>
      <w:r w:rsidRPr="00110F0F">
        <w:rPr>
          <w:rFonts w:ascii="Verdana" w:hAnsi="Verdana"/>
          <w:b/>
          <w:sz w:val="20"/>
          <w:szCs w:val="20"/>
          <w:lang w:val="el-GR" w:eastAsia="el-GR"/>
        </w:rPr>
        <w:t xml:space="preserve">. </w:t>
      </w:r>
      <w:r w:rsidRPr="00110F0F">
        <w:rPr>
          <w:rFonts w:ascii="Verdana" w:hAnsi="Verdana"/>
          <w:sz w:val="20"/>
          <w:szCs w:val="20"/>
          <w:lang w:val="el-GR" w:eastAsia="el-GR"/>
        </w:rPr>
        <w:t>T</w:t>
      </w:r>
      <w:r w:rsidRPr="00110F0F">
        <w:rPr>
          <w:rFonts w:ascii="Verdana" w:hAnsi="Verdana"/>
          <w:sz w:val="20"/>
          <w:szCs w:val="20"/>
          <w:lang w:val="en-US" w:eastAsia="el-GR"/>
        </w:rPr>
        <w:t>o</w:t>
      </w:r>
      <w:r w:rsidRPr="00110F0F">
        <w:rPr>
          <w:rFonts w:ascii="Verdana" w:hAnsi="Verdana"/>
          <w:sz w:val="20"/>
          <w:szCs w:val="20"/>
          <w:lang w:val="el-GR" w:eastAsia="el-GR"/>
        </w:rPr>
        <w:t xml:space="preserve"> συνολικό μήκος δεν θα ξεπερνά τα</w:t>
      </w:r>
      <w:r w:rsidRPr="00110F0F">
        <w:rPr>
          <w:rFonts w:ascii="Verdana" w:hAnsi="Verdana"/>
          <w:b/>
          <w:sz w:val="20"/>
          <w:szCs w:val="20"/>
          <w:lang w:val="el-GR" w:eastAsia="el-GR"/>
        </w:rPr>
        <w:t xml:space="preserve"> 4.000</w:t>
      </w:r>
      <w:r w:rsidRPr="00110F0F">
        <w:rPr>
          <w:rFonts w:ascii="Verdana" w:hAnsi="Verdana"/>
          <w:b/>
          <w:sz w:val="20"/>
          <w:szCs w:val="20"/>
          <w:lang w:val="en-US" w:eastAsia="el-GR"/>
        </w:rPr>
        <w:t>mm</w:t>
      </w:r>
      <w:r w:rsidRPr="00110F0F">
        <w:rPr>
          <w:rFonts w:ascii="Verdana" w:hAnsi="Verdana"/>
          <w:b/>
          <w:sz w:val="20"/>
          <w:szCs w:val="20"/>
          <w:lang w:val="el-GR" w:eastAsia="el-GR"/>
        </w:rPr>
        <w:t>.</w:t>
      </w:r>
    </w:p>
    <w:p w:rsidR="00997E10" w:rsidRPr="00110F0F" w:rsidRDefault="00997E10" w:rsidP="006C560B">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Εξωτερικά το αυτοκίνητο πρέπει να είναι βαμμένο με χρώματα DUCO πιστολιού σε δύο στρώσεις, κατόπιν στοκαρίσματος, σε χρώμα επιλογής του φορέα, εκτός από τα τμήματα τα οποία καλύπτονται από λαμαρίνα αλουμινίου ή άλλου ανοξείδωτου μετάλλου. Από το φορέα θα ορισθούν επίσης οι επιγραφές τις οποίες το αυτοκίνητο πρέπει να φέρει και τις οποίες ο ανάδοχος θα είναι υποχρεωμένος να εκτελέσει. Θα εκτιμηθεί ιδιαίτερα η άριστη αισθητικά  εμφάνιση του οχήματος και η ποιότητα της βαφής του. Οι διαστάσεις γενικά του αυτοκινήτου, τα βάρη κατ' άξονα και τα λοιπά κατασκευαστικά στοιχεία του, πρέπει πέρα από τα προηγούμενα να πληρούν τις ισχύουσες διατάξεις για έκδοση άδειας κυκλοφορίας στην Ελλάδα για το ανώτερο οριζόμενο ελάχιστο ωφέλιμο εκμεταλλεύσιμο ειδικό φορτίο σε απορρίμματα.</w:t>
      </w:r>
    </w:p>
    <w:p w:rsidR="00997E10" w:rsidRPr="00110F0F" w:rsidRDefault="00997E10" w:rsidP="006C560B">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Το αυτοκίνητο πρέπει να έχει πλήρη ηλεκτρική εγκατάσταση φωτισμού και σημάτων για την κυκλοφορία, σύμφωνα με τον ισχύοντα Κ.Ο.Κ, να είναι εφοδιασμένα με τους απαραίτητους προβολείς, προβλεπόμενους καθρέπτες, φωτιστικά σώματα, ηχητικά σήματα,</w:t>
      </w:r>
      <w:r w:rsidRPr="00110F0F">
        <w:rPr>
          <w:rFonts w:ascii="Verdana" w:hAnsi="Verdana"/>
          <w:sz w:val="20"/>
          <w:szCs w:val="20"/>
          <w:lang w:val="el-GR" w:eastAsia="en-US"/>
        </w:rPr>
        <w:t xml:space="preserve"> </w:t>
      </w:r>
      <w:r w:rsidRPr="00110F0F">
        <w:rPr>
          <w:rFonts w:ascii="Verdana" w:hAnsi="Verdana"/>
          <w:sz w:val="20"/>
          <w:szCs w:val="20"/>
          <w:lang w:val="el-GR" w:eastAsia="el-GR"/>
        </w:rPr>
        <w:t>περιστρεφόμενο φάρο και ηλεκτρική εγκατάσταση. Στο πίσω μέρος θα πρέπει να υπάρχουν κατάλληλες αντανακλαστικές ταινίες.</w:t>
      </w:r>
    </w:p>
    <w:p w:rsidR="00997E10" w:rsidRPr="00110F0F" w:rsidRDefault="00997E10" w:rsidP="006C560B">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Το πλαίσιο  θα  είναι απόλυτα καινούργιο,  πρόσφατης ειδικά στιβαρής κατασκευής, από τα τελευταία μοντέλα της αντίστοιχης σειράς , με μεγάλη κυκλοφορία τόσο στην Ελλάδα, όσο και στο εξωτερικό, μικτού φορτίου τουλάχιστον </w:t>
      </w:r>
      <w:r w:rsidRPr="00110F0F">
        <w:rPr>
          <w:rFonts w:ascii="Verdana" w:hAnsi="Verdana"/>
          <w:b/>
          <w:sz w:val="20"/>
          <w:szCs w:val="20"/>
          <w:lang w:val="el-GR" w:eastAsia="el-GR"/>
        </w:rPr>
        <w:t>2.200kgr</w:t>
      </w:r>
      <w:r w:rsidRPr="00110F0F">
        <w:rPr>
          <w:rFonts w:ascii="Verdana" w:hAnsi="Verdana"/>
          <w:sz w:val="20"/>
          <w:szCs w:val="20"/>
          <w:lang w:val="el-GR" w:eastAsia="el-GR"/>
        </w:rPr>
        <w:t>.</w:t>
      </w:r>
    </w:p>
    <w:p w:rsidR="00997E10" w:rsidRPr="00110F0F" w:rsidRDefault="00997E10" w:rsidP="006C560B">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Ο κινητήρας πρέπει να είναι </w:t>
      </w:r>
      <w:r w:rsidRPr="00110F0F">
        <w:rPr>
          <w:rFonts w:ascii="Verdana" w:hAnsi="Verdana"/>
          <w:b/>
          <w:sz w:val="20"/>
          <w:szCs w:val="20"/>
          <w:lang w:val="el-GR" w:eastAsia="el-GR"/>
        </w:rPr>
        <w:t>βενζινοκίνητος</w:t>
      </w:r>
      <w:r w:rsidRPr="00110F0F">
        <w:rPr>
          <w:rFonts w:ascii="Verdana" w:hAnsi="Verdana"/>
          <w:sz w:val="20"/>
          <w:szCs w:val="20"/>
          <w:lang w:val="el-GR" w:eastAsia="el-GR"/>
        </w:rPr>
        <w:t xml:space="preserve">, ισχύος </w:t>
      </w:r>
      <w:r w:rsidRPr="00110F0F">
        <w:rPr>
          <w:rFonts w:ascii="Verdana" w:hAnsi="Verdana"/>
          <w:b/>
          <w:sz w:val="20"/>
          <w:szCs w:val="20"/>
          <w:lang w:val="el-GR" w:eastAsia="el-GR"/>
        </w:rPr>
        <w:t>80</w:t>
      </w:r>
      <w:r w:rsidRPr="00110F0F">
        <w:rPr>
          <w:rFonts w:ascii="Verdana" w:hAnsi="Verdana"/>
          <w:b/>
          <w:sz w:val="20"/>
          <w:szCs w:val="20"/>
          <w:lang w:val="en-US" w:eastAsia="el-GR"/>
        </w:rPr>
        <w:t>Hp</w:t>
      </w:r>
      <w:r w:rsidRPr="00110F0F">
        <w:rPr>
          <w:rFonts w:ascii="Verdana" w:hAnsi="Verdana"/>
          <w:b/>
          <w:sz w:val="20"/>
          <w:szCs w:val="20"/>
          <w:lang w:val="el-GR" w:eastAsia="el-GR"/>
        </w:rPr>
        <w:t>/6.000 σ.α.λ.</w:t>
      </w:r>
      <w:r w:rsidRPr="00110F0F">
        <w:rPr>
          <w:rFonts w:ascii="Verdana" w:hAnsi="Verdana"/>
          <w:sz w:val="20"/>
          <w:szCs w:val="20"/>
          <w:lang w:val="el-GR" w:eastAsia="el-GR"/>
        </w:rPr>
        <w:t xml:space="preserve"> τουλάχιστον και ροπής </w:t>
      </w:r>
      <w:r w:rsidRPr="00110F0F">
        <w:rPr>
          <w:rFonts w:ascii="Verdana" w:hAnsi="Verdana"/>
          <w:b/>
          <w:sz w:val="20"/>
          <w:szCs w:val="20"/>
          <w:lang w:val="el-GR" w:eastAsia="el-GR"/>
        </w:rPr>
        <w:t xml:space="preserve">110Nm/4300 σ.α.λ. </w:t>
      </w:r>
      <w:r w:rsidRPr="00110F0F">
        <w:rPr>
          <w:rFonts w:ascii="Verdana" w:hAnsi="Verdana"/>
          <w:sz w:val="20"/>
          <w:szCs w:val="20"/>
          <w:lang w:val="el-GR" w:eastAsia="el-GR"/>
        </w:rPr>
        <w:t xml:space="preserve">τουλάχιστον Ο κινητήρας του οχήματος πρέπει να είναι αντιρρυπαντικής τεχνολογίας σύμφωνα με τις προδιαγραφές  </w:t>
      </w:r>
      <w:r w:rsidRPr="00110F0F">
        <w:rPr>
          <w:rFonts w:ascii="Verdana" w:hAnsi="Verdana"/>
          <w:b/>
          <w:sz w:val="20"/>
          <w:szCs w:val="20"/>
          <w:lang w:val="el-GR" w:eastAsia="el-GR"/>
        </w:rPr>
        <w:t>ΕURO 6</w:t>
      </w:r>
      <w:r w:rsidRPr="00110F0F">
        <w:rPr>
          <w:rFonts w:ascii="Verdana" w:hAnsi="Verdana"/>
          <w:sz w:val="20"/>
          <w:szCs w:val="20"/>
          <w:lang w:val="el-GR" w:eastAsia="el-GR"/>
        </w:rPr>
        <w:t xml:space="preserve"> τουλάχιστον.</w:t>
      </w:r>
    </w:p>
    <w:p w:rsidR="00997E10" w:rsidRPr="00110F0F" w:rsidRDefault="00997E10" w:rsidP="006C560B">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Ο θαλαμίσκος του οδηγού,  πρέπει να φέρει κάθισμα οδηγού και κάθισμα για συνοδηγό, ταμπλώ με τα συνήθη όργανα ελέγχου και φωτεινά σήματα, ανεμοθώρακα από γυαλί SECURIT ή παρόμοιου τύπου ασφάλειας, θερμική μόνωση με επένδυση από πλαστικό δέρμα, δύο ηλεκτρικούς υαλοκαθαριστήρες, δύο  αλεξήλια ρυθμιζόμενης θέσης, δάπεδο καλυμμένο από πλαστικά ταπέτα, σύστημα θερμάνσεως με δυνατότητα εισαγωγής μέσα στο θαλαμίσκο μη θερμαινόμενου φρέσκου αέρα, πλαφονιέρα φωτισμού,   και γενικά κάθε εξάρτημα ενός θαλαμίσκου συγχρόνου αυτοκινήτου. </w:t>
      </w:r>
    </w:p>
    <w:p w:rsidR="00997E10" w:rsidRPr="00110F0F" w:rsidRDefault="00997E10" w:rsidP="006C560B">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Το προσφερόμενο  όχημα θα είναι εφοδιασμένο με σύστημα ηλεκτρικής υποβοήθησης τιμονιού  το οποίο θα  ελέγχεται από μία μονάδα μέσω των αισθητήρων παρέχοντας ηλεκτρομηχανική υποβοήθηση. Σε συνάρτηση με τις προθέσεις του οδηγού, το σύστημα θα ελέγχει την θέση του τιμονιού, την ροπή που βάζει ο οδηγός και την ταχύτητα του οχήματος για να υπολογίσει το ποσοστό υποβοήθησης. Όσο η ταχύτητα του οχήματος ανεβαίνει τόσο θα μειώνεται το ποσοστό της υποβοήθησης </w:t>
      </w:r>
    </w:p>
    <w:p w:rsidR="00997E10" w:rsidRPr="00110F0F" w:rsidRDefault="00997E10" w:rsidP="006C560B">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Το σύστημα μεταδόσεως κινήσεως πρέπει να αποτελείται </w:t>
      </w:r>
    </w:p>
    <w:p w:rsidR="00997E10" w:rsidRPr="00110F0F" w:rsidRDefault="00997E10" w:rsidP="006C560B">
      <w:pPr>
        <w:numPr>
          <w:ilvl w:val="0"/>
          <w:numId w:val="16"/>
        </w:numPr>
        <w:suppressAutoHyphens w:val="0"/>
        <w:spacing w:line="288" w:lineRule="auto"/>
        <w:ind w:left="426" w:right="-143"/>
        <w:rPr>
          <w:rFonts w:ascii="Verdana" w:hAnsi="Verdana"/>
          <w:sz w:val="20"/>
          <w:szCs w:val="20"/>
          <w:lang w:val="el-GR" w:eastAsia="el-GR"/>
        </w:rPr>
      </w:pPr>
      <w:r w:rsidRPr="00110F0F">
        <w:rPr>
          <w:rFonts w:ascii="Verdana" w:hAnsi="Verdana"/>
          <w:sz w:val="20"/>
          <w:szCs w:val="20"/>
          <w:lang w:val="el-GR" w:eastAsia="el-GR"/>
        </w:rPr>
        <w:t xml:space="preserve">Από  κιβώτιο των ταχυτήτων που πρέπει να είναι τουλάχιστον </w:t>
      </w:r>
      <w:r w:rsidRPr="00110F0F">
        <w:rPr>
          <w:rFonts w:ascii="Verdana" w:hAnsi="Verdana"/>
          <w:b/>
          <w:sz w:val="20"/>
          <w:szCs w:val="20"/>
          <w:lang w:val="el-GR" w:eastAsia="el-GR"/>
        </w:rPr>
        <w:t xml:space="preserve">πέντε ταχυτήτων </w:t>
      </w:r>
      <w:r w:rsidRPr="00110F0F">
        <w:rPr>
          <w:rFonts w:ascii="Verdana" w:hAnsi="Verdana"/>
          <w:sz w:val="20"/>
          <w:szCs w:val="20"/>
          <w:lang w:val="el-GR" w:eastAsia="el-GR"/>
        </w:rPr>
        <w:t xml:space="preserve">εμπροσθοπορίας και μιας οπισθοπορίας, χωρίς υποπολλαπλασιασμό, τόσο στο κιβώτιο ταχυτήτων όσο και στο διαφορικό. Από συμπλέκτη που πρέπει να είναι ισχυράς κατασκευής, ανταποκρινόμενος απόλυτα προς τις αντίξοες συνθήκες λειτουργίας του αυτοκινήτου. </w:t>
      </w:r>
    </w:p>
    <w:p w:rsidR="00997E10" w:rsidRPr="00110F0F" w:rsidRDefault="00997E10" w:rsidP="006C560B">
      <w:pPr>
        <w:numPr>
          <w:ilvl w:val="0"/>
          <w:numId w:val="16"/>
        </w:numPr>
        <w:suppressAutoHyphens w:val="0"/>
        <w:spacing w:line="288" w:lineRule="auto"/>
        <w:ind w:left="426" w:right="-143"/>
        <w:rPr>
          <w:rFonts w:ascii="Verdana" w:hAnsi="Verdana"/>
          <w:sz w:val="20"/>
          <w:szCs w:val="20"/>
          <w:lang w:val="el-GR" w:eastAsia="el-GR"/>
        </w:rPr>
      </w:pPr>
      <w:r w:rsidRPr="00110F0F">
        <w:rPr>
          <w:rFonts w:ascii="Verdana" w:hAnsi="Verdana"/>
          <w:sz w:val="20"/>
          <w:szCs w:val="20"/>
          <w:lang w:val="el-GR" w:eastAsia="el-GR"/>
        </w:rPr>
        <w:lastRenderedPageBreak/>
        <w:t>Από διαφορικό και ημιαξόνια γνήσια του εργοστασίου κατασκευής των πλαισίων, αποκλειόμενης της χρησιμοποιήσεως απομιμήσεων, ισχυρής και δοκιμασμένης κατασκευής ώστε να εγγυώνται την καλή και ασφαλή λειτουργία του οχήματος.</w:t>
      </w:r>
    </w:p>
    <w:p w:rsidR="00997E10" w:rsidRPr="00110F0F" w:rsidRDefault="00997E10" w:rsidP="006C560B">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Το σύστημα πέδησης θα είναι διπλού κυκλώματος, ενώ ταυτόχρονα θα διαθέτει σύστημα Αντιμπλοκαρίσματος Τροχών </w:t>
      </w:r>
      <w:r w:rsidRPr="00110F0F">
        <w:rPr>
          <w:rFonts w:ascii="Verdana" w:hAnsi="Verdana"/>
          <w:b/>
          <w:bCs/>
          <w:sz w:val="20"/>
          <w:szCs w:val="20"/>
          <w:lang w:val="el-GR" w:eastAsia="el-GR"/>
        </w:rPr>
        <w:t>(Α.Β.</w:t>
      </w:r>
      <w:r w:rsidRPr="00110F0F">
        <w:rPr>
          <w:rFonts w:ascii="Verdana" w:hAnsi="Verdana"/>
          <w:b/>
          <w:bCs/>
          <w:sz w:val="20"/>
          <w:szCs w:val="20"/>
          <w:lang w:val="en-US" w:eastAsia="el-GR"/>
        </w:rPr>
        <w:t>S</w:t>
      </w:r>
      <w:r w:rsidRPr="00110F0F">
        <w:rPr>
          <w:rFonts w:ascii="Verdana" w:hAnsi="Verdana"/>
          <w:b/>
          <w:bCs/>
          <w:sz w:val="20"/>
          <w:szCs w:val="20"/>
          <w:lang w:val="el-GR" w:eastAsia="el-GR"/>
        </w:rPr>
        <w:t>.)</w:t>
      </w:r>
      <w:r w:rsidRPr="00110F0F">
        <w:rPr>
          <w:rFonts w:ascii="Verdana" w:hAnsi="Verdana"/>
          <w:bCs/>
          <w:sz w:val="20"/>
          <w:szCs w:val="20"/>
          <w:lang w:val="el-GR" w:eastAsia="el-GR"/>
        </w:rPr>
        <w:t>,</w:t>
      </w:r>
      <w:r w:rsidRPr="00110F0F">
        <w:rPr>
          <w:rFonts w:ascii="Verdana" w:hAnsi="Verdana"/>
          <w:sz w:val="20"/>
          <w:szCs w:val="20"/>
          <w:lang w:val="el-GR" w:eastAsia="el-GR"/>
        </w:rPr>
        <w:t xml:space="preserve">σύστημα κατανομής πίεσης πέδησης ανάλογα </w:t>
      </w:r>
      <w:r w:rsidRPr="00110F0F">
        <w:rPr>
          <w:rFonts w:ascii="Verdana" w:hAnsi="Verdana"/>
          <w:b/>
          <w:sz w:val="20"/>
          <w:szCs w:val="20"/>
          <w:lang w:val="el-GR" w:eastAsia="el-GR"/>
        </w:rPr>
        <w:t>με</w:t>
      </w:r>
      <w:r w:rsidRPr="00110F0F">
        <w:rPr>
          <w:rFonts w:ascii="Verdana" w:hAnsi="Verdana"/>
          <w:sz w:val="20"/>
          <w:szCs w:val="20"/>
          <w:lang w:val="el-GR" w:eastAsia="el-GR"/>
        </w:rPr>
        <w:t xml:space="preserve"> το φορτίο, στον πίσω άξονα..</w:t>
      </w:r>
      <w:r w:rsidRPr="00110F0F">
        <w:rPr>
          <w:rFonts w:ascii="Verdana" w:hAnsi="Verdana"/>
          <w:sz w:val="20"/>
          <w:szCs w:val="20"/>
          <w:lang w:val="el-GR" w:eastAsia="en-US"/>
        </w:rPr>
        <w:t xml:space="preserve"> </w:t>
      </w:r>
      <w:r w:rsidRPr="00110F0F">
        <w:rPr>
          <w:rFonts w:ascii="Verdana" w:hAnsi="Verdana"/>
          <w:sz w:val="20"/>
          <w:szCs w:val="20"/>
          <w:lang w:val="en-US" w:eastAsia="el-GR"/>
        </w:rPr>
        <w:t>To</w:t>
      </w:r>
      <w:r w:rsidRPr="00110F0F">
        <w:rPr>
          <w:rFonts w:ascii="Verdana" w:hAnsi="Verdana"/>
          <w:sz w:val="20"/>
          <w:szCs w:val="20"/>
          <w:lang w:val="el-GR" w:eastAsia="el-GR"/>
        </w:rPr>
        <w:t xml:space="preserve"> φορτηγό πλαίσιο θα διαθέτει στους εμπρόσθιους και οπίσθιους τροχούς, </w:t>
      </w:r>
      <w:r w:rsidRPr="00110F0F">
        <w:rPr>
          <w:rFonts w:ascii="Verdana" w:hAnsi="Verdana"/>
          <w:b/>
          <w:sz w:val="20"/>
          <w:szCs w:val="20"/>
          <w:lang w:val="el-GR" w:eastAsia="el-GR"/>
        </w:rPr>
        <w:t xml:space="preserve">δισκόφρενα, ή ταμπούρα, ή συνδυασμό αυτών </w:t>
      </w:r>
      <w:r w:rsidRPr="00110F0F">
        <w:rPr>
          <w:rFonts w:ascii="Verdana" w:hAnsi="Verdana"/>
          <w:bCs/>
          <w:sz w:val="20"/>
          <w:szCs w:val="20"/>
          <w:lang w:val="el-GR" w:eastAsia="el-GR"/>
        </w:rPr>
        <w:t>σύμφωνα με τους κανονισμούς της Ευρωπαϊκής Κοινότητας (Οδηγία 1991/422/ΕΟΚ ή/και νεότερη τροποποίηση αυτής). Να αναφερθούν τα χαρακτηριστικά του</w:t>
      </w:r>
      <w:r w:rsidRPr="00110F0F">
        <w:rPr>
          <w:rFonts w:ascii="Verdana" w:hAnsi="Verdana"/>
          <w:b/>
          <w:sz w:val="20"/>
          <w:szCs w:val="20"/>
          <w:lang w:val="el-GR" w:eastAsia="el-GR"/>
        </w:rPr>
        <w:t>.</w:t>
      </w:r>
      <w:r w:rsidRPr="00110F0F">
        <w:rPr>
          <w:rFonts w:ascii="Verdana" w:hAnsi="Verdana"/>
          <w:sz w:val="20"/>
          <w:szCs w:val="20"/>
          <w:lang w:val="el-GR" w:eastAsia="el-GR"/>
        </w:rPr>
        <w:t xml:space="preserve">  Το χειρόφρενο θα λειτουργεί με ελατηριωτό κύλινδρο φορτίου και θα επενεργεί στους πίσω τροχούς του οχήματος. Σ Οι σωληνώσεις, τα ρακόρ κ.λ.π. εξαρτήματα  πρέπει να είναι ικανής αντοχής και άριστης κατασκευής ώστε να εγγυώνται την μακροχρόνια καλή λειτουργία του συστήματος πεδήσεως. Όλα τα εξαρτήματα του αυτοκινήτου  πρέπει να είναι τα γνήσια του εργοστασίου.</w:t>
      </w:r>
    </w:p>
    <w:p w:rsidR="00997E10" w:rsidRPr="00110F0F" w:rsidRDefault="00997E10" w:rsidP="006C560B">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Το πλαίσιο θα είναι </w:t>
      </w:r>
      <w:r w:rsidRPr="00110F0F">
        <w:rPr>
          <w:rFonts w:ascii="Verdana" w:hAnsi="Verdana"/>
          <w:b/>
          <w:sz w:val="20"/>
          <w:szCs w:val="20"/>
          <w:lang w:val="el-GR" w:eastAsia="el-GR"/>
        </w:rPr>
        <w:t>2 αξόνων</w:t>
      </w:r>
      <w:r w:rsidRPr="00110F0F">
        <w:rPr>
          <w:rFonts w:ascii="Verdana" w:hAnsi="Verdana"/>
          <w:sz w:val="20"/>
          <w:szCs w:val="20"/>
          <w:lang w:val="el-GR" w:eastAsia="el-GR"/>
        </w:rPr>
        <w:t xml:space="preserve">. Το προσφερόμενο όχημα θα φέρει εμπρός γόνατα  </w:t>
      </w:r>
      <w:r w:rsidRPr="00110F0F">
        <w:rPr>
          <w:rFonts w:ascii="Verdana" w:hAnsi="Verdana"/>
          <w:sz w:val="20"/>
          <w:szCs w:val="20"/>
          <w:lang w:val="en-US" w:eastAsia="el-GR"/>
        </w:rPr>
        <w:t>McPherson</w:t>
      </w:r>
      <w:r w:rsidRPr="00110F0F">
        <w:rPr>
          <w:rFonts w:ascii="Verdana" w:hAnsi="Verdana"/>
          <w:sz w:val="20"/>
          <w:szCs w:val="20"/>
          <w:lang w:val="el-GR" w:eastAsia="el-GR"/>
        </w:rPr>
        <w:t xml:space="preserve"> και πίσω ημιελειπτικά ελατήρια. </w:t>
      </w:r>
    </w:p>
    <w:p w:rsidR="00997E10" w:rsidRPr="00110F0F" w:rsidRDefault="00997E10" w:rsidP="006C560B">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Η κίνηση θα μεταδίδεται στους οπίσθιους τροχούς </w:t>
      </w:r>
      <w:r w:rsidRPr="00110F0F">
        <w:rPr>
          <w:rFonts w:ascii="Verdana" w:hAnsi="Verdana"/>
          <w:b/>
          <w:sz w:val="20"/>
          <w:szCs w:val="20"/>
          <w:lang w:val="el-GR" w:eastAsia="el-GR"/>
        </w:rPr>
        <w:t>(4Χ2).</w:t>
      </w:r>
      <w:r w:rsidRPr="00110F0F">
        <w:rPr>
          <w:rFonts w:ascii="Verdana" w:hAnsi="Verdana"/>
          <w:sz w:val="20"/>
          <w:szCs w:val="20"/>
          <w:lang w:val="el-GR" w:eastAsia="el-GR"/>
        </w:rPr>
        <w:t xml:space="preserve"> Ο κινητήριος πίσω άξονας  θα πρέπει να καλύπτει ικανοποιητικά τις απαιτήσεις φόρτισης για όλες τις συνθήκες κίνησης. </w:t>
      </w:r>
    </w:p>
    <w:p w:rsidR="00997E10" w:rsidRPr="00110F0F" w:rsidRDefault="00997E10" w:rsidP="006C560B">
      <w:pPr>
        <w:suppressAutoHyphens w:val="0"/>
        <w:spacing w:line="288" w:lineRule="auto"/>
        <w:ind w:right="-143"/>
        <w:rPr>
          <w:rFonts w:ascii="Verdana" w:hAnsi="Verdana"/>
          <w:bCs/>
          <w:sz w:val="20"/>
          <w:szCs w:val="20"/>
          <w:lang w:val="el-GR" w:eastAsia="el-GR"/>
        </w:rPr>
      </w:pPr>
      <w:r w:rsidRPr="00110F0F">
        <w:rPr>
          <w:rFonts w:ascii="Verdana" w:hAnsi="Verdana"/>
          <w:bCs/>
          <w:sz w:val="20"/>
          <w:szCs w:val="20"/>
          <w:lang w:val="el-GR" w:eastAsia="el-GR"/>
        </w:rPr>
        <w:t xml:space="preserve">Ο κινητήριος πίσω άξονας να είναι εφοδιασμένος με σύστημα </w:t>
      </w:r>
      <w:r w:rsidRPr="00110F0F">
        <w:rPr>
          <w:rFonts w:ascii="Verdana" w:hAnsi="Verdana"/>
          <w:b/>
          <w:bCs/>
          <w:sz w:val="20"/>
          <w:szCs w:val="20"/>
          <w:lang w:val="el-GR" w:eastAsia="el-GR"/>
        </w:rPr>
        <w:t>ESC</w:t>
      </w:r>
      <w:r w:rsidRPr="00110F0F">
        <w:rPr>
          <w:rFonts w:ascii="Verdana" w:hAnsi="Verdana"/>
          <w:bCs/>
          <w:sz w:val="20"/>
          <w:szCs w:val="20"/>
          <w:lang w:val="el-GR" w:eastAsia="el-GR"/>
        </w:rPr>
        <w:t xml:space="preserve"> (Ηλεκτρονικός έλεγχος ευστάθειας) σύστημα ηλεκτρονικού ελέγχου ευστάθειας του οχήματος, </w:t>
      </w:r>
      <w:r w:rsidRPr="00110F0F">
        <w:rPr>
          <w:rFonts w:ascii="Verdana" w:hAnsi="Verdana"/>
          <w:b/>
          <w:bCs/>
          <w:sz w:val="20"/>
          <w:szCs w:val="20"/>
          <w:lang w:val="el-GR" w:eastAsia="el-GR"/>
        </w:rPr>
        <w:t>ABS</w:t>
      </w:r>
      <w:r w:rsidRPr="00110F0F">
        <w:rPr>
          <w:rFonts w:ascii="Verdana" w:hAnsi="Verdana"/>
          <w:bCs/>
          <w:sz w:val="20"/>
          <w:szCs w:val="20"/>
          <w:lang w:val="el-GR" w:eastAsia="el-GR"/>
        </w:rPr>
        <w:t xml:space="preserve"> (Σύστημα αντιμπλοκαρίσματος τροχών)  σύστημα ασφαλείας που αποτρέπει το μπλοκάρισμα των τροχών και μεγιστοποιεί την πρόσφυση κατά το φρενάρισμα, </w:t>
      </w:r>
      <w:r w:rsidRPr="00110F0F">
        <w:rPr>
          <w:rFonts w:ascii="Verdana" w:hAnsi="Verdana"/>
          <w:b/>
          <w:bCs/>
          <w:sz w:val="20"/>
          <w:szCs w:val="20"/>
          <w:lang w:val="el-GR" w:eastAsia="el-GR"/>
        </w:rPr>
        <w:t>EBD</w:t>
      </w:r>
      <w:r w:rsidRPr="00110F0F">
        <w:rPr>
          <w:rFonts w:ascii="Verdana" w:hAnsi="Verdana"/>
          <w:bCs/>
          <w:sz w:val="20"/>
          <w:szCs w:val="20"/>
          <w:lang w:val="el-GR" w:eastAsia="el-GR"/>
        </w:rPr>
        <w:t xml:space="preserve"> (Ηλεκτρονική κατανομή δύναμης πέδησης)  σύστημα ηλεκτρονικής κατανομής δύναμης πέδησης που αποτρέπει το μπλοκάρισμα των τροχών κατά το φρενάρισμα λόγω μεταφοράς φορτίου, </w:t>
      </w:r>
      <w:r w:rsidRPr="00110F0F">
        <w:rPr>
          <w:rFonts w:ascii="Verdana" w:hAnsi="Verdana"/>
          <w:b/>
          <w:bCs/>
          <w:sz w:val="20"/>
          <w:szCs w:val="20"/>
          <w:lang w:val="el-GR" w:eastAsia="el-GR"/>
        </w:rPr>
        <w:t>BAS</w:t>
      </w:r>
      <w:r w:rsidRPr="00110F0F">
        <w:rPr>
          <w:rFonts w:ascii="Verdana" w:hAnsi="Verdana"/>
          <w:bCs/>
          <w:sz w:val="20"/>
          <w:szCs w:val="20"/>
          <w:lang w:val="el-GR" w:eastAsia="el-GR"/>
        </w:rPr>
        <w:t xml:space="preserve"> (Σύστημα υποβοήθησης πέδησης) υποβοηθά τον οδηγό σε περιπτώσεις πέδησης έκτακτης ανάγκης</w:t>
      </w:r>
    </w:p>
    <w:p w:rsidR="00997E10" w:rsidRPr="00110F0F" w:rsidRDefault="00997E10" w:rsidP="006C560B">
      <w:pPr>
        <w:suppressAutoHyphens w:val="0"/>
        <w:spacing w:line="288" w:lineRule="auto"/>
        <w:ind w:right="-143"/>
        <w:rPr>
          <w:rFonts w:ascii="Verdana" w:hAnsi="Verdana"/>
          <w:b/>
          <w:bCs/>
          <w:sz w:val="20"/>
          <w:szCs w:val="20"/>
          <w:lang w:val="el-GR" w:eastAsia="el-GR"/>
        </w:rPr>
      </w:pPr>
      <w:r w:rsidRPr="00110F0F">
        <w:rPr>
          <w:rFonts w:ascii="Verdana" w:hAnsi="Verdana"/>
          <w:bCs/>
          <w:sz w:val="20"/>
          <w:szCs w:val="20"/>
          <w:lang w:val="el-GR" w:eastAsia="el-GR"/>
        </w:rPr>
        <w:t xml:space="preserve">Το όχημα θα φέρει ελαστικά επίσωτρα  καινούργια (ακτινωτού τύπου (radial), χωρίς αεροθάλαμο (tubeless), πέλματος ασφάλτου ή ημιτρακτερωτό, σύμφωνα με την Οδηγία 2001/43/ΕΚ ή/και νεότερη τροποποίηση αυτής και να ανταποκρίνονται στους κανονισμούς </w:t>
      </w:r>
      <w:r w:rsidRPr="00110F0F">
        <w:rPr>
          <w:rFonts w:ascii="Verdana" w:hAnsi="Verdana"/>
          <w:b/>
          <w:bCs/>
          <w:sz w:val="20"/>
          <w:szCs w:val="20"/>
          <w:lang w:val="en-US" w:eastAsia="el-GR"/>
        </w:rPr>
        <w:t>ETRTO</w:t>
      </w:r>
      <w:r w:rsidRPr="00110F0F">
        <w:rPr>
          <w:rFonts w:ascii="Verdana" w:hAnsi="Verdana"/>
          <w:b/>
          <w:bCs/>
          <w:sz w:val="20"/>
          <w:szCs w:val="20"/>
          <w:lang w:val="el-GR" w:eastAsia="el-GR"/>
        </w:rPr>
        <w:t>.</w:t>
      </w:r>
    </w:p>
    <w:p w:rsidR="00997E10" w:rsidRPr="00110F0F" w:rsidRDefault="00997E10" w:rsidP="006C560B">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Το πλαίσιο πρέπει να φέρει πλήρεις τροχούς, </w:t>
      </w:r>
      <w:r w:rsidRPr="00110F0F">
        <w:rPr>
          <w:rFonts w:ascii="Verdana" w:hAnsi="Verdana"/>
          <w:b/>
          <w:sz w:val="20"/>
          <w:szCs w:val="20"/>
          <w:lang w:val="el-GR" w:eastAsia="el-GR"/>
        </w:rPr>
        <w:t xml:space="preserve">μονούς εμπρός – διπλούς  πίσω, </w:t>
      </w:r>
      <w:r w:rsidRPr="00110F0F">
        <w:rPr>
          <w:rFonts w:ascii="Verdana" w:hAnsi="Verdana"/>
          <w:sz w:val="20"/>
          <w:szCs w:val="20"/>
          <w:lang w:val="el-GR" w:eastAsia="el-GR"/>
        </w:rPr>
        <w:t xml:space="preserve">με ελαστικά επίσωτρα. </w:t>
      </w:r>
    </w:p>
    <w:p w:rsidR="00997E10" w:rsidRPr="00110F0F" w:rsidRDefault="00997E10" w:rsidP="006C560B">
      <w:pPr>
        <w:suppressAutoHyphens w:val="0"/>
        <w:spacing w:line="288" w:lineRule="auto"/>
        <w:ind w:right="-143"/>
        <w:rPr>
          <w:rFonts w:ascii="Verdana" w:hAnsi="Verdana"/>
          <w:b/>
          <w:bCs/>
          <w:sz w:val="20"/>
          <w:szCs w:val="20"/>
          <w:lang w:val="el-GR" w:eastAsia="el-GR"/>
        </w:rPr>
      </w:pPr>
      <w:r w:rsidRPr="00110F0F">
        <w:rPr>
          <w:rFonts w:ascii="Verdana" w:hAnsi="Verdana"/>
          <w:bCs/>
          <w:sz w:val="20"/>
          <w:szCs w:val="20"/>
          <w:lang w:val="el-GR" w:eastAsia="el-GR"/>
        </w:rPr>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κ.λ.π, δεν επιτρέπεται να είναι μεγαλύτερη από το μέγιστο επιτρεπόμενο φορτίο κατ' άξονα συνολικά για το πλαίσιο.</w:t>
      </w:r>
    </w:p>
    <w:p w:rsidR="00997E10" w:rsidRPr="00110F0F" w:rsidRDefault="00997E10" w:rsidP="006C560B">
      <w:pPr>
        <w:suppressAutoHyphens w:val="0"/>
        <w:spacing w:line="288" w:lineRule="auto"/>
        <w:ind w:right="-143"/>
        <w:rPr>
          <w:rFonts w:ascii="Verdana" w:hAnsi="Verdana"/>
          <w:sz w:val="20"/>
          <w:szCs w:val="20"/>
          <w:lang w:val="el-GR" w:eastAsia="el-GR"/>
        </w:rPr>
      </w:pPr>
      <w:r w:rsidRPr="00110F0F">
        <w:rPr>
          <w:rFonts w:ascii="Verdana" w:hAnsi="Verdana"/>
          <w:sz w:val="20"/>
          <w:szCs w:val="20"/>
          <w:lang w:val="el-GR" w:eastAsia="el-GR"/>
        </w:rPr>
        <w:t xml:space="preserve">Το πλαίσιο του αυτοκινήτου, τουλάχιστον κατά το χρόνο εγγυήσεως καλής λειτουργίας, σε καμία περίπτωση δεν επιτρέπεται να παρουσιάσει οποιοδήποτε ρήγμα ή στρέβλωση ακόμα και για φορτία μεγαλύτερα του μέγιστου επιτρεπόμενου κατά 20%. Διαφορετικά ο προμηθευτής πρέπει να υποχρεωθεί να αντικαταστήσει το πλαίσιο ή μέρος αυτού με άλλο περισσότερο ενισχυμένης κατασκευής.       </w:t>
      </w:r>
    </w:p>
    <w:p w:rsidR="00997E10" w:rsidRPr="00110F0F" w:rsidRDefault="00997E10" w:rsidP="006C560B">
      <w:pPr>
        <w:suppressAutoHyphens w:val="0"/>
        <w:spacing w:line="288" w:lineRule="auto"/>
        <w:ind w:right="-143"/>
        <w:rPr>
          <w:rFonts w:ascii="Verdana" w:hAnsi="Verdana"/>
          <w:sz w:val="20"/>
          <w:szCs w:val="20"/>
          <w:lang w:val="el-GR" w:eastAsia="el-GR"/>
        </w:rPr>
      </w:pPr>
    </w:p>
    <w:p w:rsidR="00997E10" w:rsidRPr="00110F0F" w:rsidRDefault="00997E10" w:rsidP="006C560B">
      <w:pPr>
        <w:suppressAutoHyphens w:val="0"/>
        <w:overflowPunct w:val="0"/>
        <w:autoSpaceDE w:val="0"/>
        <w:autoSpaceDN w:val="0"/>
        <w:adjustRightInd w:val="0"/>
        <w:spacing w:line="288" w:lineRule="auto"/>
        <w:ind w:right="-143"/>
        <w:textAlignment w:val="baseline"/>
        <w:rPr>
          <w:rFonts w:ascii="Verdana" w:hAnsi="Verdana"/>
          <w:b/>
          <w:sz w:val="20"/>
          <w:szCs w:val="20"/>
          <w:u w:val="single"/>
          <w:lang w:val="el-GR" w:eastAsia="en-US"/>
        </w:rPr>
      </w:pPr>
      <w:r w:rsidRPr="00110F0F">
        <w:rPr>
          <w:rFonts w:ascii="Verdana" w:hAnsi="Verdana" w:cs="Arial"/>
          <w:b/>
          <w:sz w:val="20"/>
          <w:szCs w:val="20"/>
          <w:u w:val="single"/>
          <w:lang w:val="el-GR" w:eastAsia="en-US"/>
        </w:rPr>
        <w:t>ΥΠΕΡΚΑΤΑΣΚΕΥΗ -</w:t>
      </w:r>
      <w:r w:rsidRPr="00110F0F">
        <w:rPr>
          <w:rFonts w:ascii="Verdana" w:hAnsi="Verdana"/>
          <w:b/>
          <w:sz w:val="20"/>
          <w:szCs w:val="20"/>
          <w:u w:val="single"/>
          <w:lang w:val="el-GR" w:eastAsia="en-US"/>
        </w:rPr>
        <w:t xml:space="preserve">ΚΙΒΩΤΑΜΑΞΑ </w:t>
      </w:r>
    </w:p>
    <w:p w:rsidR="00997E10" w:rsidRPr="00110F0F" w:rsidRDefault="00997E10" w:rsidP="006C560B">
      <w:pPr>
        <w:suppressAutoHyphens w:val="0"/>
        <w:spacing w:line="288" w:lineRule="auto"/>
        <w:ind w:right="-143"/>
        <w:rPr>
          <w:rFonts w:ascii="Verdana" w:hAnsi="Verdana" w:cs="Arial"/>
          <w:sz w:val="20"/>
          <w:szCs w:val="20"/>
          <w:lang w:val="el-GR" w:eastAsia="en-US"/>
        </w:rPr>
      </w:pPr>
      <w:r w:rsidRPr="00110F0F">
        <w:rPr>
          <w:rFonts w:ascii="Verdana" w:hAnsi="Verdana" w:cs="Arial"/>
          <w:sz w:val="20"/>
          <w:szCs w:val="20"/>
          <w:lang w:val="el-GR" w:eastAsia="en-US"/>
        </w:rPr>
        <w:t>Η υπερκατασκευή διαθέτει ανατροπή κατάλληλη για μεταφορά κάθε είδους υλικών, με δάπεδο από χαλυβδόφυλλο και πλευρικά παραπέτα από αλουμίνιο.</w:t>
      </w:r>
    </w:p>
    <w:p w:rsidR="00997E10" w:rsidRPr="00110F0F" w:rsidRDefault="00997E10" w:rsidP="006C560B">
      <w:pPr>
        <w:suppressAutoHyphens w:val="0"/>
        <w:spacing w:line="288" w:lineRule="auto"/>
        <w:ind w:right="-143"/>
        <w:rPr>
          <w:rFonts w:ascii="Verdana" w:hAnsi="Verdana" w:cs="Arial"/>
          <w:sz w:val="20"/>
          <w:szCs w:val="20"/>
          <w:lang w:val="el-GR" w:eastAsia="en-US"/>
        </w:rPr>
      </w:pPr>
      <w:r w:rsidRPr="00110F0F">
        <w:rPr>
          <w:rFonts w:ascii="Verdana" w:hAnsi="Verdana" w:cs="Arial"/>
          <w:sz w:val="20"/>
          <w:szCs w:val="20"/>
          <w:lang w:val="el-GR" w:eastAsia="en-US"/>
        </w:rPr>
        <w:t xml:space="preserve">Το σύστημα ανατροπής θα φτάνει σε μέγιστη γωνία 45° . Η φόρτωση Θα γίνεται από τα παραπέτα αλουμινίου ύψους 40 </w:t>
      </w:r>
      <w:r w:rsidRPr="00110F0F">
        <w:rPr>
          <w:rFonts w:ascii="Verdana" w:hAnsi="Verdana" w:cs="Arial"/>
          <w:sz w:val="20"/>
          <w:szCs w:val="20"/>
          <w:lang w:val="en-US" w:eastAsia="en-US"/>
        </w:rPr>
        <w:t>cm</w:t>
      </w:r>
      <w:r w:rsidRPr="00110F0F">
        <w:rPr>
          <w:rFonts w:ascii="Verdana" w:hAnsi="Verdana" w:cs="Arial"/>
          <w:sz w:val="20"/>
          <w:szCs w:val="20"/>
          <w:lang w:val="el-GR" w:eastAsia="en-US"/>
        </w:rPr>
        <w:t xml:space="preserve"> ανοιγόμενα στις τρεις πλευρές και από το κατώφλι πρόσβασης να βρίσκεται 85 </w:t>
      </w:r>
      <w:r w:rsidRPr="00110F0F">
        <w:rPr>
          <w:rFonts w:ascii="Verdana" w:hAnsi="Verdana" w:cs="Arial"/>
          <w:sz w:val="20"/>
          <w:szCs w:val="20"/>
          <w:lang w:val="en-US" w:eastAsia="en-US"/>
        </w:rPr>
        <w:t>cm</w:t>
      </w:r>
      <w:r w:rsidRPr="00110F0F">
        <w:rPr>
          <w:rFonts w:ascii="Verdana" w:hAnsi="Verdana" w:cs="Arial"/>
          <w:sz w:val="20"/>
          <w:szCs w:val="20"/>
          <w:lang w:val="el-GR" w:eastAsia="en-US"/>
        </w:rPr>
        <w:t xml:space="preserve"> από το έδαφος.</w:t>
      </w:r>
    </w:p>
    <w:p w:rsidR="00997E10" w:rsidRPr="00110F0F" w:rsidRDefault="00997E10" w:rsidP="006C560B">
      <w:pPr>
        <w:suppressAutoHyphens w:val="0"/>
        <w:spacing w:line="288" w:lineRule="auto"/>
        <w:ind w:right="-143"/>
        <w:rPr>
          <w:rFonts w:ascii="Verdana" w:hAnsi="Verdana" w:cs="Arial"/>
          <w:sz w:val="20"/>
          <w:szCs w:val="20"/>
          <w:lang w:val="el-GR" w:eastAsia="en-US"/>
        </w:rPr>
      </w:pPr>
      <w:r w:rsidRPr="00110F0F">
        <w:rPr>
          <w:rFonts w:ascii="Verdana" w:hAnsi="Verdana" w:cs="Arial"/>
          <w:sz w:val="20"/>
          <w:szCs w:val="20"/>
          <w:lang w:val="el-GR" w:eastAsia="en-US"/>
        </w:rPr>
        <w:lastRenderedPageBreak/>
        <w:t>Η ανυψωτική δύναμη είναι μεγαλύτερη από το ωφέλιμο φορτίο και διαθέτει διάταξη ασφάλισης της ανατροπής στη θέση εκκένωσης.</w:t>
      </w:r>
    </w:p>
    <w:p w:rsidR="00997E10" w:rsidRPr="00110F0F" w:rsidRDefault="00997E10" w:rsidP="006C560B">
      <w:pPr>
        <w:spacing w:line="288" w:lineRule="auto"/>
        <w:ind w:right="-143"/>
        <w:rPr>
          <w:rFonts w:ascii="Verdana" w:hAnsi="Verdana" w:cs="Arial"/>
          <w:sz w:val="20"/>
          <w:szCs w:val="20"/>
          <w:lang w:val="el-GR"/>
        </w:rPr>
      </w:pPr>
      <w:r w:rsidRPr="00110F0F">
        <w:rPr>
          <w:rFonts w:ascii="Verdana" w:hAnsi="Verdana" w:cs="Arial"/>
          <w:sz w:val="20"/>
          <w:szCs w:val="20"/>
          <w:lang w:val="el-GR"/>
        </w:rPr>
        <w:t xml:space="preserve">Οι διαστάσεις της καρότσας θα είναι περίπου (ΜΧΠ) </w:t>
      </w:r>
      <w:r w:rsidRPr="00110F0F">
        <w:rPr>
          <w:rFonts w:ascii="Verdana" w:hAnsi="Verdana" w:cs="Arial"/>
          <w:b/>
          <w:sz w:val="20"/>
          <w:szCs w:val="20"/>
          <w:lang w:val="el-GR"/>
        </w:rPr>
        <w:t>2.300Χ1.500</w:t>
      </w:r>
      <w:r w:rsidRPr="00110F0F">
        <w:rPr>
          <w:rFonts w:ascii="Verdana" w:hAnsi="Verdana" w:cs="Arial"/>
          <w:b/>
          <w:sz w:val="20"/>
          <w:szCs w:val="20"/>
        </w:rPr>
        <w:t>mm</w:t>
      </w:r>
      <w:r w:rsidRPr="00110F0F">
        <w:rPr>
          <w:rFonts w:ascii="Verdana" w:hAnsi="Verdana" w:cs="Arial"/>
          <w:sz w:val="20"/>
          <w:szCs w:val="20"/>
          <w:lang w:val="el-GR"/>
        </w:rPr>
        <w:t xml:space="preserve"> (κοντή καρότσα)  </w:t>
      </w:r>
    </w:p>
    <w:p w:rsidR="00997E10" w:rsidRPr="00110F0F" w:rsidRDefault="00997E10" w:rsidP="006C560B">
      <w:pPr>
        <w:suppressAutoHyphens w:val="0"/>
        <w:spacing w:line="288" w:lineRule="auto"/>
        <w:ind w:right="-143"/>
        <w:rPr>
          <w:rFonts w:ascii="Verdana" w:hAnsi="Verdana" w:cs="Arial"/>
          <w:sz w:val="20"/>
          <w:szCs w:val="20"/>
          <w:lang w:val="el-GR" w:eastAsia="en-US"/>
        </w:rPr>
      </w:pPr>
      <w:r w:rsidRPr="00110F0F">
        <w:rPr>
          <w:rFonts w:ascii="Verdana" w:hAnsi="Verdana" w:cs="Arial"/>
          <w:sz w:val="20"/>
          <w:szCs w:val="20"/>
          <w:lang w:val="el-GR" w:eastAsia="en-US"/>
        </w:rPr>
        <w:t xml:space="preserve">Το ωφέλιμο φορτίο θα είναι </w:t>
      </w:r>
      <w:r w:rsidRPr="00110F0F">
        <w:rPr>
          <w:rFonts w:ascii="Verdana" w:hAnsi="Verdana" w:cs="Arial"/>
          <w:b/>
          <w:sz w:val="20"/>
          <w:szCs w:val="20"/>
          <w:lang w:val="el-GR" w:eastAsia="en-US"/>
        </w:rPr>
        <w:t>1.000</w:t>
      </w:r>
      <w:r w:rsidRPr="00110F0F">
        <w:rPr>
          <w:rFonts w:ascii="Verdana" w:hAnsi="Verdana" w:cs="Arial"/>
          <w:b/>
          <w:sz w:val="20"/>
          <w:szCs w:val="20"/>
          <w:lang w:val="en-US" w:eastAsia="en-US"/>
        </w:rPr>
        <w:t>kg</w:t>
      </w:r>
      <w:r w:rsidRPr="00110F0F">
        <w:rPr>
          <w:rFonts w:ascii="Verdana" w:hAnsi="Verdana" w:cs="Arial"/>
          <w:sz w:val="20"/>
          <w:szCs w:val="20"/>
          <w:lang w:val="el-GR" w:eastAsia="en-US"/>
        </w:rPr>
        <w:t xml:space="preserve">  τουλάχιστον.</w:t>
      </w:r>
    </w:p>
    <w:p w:rsidR="00997E10" w:rsidRPr="00110F0F" w:rsidRDefault="00997E10" w:rsidP="006C560B">
      <w:pPr>
        <w:suppressAutoHyphens w:val="0"/>
        <w:spacing w:line="288" w:lineRule="auto"/>
        <w:ind w:right="-143"/>
        <w:rPr>
          <w:rFonts w:ascii="Verdana" w:hAnsi="Verdana" w:cs="Arial"/>
          <w:sz w:val="20"/>
          <w:szCs w:val="20"/>
          <w:lang w:val="el-GR" w:eastAsia="en-US"/>
        </w:rPr>
      </w:pPr>
      <w:r w:rsidRPr="00110F0F">
        <w:rPr>
          <w:rFonts w:ascii="Verdana" w:hAnsi="Verdana" w:cs="Arial"/>
          <w:sz w:val="20"/>
          <w:szCs w:val="20"/>
          <w:lang w:val="el-GR" w:eastAsia="en-US"/>
        </w:rPr>
        <w:t>Επιπλέον τα πλαϊνά παραπέτα θα είναι πτυσσόμενα ώστε να μπορεί να γίνει φόρτωση ογκωδών αντικειμένων με τα χέρια από το πλάι της καρότσας . Η εκκένωση της καρότσας να γίνεται με εύκολο χειρισμό από τον οδηγό.</w:t>
      </w:r>
    </w:p>
    <w:p w:rsidR="00997E10" w:rsidRPr="00110F0F" w:rsidRDefault="00997E10" w:rsidP="006C560B">
      <w:pPr>
        <w:suppressAutoHyphens w:val="0"/>
        <w:spacing w:line="288" w:lineRule="auto"/>
        <w:ind w:right="-143"/>
        <w:rPr>
          <w:rFonts w:ascii="Verdana" w:hAnsi="Verdana" w:cs="Arial"/>
          <w:sz w:val="20"/>
          <w:szCs w:val="20"/>
          <w:lang w:val="el-GR" w:eastAsia="en-US"/>
        </w:rPr>
      </w:pPr>
      <w:r w:rsidRPr="00110F0F">
        <w:rPr>
          <w:rFonts w:ascii="Verdana" w:hAnsi="Verdana" w:cs="Arial"/>
          <w:sz w:val="20"/>
          <w:szCs w:val="20"/>
          <w:lang w:val="el-GR" w:eastAsia="en-US"/>
        </w:rPr>
        <w:t>Το άνοιγμα της πίσω πόρτας της καρότσας να πραγματοποιείται χειροκίνητα .</w:t>
      </w:r>
    </w:p>
    <w:p w:rsidR="00997E10" w:rsidRPr="00110F0F" w:rsidRDefault="00997E10" w:rsidP="006C560B">
      <w:pPr>
        <w:suppressAutoHyphens w:val="0"/>
        <w:spacing w:line="288" w:lineRule="auto"/>
        <w:ind w:right="-143"/>
        <w:rPr>
          <w:rFonts w:ascii="Verdana" w:hAnsi="Verdana" w:cs="Arial"/>
          <w:b/>
          <w:i/>
          <w:sz w:val="20"/>
          <w:szCs w:val="20"/>
          <w:u w:val="single"/>
          <w:lang w:val="el-GR" w:eastAsia="en-US"/>
        </w:rPr>
      </w:pPr>
      <w:r w:rsidRPr="00110F0F">
        <w:rPr>
          <w:rFonts w:ascii="Verdana" w:hAnsi="Verdana" w:cs="Arial"/>
          <w:b/>
          <w:i/>
          <w:sz w:val="20"/>
          <w:szCs w:val="20"/>
          <w:u w:val="single"/>
          <w:lang w:val="el-GR" w:eastAsia="en-US"/>
        </w:rPr>
        <w:t>Παρελκόμενα</w:t>
      </w:r>
    </w:p>
    <w:p w:rsidR="00997E10" w:rsidRPr="00110F0F" w:rsidRDefault="00997E10" w:rsidP="006C560B">
      <w:pPr>
        <w:tabs>
          <w:tab w:val="left" w:pos="5387"/>
        </w:tabs>
        <w:suppressAutoHyphens w:val="0"/>
        <w:spacing w:line="288" w:lineRule="auto"/>
        <w:ind w:right="-143"/>
        <w:rPr>
          <w:rFonts w:ascii="Verdana" w:hAnsi="Verdana" w:cs="Arial"/>
          <w:sz w:val="20"/>
          <w:szCs w:val="20"/>
          <w:lang w:val="el-GR" w:eastAsia="en-US"/>
        </w:rPr>
      </w:pPr>
      <w:r w:rsidRPr="00110F0F">
        <w:rPr>
          <w:rFonts w:ascii="Verdana" w:hAnsi="Verdana" w:cs="Arial"/>
          <w:sz w:val="20"/>
          <w:szCs w:val="20"/>
          <w:lang w:val="el-GR" w:eastAsia="en-US"/>
        </w:rPr>
        <w:t>Με κάθε όχημα κατά την παραλαβή του παραδίδονται</w:t>
      </w:r>
    </w:p>
    <w:p w:rsidR="00997E10" w:rsidRPr="00110F0F" w:rsidRDefault="00997E10" w:rsidP="006C560B">
      <w:pPr>
        <w:numPr>
          <w:ilvl w:val="0"/>
          <w:numId w:val="17"/>
        </w:numPr>
        <w:suppressAutoHyphens w:val="0"/>
        <w:spacing w:line="288" w:lineRule="auto"/>
        <w:ind w:left="284" w:right="-624" w:firstLine="0"/>
        <w:contextualSpacing/>
        <w:rPr>
          <w:rFonts w:ascii="Verdana" w:hAnsi="Verdana" w:cs="Times New Roman"/>
          <w:sz w:val="20"/>
          <w:szCs w:val="20"/>
          <w:lang w:val="en-US" w:eastAsia="en-US"/>
        </w:rPr>
      </w:pPr>
      <w:r w:rsidRPr="00110F0F">
        <w:rPr>
          <w:rFonts w:ascii="Verdana" w:hAnsi="Verdana" w:cs="Times New Roman"/>
          <w:sz w:val="20"/>
          <w:szCs w:val="20"/>
          <w:lang w:val="en-US" w:eastAsia="en-US"/>
        </w:rPr>
        <w:t>Μπουλονόκλειδο</w:t>
      </w:r>
    </w:p>
    <w:p w:rsidR="00997E10" w:rsidRPr="00110F0F" w:rsidRDefault="00997E10" w:rsidP="006C560B">
      <w:pPr>
        <w:numPr>
          <w:ilvl w:val="0"/>
          <w:numId w:val="17"/>
        </w:numPr>
        <w:suppressAutoHyphens w:val="0"/>
        <w:spacing w:line="288" w:lineRule="auto"/>
        <w:ind w:left="284" w:right="-624" w:firstLine="0"/>
        <w:contextualSpacing/>
        <w:rPr>
          <w:rFonts w:ascii="Verdana" w:hAnsi="Verdana" w:cs="Times New Roman"/>
          <w:sz w:val="20"/>
          <w:szCs w:val="20"/>
          <w:lang w:val="en-US" w:eastAsia="en-US"/>
        </w:rPr>
      </w:pPr>
      <w:r w:rsidRPr="00110F0F">
        <w:rPr>
          <w:rFonts w:ascii="Verdana" w:hAnsi="Verdana" w:cs="Times New Roman"/>
          <w:sz w:val="20"/>
          <w:szCs w:val="20"/>
          <w:lang w:val="en-US" w:eastAsia="en-US"/>
        </w:rPr>
        <w:t>Εφεδρικός τροχός</w:t>
      </w:r>
    </w:p>
    <w:p w:rsidR="00997E10" w:rsidRPr="00110F0F" w:rsidRDefault="00997E10" w:rsidP="006C560B">
      <w:pPr>
        <w:numPr>
          <w:ilvl w:val="0"/>
          <w:numId w:val="17"/>
        </w:numPr>
        <w:suppressAutoHyphens w:val="0"/>
        <w:spacing w:line="288" w:lineRule="auto"/>
        <w:ind w:left="284" w:right="-624" w:firstLine="0"/>
        <w:contextualSpacing/>
        <w:rPr>
          <w:rFonts w:ascii="Verdana" w:hAnsi="Verdana" w:cs="Times New Roman"/>
          <w:sz w:val="20"/>
          <w:szCs w:val="20"/>
          <w:lang w:val="en-US" w:eastAsia="en-US"/>
        </w:rPr>
      </w:pPr>
      <w:r w:rsidRPr="00110F0F">
        <w:rPr>
          <w:rFonts w:ascii="Verdana" w:hAnsi="Verdana" w:cs="Times New Roman"/>
          <w:sz w:val="20"/>
          <w:szCs w:val="20"/>
          <w:lang w:val="en-US" w:eastAsia="en-US"/>
        </w:rPr>
        <w:t xml:space="preserve">Χερούλι γρύλου               </w:t>
      </w:r>
    </w:p>
    <w:p w:rsidR="00997E10" w:rsidRPr="00110F0F" w:rsidRDefault="00997E10" w:rsidP="006C560B">
      <w:pPr>
        <w:numPr>
          <w:ilvl w:val="0"/>
          <w:numId w:val="17"/>
        </w:numPr>
        <w:suppressAutoHyphens w:val="0"/>
        <w:spacing w:line="288" w:lineRule="auto"/>
        <w:ind w:left="284" w:right="-624" w:firstLine="0"/>
        <w:contextualSpacing/>
        <w:rPr>
          <w:rFonts w:ascii="Verdana" w:hAnsi="Verdana" w:cs="Times New Roman"/>
          <w:sz w:val="20"/>
          <w:szCs w:val="20"/>
          <w:lang w:val="en-US" w:eastAsia="en-US"/>
        </w:rPr>
      </w:pPr>
      <w:r w:rsidRPr="00110F0F">
        <w:rPr>
          <w:rFonts w:ascii="Verdana" w:hAnsi="Verdana" w:cs="Times New Roman"/>
          <w:sz w:val="20"/>
          <w:szCs w:val="20"/>
          <w:lang w:val="en-US" w:eastAsia="en-US"/>
        </w:rPr>
        <w:t>Γρύλος</w:t>
      </w:r>
    </w:p>
    <w:p w:rsidR="00997E10" w:rsidRPr="00110F0F" w:rsidRDefault="00997E10" w:rsidP="006C560B">
      <w:pPr>
        <w:numPr>
          <w:ilvl w:val="0"/>
          <w:numId w:val="17"/>
        </w:numPr>
        <w:suppressAutoHyphens w:val="0"/>
        <w:spacing w:line="288" w:lineRule="auto"/>
        <w:ind w:left="284" w:right="-624" w:firstLine="0"/>
        <w:contextualSpacing/>
        <w:rPr>
          <w:rFonts w:ascii="Verdana" w:hAnsi="Verdana" w:cs="Times New Roman"/>
          <w:sz w:val="20"/>
          <w:szCs w:val="20"/>
          <w:lang w:val="en-US" w:eastAsia="en-US"/>
        </w:rPr>
      </w:pPr>
      <w:r w:rsidRPr="00110F0F">
        <w:rPr>
          <w:rFonts w:ascii="Verdana" w:hAnsi="Verdana" w:cs="Times New Roman"/>
          <w:sz w:val="20"/>
          <w:szCs w:val="20"/>
          <w:lang w:val="en-US" w:eastAsia="en-US"/>
        </w:rPr>
        <w:t>Κατσαβίδι πλακέ</w:t>
      </w:r>
    </w:p>
    <w:p w:rsidR="00997E10" w:rsidRPr="00110F0F" w:rsidRDefault="00997E10" w:rsidP="006C560B">
      <w:pPr>
        <w:numPr>
          <w:ilvl w:val="0"/>
          <w:numId w:val="17"/>
        </w:numPr>
        <w:suppressAutoHyphens w:val="0"/>
        <w:spacing w:line="288" w:lineRule="auto"/>
        <w:ind w:left="284" w:right="-624" w:firstLine="0"/>
        <w:contextualSpacing/>
        <w:rPr>
          <w:rFonts w:ascii="Verdana" w:hAnsi="Verdana" w:cs="Times New Roman"/>
          <w:sz w:val="20"/>
          <w:szCs w:val="20"/>
          <w:lang w:val="en-US" w:eastAsia="en-US"/>
        </w:rPr>
      </w:pPr>
      <w:r w:rsidRPr="00110F0F">
        <w:rPr>
          <w:rFonts w:ascii="Verdana" w:hAnsi="Verdana" w:cs="Times New Roman"/>
          <w:sz w:val="20"/>
          <w:szCs w:val="20"/>
          <w:lang w:val="en-US" w:eastAsia="en-US"/>
        </w:rPr>
        <w:t>Σταυροκατσάβιδο</w:t>
      </w:r>
    </w:p>
    <w:p w:rsidR="00997E10" w:rsidRPr="00110F0F" w:rsidRDefault="00997E10" w:rsidP="00997E10">
      <w:pPr>
        <w:suppressAutoHyphens w:val="0"/>
        <w:spacing w:line="288" w:lineRule="auto"/>
        <w:ind w:left="-709" w:right="-625"/>
        <w:rPr>
          <w:rFonts w:ascii="Verdana" w:hAnsi="Verdana"/>
          <w:b/>
          <w:sz w:val="20"/>
          <w:szCs w:val="20"/>
          <w:u w:val="single"/>
          <w:lang w:val="el-GR" w:eastAsia="en-US"/>
        </w:rPr>
      </w:pPr>
    </w:p>
    <w:p w:rsidR="00997E10" w:rsidRPr="00110F0F" w:rsidRDefault="00997E10" w:rsidP="006C560B">
      <w:pPr>
        <w:keepNext/>
        <w:tabs>
          <w:tab w:val="left" w:pos="454"/>
        </w:tabs>
        <w:suppressAutoHyphens w:val="0"/>
        <w:spacing w:line="288" w:lineRule="auto"/>
        <w:ind w:right="-143"/>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Ποιότητα-  Καταλληλότητα - Τεχνική Υποστήριξη</w:t>
      </w:r>
      <w:r w:rsidRPr="00110F0F">
        <w:rPr>
          <w:rFonts w:ascii="Verdana" w:hAnsi="Verdana"/>
          <w:b/>
          <w:snapToGrid w:val="0"/>
          <w:sz w:val="20"/>
          <w:szCs w:val="20"/>
          <w:u w:val="single"/>
          <w:lang w:val="el-GR" w:eastAsia="en-US"/>
        </w:rPr>
        <w:t xml:space="preserve">   </w:t>
      </w:r>
    </w:p>
    <w:p w:rsidR="00997E10" w:rsidRPr="00110F0F" w:rsidRDefault="00997E10" w:rsidP="006C560B">
      <w:pPr>
        <w:tabs>
          <w:tab w:val="left" w:pos="454"/>
          <w:tab w:val="left" w:pos="5300"/>
          <w:tab w:val="left" w:pos="6717"/>
          <w:tab w:val="left" w:pos="7994"/>
        </w:tabs>
        <w:suppressAutoHyphens w:val="0"/>
        <w:spacing w:line="288" w:lineRule="auto"/>
        <w:ind w:right="-143"/>
        <w:rPr>
          <w:rFonts w:ascii="Verdana" w:hAnsi="Verdana"/>
          <w:snapToGrid w:val="0"/>
          <w:sz w:val="20"/>
          <w:szCs w:val="20"/>
          <w:u w:val="single"/>
          <w:lang w:val="el-GR" w:eastAsia="en-US"/>
        </w:rPr>
      </w:pPr>
      <w:r w:rsidRPr="00110F0F">
        <w:rPr>
          <w:rFonts w:ascii="Verdana" w:hAnsi="Verdana"/>
          <w:snapToGrid w:val="0"/>
          <w:sz w:val="20"/>
          <w:szCs w:val="20"/>
          <w:u w:val="single"/>
          <w:lang w:val="el-GR" w:eastAsia="en-US"/>
        </w:rPr>
        <w:t>Με την προσφορά να κατατεθεί:</w:t>
      </w:r>
    </w:p>
    <w:p w:rsidR="00997E10" w:rsidRPr="00110F0F" w:rsidRDefault="00997E10" w:rsidP="006C560B">
      <w:pPr>
        <w:numPr>
          <w:ilvl w:val="0"/>
          <w:numId w:val="14"/>
        </w:numPr>
        <w:tabs>
          <w:tab w:val="left" w:pos="454"/>
          <w:tab w:val="left" w:pos="6717"/>
          <w:tab w:val="left" w:pos="7994"/>
        </w:tabs>
        <w:suppressAutoHyphens w:val="0"/>
        <w:overflowPunct w:val="0"/>
        <w:autoSpaceDE w:val="0"/>
        <w:autoSpaceDN w:val="0"/>
        <w:adjustRightInd w:val="0"/>
        <w:spacing w:line="288" w:lineRule="auto"/>
        <w:ind w:left="426" w:right="-143" w:hanging="426"/>
        <w:textAlignment w:val="baseline"/>
        <w:rPr>
          <w:rFonts w:ascii="Verdana" w:hAnsi="Verdana"/>
          <w:snapToGrid w:val="0"/>
          <w:sz w:val="20"/>
          <w:szCs w:val="20"/>
          <w:lang w:val="el-GR" w:eastAsia="en-US"/>
        </w:rPr>
      </w:pPr>
      <w:r w:rsidRPr="00110F0F">
        <w:rPr>
          <w:rFonts w:ascii="Verdana" w:hAnsi="Verdana"/>
          <w:bCs/>
          <w:sz w:val="20"/>
          <w:szCs w:val="20"/>
          <w:lang w:val="el-GR" w:eastAsia="en-US"/>
        </w:rPr>
        <w:t>Υπεύθυνη Δήλωση προσκόμισης</w:t>
      </w:r>
      <w:r w:rsidRPr="00110F0F">
        <w:rPr>
          <w:rFonts w:ascii="Verdana" w:hAnsi="Verdana"/>
          <w:snapToGrid w:val="0"/>
          <w:sz w:val="20"/>
          <w:szCs w:val="20"/>
          <w:lang w:val="el-GR" w:eastAsia="en-US"/>
        </w:rPr>
        <w:t xml:space="preserve">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Δ/νση του ΥΠΟΥΡΓΕΙΟΥ ΥΠΟΔΟΜΩΝ,ΜΕΤΑΦΟΡΩΝ &amp; ΔΙΚΤΥΩΝ προκειμένου να είναι εφικτή η ταξινόμηση του οχήματος σύμφωνα με τις ισχύουσες σχετικές διατάξεις.</w:t>
      </w:r>
    </w:p>
    <w:p w:rsidR="00997E10" w:rsidRPr="00110F0F" w:rsidRDefault="00997E10" w:rsidP="006C560B">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n-US"/>
        </w:rPr>
      </w:pPr>
      <w:r w:rsidRPr="00110F0F">
        <w:rPr>
          <w:rFonts w:ascii="Verdana" w:hAnsi="Verdana"/>
          <w:bCs/>
          <w:sz w:val="20"/>
          <w:szCs w:val="20"/>
          <w:lang w:val="el-GR" w:eastAsia="en-US"/>
        </w:rPr>
        <w:t xml:space="preserve">Υπεύθυνη δήλωση εγγύησης καλής λειτουργίας τουλάχιστον </w:t>
      </w:r>
      <w:r w:rsidRPr="00110F0F">
        <w:rPr>
          <w:rFonts w:ascii="Verdana" w:hAnsi="Verdana"/>
          <w:b/>
          <w:bCs/>
          <w:sz w:val="20"/>
          <w:szCs w:val="20"/>
          <w:lang w:val="el-GR" w:eastAsia="en-US"/>
        </w:rPr>
        <w:t>2 έτη</w:t>
      </w:r>
      <w:r w:rsidRPr="00110F0F">
        <w:rPr>
          <w:rFonts w:ascii="Verdana" w:hAnsi="Verdana"/>
          <w:bCs/>
          <w:sz w:val="20"/>
          <w:szCs w:val="20"/>
          <w:lang w:val="el-GR" w:eastAsia="en-US"/>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p w:rsidR="00997E10" w:rsidRPr="00110F0F" w:rsidRDefault="00997E10" w:rsidP="006C560B">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n-US"/>
        </w:rPr>
      </w:pPr>
      <w:r w:rsidRPr="00110F0F">
        <w:rPr>
          <w:rFonts w:ascii="Verdana" w:hAnsi="Verdana"/>
          <w:bCs/>
          <w:sz w:val="20"/>
          <w:szCs w:val="20"/>
          <w:lang w:val="el-GR" w:eastAsia="en-US"/>
        </w:rPr>
        <w:t xml:space="preserve">Υπεύθυνη δήλωση εγγύησης αντισκωριακής προστασίας  τουλάχιστον </w:t>
      </w:r>
      <w:r w:rsidRPr="00110F0F">
        <w:rPr>
          <w:rFonts w:ascii="Verdana" w:hAnsi="Verdana"/>
          <w:b/>
          <w:bCs/>
          <w:sz w:val="20"/>
          <w:szCs w:val="20"/>
          <w:lang w:val="el-GR" w:eastAsia="en-US"/>
        </w:rPr>
        <w:t>3 έτη</w:t>
      </w:r>
      <w:r w:rsidRPr="00110F0F">
        <w:rPr>
          <w:rFonts w:ascii="Verdana" w:hAnsi="Verdana"/>
          <w:bCs/>
          <w:sz w:val="20"/>
          <w:szCs w:val="20"/>
          <w:lang w:val="el-GR" w:eastAsia="en-US"/>
        </w:rPr>
        <w:t xml:space="preserve">.    </w:t>
      </w:r>
    </w:p>
    <w:p w:rsidR="00997E10" w:rsidRPr="00110F0F" w:rsidRDefault="00997E10" w:rsidP="006C560B">
      <w:pPr>
        <w:numPr>
          <w:ilvl w:val="0"/>
          <w:numId w:val="14"/>
        </w:numPr>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l-GR"/>
        </w:rPr>
      </w:pPr>
      <w:r w:rsidRPr="00110F0F">
        <w:rPr>
          <w:rFonts w:ascii="Verdana" w:hAnsi="Verdana"/>
          <w:bCs/>
          <w:sz w:val="20"/>
          <w:szCs w:val="20"/>
          <w:lang w:val="el-GR" w:eastAsia="en-US"/>
        </w:rPr>
        <w:t xml:space="preserve">Υπεύθυνη δήλωση που να αναφέρει ότι το πρώτο </w:t>
      </w:r>
      <w:r w:rsidRPr="00110F0F">
        <w:rPr>
          <w:rFonts w:ascii="Verdana" w:hAnsi="Verdana"/>
          <w:bCs/>
          <w:sz w:val="20"/>
          <w:szCs w:val="20"/>
          <w:lang w:val="en-US" w:eastAsia="en-US"/>
        </w:rPr>
        <w:t>service</w:t>
      </w:r>
      <w:r w:rsidRPr="00110F0F">
        <w:rPr>
          <w:rFonts w:ascii="Verdana" w:hAnsi="Verdana"/>
          <w:bCs/>
          <w:sz w:val="20"/>
          <w:szCs w:val="20"/>
          <w:lang w:val="el-GR" w:eastAsia="en-US"/>
        </w:rPr>
        <w:t xml:space="preserve"> του οχήματος, θα πραγματοποιηθεί με έξοδα και δαπάνες του αναδόχου που αφορούν στην εργασία και τα ανταλλακτικά που θα απαιτηθούν, στον χώρο του αμαξοστασίου του Δήμου Ρόδου ή σε εξουσιοδοτημένο συνεργείο εντός των ορίων του Δήμου Ρόδου, που θα μας υποδείξει και πάντα με έξοδα και δαπάνες του</w:t>
      </w:r>
    </w:p>
    <w:p w:rsidR="00997E10" w:rsidRPr="00110F0F" w:rsidRDefault="00997E10" w:rsidP="006C560B">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n-US"/>
        </w:rPr>
      </w:pPr>
      <w:r w:rsidRPr="00110F0F">
        <w:rPr>
          <w:rFonts w:ascii="Verdana" w:hAnsi="Verdana"/>
          <w:bCs/>
          <w:sz w:val="20"/>
          <w:szCs w:val="20"/>
          <w:lang w:val="el-GR" w:eastAsia="en-US"/>
        </w:rPr>
        <w:t xml:space="preserve">Υπεύθυνη δήλωση παροχής  ανταλλακτικών τουλάχιστον για </w:t>
      </w:r>
      <w:r w:rsidRPr="00110F0F">
        <w:rPr>
          <w:rFonts w:ascii="Verdana" w:hAnsi="Verdana"/>
          <w:b/>
          <w:bCs/>
          <w:sz w:val="20"/>
          <w:szCs w:val="20"/>
          <w:lang w:val="el-GR" w:eastAsia="en-US"/>
        </w:rPr>
        <w:t>10 έτη</w:t>
      </w:r>
      <w:r w:rsidRPr="00110F0F">
        <w:rPr>
          <w:rFonts w:ascii="Verdana" w:hAnsi="Verdana"/>
          <w:bCs/>
          <w:sz w:val="20"/>
          <w:szCs w:val="20"/>
          <w:lang w:val="el-GR" w:eastAsia="en-US"/>
        </w:rPr>
        <w:t>. Το διάστημα παράδοσης των ζητούμενων κάθε φορά ανταλλακτικών  θα είναι μικρότερο από 10 ημέρες.</w:t>
      </w:r>
    </w:p>
    <w:p w:rsidR="00997E10" w:rsidRPr="00110F0F" w:rsidRDefault="00997E10" w:rsidP="006C560B">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n-US"/>
        </w:rPr>
      </w:pPr>
      <w:r w:rsidRPr="00110F0F">
        <w:rPr>
          <w:rFonts w:ascii="Verdana" w:hAnsi="Verdana"/>
          <w:spacing w:val="1"/>
          <w:position w:val="1"/>
          <w:sz w:val="20"/>
          <w:szCs w:val="20"/>
          <w:lang w:val="el-GR" w:eastAsia="en-US"/>
        </w:rPr>
        <w:t>Ο</w:t>
      </w:r>
      <w:r w:rsidRPr="00110F0F">
        <w:rPr>
          <w:rFonts w:ascii="Verdana" w:hAnsi="Verdana"/>
          <w:position w:val="1"/>
          <w:sz w:val="20"/>
          <w:szCs w:val="20"/>
          <w:lang w:val="el-GR" w:eastAsia="en-US"/>
        </w:rPr>
        <w:t>ι</w:t>
      </w:r>
      <w:r w:rsidRPr="00110F0F">
        <w:rPr>
          <w:rFonts w:ascii="Verdana" w:hAnsi="Verdana" w:cs="Times New Roman"/>
          <w:spacing w:val="-1"/>
          <w:position w:val="1"/>
          <w:sz w:val="20"/>
          <w:szCs w:val="20"/>
          <w:lang w:val="el-GR" w:eastAsia="en-US"/>
        </w:rPr>
        <w:t xml:space="preserve"> </w:t>
      </w:r>
      <w:r w:rsidRPr="00110F0F">
        <w:rPr>
          <w:rFonts w:ascii="Verdana" w:hAnsi="Verdana"/>
          <w:position w:val="1"/>
          <w:sz w:val="20"/>
          <w:szCs w:val="20"/>
          <w:lang w:val="el-GR" w:eastAsia="en-US"/>
        </w:rPr>
        <w:t>π</w:t>
      </w:r>
      <w:r w:rsidRPr="00110F0F">
        <w:rPr>
          <w:rFonts w:ascii="Verdana" w:hAnsi="Verdana"/>
          <w:spacing w:val="-1"/>
          <w:position w:val="1"/>
          <w:sz w:val="20"/>
          <w:szCs w:val="20"/>
          <w:lang w:val="el-GR" w:eastAsia="en-US"/>
        </w:rPr>
        <w:t>ρ</w:t>
      </w:r>
      <w:r w:rsidRPr="00110F0F">
        <w:rPr>
          <w:rFonts w:ascii="Verdana" w:hAnsi="Verdana"/>
          <w:spacing w:val="1"/>
          <w:position w:val="1"/>
          <w:sz w:val="20"/>
          <w:szCs w:val="20"/>
          <w:lang w:val="el-GR" w:eastAsia="en-US"/>
        </w:rPr>
        <w:t>ο</w:t>
      </w:r>
      <w:r w:rsidRPr="00110F0F">
        <w:rPr>
          <w:rFonts w:ascii="Verdana" w:hAnsi="Verdana"/>
          <w:position w:val="1"/>
          <w:sz w:val="20"/>
          <w:szCs w:val="20"/>
          <w:lang w:val="el-GR" w:eastAsia="en-US"/>
        </w:rPr>
        <w:t>σφέ</w:t>
      </w:r>
      <w:r w:rsidRPr="00110F0F">
        <w:rPr>
          <w:rFonts w:ascii="Verdana" w:hAnsi="Verdana"/>
          <w:spacing w:val="-1"/>
          <w:position w:val="1"/>
          <w:sz w:val="20"/>
          <w:szCs w:val="20"/>
          <w:lang w:val="el-GR" w:eastAsia="en-US"/>
        </w:rPr>
        <w:t>ρ</w:t>
      </w:r>
      <w:r w:rsidRPr="00110F0F">
        <w:rPr>
          <w:rFonts w:ascii="Verdana" w:hAnsi="Verdana"/>
          <w:spacing w:val="1"/>
          <w:position w:val="1"/>
          <w:sz w:val="20"/>
          <w:szCs w:val="20"/>
          <w:lang w:val="el-GR" w:eastAsia="en-US"/>
        </w:rPr>
        <w:t>ο</w:t>
      </w:r>
      <w:r w:rsidRPr="00110F0F">
        <w:rPr>
          <w:rFonts w:ascii="Verdana" w:hAnsi="Verdana"/>
          <w:spacing w:val="2"/>
          <w:position w:val="1"/>
          <w:sz w:val="20"/>
          <w:szCs w:val="20"/>
          <w:lang w:val="el-GR" w:eastAsia="en-US"/>
        </w:rPr>
        <w:t>ν</w:t>
      </w:r>
      <w:r w:rsidRPr="00110F0F">
        <w:rPr>
          <w:rFonts w:ascii="Verdana" w:hAnsi="Verdana"/>
          <w:position w:val="1"/>
          <w:sz w:val="20"/>
          <w:szCs w:val="20"/>
          <w:lang w:val="el-GR" w:eastAsia="en-US"/>
        </w:rPr>
        <w:t>τες</w:t>
      </w:r>
      <w:r w:rsidRPr="00110F0F">
        <w:rPr>
          <w:rFonts w:ascii="Verdana" w:hAnsi="Verdana" w:cs="Times New Roman"/>
          <w:spacing w:val="-12"/>
          <w:position w:val="1"/>
          <w:sz w:val="20"/>
          <w:szCs w:val="20"/>
          <w:lang w:val="el-GR" w:eastAsia="en-US"/>
        </w:rPr>
        <w:t xml:space="preserve"> </w:t>
      </w:r>
      <w:r w:rsidRPr="00110F0F">
        <w:rPr>
          <w:rFonts w:ascii="Verdana" w:hAnsi="Verdana"/>
          <w:sz w:val="20"/>
          <w:szCs w:val="20"/>
          <w:lang w:val="el-GR" w:eastAsia="en-US"/>
        </w:rPr>
        <w:t>π</w:t>
      </w:r>
      <w:r w:rsidRPr="00110F0F">
        <w:rPr>
          <w:rFonts w:ascii="Verdana" w:hAnsi="Verdana"/>
          <w:spacing w:val="-1"/>
          <w:sz w:val="20"/>
          <w:szCs w:val="20"/>
          <w:lang w:val="el-GR" w:eastAsia="en-US"/>
        </w:rPr>
        <w:t>ρ</w:t>
      </w:r>
      <w:r w:rsidRPr="00110F0F">
        <w:rPr>
          <w:rFonts w:ascii="Verdana" w:hAnsi="Verdana"/>
          <w:sz w:val="20"/>
          <w:szCs w:val="20"/>
          <w:lang w:val="el-GR" w:eastAsia="en-US"/>
        </w:rPr>
        <w:t>έπει</w:t>
      </w:r>
      <w:r w:rsidRPr="00110F0F">
        <w:rPr>
          <w:rFonts w:ascii="Verdana" w:hAnsi="Verdana" w:cs="Times New Roman"/>
          <w:spacing w:val="1"/>
          <w:sz w:val="20"/>
          <w:szCs w:val="20"/>
          <w:lang w:val="el-GR" w:eastAsia="en-US"/>
        </w:rPr>
        <w:t xml:space="preserve"> </w:t>
      </w:r>
      <w:r w:rsidRPr="00110F0F">
        <w:rPr>
          <w:rFonts w:ascii="Verdana" w:hAnsi="Verdana"/>
          <w:spacing w:val="-1"/>
          <w:sz w:val="20"/>
          <w:szCs w:val="20"/>
          <w:lang w:val="el-GR" w:eastAsia="en-US"/>
        </w:rPr>
        <w:t>ν</w:t>
      </w:r>
      <w:r w:rsidRPr="00110F0F">
        <w:rPr>
          <w:rFonts w:ascii="Verdana" w:hAnsi="Verdana"/>
          <w:sz w:val="20"/>
          <w:szCs w:val="20"/>
          <w:lang w:val="el-GR" w:eastAsia="en-US"/>
        </w:rPr>
        <w:t>α</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ε</w:t>
      </w:r>
      <w:r w:rsidRPr="00110F0F">
        <w:rPr>
          <w:rFonts w:ascii="Verdana" w:hAnsi="Verdana"/>
          <w:spacing w:val="3"/>
          <w:sz w:val="20"/>
          <w:szCs w:val="20"/>
          <w:lang w:val="el-GR" w:eastAsia="en-US"/>
        </w:rPr>
        <w:t>π</w:t>
      </w:r>
      <w:r w:rsidRPr="00110F0F">
        <w:rPr>
          <w:rFonts w:ascii="Verdana" w:hAnsi="Verdana"/>
          <w:spacing w:val="1"/>
          <w:sz w:val="20"/>
          <w:szCs w:val="20"/>
          <w:lang w:val="el-GR" w:eastAsia="en-US"/>
        </w:rPr>
        <w:t>ι</w:t>
      </w:r>
      <w:r w:rsidRPr="00110F0F">
        <w:rPr>
          <w:rFonts w:ascii="Verdana" w:hAnsi="Verdana"/>
          <w:sz w:val="20"/>
          <w:szCs w:val="20"/>
          <w:lang w:val="el-GR" w:eastAsia="en-US"/>
        </w:rPr>
        <w:t>συ</w:t>
      </w:r>
      <w:r w:rsidRPr="00110F0F">
        <w:rPr>
          <w:rFonts w:ascii="Verdana" w:hAnsi="Verdana"/>
          <w:spacing w:val="-1"/>
          <w:sz w:val="20"/>
          <w:szCs w:val="20"/>
          <w:lang w:val="el-GR" w:eastAsia="en-US"/>
        </w:rPr>
        <w:t>ν</w:t>
      </w:r>
      <w:r w:rsidRPr="00110F0F">
        <w:rPr>
          <w:rFonts w:ascii="Verdana" w:hAnsi="Verdana"/>
          <w:sz w:val="20"/>
          <w:szCs w:val="20"/>
          <w:lang w:val="el-GR" w:eastAsia="en-US"/>
        </w:rPr>
        <w:t>ά</w:t>
      </w:r>
      <w:r w:rsidRPr="00110F0F">
        <w:rPr>
          <w:rFonts w:ascii="Verdana" w:hAnsi="Verdana"/>
          <w:spacing w:val="1"/>
          <w:sz w:val="20"/>
          <w:szCs w:val="20"/>
          <w:lang w:val="el-GR" w:eastAsia="en-US"/>
        </w:rPr>
        <w:t>ψο</w:t>
      </w:r>
      <w:r w:rsidRPr="00110F0F">
        <w:rPr>
          <w:rFonts w:ascii="Verdana" w:hAnsi="Verdana"/>
          <w:sz w:val="20"/>
          <w:szCs w:val="20"/>
          <w:lang w:val="el-GR" w:eastAsia="en-US"/>
        </w:rPr>
        <w:t>υν</w:t>
      </w:r>
      <w:r w:rsidRPr="00110F0F">
        <w:rPr>
          <w:rFonts w:ascii="Verdana" w:hAnsi="Verdana" w:cs="Times New Roman"/>
          <w:sz w:val="20"/>
          <w:szCs w:val="20"/>
          <w:lang w:val="el-GR" w:eastAsia="en-US"/>
        </w:rPr>
        <w:t xml:space="preserve"> </w:t>
      </w:r>
      <w:r w:rsidRPr="00110F0F">
        <w:rPr>
          <w:rFonts w:ascii="Verdana" w:hAnsi="Verdana"/>
          <w:b/>
          <w:sz w:val="20"/>
          <w:szCs w:val="20"/>
          <w:lang w:val="el-GR" w:eastAsia="en-US"/>
        </w:rPr>
        <w:t>υπε</w:t>
      </w:r>
      <w:r w:rsidRPr="00110F0F">
        <w:rPr>
          <w:rFonts w:ascii="Verdana" w:hAnsi="Verdana"/>
          <w:b/>
          <w:spacing w:val="3"/>
          <w:sz w:val="20"/>
          <w:szCs w:val="20"/>
          <w:lang w:val="el-GR" w:eastAsia="en-US"/>
        </w:rPr>
        <w:t>ύ</w:t>
      </w:r>
      <w:r w:rsidRPr="00110F0F">
        <w:rPr>
          <w:rFonts w:ascii="Verdana" w:hAnsi="Verdana"/>
          <w:b/>
          <w:sz w:val="20"/>
          <w:szCs w:val="20"/>
          <w:lang w:val="el-GR" w:eastAsia="en-US"/>
        </w:rPr>
        <w:t>θυ</w:t>
      </w:r>
      <w:r w:rsidRPr="00110F0F">
        <w:rPr>
          <w:rFonts w:ascii="Verdana" w:hAnsi="Verdana"/>
          <w:b/>
          <w:spacing w:val="-1"/>
          <w:sz w:val="20"/>
          <w:szCs w:val="20"/>
          <w:lang w:val="el-GR" w:eastAsia="en-US"/>
        </w:rPr>
        <w:t>ν</w:t>
      </w:r>
      <w:r w:rsidRPr="00110F0F">
        <w:rPr>
          <w:rFonts w:ascii="Verdana" w:hAnsi="Verdana"/>
          <w:b/>
          <w:sz w:val="20"/>
          <w:szCs w:val="20"/>
          <w:lang w:val="el-GR" w:eastAsia="en-US"/>
        </w:rPr>
        <w:t>η</w:t>
      </w:r>
      <w:r w:rsidRPr="00110F0F">
        <w:rPr>
          <w:rFonts w:ascii="Verdana" w:hAnsi="Verdana" w:cs="Times New Roman"/>
          <w:b/>
          <w:spacing w:val="1"/>
          <w:sz w:val="20"/>
          <w:szCs w:val="20"/>
          <w:lang w:val="el-GR" w:eastAsia="en-US"/>
        </w:rPr>
        <w:t xml:space="preserve"> </w:t>
      </w:r>
      <w:r w:rsidRPr="00110F0F">
        <w:rPr>
          <w:rFonts w:ascii="Verdana" w:hAnsi="Verdana"/>
          <w:b/>
          <w:spacing w:val="-1"/>
          <w:sz w:val="20"/>
          <w:szCs w:val="20"/>
          <w:lang w:val="el-GR" w:eastAsia="en-US"/>
        </w:rPr>
        <w:t>δ</w:t>
      </w:r>
      <w:r w:rsidRPr="00110F0F">
        <w:rPr>
          <w:rFonts w:ascii="Verdana" w:hAnsi="Verdana"/>
          <w:b/>
          <w:spacing w:val="3"/>
          <w:sz w:val="20"/>
          <w:szCs w:val="20"/>
          <w:lang w:val="el-GR" w:eastAsia="en-US"/>
        </w:rPr>
        <w:t>ή</w:t>
      </w:r>
      <w:r w:rsidRPr="00110F0F">
        <w:rPr>
          <w:rFonts w:ascii="Verdana" w:hAnsi="Verdana"/>
          <w:b/>
          <w:spacing w:val="1"/>
          <w:sz w:val="20"/>
          <w:szCs w:val="20"/>
          <w:lang w:val="el-GR" w:eastAsia="en-US"/>
        </w:rPr>
        <w:t>λ</w:t>
      </w:r>
      <w:r w:rsidRPr="00110F0F">
        <w:rPr>
          <w:rFonts w:ascii="Verdana" w:hAnsi="Verdana"/>
          <w:b/>
          <w:sz w:val="20"/>
          <w:szCs w:val="20"/>
          <w:lang w:val="el-GR" w:eastAsia="en-US"/>
        </w:rPr>
        <w:t>ωση</w:t>
      </w:r>
      <w:r w:rsidRPr="00110F0F">
        <w:rPr>
          <w:rFonts w:ascii="Verdana" w:hAnsi="Verdana" w:cs="Times New Roman"/>
          <w:b/>
          <w:sz w:val="20"/>
          <w:szCs w:val="20"/>
          <w:lang w:val="el-GR" w:eastAsia="en-US"/>
        </w:rPr>
        <w:t xml:space="preserve"> </w:t>
      </w:r>
      <w:r w:rsidRPr="00110F0F">
        <w:rPr>
          <w:rFonts w:ascii="Verdana" w:hAnsi="Verdana"/>
          <w:b/>
          <w:sz w:val="20"/>
          <w:szCs w:val="20"/>
          <w:lang w:val="el-GR" w:eastAsia="en-US"/>
        </w:rPr>
        <w:t>τ</w:t>
      </w:r>
      <w:r w:rsidRPr="00110F0F">
        <w:rPr>
          <w:rFonts w:ascii="Verdana" w:hAnsi="Verdana"/>
          <w:b/>
          <w:spacing w:val="1"/>
          <w:sz w:val="20"/>
          <w:szCs w:val="20"/>
          <w:lang w:val="el-GR" w:eastAsia="en-US"/>
        </w:rPr>
        <w:t>ο</w:t>
      </w:r>
      <w:r w:rsidRPr="00110F0F">
        <w:rPr>
          <w:rFonts w:ascii="Verdana" w:hAnsi="Verdana"/>
          <w:b/>
          <w:sz w:val="20"/>
          <w:szCs w:val="20"/>
          <w:lang w:val="el-GR" w:eastAsia="en-US"/>
        </w:rPr>
        <w:t>υ νόμιμου εκπροσώπου του</w:t>
      </w:r>
      <w:r w:rsidRPr="00110F0F">
        <w:rPr>
          <w:rFonts w:ascii="Verdana" w:hAnsi="Verdana" w:cs="Times New Roman"/>
          <w:b/>
          <w:spacing w:val="1"/>
          <w:sz w:val="20"/>
          <w:szCs w:val="20"/>
          <w:lang w:val="el-GR" w:eastAsia="en-US"/>
        </w:rPr>
        <w:t xml:space="preserve"> </w:t>
      </w:r>
      <w:r w:rsidRPr="00110F0F">
        <w:rPr>
          <w:rFonts w:ascii="Verdana" w:hAnsi="Verdana"/>
          <w:b/>
          <w:sz w:val="20"/>
          <w:szCs w:val="20"/>
          <w:lang w:val="el-GR" w:eastAsia="en-US"/>
        </w:rPr>
        <w:t>ε</w:t>
      </w:r>
      <w:r w:rsidRPr="00110F0F">
        <w:rPr>
          <w:rFonts w:ascii="Verdana" w:hAnsi="Verdana"/>
          <w:b/>
          <w:spacing w:val="-1"/>
          <w:sz w:val="20"/>
          <w:szCs w:val="20"/>
          <w:lang w:val="el-GR" w:eastAsia="en-US"/>
        </w:rPr>
        <w:t>ρ</w:t>
      </w:r>
      <w:r w:rsidRPr="00110F0F">
        <w:rPr>
          <w:rFonts w:ascii="Verdana" w:hAnsi="Verdana"/>
          <w:b/>
          <w:sz w:val="20"/>
          <w:szCs w:val="20"/>
          <w:lang w:val="el-GR" w:eastAsia="en-US"/>
        </w:rPr>
        <w:t>γ</w:t>
      </w:r>
      <w:r w:rsidRPr="00110F0F">
        <w:rPr>
          <w:rFonts w:ascii="Verdana" w:hAnsi="Verdana"/>
          <w:b/>
          <w:spacing w:val="1"/>
          <w:sz w:val="20"/>
          <w:szCs w:val="20"/>
          <w:lang w:val="el-GR" w:eastAsia="en-US"/>
        </w:rPr>
        <w:t>ο</w:t>
      </w:r>
      <w:r w:rsidRPr="00110F0F">
        <w:rPr>
          <w:rFonts w:ascii="Verdana" w:hAnsi="Verdana"/>
          <w:b/>
          <w:sz w:val="20"/>
          <w:szCs w:val="20"/>
          <w:lang w:val="el-GR" w:eastAsia="en-US"/>
        </w:rPr>
        <w:t>στασ</w:t>
      </w:r>
      <w:r w:rsidRPr="00110F0F">
        <w:rPr>
          <w:rFonts w:ascii="Verdana" w:hAnsi="Verdana"/>
          <w:b/>
          <w:spacing w:val="1"/>
          <w:sz w:val="20"/>
          <w:szCs w:val="20"/>
          <w:lang w:val="el-GR" w:eastAsia="en-US"/>
        </w:rPr>
        <w:t>ίο</w:t>
      </w:r>
      <w:r w:rsidRPr="00110F0F">
        <w:rPr>
          <w:rFonts w:ascii="Verdana" w:hAnsi="Verdana"/>
          <w:b/>
          <w:sz w:val="20"/>
          <w:szCs w:val="20"/>
          <w:lang w:val="el-GR" w:eastAsia="en-US"/>
        </w:rPr>
        <w:t>υ</w:t>
      </w:r>
      <w:r w:rsidRPr="00110F0F">
        <w:rPr>
          <w:rFonts w:ascii="Verdana" w:hAnsi="Verdana" w:cs="Times New Roman"/>
          <w:b/>
          <w:spacing w:val="3"/>
          <w:sz w:val="20"/>
          <w:szCs w:val="20"/>
          <w:lang w:val="el-GR" w:eastAsia="en-US"/>
        </w:rPr>
        <w:t xml:space="preserve"> κατασκευής </w:t>
      </w:r>
      <w:r w:rsidRPr="00110F0F">
        <w:rPr>
          <w:rFonts w:ascii="Verdana" w:hAnsi="Verdana"/>
          <w:b/>
          <w:sz w:val="20"/>
          <w:szCs w:val="20"/>
          <w:lang w:val="el-GR" w:eastAsia="en-US"/>
        </w:rPr>
        <w:t>ή του επίσημου αντιπροσώπου στην Ελλάδα</w:t>
      </w:r>
      <w:r w:rsidRPr="00110F0F">
        <w:rPr>
          <w:rFonts w:ascii="Verdana" w:hAnsi="Verdana"/>
          <w:sz w:val="20"/>
          <w:szCs w:val="20"/>
          <w:lang w:val="el-GR" w:eastAsia="en-US"/>
        </w:rPr>
        <w:t xml:space="preserve"> </w:t>
      </w:r>
      <w:r w:rsidRPr="00110F0F">
        <w:rPr>
          <w:rFonts w:ascii="Verdana" w:hAnsi="Verdana"/>
          <w:b/>
          <w:sz w:val="20"/>
          <w:szCs w:val="20"/>
          <w:lang w:val="el-GR" w:eastAsia="en-US"/>
        </w:rPr>
        <w:t>στο</w:t>
      </w:r>
      <w:r w:rsidRPr="00110F0F">
        <w:rPr>
          <w:rFonts w:ascii="Verdana" w:hAnsi="Verdana" w:cs="Times New Roman"/>
          <w:b/>
          <w:spacing w:val="1"/>
          <w:sz w:val="20"/>
          <w:szCs w:val="20"/>
          <w:lang w:val="el-GR" w:eastAsia="en-US"/>
        </w:rPr>
        <w:t xml:space="preserve"> </w:t>
      </w:r>
      <w:r w:rsidRPr="00110F0F">
        <w:rPr>
          <w:rFonts w:ascii="Verdana" w:hAnsi="Verdana"/>
          <w:b/>
          <w:spacing w:val="1"/>
          <w:sz w:val="20"/>
          <w:szCs w:val="20"/>
          <w:lang w:val="el-GR" w:eastAsia="en-US"/>
        </w:rPr>
        <w:t>ο</w:t>
      </w:r>
      <w:r w:rsidRPr="00110F0F">
        <w:rPr>
          <w:rFonts w:ascii="Verdana" w:hAnsi="Verdana"/>
          <w:b/>
          <w:sz w:val="20"/>
          <w:szCs w:val="20"/>
          <w:lang w:val="el-GR" w:eastAsia="en-US"/>
        </w:rPr>
        <w:t>π</w:t>
      </w:r>
      <w:r w:rsidRPr="00110F0F">
        <w:rPr>
          <w:rFonts w:ascii="Verdana" w:hAnsi="Verdana"/>
          <w:b/>
          <w:spacing w:val="1"/>
          <w:sz w:val="20"/>
          <w:szCs w:val="20"/>
          <w:lang w:val="el-GR" w:eastAsia="en-US"/>
        </w:rPr>
        <w:t>οί</w:t>
      </w:r>
      <w:r w:rsidRPr="00110F0F">
        <w:rPr>
          <w:rFonts w:ascii="Verdana" w:hAnsi="Verdana"/>
          <w:b/>
          <w:sz w:val="20"/>
          <w:szCs w:val="20"/>
          <w:lang w:val="el-GR" w:eastAsia="en-US"/>
        </w:rPr>
        <w:t>ο</w:t>
      </w:r>
      <w:r w:rsidRPr="00110F0F">
        <w:rPr>
          <w:rFonts w:ascii="Verdana" w:hAnsi="Verdana" w:cs="Times New Roman"/>
          <w:b/>
          <w:spacing w:val="1"/>
          <w:sz w:val="20"/>
          <w:szCs w:val="20"/>
          <w:lang w:val="el-GR" w:eastAsia="en-US"/>
        </w:rPr>
        <w:t xml:space="preserve"> </w:t>
      </w:r>
      <w:r w:rsidRPr="00110F0F">
        <w:rPr>
          <w:rFonts w:ascii="Verdana" w:hAnsi="Verdana"/>
          <w:b/>
          <w:sz w:val="20"/>
          <w:szCs w:val="20"/>
          <w:lang w:val="el-GR" w:eastAsia="en-US"/>
        </w:rPr>
        <w:t>θα</w:t>
      </w:r>
      <w:r w:rsidRPr="00110F0F">
        <w:rPr>
          <w:rFonts w:ascii="Verdana" w:hAnsi="Verdana" w:cs="Times New Roman"/>
          <w:b/>
          <w:sz w:val="20"/>
          <w:szCs w:val="20"/>
          <w:lang w:val="el-GR" w:eastAsia="en-US"/>
        </w:rPr>
        <w:t xml:space="preserve"> </w:t>
      </w:r>
      <w:r w:rsidRPr="00110F0F">
        <w:rPr>
          <w:rFonts w:ascii="Verdana" w:hAnsi="Verdana"/>
          <w:b/>
          <w:spacing w:val="1"/>
          <w:sz w:val="20"/>
          <w:szCs w:val="20"/>
          <w:lang w:val="el-GR" w:eastAsia="en-US"/>
        </w:rPr>
        <w:t>κ</w:t>
      </w:r>
      <w:r w:rsidRPr="00110F0F">
        <w:rPr>
          <w:rFonts w:ascii="Verdana" w:hAnsi="Verdana"/>
          <w:b/>
          <w:sz w:val="20"/>
          <w:szCs w:val="20"/>
          <w:lang w:val="el-GR" w:eastAsia="en-US"/>
        </w:rPr>
        <w:t>ατασ</w:t>
      </w:r>
      <w:r w:rsidRPr="00110F0F">
        <w:rPr>
          <w:rFonts w:ascii="Verdana" w:hAnsi="Verdana"/>
          <w:b/>
          <w:spacing w:val="1"/>
          <w:sz w:val="20"/>
          <w:szCs w:val="20"/>
          <w:lang w:val="el-GR" w:eastAsia="en-US"/>
        </w:rPr>
        <w:t>κ</w:t>
      </w:r>
      <w:r w:rsidRPr="00110F0F">
        <w:rPr>
          <w:rFonts w:ascii="Verdana" w:hAnsi="Verdana"/>
          <w:b/>
          <w:sz w:val="20"/>
          <w:szCs w:val="20"/>
          <w:lang w:val="el-GR" w:eastAsia="en-US"/>
        </w:rPr>
        <w:t>ευ</w:t>
      </w:r>
      <w:r w:rsidRPr="00110F0F">
        <w:rPr>
          <w:rFonts w:ascii="Verdana" w:hAnsi="Verdana"/>
          <w:b/>
          <w:spacing w:val="2"/>
          <w:sz w:val="20"/>
          <w:szCs w:val="20"/>
          <w:lang w:val="el-GR" w:eastAsia="en-US"/>
        </w:rPr>
        <w:t>α</w:t>
      </w:r>
      <w:r w:rsidRPr="00110F0F">
        <w:rPr>
          <w:rFonts w:ascii="Verdana" w:hAnsi="Verdana"/>
          <w:b/>
          <w:sz w:val="20"/>
          <w:szCs w:val="20"/>
          <w:lang w:val="el-GR" w:eastAsia="en-US"/>
        </w:rPr>
        <w:t>στ</w:t>
      </w:r>
      <w:r w:rsidRPr="00110F0F">
        <w:rPr>
          <w:rFonts w:ascii="Verdana" w:hAnsi="Verdana"/>
          <w:b/>
          <w:spacing w:val="1"/>
          <w:sz w:val="20"/>
          <w:szCs w:val="20"/>
          <w:lang w:val="el-GR" w:eastAsia="en-US"/>
        </w:rPr>
        <w:t>ο</w:t>
      </w:r>
      <w:r w:rsidRPr="00110F0F">
        <w:rPr>
          <w:rFonts w:ascii="Verdana" w:hAnsi="Verdana"/>
          <w:b/>
          <w:sz w:val="20"/>
          <w:szCs w:val="20"/>
          <w:lang w:val="el-GR" w:eastAsia="en-US"/>
        </w:rPr>
        <w:t>ύν</w:t>
      </w:r>
      <w:r w:rsidRPr="00110F0F">
        <w:rPr>
          <w:rFonts w:ascii="Verdana" w:hAnsi="Verdana" w:cs="Times New Roman"/>
          <w:b/>
          <w:sz w:val="20"/>
          <w:szCs w:val="20"/>
          <w:lang w:val="el-GR" w:eastAsia="en-US"/>
        </w:rPr>
        <w:t xml:space="preserve"> </w:t>
      </w:r>
      <w:r w:rsidRPr="00110F0F">
        <w:rPr>
          <w:rFonts w:ascii="Verdana" w:hAnsi="Verdana"/>
          <w:b/>
          <w:spacing w:val="2"/>
          <w:sz w:val="20"/>
          <w:szCs w:val="20"/>
          <w:lang w:val="el-GR" w:eastAsia="en-US"/>
        </w:rPr>
        <w:t>τα υλικά,</w:t>
      </w:r>
      <w:r w:rsidRPr="00110F0F">
        <w:rPr>
          <w:rFonts w:ascii="Verdana" w:hAnsi="Verdana"/>
          <w:b/>
          <w:sz w:val="20"/>
          <w:szCs w:val="20"/>
          <w:lang w:val="el-GR" w:eastAsia="en-US"/>
        </w:rPr>
        <w:t xml:space="preserve"> </w:t>
      </w:r>
      <w:r w:rsidRPr="00110F0F">
        <w:rPr>
          <w:rFonts w:ascii="Verdana" w:hAnsi="Verdana"/>
          <w:sz w:val="20"/>
          <w:szCs w:val="20"/>
          <w:lang w:val="el-GR" w:eastAsia="en-US"/>
        </w:rPr>
        <w:t>(γ</w:t>
      </w:r>
      <w:r w:rsidRPr="00110F0F">
        <w:rPr>
          <w:rFonts w:ascii="Verdana" w:hAnsi="Verdana"/>
          <w:spacing w:val="3"/>
          <w:sz w:val="20"/>
          <w:szCs w:val="20"/>
          <w:lang w:val="el-GR" w:eastAsia="en-US"/>
        </w:rPr>
        <w:t>ι</w:t>
      </w:r>
      <w:r w:rsidRPr="00110F0F">
        <w:rPr>
          <w:rFonts w:ascii="Verdana" w:hAnsi="Verdana"/>
          <w:sz w:val="20"/>
          <w:szCs w:val="20"/>
          <w:lang w:val="el-GR" w:eastAsia="en-US"/>
        </w:rPr>
        <w:t>α</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η</w:t>
      </w:r>
      <w:r w:rsidRPr="00110F0F">
        <w:rPr>
          <w:rFonts w:ascii="Verdana" w:hAnsi="Verdana"/>
          <w:sz w:val="20"/>
          <w:szCs w:val="20"/>
          <w:lang w:val="el-GR" w:eastAsia="en-US"/>
        </w:rPr>
        <w:t>ν</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πε</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ί</w:t>
      </w:r>
      <w:r w:rsidRPr="00110F0F">
        <w:rPr>
          <w:rFonts w:ascii="Verdana" w:hAnsi="Verdana"/>
          <w:sz w:val="20"/>
          <w:szCs w:val="20"/>
          <w:lang w:val="el-GR" w:eastAsia="en-US"/>
        </w:rPr>
        <w:t>πτωση</w:t>
      </w:r>
      <w:r w:rsidRPr="00110F0F">
        <w:rPr>
          <w:rFonts w:ascii="Verdana" w:hAnsi="Verdana" w:cs="Times New Roman"/>
          <w:spacing w:val="1"/>
          <w:sz w:val="20"/>
          <w:szCs w:val="20"/>
          <w:lang w:val="el-GR" w:eastAsia="en-US"/>
        </w:rPr>
        <w:t xml:space="preserve"> </w:t>
      </w:r>
      <w:r w:rsidRPr="00110F0F">
        <w:rPr>
          <w:rFonts w:ascii="Verdana" w:hAnsi="Verdana"/>
          <w:sz w:val="20"/>
          <w:szCs w:val="20"/>
          <w:lang w:val="el-GR" w:eastAsia="en-US"/>
        </w:rPr>
        <w:t>π</w:t>
      </w:r>
      <w:r w:rsidRPr="00110F0F">
        <w:rPr>
          <w:rFonts w:ascii="Verdana" w:hAnsi="Verdana"/>
          <w:spacing w:val="1"/>
          <w:sz w:val="20"/>
          <w:szCs w:val="20"/>
          <w:lang w:val="el-GR" w:eastAsia="en-US"/>
        </w:rPr>
        <w:t>ο</w:t>
      </w:r>
      <w:r w:rsidRPr="00110F0F">
        <w:rPr>
          <w:rFonts w:ascii="Verdana" w:hAnsi="Verdana"/>
          <w:sz w:val="20"/>
          <w:szCs w:val="20"/>
          <w:lang w:val="el-GR" w:eastAsia="en-US"/>
        </w:rPr>
        <w:t>υ</w:t>
      </w:r>
      <w:r w:rsidRPr="00110F0F">
        <w:rPr>
          <w:rFonts w:ascii="Verdana" w:hAnsi="Verdana" w:cs="Times New Roman"/>
          <w:spacing w:val="1"/>
          <w:sz w:val="20"/>
          <w:szCs w:val="20"/>
          <w:lang w:val="el-GR" w:eastAsia="en-US"/>
        </w:rPr>
        <w:t xml:space="preserve"> </w:t>
      </w:r>
      <w:r w:rsidRPr="00110F0F">
        <w:rPr>
          <w:rFonts w:ascii="Verdana" w:hAnsi="Verdana"/>
          <w:spacing w:val="1"/>
          <w:sz w:val="20"/>
          <w:szCs w:val="20"/>
          <w:lang w:val="el-GR" w:eastAsia="en-US"/>
        </w:rPr>
        <w:t>μ</w:t>
      </w:r>
      <w:r w:rsidRPr="00110F0F">
        <w:rPr>
          <w:rFonts w:ascii="Verdana" w:hAnsi="Verdana"/>
          <w:sz w:val="20"/>
          <w:szCs w:val="20"/>
          <w:lang w:val="el-GR" w:eastAsia="en-US"/>
        </w:rPr>
        <w:t>έ</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ο</w:t>
      </w:r>
      <w:r w:rsidRPr="00110F0F">
        <w:rPr>
          <w:rFonts w:ascii="Verdana" w:hAnsi="Verdana"/>
          <w:sz w:val="20"/>
          <w:szCs w:val="20"/>
          <w:lang w:val="el-GR" w:eastAsia="en-US"/>
        </w:rPr>
        <w:t>ς</w:t>
      </w:r>
      <w:r w:rsidRPr="00110F0F">
        <w:rPr>
          <w:rFonts w:ascii="Verdana" w:hAnsi="Verdana" w:cs="Times New Roman"/>
          <w:sz w:val="20"/>
          <w:szCs w:val="20"/>
          <w:lang w:val="el-GR" w:eastAsia="en-US"/>
        </w:rPr>
        <w:t xml:space="preserve"> </w:t>
      </w:r>
      <w:r w:rsidRPr="00110F0F">
        <w:rPr>
          <w:rFonts w:ascii="Verdana" w:hAnsi="Verdana"/>
          <w:spacing w:val="2"/>
          <w:sz w:val="20"/>
          <w:szCs w:val="20"/>
          <w:lang w:val="el-GR" w:eastAsia="en-US"/>
        </w:rPr>
        <w:t>τ</w:t>
      </w:r>
      <w:r w:rsidRPr="00110F0F">
        <w:rPr>
          <w:rFonts w:ascii="Verdana" w:hAnsi="Verdana"/>
          <w:spacing w:val="1"/>
          <w:sz w:val="20"/>
          <w:szCs w:val="20"/>
          <w:lang w:val="el-GR" w:eastAsia="en-US"/>
        </w:rPr>
        <w:t>ο</w:t>
      </w:r>
      <w:r w:rsidRPr="00110F0F">
        <w:rPr>
          <w:rFonts w:ascii="Verdana" w:hAnsi="Verdana"/>
          <w:sz w:val="20"/>
          <w:szCs w:val="20"/>
          <w:lang w:val="el-GR" w:eastAsia="en-US"/>
        </w:rPr>
        <w:t>υ</w:t>
      </w:r>
      <w:r w:rsidRPr="00110F0F">
        <w:rPr>
          <w:rFonts w:ascii="Verdana" w:hAnsi="Verdana" w:cs="Times New Roman"/>
          <w:spacing w:val="1"/>
          <w:sz w:val="20"/>
          <w:szCs w:val="20"/>
          <w:lang w:val="el-GR" w:eastAsia="en-US"/>
        </w:rPr>
        <w:t xml:space="preserve"> </w:t>
      </w:r>
      <w:r w:rsidRPr="00110F0F">
        <w:rPr>
          <w:rFonts w:ascii="Verdana" w:hAnsi="Verdana"/>
          <w:sz w:val="20"/>
          <w:szCs w:val="20"/>
          <w:lang w:val="el-GR" w:eastAsia="en-US"/>
        </w:rPr>
        <w:t>υπό</w:t>
      </w:r>
      <w:r w:rsidRPr="00110F0F">
        <w:rPr>
          <w:rFonts w:ascii="Verdana" w:hAnsi="Verdana" w:cs="Times New Roman"/>
          <w:spacing w:val="1"/>
          <w:sz w:val="20"/>
          <w:szCs w:val="20"/>
          <w:lang w:val="el-GR" w:eastAsia="en-US"/>
        </w:rPr>
        <w:t xml:space="preserve"> </w:t>
      </w:r>
      <w:r w:rsidRPr="00110F0F">
        <w:rPr>
          <w:rFonts w:ascii="Verdana" w:hAnsi="Verdana"/>
          <w:sz w:val="20"/>
          <w:szCs w:val="20"/>
          <w:lang w:val="el-GR" w:eastAsia="en-US"/>
        </w:rPr>
        <w:t>π</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ομή</w:t>
      </w:r>
      <w:r w:rsidRPr="00110F0F">
        <w:rPr>
          <w:rFonts w:ascii="Verdana" w:hAnsi="Verdana"/>
          <w:sz w:val="20"/>
          <w:szCs w:val="20"/>
          <w:lang w:val="el-GR" w:eastAsia="en-US"/>
        </w:rPr>
        <w:t>θε</w:t>
      </w:r>
      <w:r w:rsidRPr="00110F0F">
        <w:rPr>
          <w:rFonts w:ascii="Verdana" w:hAnsi="Verdana"/>
          <w:spacing w:val="1"/>
          <w:sz w:val="20"/>
          <w:szCs w:val="20"/>
          <w:lang w:val="el-GR" w:eastAsia="en-US"/>
        </w:rPr>
        <w:t>ι</w:t>
      </w:r>
      <w:r w:rsidRPr="00110F0F">
        <w:rPr>
          <w:rFonts w:ascii="Verdana" w:hAnsi="Verdana"/>
          <w:sz w:val="20"/>
          <w:szCs w:val="20"/>
          <w:lang w:val="el-GR" w:eastAsia="en-US"/>
        </w:rPr>
        <w:t>α</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υ</w:t>
      </w:r>
      <w:r w:rsidRPr="00110F0F">
        <w:rPr>
          <w:rFonts w:ascii="Verdana" w:hAnsi="Verdana"/>
          <w:spacing w:val="-1"/>
          <w:sz w:val="20"/>
          <w:szCs w:val="20"/>
          <w:lang w:val="el-GR" w:eastAsia="en-US"/>
        </w:rPr>
        <w:t>λ</w:t>
      </w:r>
      <w:r w:rsidRPr="00110F0F">
        <w:rPr>
          <w:rFonts w:ascii="Verdana" w:hAnsi="Verdana"/>
          <w:spacing w:val="1"/>
          <w:sz w:val="20"/>
          <w:szCs w:val="20"/>
          <w:lang w:val="el-GR" w:eastAsia="en-US"/>
        </w:rPr>
        <w:t>ικο</w:t>
      </w:r>
      <w:r w:rsidRPr="00110F0F">
        <w:rPr>
          <w:rFonts w:ascii="Verdana" w:hAnsi="Verdana"/>
          <w:sz w:val="20"/>
          <w:szCs w:val="20"/>
          <w:lang w:val="el-GR" w:eastAsia="en-US"/>
        </w:rPr>
        <w:t>ύ</w:t>
      </w:r>
      <w:r w:rsidRPr="00110F0F">
        <w:rPr>
          <w:rFonts w:ascii="Verdana" w:hAnsi="Verdana" w:cs="Times New Roman"/>
          <w:spacing w:val="1"/>
          <w:sz w:val="20"/>
          <w:szCs w:val="20"/>
          <w:lang w:val="el-GR" w:eastAsia="en-US"/>
        </w:rPr>
        <w:t xml:space="preserve"> </w:t>
      </w:r>
      <w:r w:rsidRPr="00110F0F">
        <w:rPr>
          <w:rFonts w:ascii="Verdana" w:hAnsi="Verdana"/>
          <w:sz w:val="20"/>
          <w:szCs w:val="20"/>
          <w:lang w:val="el-GR" w:eastAsia="en-US"/>
        </w:rPr>
        <w:t>θα</w:t>
      </w:r>
      <w:r w:rsidRPr="00110F0F">
        <w:rPr>
          <w:rFonts w:ascii="Verdana" w:hAnsi="Verdana" w:cs="Times New Roman"/>
          <w:spacing w:val="3"/>
          <w:sz w:val="20"/>
          <w:szCs w:val="20"/>
          <w:lang w:val="el-GR" w:eastAsia="en-US"/>
        </w:rPr>
        <w:t xml:space="preserve"> </w:t>
      </w:r>
      <w:r w:rsidRPr="00110F0F">
        <w:rPr>
          <w:rFonts w:ascii="Verdana" w:hAnsi="Verdana"/>
          <w:spacing w:val="1"/>
          <w:sz w:val="20"/>
          <w:szCs w:val="20"/>
          <w:lang w:val="el-GR" w:eastAsia="en-US"/>
        </w:rPr>
        <w:t>κ</w:t>
      </w:r>
      <w:r w:rsidRPr="00110F0F">
        <w:rPr>
          <w:rFonts w:ascii="Verdana" w:hAnsi="Verdana"/>
          <w:sz w:val="20"/>
          <w:szCs w:val="20"/>
          <w:lang w:val="el-GR" w:eastAsia="en-US"/>
        </w:rPr>
        <w:t>ατασ</w:t>
      </w:r>
      <w:r w:rsidRPr="00110F0F">
        <w:rPr>
          <w:rFonts w:ascii="Verdana" w:hAnsi="Verdana"/>
          <w:spacing w:val="1"/>
          <w:sz w:val="20"/>
          <w:szCs w:val="20"/>
          <w:lang w:val="el-GR" w:eastAsia="en-US"/>
        </w:rPr>
        <w:t>κ</w:t>
      </w:r>
      <w:r w:rsidRPr="00110F0F">
        <w:rPr>
          <w:rFonts w:ascii="Verdana" w:hAnsi="Verdana"/>
          <w:sz w:val="20"/>
          <w:szCs w:val="20"/>
          <w:lang w:val="el-GR" w:eastAsia="en-US"/>
        </w:rPr>
        <w:t>ευα</w:t>
      </w:r>
      <w:r w:rsidRPr="00110F0F">
        <w:rPr>
          <w:rFonts w:ascii="Verdana" w:hAnsi="Verdana"/>
          <w:spacing w:val="2"/>
          <w:sz w:val="20"/>
          <w:szCs w:val="20"/>
          <w:lang w:val="el-GR" w:eastAsia="en-US"/>
        </w:rPr>
        <w:t>σ</w:t>
      </w:r>
      <w:r w:rsidRPr="00110F0F">
        <w:rPr>
          <w:rFonts w:ascii="Verdana" w:hAnsi="Verdana"/>
          <w:sz w:val="20"/>
          <w:szCs w:val="20"/>
          <w:lang w:val="el-GR" w:eastAsia="en-US"/>
        </w:rPr>
        <w:t>τεί</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από</w:t>
      </w:r>
      <w:r w:rsidRPr="00110F0F">
        <w:rPr>
          <w:rFonts w:ascii="Verdana" w:hAnsi="Verdana" w:cs="Times New Roman"/>
          <w:spacing w:val="-7"/>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ο</w:t>
      </w:r>
      <w:r w:rsidRPr="00110F0F">
        <w:rPr>
          <w:rFonts w:ascii="Verdana" w:hAnsi="Verdana"/>
          <w:sz w:val="20"/>
          <w:szCs w:val="20"/>
          <w:lang w:val="el-GR" w:eastAsia="en-US"/>
        </w:rPr>
        <w:t>ν</w:t>
      </w:r>
      <w:r w:rsidRPr="00110F0F">
        <w:rPr>
          <w:rFonts w:ascii="Verdana" w:hAnsi="Verdana" w:cs="Times New Roman"/>
          <w:spacing w:val="-8"/>
          <w:sz w:val="20"/>
          <w:szCs w:val="20"/>
          <w:lang w:val="el-GR" w:eastAsia="en-US"/>
        </w:rPr>
        <w:t xml:space="preserve"> </w:t>
      </w:r>
      <w:r w:rsidRPr="00110F0F">
        <w:rPr>
          <w:rFonts w:ascii="Verdana" w:hAnsi="Verdana"/>
          <w:spacing w:val="-1"/>
          <w:sz w:val="20"/>
          <w:szCs w:val="20"/>
          <w:lang w:val="el-GR" w:eastAsia="en-US"/>
        </w:rPr>
        <w:t>δ</w:t>
      </w:r>
      <w:r w:rsidRPr="00110F0F">
        <w:rPr>
          <w:rFonts w:ascii="Verdana" w:hAnsi="Verdana"/>
          <w:spacing w:val="1"/>
          <w:sz w:val="20"/>
          <w:szCs w:val="20"/>
          <w:lang w:val="el-GR" w:eastAsia="en-US"/>
        </w:rPr>
        <w:t>ι</w:t>
      </w:r>
      <w:r w:rsidRPr="00110F0F">
        <w:rPr>
          <w:rFonts w:ascii="Verdana" w:hAnsi="Verdana"/>
          <w:spacing w:val="2"/>
          <w:sz w:val="20"/>
          <w:szCs w:val="20"/>
          <w:lang w:val="el-GR" w:eastAsia="en-US"/>
        </w:rPr>
        <w:t>α</w:t>
      </w:r>
      <w:r w:rsidRPr="00110F0F">
        <w:rPr>
          <w:rFonts w:ascii="Verdana" w:hAnsi="Verdana"/>
          <w:sz w:val="20"/>
          <w:szCs w:val="20"/>
          <w:lang w:val="el-GR" w:eastAsia="en-US"/>
        </w:rPr>
        <w:t>γω</w:t>
      </w:r>
      <w:r w:rsidRPr="00110F0F">
        <w:rPr>
          <w:rFonts w:ascii="Verdana" w:hAnsi="Verdana"/>
          <w:spacing w:val="-1"/>
          <w:sz w:val="20"/>
          <w:szCs w:val="20"/>
          <w:lang w:val="el-GR" w:eastAsia="en-US"/>
        </w:rPr>
        <w:t>ν</w:t>
      </w:r>
      <w:r w:rsidRPr="00110F0F">
        <w:rPr>
          <w:rFonts w:ascii="Verdana" w:hAnsi="Verdana"/>
          <w:spacing w:val="1"/>
          <w:sz w:val="20"/>
          <w:szCs w:val="20"/>
          <w:lang w:val="el-GR" w:eastAsia="en-US"/>
        </w:rPr>
        <w:t>ι</w:t>
      </w:r>
      <w:r w:rsidRPr="00110F0F">
        <w:rPr>
          <w:rFonts w:ascii="Verdana" w:hAnsi="Verdana"/>
          <w:sz w:val="20"/>
          <w:szCs w:val="20"/>
          <w:lang w:val="el-GR" w:eastAsia="en-US"/>
        </w:rPr>
        <w:t>ζ</w:t>
      </w:r>
      <w:r w:rsidRPr="00110F0F">
        <w:rPr>
          <w:rFonts w:ascii="Verdana" w:hAnsi="Verdana"/>
          <w:spacing w:val="1"/>
          <w:sz w:val="20"/>
          <w:szCs w:val="20"/>
          <w:lang w:val="el-GR" w:eastAsia="en-US"/>
        </w:rPr>
        <w:t>όμ</w:t>
      </w:r>
      <w:r w:rsidRPr="00110F0F">
        <w:rPr>
          <w:rFonts w:ascii="Verdana" w:hAnsi="Verdana"/>
          <w:sz w:val="20"/>
          <w:szCs w:val="20"/>
          <w:lang w:val="el-GR" w:eastAsia="en-US"/>
        </w:rPr>
        <w:t>ε</w:t>
      </w:r>
      <w:r w:rsidRPr="00110F0F">
        <w:rPr>
          <w:rFonts w:ascii="Verdana" w:hAnsi="Verdana"/>
          <w:spacing w:val="-1"/>
          <w:sz w:val="20"/>
          <w:szCs w:val="20"/>
          <w:lang w:val="el-GR" w:eastAsia="en-US"/>
        </w:rPr>
        <w:t>ν</w:t>
      </w:r>
      <w:r w:rsidRPr="00110F0F">
        <w:rPr>
          <w:rFonts w:ascii="Verdana" w:hAnsi="Verdana"/>
          <w:spacing w:val="1"/>
          <w:sz w:val="20"/>
          <w:szCs w:val="20"/>
          <w:lang w:val="el-GR" w:eastAsia="en-US"/>
        </w:rPr>
        <w:t>ο</w:t>
      </w:r>
      <w:r w:rsidRPr="00110F0F">
        <w:rPr>
          <w:rFonts w:ascii="Verdana" w:hAnsi="Verdana"/>
          <w:sz w:val="20"/>
          <w:szCs w:val="20"/>
          <w:lang w:val="el-GR" w:eastAsia="en-US"/>
        </w:rPr>
        <w:t>,</w:t>
      </w:r>
      <w:r w:rsidRPr="00110F0F">
        <w:rPr>
          <w:rFonts w:ascii="Verdana" w:hAnsi="Verdana" w:cs="Times New Roman"/>
          <w:spacing w:val="-17"/>
          <w:sz w:val="20"/>
          <w:szCs w:val="20"/>
          <w:lang w:val="el-GR" w:eastAsia="en-US"/>
        </w:rPr>
        <w:t xml:space="preserve"> </w:t>
      </w:r>
      <w:r w:rsidRPr="00110F0F">
        <w:rPr>
          <w:rFonts w:ascii="Verdana" w:hAnsi="Verdana"/>
          <w:sz w:val="20"/>
          <w:szCs w:val="20"/>
          <w:lang w:val="el-GR" w:eastAsia="en-US"/>
        </w:rPr>
        <w:t>η</w:t>
      </w:r>
      <w:r w:rsidRPr="00110F0F">
        <w:rPr>
          <w:rFonts w:ascii="Verdana" w:hAnsi="Verdana" w:cs="Times New Roman"/>
          <w:spacing w:val="-4"/>
          <w:sz w:val="20"/>
          <w:szCs w:val="20"/>
          <w:lang w:val="el-GR" w:eastAsia="en-US"/>
        </w:rPr>
        <w:t xml:space="preserve"> </w:t>
      </w:r>
      <w:r w:rsidRPr="00110F0F">
        <w:rPr>
          <w:rFonts w:ascii="Verdana" w:hAnsi="Verdana"/>
          <w:sz w:val="20"/>
          <w:szCs w:val="20"/>
          <w:lang w:val="el-GR" w:eastAsia="en-US"/>
        </w:rPr>
        <w:t>π</w:t>
      </w:r>
      <w:r w:rsidRPr="00110F0F">
        <w:rPr>
          <w:rFonts w:ascii="Verdana" w:hAnsi="Verdana"/>
          <w:spacing w:val="2"/>
          <w:sz w:val="20"/>
          <w:szCs w:val="20"/>
          <w:lang w:val="el-GR" w:eastAsia="en-US"/>
        </w:rPr>
        <w:t>α</w:t>
      </w:r>
      <w:r w:rsidRPr="00110F0F">
        <w:rPr>
          <w:rFonts w:ascii="Verdana" w:hAnsi="Verdana"/>
          <w:spacing w:val="-1"/>
          <w:sz w:val="20"/>
          <w:szCs w:val="20"/>
          <w:lang w:val="el-GR" w:eastAsia="en-US"/>
        </w:rPr>
        <w:t>ρ</w:t>
      </w:r>
      <w:r w:rsidRPr="00110F0F">
        <w:rPr>
          <w:rFonts w:ascii="Verdana" w:hAnsi="Verdana"/>
          <w:sz w:val="20"/>
          <w:szCs w:val="20"/>
          <w:lang w:val="el-GR" w:eastAsia="en-US"/>
        </w:rPr>
        <w:t>απά</w:t>
      </w:r>
      <w:r w:rsidRPr="00110F0F">
        <w:rPr>
          <w:rFonts w:ascii="Verdana" w:hAnsi="Verdana"/>
          <w:spacing w:val="-1"/>
          <w:sz w:val="20"/>
          <w:szCs w:val="20"/>
          <w:lang w:val="el-GR" w:eastAsia="en-US"/>
        </w:rPr>
        <w:t>ν</w:t>
      </w:r>
      <w:r w:rsidRPr="00110F0F">
        <w:rPr>
          <w:rFonts w:ascii="Verdana" w:hAnsi="Verdana"/>
          <w:sz w:val="20"/>
          <w:szCs w:val="20"/>
          <w:lang w:val="el-GR" w:eastAsia="en-US"/>
        </w:rPr>
        <w:t>ω</w:t>
      </w:r>
      <w:r w:rsidRPr="00110F0F">
        <w:rPr>
          <w:rFonts w:ascii="Verdana" w:hAnsi="Verdana" w:cs="Times New Roman"/>
          <w:spacing w:val="-11"/>
          <w:sz w:val="20"/>
          <w:szCs w:val="20"/>
          <w:lang w:val="el-GR" w:eastAsia="en-US"/>
        </w:rPr>
        <w:t xml:space="preserve"> </w:t>
      </w:r>
      <w:r w:rsidRPr="00110F0F">
        <w:rPr>
          <w:rFonts w:ascii="Verdana" w:hAnsi="Verdana"/>
          <w:spacing w:val="-1"/>
          <w:sz w:val="20"/>
          <w:szCs w:val="20"/>
          <w:lang w:val="el-GR" w:eastAsia="en-US"/>
        </w:rPr>
        <w:t>δ</w:t>
      </w:r>
      <w:r w:rsidRPr="00110F0F">
        <w:rPr>
          <w:rFonts w:ascii="Verdana" w:hAnsi="Verdana"/>
          <w:spacing w:val="1"/>
          <w:sz w:val="20"/>
          <w:szCs w:val="20"/>
          <w:lang w:val="el-GR" w:eastAsia="en-US"/>
        </w:rPr>
        <w:t>ή</w:t>
      </w:r>
      <w:r w:rsidRPr="00110F0F">
        <w:rPr>
          <w:rFonts w:ascii="Verdana" w:hAnsi="Verdana"/>
          <w:spacing w:val="-1"/>
          <w:sz w:val="20"/>
          <w:szCs w:val="20"/>
          <w:lang w:val="el-GR" w:eastAsia="en-US"/>
        </w:rPr>
        <w:t>λ</w:t>
      </w:r>
      <w:r w:rsidRPr="00110F0F">
        <w:rPr>
          <w:rFonts w:ascii="Verdana" w:hAnsi="Verdana"/>
          <w:spacing w:val="3"/>
          <w:sz w:val="20"/>
          <w:szCs w:val="20"/>
          <w:lang w:val="el-GR" w:eastAsia="en-US"/>
        </w:rPr>
        <w:t>ω</w:t>
      </w:r>
      <w:r w:rsidRPr="00110F0F">
        <w:rPr>
          <w:rFonts w:ascii="Verdana" w:hAnsi="Verdana"/>
          <w:sz w:val="20"/>
          <w:szCs w:val="20"/>
          <w:lang w:val="el-GR" w:eastAsia="en-US"/>
        </w:rPr>
        <w:t>ση</w:t>
      </w:r>
      <w:r w:rsidRPr="00110F0F">
        <w:rPr>
          <w:rFonts w:ascii="Verdana" w:hAnsi="Verdana" w:cs="Times New Roman"/>
          <w:spacing w:val="-10"/>
          <w:sz w:val="20"/>
          <w:szCs w:val="20"/>
          <w:lang w:val="el-GR" w:eastAsia="en-US"/>
        </w:rPr>
        <w:t xml:space="preserve"> </w:t>
      </w:r>
      <w:r w:rsidRPr="00110F0F">
        <w:rPr>
          <w:rFonts w:ascii="Verdana" w:hAnsi="Verdana"/>
          <w:sz w:val="20"/>
          <w:szCs w:val="20"/>
          <w:lang w:val="el-GR" w:eastAsia="en-US"/>
        </w:rPr>
        <w:t>αφ</w:t>
      </w:r>
      <w:r w:rsidRPr="00110F0F">
        <w:rPr>
          <w:rFonts w:ascii="Verdana" w:hAnsi="Verdana"/>
          <w:spacing w:val="1"/>
          <w:sz w:val="20"/>
          <w:szCs w:val="20"/>
          <w:lang w:val="el-GR" w:eastAsia="en-US"/>
        </w:rPr>
        <w:t>ο</w:t>
      </w:r>
      <w:r w:rsidRPr="00110F0F">
        <w:rPr>
          <w:rFonts w:ascii="Verdana" w:hAnsi="Verdana"/>
          <w:spacing w:val="-1"/>
          <w:sz w:val="20"/>
          <w:szCs w:val="20"/>
          <w:lang w:val="el-GR" w:eastAsia="en-US"/>
        </w:rPr>
        <w:t>ρ</w:t>
      </w:r>
      <w:r w:rsidRPr="00110F0F">
        <w:rPr>
          <w:rFonts w:ascii="Verdana" w:hAnsi="Verdana"/>
          <w:sz w:val="20"/>
          <w:szCs w:val="20"/>
          <w:lang w:val="el-GR" w:eastAsia="en-US"/>
        </w:rPr>
        <w:t>ά</w:t>
      </w:r>
      <w:r w:rsidRPr="00110F0F">
        <w:rPr>
          <w:rFonts w:ascii="Verdana" w:hAnsi="Verdana" w:cs="Times New Roman"/>
          <w:spacing w:val="-8"/>
          <w:sz w:val="20"/>
          <w:szCs w:val="20"/>
          <w:lang w:val="el-GR" w:eastAsia="en-US"/>
        </w:rPr>
        <w:t xml:space="preserve"> </w:t>
      </w:r>
      <w:r w:rsidRPr="00110F0F">
        <w:rPr>
          <w:rFonts w:ascii="Verdana" w:hAnsi="Verdana"/>
          <w:sz w:val="20"/>
          <w:szCs w:val="20"/>
          <w:lang w:val="el-GR" w:eastAsia="en-US"/>
        </w:rPr>
        <w:t>το</w:t>
      </w:r>
      <w:r w:rsidRPr="00110F0F">
        <w:rPr>
          <w:rFonts w:ascii="Verdana" w:hAnsi="Verdana" w:cs="Times New Roman"/>
          <w:spacing w:val="-6"/>
          <w:sz w:val="20"/>
          <w:szCs w:val="20"/>
          <w:lang w:val="el-GR" w:eastAsia="en-US"/>
        </w:rPr>
        <w:t xml:space="preserve"> </w:t>
      </w:r>
      <w:r w:rsidRPr="00110F0F">
        <w:rPr>
          <w:rFonts w:ascii="Verdana" w:hAnsi="Verdana"/>
          <w:sz w:val="20"/>
          <w:szCs w:val="20"/>
          <w:lang w:val="el-GR" w:eastAsia="en-US"/>
        </w:rPr>
        <w:t>υπ</w:t>
      </w:r>
      <w:r w:rsidRPr="00110F0F">
        <w:rPr>
          <w:rFonts w:ascii="Verdana" w:hAnsi="Verdana"/>
          <w:spacing w:val="1"/>
          <w:sz w:val="20"/>
          <w:szCs w:val="20"/>
          <w:lang w:val="el-GR" w:eastAsia="en-US"/>
        </w:rPr>
        <w:t>ό</w:t>
      </w:r>
      <w:r w:rsidRPr="00110F0F">
        <w:rPr>
          <w:rFonts w:ascii="Verdana" w:hAnsi="Verdana"/>
          <w:spacing w:val="-1"/>
          <w:sz w:val="20"/>
          <w:szCs w:val="20"/>
          <w:lang w:val="el-GR" w:eastAsia="en-US"/>
        </w:rPr>
        <w:t>λ</w:t>
      </w:r>
      <w:r w:rsidRPr="00110F0F">
        <w:rPr>
          <w:rFonts w:ascii="Verdana" w:hAnsi="Verdana"/>
          <w:spacing w:val="1"/>
          <w:sz w:val="20"/>
          <w:szCs w:val="20"/>
          <w:lang w:val="el-GR" w:eastAsia="en-US"/>
        </w:rPr>
        <w:t>οι</w:t>
      </w:r>
      <w:r w:rsidRPr="00110F0F">
        <w:rPr>
          <w:rFonts w:ascii="Verdana" w:hAnsi="Verdana"/>
          <w:sz w:val="20"/>
          <w:szCs w:val="20"/>
          <w:lang w:val="el-GR" w:eastAsia="en-US"/>
        </w:rPr>
        <w:t>π</w:t>
      </w:r>
      <w:r w:rsidRPr="00110F0F">
        <w:rPr>
          <w:rFonts w:ascii="Verdana" w:hAnsi="Verdana"/>
          <w:spacing w:val="1"/>
          <w:sz w:val="20"/>
          <w:szCs w:val="20"/>
          <w:lang w:val="el-GR" w:eastAsia="en-US"/>
        </w:rPr>
        <w:t>ο π.χ. πλαίσιο</w:t>
      </w:r>
      <w:r w:rsidRPr="00110F0F">
        <w:rPr>
          <w:rFonts w:ascii="Verdana" w:hAnsi="Verdana"/>
          <w:sz w:val="20"/>
          <w:szCs w:val="20"/>
          <w:lang w:val="el-GR" w:eastAsia="en-US"/>
        </w:rPr>
        <w:t>),</w:t>
      </w:r>
      <w:r w:rsidRPr="00110F0F">
        <w:rPr>
          <w:rFonts w:ascii="Verdana" w:hAnsi="Verdana" w:cs="Times New Roman"/>
          <w:spacing w:val="-13"/>
          <w:sz w:val="20"/>
          <w:szCs w:val="20"/>
          <w:lang w:val="el-GR" w:eastAsia="en-US"/>
        </w:rPr>
        <w:t xml:space="preserve"> </w:t>
      </w:r>
      <w:r w:rsidRPr="00110F0F">
        <w:rPr>
          <w:rFonts w:ascii="Verdana" w:hAnsi="Verdana"/>
          <w:sz w:val="20"/>
          <w:szCs w:val="20"/>
          <w:lang w:val="el-GR" w:eastAsia="en-US"/>
        </w:rPr>
        <w:t>στ</w:t>
      </w:r>
      <w:r w:rsidRPr="00110F0F">
        <w:rPr>
          <w:rFonts w:ascii="Verdana" w:hAnsi="Verdana"/>
          <w:spacing w:val="1"/>
          <w:sz w:val="20"/>
          <w:szCs w:val="20"/>
          <w:lang w:val="el-GR" w:eastAsia="en-US"/>
        </w:rPr>
        <w:t>η</w:t>
      </w:r>
      <w:r w:rsidRPr="00110F0F">
        <w:rPr>
          <w:rFonts w:ascii="Verdana" w:hAnsi="Verdana"/>
          <w:sz w:val="20"/>
          <w:szCs w:val="20"/>
          <w:lang w:val="el-GR" w:eastAsia="en-US"/>
        </w:rPr>
        <w:t>ν</w:t>
      </w:r>
      <w:r w:rsidRPr="00110F0F">
        <w:rPr>
          <w:rFonts w:ascii="Verdana" w:hAnsi="Verdana" w:cs="Times New Roman"/>
          <w:spacing w:val="-9"/>
          <w:sz w:val="20"/>
          <w:szCs w:val="20"/>
          <w:lang w:val="el-GR" w:eastAsia="en-US"/>
        </w:rPr>
        <w:t xml:space="preserve"> </w:t>
      </w:r>
      <w:r w:rsidRPr="00110F0F">
        <w:rPr>
          <w:rFonts w:ascii="Verdana" w:hAnsi="Verdana"/>
          <w:spacing w:val="1"/>
          <w:sz w:val="20"/>
          <w:szCs w:val="20"/>
          <w:lang w:val="el-GR" w:eastAsia="en-US"/>
        </w:rPr>
        <w:t>ο</w:t>
      </w:r>
      <w:r w:rsidRPr="00110F0F">
        <w:rPr>
          <w:rFonts w:ascii="Verdana" w:hAnsi="Verdana"/>
          <w:sz w:val="20"/>
          <w:szCs w:val="20"/>
          <w:lang w:val="el-GR" w:eastAsia="en-US"/>
        </w:rPr>
        <w:t>π</w:t>
      </w:r>
      <w:r w:rsidRPr="00110F0F">
        <w:rPr>
          <w:rFonts w:ascii="Verdana" w:hAnsi="Verdana"/>
          <w:spacing w:val="1"/>
          <w:sz w:val="20"/>
          <w:szCs w:val="20"/>
          <w:lang w:val="el-GR" w:eastAsia="en-US"/>
        </w:rPr>
        <w:t>οί</w:t>
      </w:r>
      <w:r w:rsidRPr="00110F0F">
        <w:rPr>
          <w:rFonts w:ascii="Verdana" w:hAnsi="Verdana"/>
          <w:sz w:val="20"/>
          <w:szCs w:val="20"/>
          <w:lang w:val="el-GR" w:eastAsia="en-US"/>
        </w:rPr>
        <w:t>α</w:t>
      </w:r>
      <w:r w:rsidRPr="00110F0F">
        <w:rPr>
          <w:rFonts w:ascii="Verdana" w:hAnsi="Verdana" w:cs="Times New Roman"/>
          <w:spacing w:val="36"/>
          <w:sz w:val="20"/>
          <w:szCs w:val="20"/>
          <w:lang w:val="el-GR" w:eastAsia="en-US"/>
        </w:rPr>
        <w:t xml:space="preserve"> </w:t>
      </w:r>
      <w:r w:rsidRPr="00110F0F">
        <w:rPr>
          <w:rFonts w:ascii="Verdana" w:hAnsi="Verdana"/>
          <w:sz w:val="20"/>
          <w:szCs w:val="20"/>
          <w:lang w:val="el-GR" w:eastAsia="en-US"/>
        </w:rPr>
        <w:t>θα</w:t>
      </w:r>
      <w:r w:rsidRPr="00110F0F">
        <w:rPr>
          <w:rFonts w:ascii="Verdana" w:hAnsi="Verdana" w:cs="Times New Roman"/>
          <w:spacing w:val="-4"/>
          <w:sz w:val="20"/>
          <w:szCs w:val="20"/>
          <w:lang w:val="el-GR" w:eastAsia="en-US"/>
        </w:rPr>
        <w:t xml:space="preserve"> </w:t>
      </w:r>
      <w:r w:rsidRPr="00110F0F">
        <w:rPr>
          <w:rFonts w:ascii="Verdana" w:hAnsi="Verdana"/>
          <w:spacing w:val="-1"/>
          <w:sz w:val="20"/>
          <w:szCs w:val="20"/>
          <w:lang w:val="el-GR" w:eastAsia="en-US"/>
        </w:rPr>
        <w:t>δ</w:t>
      </w:r>
      <w:r w:rsidRPr="00110F0F">
        <w:rPr>
          <w:rFonts w:ascii="Verdana" w:hAnsi="Verdana"/>
          <w:spacing w:val="1"/>
          <w:sz w:val="20"/>
          <w:szCs w:val="20"/>
          <w:lang w:val="el-GR" w:eastAsia="en-US"/>
        </w:rPr>
        <w:t>ηλ</w:t>
      </w:r>
      <w:r w:rsidRPr="00110F0F">
        <w:rPr>
          <w:rFonts w:ascii="Verdana" w:hAnsi="Verdana"/>
          <w:sz w:val="20"/>
          <w:szCs w:val="20"/>
          <w:lang w:val="el-GR" w:eastAsia="en-US"/>
        </w:rPr>
        <w:t>ώ</w:t>
      </w:r>
      <w:r w:rsidRPr="00110F0F">
        <w:rPr>
          <w:rFonts w:ascii="Verdana" w:hAnsi="Verdana"/>
          <w:spacing w:val="-1"/>
          <w:sz w:val="20"/>
          <w:szCs w:val="20"/>
          <w:lang w:val="el-GR" w:eastAsia="en-US"/>
        </w:rPr>
        <w:t>ν</w:t>
      </w:r>
      <w:r w:rsidRPr="00110F0F">
        <w:rPr>
          <w:rFonts w:ascii="Verdana" w:hAnsi="Verdana"/>
          <w:sz w:val="20"/>
          <w:szCs w:val="20"/>
          <w:lang w:val="el-GR" w:eastAsia="en-US"/>
        </w:rPr>
        <w:t>ει</w:t>
      </w:r>
      <w:r w:rsidRPr="00110F0F">
        <w:rPr>
          <w:rFonts w:ascii="Verdana" w:hAnsi="Verdana" w:cs="Times New Roman"/>
          <w:spacing w:val="-11"/>
          <w:sz w:val="20"/>
          <w:szCs w:val="20"/>
          <w:lang w:val="el-GR" w:eastAsia="en-US"/>
        </w:rPr>
        <w:t xml:space="preserve"> </w:t>
      </w:r>
      <w:r w:rsidRPr="00110F0F">
        <w:rPr>
          <w:rFonts w:ascii="Verdana" w:hAnsi="Verdana"/>
          <w:spacing w:val="1"/>
          <w:sz w:val="20"/>
          <w:szCs w:val="20"/>
          <w:lang w:val="el-GR" w:eastAsia="en-US"/>
        </w:rPr>
        <w:t>ό</w:t>
      </w:r>
      <w:r w:rsidRPr="00110F0F">
        <w:rPr>
          <w:rFonts w:ascii="Verdana" w:hAnsi="Verdana"/>
          <w:sz w:val="20"/>
          <w:szCs w:val="20"/>
          <w:lang w:val="el-GR" w:eastAsia="en-US"/>
        </w:rPr>
        <w:t>τ</w:t>
      </w:r>
      <w:r w:rsidRPr="00110F0F">
        <w:rPr>
          <w:rFonts w:ascii="Verdana" w:hAnsi="Verdana"/>
          <w:spacing w:val="1"/>
          <w:sz w:val="20"/>
          <w:szCs w:val="20"/>
          <w:lang w:val="el-GR" w:eastAsia="en-US"/>
        </w:rPr>
        <w:t>ι</w:t>
      </w:r>
      <w:r w:rsidRPr="00110F0F">
        <w:rPr>
          <w:rFonts w:ascii="Verdana" w:hAnsi="Verdana"/>
          <w:sz w:val="20"/>
          <w:szCs w:val="20"/>
          <w:lang w:val="el-GR" w:eastAsia="en-US"/>
        </w:rPr>
        <w:t>:</w:t>
      </w:r>
    </w:p>
    <w:p w:rsidR="00997E10" w:rsidRPr="00110F0F" w:rsidRDefault="00997E10" w:rsidP="006C560B">
      <w:pPr>
        <w:widowControl w:val="0"/>
        <w:suppressAutoHyphens w:val="0"/>
        <w:spacing w:line="288" w:lineRule="auto"/>
        <w:ind w:left="426" w:right="-143"/>
        <w:rPr>
          <w:rFonts w:ascii="Verdana" w:hAnsi="Verdana"/>
          <w:sz w:val="20"/>
          <w:szCs w:val="20"/>
          <w:lang w:val="el-GR" w:eastAsia="en-US"/>
        </w:rPr>
      </w:pPr>
      <w:r w:rsidRPr="00110F0F">
        <w:rPr>
          <w:rFonts w:ascii="Verdana" w:hAnsi="Verdana"/>
          <w:sz w:val="20"/>
          <w:szCs w:val="20"/>
          <w:lang w:val="el-GR" w:eastAsia="en-US"/>
        </w:rPr>
        <w:t>α)</w:t>
      </w:r>
      <w:r w:rsidRPr="00110F0F">
        <w:rPr>
          <w:rFonts w:ascii="Verdana" w:hAnsi="Verdana" w:cs="Times New Roman"/>
          <w:spacing w:val="20"/>
          <w:sz w:val="20"/>
          <w:szCs w:val="20"/>
          <w:lang w:val="el-GR" w:eastAsia="en-US"/>
        </w:rPr>
        <w:t xml:space="preserve"> </w:t>
      </w:r>
      <w:r w:rsidRPr="00110F0F">
        <w:rPr>
          <w:rFonts w:ascii="Verdana" w:hAnsi="Verdana"/>
          <w:sz w:val="20"/>
          <w:szCs w:val="20"/>
          <w:lang w:val="el-GR" w:eastAsia="en-US"/>
        </w:rPr>
        <w:t>απ</w:t>
      </w:r>
      <w:r w:rsidRPr="00110F0F">
        <w:rPr>
          <w:rFonts w:ascii="Verdana" w:hAnsi="Verdana"/>
          <w:spacing w:val="3"/>
          <w:sz w:val="20"/>
          <w:szCs w:val="20"/>
          <w:lang w:val="el-GR" w:eastAsia="en-US"/>
        </w:rPr>
        <w:t>ο</w:t>
      </w:r>
      <w:r w:rsidRPr="00110F0F">
        <w:rPr>
          <w:rFonts w:ascii="Verdana" w:hAnsi="Verdana"/>
          <w:spacing w:val="-1"/>
          <w:sz w:val="20"/>
          <w:szCs w:val="20"/>
          <w:lang w:val="el-GR" w:eastAsia="en-US"/>
        </w:rPr>
        <w:t>δ</w:t>
      </w:r>
      <w:r w:rsidRPr="00110F0F">
        <w:rPr>
          <w:rFonts w:ascii="Verdana" w:hAnsi="Verdana"/>
          <w:sz w:val="20"/>
          <w:szCs w:val="20"/>
          <w:lang w:val="el-GR" w:eastAsia="en-US"/>
        </w:rPr>
        <w:t>έ</w:t>
      </w:r>
      <w:r w:rsidRPr="00110F0F">
        <w:rPr>
          <w:rFonts w:ascii="Verdana" w:hAnsi="Verdana"/>
          <w:spacing w:val="-1"/>
          <w:sz w:val="20"/>
          <w:szCs w:val="20"/>
          <w:lang w:val="el-GR" w:eastAsia="en-US"/>
        </w:rPr>
        <w:t>χ</w:t>
      </w:r>
      <w:r w:rsidRPr="00110F0F">
        <w:rPr>
          <w:rFonts w:ascii="Verdana" w:hAnsi="Verdana"/>
          <w:spacing w:val="3"/>
          <w:sz w:val="20"/>
          <w:szCs w:val="20"/>
          <w:lang w:val="el-GR" w:eastAsia="en-US"/>
        </w:rPr>
        <w:t>ε</w:t>
      </w:r>
      <w:r w:rsidRPr="00110F0F">
        <w:rPr>
          <w:rFonts w:ascii="Verdana" w:hAnsi="Verdana"/>
          <w:sz w:val="20"/>
          <w:szCs w:val="20"/>
          <w:lang w:val="el-GR" w:eastAsia="en-US"/>
        </w:rPr>
        <w:t>ται</w:t>
      </w:r>
      <w:r w:rsidRPr="00110F0F">
        <w:rPr>
          <w:rFonts w:ascii="Verdana" w:hAnsi="Verdana" w:cs="Times New Roman"/>
          <w:spacing w:val="16"/>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η</w:t>
      </w:r>
      <w:r w:rsidRPr="00110F0F">
        <w:rPr>
          <w:rFonts w:ascii="Verdana" w:hAnsi="Verdana"/>
          <w:sz w:val="20"/>
          <w:szCs w:val="20"/>
          <w:lang w:val="el-GR" w:eastAsia="en-US"/>
        </w:rPr>
        <w:t>ν</w:t>
      </w:r>
      <w:r w:rsidRPr="00110F0F">
        <w:rPr>
          <w:rFonts w:ascii="Verdana" w:hAnsi="Verdana" w:cs="Times New Roman"/>
          <w:spacing w:val="18"/>
          <w:sz w:val="20"/>
          <w:szCs w:val="20"/>
          <w:lang w:val="el-GR" w:eastAsia="en-US"/>
        </w:rPr>
        <w:t xml:space="preserve"> </w:t>
      </w:r>
      <w:r w:rsidRPr="00110F0F">
        <w:rPr>
          <w:rFonts w:ascii="Verdana" w:hAnsi="Verdana"/>
          <w:sz w:val="20"/>
          <w:szCs w:val="20"/>
          <w:lang w:val="el-GR" w:eastAsia="en-US"/>
        </w:rPr>
        <w:t>ε</w:t>
      </w:r>
      <w:r w:rsidRPr="00110F0F">
        <w:rPr>
          <w:rFonts w:ascii="Verdana" w:hAnsi="Verdana"/>
          <w:spacing w:val="1"/>
          <w:sz w:val="20"/>
          <w:szCs w:val="20"/>
          <w:lang w:val="el-GR" w:eastAsia="en-US"/>
        </w:rPr>
        <w:t>κ</w:t>
      </w:r>
      <w:r w:rsidRPr="00110F0F">
        <w:rPr>
          <w:rFonts w:ascii="Verdana" w:hAnsi="Verdana"/>
          <w:sz w:val="20"/>
          <w:szCs w:val="20"/>
          <w:lang w:val="el-GR" w:eastAsia="en-US"/>
        </w:rPr>
        <w:t>τ</w:t>
      </w:r>
      <w:r w:rsidRPr="00110F0F">
        <w:rPr>
          <w:rFonts w:ascii="Verdana" w:hAnsi="Verdana"/>
          <w:spacing w:val="3"/>
          <w:sz w:val="20"/>
          <w:szCs w:val="20"/>
          <w:lang w:val="el-GR" w:eastAsia="en-US"/>
        </w:rPr>
        <w:t>έ</w:t>
      </w:r>
      <w:r w:rsidRPr="00110F0F">
        <w:rPr>
          <w:rFonts w:ascii="Verdana" w:hAnsi="Verdana"/>
          <w:spacing w:val="-1"/>
          <w:sz w:val="20"/>
          <w:szCs w:val="20"/>
          <w:lang w:val="el-GR" w:eastAsia="en-US"/>
        </w:rPr>
        <w:t>λ</w:t>
      </w:r>
      <w:r w:rsidRPr="00110F0F">
        <w:rPr>
          <w:rFonts w:ascii="Verdana" w:hAnsi="Verdana"/>
          <w:sz w:val="20"/>
          <w:szCs w:val="20"/>
          <w:lang w:val="el-GR" w:eastAsia="en-US"/>
        </w:rPr>
        <w:t>εση</w:t>
      </w:r>
      <w:r w:rsidRPr="00110F0F">
        <w:rPr>
          <w:rFonts w:ascii="Verdana" w:hAnsi="Verdana" w:cs="Times New Roman"/>
          <w:spacing w:val="18"/>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η</w:t>
      </w:r>
      <w:r w:rsidRPr="00110F0F">
        <w:rPr>
          <w:rFonts w:ascii="Verdana" w:hAnsi="Verdana"/>
          <w:sz w:val="20"/>
          <w:szCs w:val="20"/>
          <w:lang w:val="el-GR" w:eastAsia="en-US"/>
        </w:rPr>
        <w:t>ς</w:t>
      </w:r>
      <w:r w:rsidRPr="00110F0F">
        <w:rPr>
          <w:rFonts w:ascii="Verdana" w:hAnsi="Verdana" w:cs="Times New Roman"/>
          <w:spacing w:val="19"/>
          <w:sz w:val="20"/>
          <w:szCs w:val="20"/>
          <w:lang w:val="el-GR" w:eastAsia="en-US"/>
        </w:rPr>
        <w:t xml:space="preserve"> </w:t>
      </w:r>
      <w:r w:rsidRPr="00110F0F">
        <w:rPr>
          <w:rFonts w:ascii="Verdana" w:hAnsi="Verdana"/>
          <w:sz w:val="20"/>
          <w:szCs w:val="20"/>
          <w:lang w:val="el-GR" w:eastAsia="en-US"/>
        </w:rPr>
        <w:t>συγ</w:t>
      </w:r>
      <w:r w:rsidRPr="00110F0F">
        <w:rPr>
          <w:rFonts w:ascii="Verdana" w:hAnsi="Verdana"/>
          <w:spacing w:val="1"/>
          <w:sz w:val="20"/>
          <w:szCs w:val="20"/>
          <w:lang w:val="el-GR" w:eastAsia="en-US"/>
        </w:rPr>
        <w:t>κ</w:t>
      </w:r>
      <w:r w:rsidRPr="00110F0F">
        <w:rPr>
          <w:rFonts w:ascii="Verdana" w:hAnsi="Verdana"/>
          <w:sz w:val="20"/>
          <w:szCs w:val="20"/>
          <w:lang w:val="el-GR" w:eastAsia="en-US"/>
        </w:rPr>
        <w:t>ε</w:t>
      </w:r>
      <w:r w:rsidRPr="00110F0F">
        <w:rPr>
          <w:rFonts w:ascii="Verdana" w:hAnsi="Verdana"/>
          <w:spacing w:val="1"/>
          <w:sz w:val="20"/>
          <w:szCs w:val="20"/>
          <w:lang w:val="el-GR" w:eastAsia="en-US"/>
        </w:rPr>
        <w:t>κ</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ιμ</w:t>
      </w:r>
      <w:r w:rsidRPr="00110F0F">
        <w:rPr>
          <w:rFonts w:ascii="Verdana" w:hAnsi="Verdana"/>
          <w:spacing w:val="3"/>
          <w:sz w:val="20"/>
          <w:szCs w:val="20"/>
          <w:lang w:val="el-GR" w:eastAsia="en-US"/>
        </w:rPr>
        <w:t>έ</w:t>
      </w:r>
      <w:r w:rsidRPr="00110F0F">
        <w:rPr>
          <w:rFonts w:ascii="Verdana" w:hAnsi="Verdana"/>
          <w:spacing w:val="-1"/>
          <w:sz w:val="20"/>
          <w:szCs w:val="20"/>
          <w:lang w:val="el-GR" w:eastAsia="en-US"/>
        </w:rPr>
        <w:t>ν</w:t>
      </w:r>
      <w:r w:rsidRPr="00110F0F">
        <w:rPr>
          <w:rFonts w:ascii="Verdana" w:hAnsi="Verdana"/>
          <w:spacing w:val="1"/>
          <w:sz w:val="20"/>
          <w:szCs w:val="20"/>
          <w:lang w:val="el-GR" w:eastAsia="en-US"/>
        </w:rPr>
        <w:t>η</w:t>
      </w:r>
      <w:r w:rsidRPr="00110F0F">
        <w:rPr>
          <w:rFonts w:ascii="Verdana" w:hAnsi="Verdana"/>
          <w:sz w:val="20"/>
          <w:szCs w:val="20"/>
          <w:lang w:val="el-GR" w:eastAsia="en-US"/>
        </w:rPr>
        <w:t>ς</w:t>
      </w:r>
      <w:r w:rsidRPr="00110F0F">
        <w:rPr>
          <w:rFonts w:ascii="Verdana" w:hAnsi="Verdana" w:cs="Times New Roman"/>
          <w:spacing w:val="10"/>
          <w:sz w:val="20"/>
          <w:szCs w:val="20"/>
          <w:lang w:val="el-GR" w:eastAsia="en-US"/>
        </w:rPr>
        <w:t xml:space="preserve"> </w:t>
      </w:r>
      <w:r w:rsidRPr="00110F0F">
        <w:rPr>
          <w:rFonts w:ascii="Verdana" w:hAnsi="Verdana"/>
          <w:sz w:val="20"/>
          <w:szCs w:val="20"/>
          <w:lang w:val="el-GR" w:eastAsia="en-US"/>
        </w:rPr>
        <w:t>π</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ομή</w:t>
      </w:r>
      <w:r w:rsidRPr="00110F0F">
        <w:rPr>
          <w:rFonts w:ascii="Verdana" w:hAnsi="Verdana"/>
          <w:sz w:val="20"/>
          <w:szCs w:val="20"/>
          <w:lang w:val="el-GR" w:eastAsia="en-US"/>
        </w:rPr>
        <w:t>θε</w:t>
      </w:r>
      <w:r w:rsidRPr="00110F0F">
        <w:rPr>
          <w:rFonts w:ascii="Verdana" w:hAnsi="Verdana"/>
          <w:spacing w:val="3"/>
          <w:sz w:val="20"/>
          <w:szCs w:val="20"/>
          <w:lang w:val="el-GR" w:eastAsia="en-US"/>
        </w:rPr>
        <w:t>ι</w:t>
      </w:r>
      <w:r w:rsidRPr="00110F0F">
        <w:rPr>
          <w:rFonts w:ascii="Verdana" w:hAnsi="Verdana"/>
          <w:sz w:val="20"/>
          <w:szCs w:val="20"/>
          <w:lang w:val="el-GR" w:eastAsia="en-US"/>
        </w:rPr>
        <w:t>ας</w:t>
      </w:r>
      <w:r w:rsidRPr="00110F0F">
        <w:rPr>
          <w:rFonts w:ascii="Verdana" w:hAnsi="Verdana" w:cs="Times New Roman"/>
          <w:spacing w:val="12"/>
          <w:sz w:val="20"/>
          <w:szCs w:val="20"/>
          <w:lang w:val="el-GR" w:eastAsia="en-US"/>
        </w:rPr>
        <w:t xml:space="preserve"> </w:t>
      </w:r>
      <w:r w:rsidRPr="00110F0F">
        <w:rPr>
          <w:rFonts w:ascii="Verdana" w:hAnsi="Verdana"/>
          <w:sz w:val="20"/>
          <w:szCs w:val="20"/>
          <w:lang w:val="el-GR" w:eastAsia="en-US"/>
        </w:rPr>
        <w:t>σε</w:t>
      </w:r>
      <w:r w:rsidRPr="00110F0F">
        <w:rPr>
          <w:rFonts w:ascii="Verdana" w:hAnsi="Verdana" w:cs="Times New Roman"/>
          <w:spacing w:val="23"/>
          <w:sz w:val="20"/>
          <w:szCs w:val="20"/>
          <w:lang w:val="el-GR" w:eastAsia="en-US"/>
        </w:rPr>
        <w:t xml:space="preserve"> </w:t>
      </w:r>
      <w:r w:rsidRPr="00110F0F">
        <w:rPr>
          <w:rFonts w:ascii="Verdana" w:hAnsi="Verdana"/>
          <w:sz w:val="20"/>
          <w:szCs w:val="20"/>
          <w:lang w:val="el-GR" w:eastAsia="en-US"/>
        </w:rPr>
        <w:t>πε</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ί</w:t>
      </w:r>
      <w:r w:rsidRPr="00110F0F">
        <w:rPr>
          <w:rFonts w:ascii="Verdana" w:hAnsi="Verdana"/>
          <w:sz w:val="20"/>
          <w:szCs w:val="20"/>
          <w:lang w:val="el-GR" w:eastAsia="en-US"/>
        </w:rPr>
        <w:t>πτ</w:t>
      </w:r>
      <w:r w:rsidRPr="00110F0F">
        <w:rPr>
          <w:rFonts w:ascii="Verdana" w:hAnsi="Verdana"/>
          <w:spacing w:val="3"/>
          <w:sz w:val="20"/>
          <w:szCs w:val="20"/>
          <w:lang w:val="el-GR" w:eastAsia="en-US"/>
        </w:rPr>
        <w:t>ω</w:t>
      </w:r>
      <w:r w:rsidRPr="00110F0F">
        <w:rPr>
          <w:rFonts w:ascii="Verdana" w:hAnsi="Verdana"/>
          <w:sz w:val="20"/>
          <w:szCs w:val="20"/>
          <w:lang w:val="el-GR" w:eastAsia="en-US"/>
        </w:rPr>
        <w:t>ση</w:t>
      </w:r>
      <w:r w:rsidRPr="00110F0F">
        <w:rPr>
          <w:rFonts w:ascii="Verdana" w:hAnsi="Verdana" w:cs="Times New Roman"/>
          <w:spacing w:val="14"/>
          <w:sz w:val="20"/>
          <w:szCs w:val="20"/>
          <w:lang w:val="el-GR" w:eastAsia="en-US"/>
        </w:rPr>
        <w:t xml:space="preserve"> </w:t>
      </w:r>
      <w:r w:rsidRPr="00110F0F">
        <w:rPr>
          <w:rFonts w:ascii="Verdana" w:hAnsi="Verdana"/>
          <w:spacing w:val="1"/>
          <w:sz w:val="20"/>
          <w:szCs w:val="20"/>
          <w:lang w:val="el-GR" w:eastAsia="en-US"/>
        </w:rPr>
        <w:t>κ</w:t>
      </w:r>
      <w:r w:rsidRPr="00110F0F">
        <w:rPr>
          <w:rFonts w:ascii="Verdana" w:hAnsi="Verdana"/>
          <w:sz w:val="20"/>
          <w:szCs w:val="20"/>
          <w:lang w:val="el-GR" w:eastAsia="en-US"/>
        </w:rPr>
        <w:t>α</w:t>
      </w:r>
      <w:r w:rsidRPr="00110F0F">
        <w:rPr>
          <w:rFonts w:ascii="Verdana" w:hAnsi="Verdana"/>
          <w:spacing w:val="2"/>
          <w:sz w:val="20"/>
          <w:szCs w:val="20"/>
          <w:lang w:val="el-GR" w:eastAsia="en-US"/>
        </w:rPr>
        <w:t>τ</w:t>
      </w:r>
      <w:r w:rsidRPr="00110F0F">
        <w:rPr>
          <w:rFonts w:ascii="Verdana" w:hAnsi="Verdana"/>
          <w:sz w:val="20"/>
          <w:szCs w:val="20"/>
          <w:lang w:val="el-GR" w:eastAsia="en-US"/>
        </w:rPr>
        <w:t>α</w:t>
      </w:r>
      <w:r w:rsidRPr="00110F0F">
        <w:rPr>
          <w:rFonts w:ascii="Verdana" w:hAnsi="Verdana"/>
          <w:spacing w:val="1"/>
          <w:sz w:val="20"/>
          <w:szCs w:val="20"/>
          <w:lang w:val="el-GR" w:eastAsia="en-US"/>
        </w:rPr>
        <w:t>κ</w:t>
      </w:r>
      <w:r w:rsidRPr="00110F0F">
        <w:rPr>
          <w:rFonts w:ascii="Verdana" w:hAnsi="Verdana"/>
          <w:sz w:val="20"/>
          <w:szCs w:val="20"/>
          <w:lang w:val="el-GR" w:eastAsia="en-US"/>
        </w:rPr>
        <w:t>ύ</w:t>
      </w:r>
      <w:r w:rsidRPr="00110F0F">
        <w:rPr>
          <w:rFonts w:ascii="Verdana" w:hAnsi="Verdana"/>
          <w:spacing w:val="-1"/>
          <w:sz w:val="20"/>
          <w:szCs w:val="20"/>
          <w:lang w:val="el-GR" w:eastAsia="en-US"/>
        </w:rPr>
        <w:t>ρ</w:t>
      </w:r>
      <w:r w:rsidRPr="00110F0F">
        <w:rPr>
          <w:rFonts w:ascii="Verdana" w:hAnsi="Verdana"/>
          <w:sz w:val="20"/>
          <w:szCs w:val="20"/>
          <w:lang w:val="el-GR" w:eastAsia="en-US"/>
        </w:rPr>
        <w:t>ω</w:t>
      </w:r>
      <w:r w:rsidRPr="00110F0F">
        <w:rPr>
          <w:rFonts w:ascii="Verdana" w:hAnsi="Verdana"/>
          <w:spacing w:val="2"/>
          <w:sz w:val="20"/>
          <w:szCs w:val="20"/>
          <w:lang w:val="el-GR" w:eastAsia="en-US"/>
        </w:rPr>
        <w:t>σ</w:t>
      </w:r>
      <w:r w:rsidRPr="00110F0F">
        <w:rPr>
          <w:rFonts w:ascii="Verdana" w:hAnsi="Verdana"/>
          <w:spacing w:val="1"/>
          <w:sz w:val="20"/>
          <w:szCs w:val="20"/>
          <w:lang w:val="el-GR" w:eastAsia="en-US"/>
        </w:rPr>
        <w:t>η</w:t>
      </w:r>
      <w:r w:rsidRPr="00110F0F">
        <w:rPr>
          <w:rFonts w:ascii="Verdana" w:hAnsi="Verdana"/>
          <w:sz w:val="20"/>
          <w:szCs w:val="20"/>
          <w:lang w:val="el-GR" w:eastAsia="en-US"/>
        </w:rPr>
        <w:t>ς</w:t>
      </w:r>
      <w:r w:rsidRPr="00110F0F">
        <w:rPr>
          <w:rFonts w:ascii="Verdana" w:hAnsi="Verdana" w:cs="Times New Roman"/>
          <w:spacing w:val="11"/>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η</w:t>
      </w:r>
      <w:r w:rsidRPr="00110F0F">
        <w:rPr>
          <w:rFonts w:ascii="Verdana" w:hAnsi="Verdana"/>
          <w:sz w:val="20"/>
          <w:szCs w:val="20"/>
          <w:lang w:val="el-GR" w:eastAsia="en-US"/>
        </w:rPr>
        <w:t>ς</w:t>
      </w:r>
      <w:r w:rsidRPr="00110F0F">
        <w:rPr>
          <w:rFonts w:ascii="Verdana" w:hAnsi="Verdana" w:cs="Times New Roman"/>
          <w:spacing w:val="19"/>
          <w:sz w:val="20"/>
          <w:szCs w:val="20"/>
          <w:lang w:val="el-GR" w:eastAsia="en-US"/>
        </w:rPr>
        <w:t xml:space="preserve"> </w:t>
      </w:r>
      <w:r w:rsidRPr="00110F0F">
        <w:rPr>
          <w:rFonts w:ascii="Verdana" w:hAnsi="Verdana"/>
          <w:spacing w:val="3"/>
          <w:sz w:val="20"/>
          <w:szCs w:val="20"/>
          <w:lang w:val="el-GR" w:eastAsia="en-US"/>
        </w:rPr>
        <w:t>π</w:t>
      </w:r>
      <w:r w:rsidRPr="00110F0F">
        <w:rPr>
          <w:rFonts w:ascii="Verdana" w:hAnsi="Verdana"/>
          <w:spacing w:val="-1"/>
          <w:sz w:val="20"/>
          <w:szCs w:val="20"/>
          <w:lang w:val="el-GR" w:eastAsia="en-US"/>
        </w:rPr>
        <w:t>ρ</w:t>
      </w:r>
      <w:r w:rsidRPr="00110F0F">
        <w:rPr>
          <w:rFonts w:ascii="Verdana" w:hAnsi="Verdana"/>
          <w:spacing w:val="1"/>
          <w:sz w:val="20"/>
          <w:szCs w:val="20"/>
          <w:lang w:val="el-GR" w:eastAsia="en-US"/>
        </w:rPr>
        <w:t>ομή</w:t>
      </w:r>
      <w:r w:rsidRPr="00110F0F">
        <w:rPr>
          <w:rFonts w:ascii="Verdana" w:hAnsi="Verdana"/>
          <w:sz w:val="20"/>
          <w:szCs w:val="20"/>
          <w:lang w:val="el-GR" w:eastAsia="en-US"/>
        </w:rPr>
        <w:t>θε</w:t>
      </w:r>
      <w:r w:rsidRPr="00110F0F">
        <w:rPr>
          <w:rFonts w:ascii="Verdana" w:hAnsi="Verdana"/>
          <w:spacing w:val="1"/>
          <w:sz w:val="20"/>
          <w:szCs w:val="20"/>
          <w:lang w:val="el-GR" w:eastAsia="en-US"/>
        </w:rPr>
        <w:t>ι</w:t>
      </w:r>
      <w:r w:rsidRPr="00110F0F">
        <w:rPr>
          <w:rFonts w:ascii="Verdana" w:hAnsi="Verdana"/>
          <w:sz w:val="20"/>
          <w:szCs w:val="20"/>
          <w:lang w:val="el-GR" w:eastAsia="en-US"/>
        </w:rPr>
        <w:t>ας</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στ</w:t>
      </w:r>
      <w:r w:rsidRPr="00110F0F">
        <w:rPr>
          <w:rFonts w:ascii="Verdana" w:hAnsi="Verdana"/>
          <w:spacing w:val="1"/>
          <w:sz w:val="20"/>
          <w:szCs w:val="20"/>
          <w:lang w:val="el-GR" w:eastAsia="en-US"/>
        </w:rPr>
        <w:t>ο</w:t>
      </w:r>
      <w:r w:rsidRPr="00110F0F">
        <w:rPr>
          <w:rFonts w:ascii="Verdana" w:hAnsi="Verdana"/>
          <w:sz w:val="20"/>
          <w:szCs w:val="20"/>
          <w:lang w:val="el-GR" w:eastAsia="en-US"/>
        </w:rPr>
        <w:t>ν</w:t>
      </w:r>
      <w:r w:rsidRPr="00110F0F">
        <w:rPr>
          <w:rFonts w:ascii="Verdana" w:hAnsi="Verdana" w:cs="Times New Roman"/>
          <w:spacing w:val="-9"/>
          <w:sz w:val="20"/>
          <w:szCs w:val="20"/>
          <w:lang w:val="el-GR" w:eastAsia="en-US"/>
        </w:rPr>
        <w:t xml:space="preserve"> </w:t>
      </w:r>
      <w:r w:rsidRPr="00110F0F">
        <w:rPr>
          <w:rFonts w:ascii="Verdana" w:hAnsi="Verdana"/>
          <w:spacing w:val="-1"/>
          <w:sz w:val="20"/>
          <w:szCs w:val="20"/>
          <w:lang w:val="el-GR" w:eastAsia="en-US"/>
        </w:rPr>
        <w:t>δ</w:t>
      </w:r>
      <w:r w:rsidRPr="00110F0F">
        <w:rPr>
          <w:rFonts w:ascii="Verdana" w:hAnsi="Verdana"/>
          <w:spacing w:val="3"/>
          <w:sz w:val="20"/>
          <w:szCs w:val="20"/>
          <w:lang w:val="el-GR" w:eastAsia="en-US"/>
        </w:rPr>
        <w:t>ι</w:t>
      </w:r>
      <w:r w:rsidRPr="00110F0F">
        <w:rPr>
          <w:rFonts w:ascii="Verdana" w:hAnsi="Verdana"/>
          <w:sz w:val="20"/>
          <w:szCs w:val="20"/>
          <w:lang w:val="el-GR" w:eastAsia="en-US"/>
        </w:rPr>
        <w:t>αγω</w:t>
      </w:r>
      <w:r w:rsidRPr="00110F0F">
        <w:rPr>
          <w:rFonts w:ascii="Verdana" w:hAnsi="Verdana"/>
          <w:spacing w:val="-1"/>
          <w:sz w:val="20"/>
          <w:szCs w:val="20"/>
          <w:lang w:val="el-GR" w:eastAsia="en-US"/>
        </w:rPr>
        <w:t>ν</w:t>
      </w:r>
      <w:r w:rsidRPr="00110F0F">
        <w:rPr>
          <w:rFonts w:ascii="Verdana" w:hAnsi="Verdana"/>
          <w:spacing w:val="1"/>
          <w:sz w:val="20"/>
          <w:szCs w:val="20"/>
          <w:lang w:val="el-GR" w:eastAsia="en-US"/>
        </w:rPr>
        <w:t>ι</w:t>
      </w:r>
      <w:r w:rsidRPr="00110F0F">
        <w:rPr>
          <w:rFonts w:ascii="Verdana" w:hAnsi="Verdana"/>
          <w:sz w:val="20"/>
          <w:szCs w:val="20"/>
          <w:lang w:val="el-GR" w:eastAsia="en-US"/>
        </w:rPr>
        <w:t>ζ</w:t>
      </w:r>
      <w:r w:rsidRPr="00110F0F">
        <w:rPr>
          <w:rFonts w:ascii="Verdana" w:hAnsi="Verdana"/>
          <w:spacing w:val="1"/>
          <w:sz w:val="20"/>
          <w:szCs w:val="20"/>
          <w:lang w:val="el-GR" w:eastAsia="en-US"/>
        </w:rPr>
        <w:t>όμ</w:t>
      </w:r>
      <w:r w:rsidRPr="00110F0F">
        <w:rPr>
          <w:rFonts w:ascii="Verdana" w:hAnsi="Verdana"/>
          <w:sz w:val="20"/>
          <w:szCs w:val="20"/>
          <w:lang w:val="el-GR" w:eastAsia="en-US"/>
        </w:rPr>
        <w:t>ε</w:t>
      </w:r>
      <w:r w:rsidRPr="00110F0F">
        <w:rPr>
          <w:rFonts w:ascii="Verdana" w:hAnsi="Verdana"/>
          <w:spacing w:val="-1"/>
          <w:sz w:val="20"/>
          <w:szCs w:val="20"/>
          <w:lang w:val="el-GR" w:eastAsia="en-US"/>
        </w:rPr>
        <w:t>ν</w:t>
      </w:r>
      <w:r w:rsidRPr="00110F0F">
        <w:rPr>
          <w:rFonts w:ascii="Verdana" w:hAnsi="Verdana"/>
          <w:spacing w:val="1"/>
          <w:sz w:val="20"/>
          <w:szCs w:val="20"/>
          <w:lang w:val="el-GR" w:eastAsia="en-US"/>
        </w:rPr>
        <w:t>ο</w:t>
      </w:r>
      <w:r w:rsidRPr="00110F0F">
        <w:rPr>
          <w:rFonts w:ascii="Verdana" w:hAnsi="Verdana"/>
          <w:sz w:val="20"/>
          <w:szCs w:val="20"/>
          <w:lang w:val="el-GR" w:eastAsia="en-US"/>
        </w:rPr>
        <w:t>.</w:t>
      </w:r>
    </w:p>
    <w:p w:rsidR="00997E10" w:rsidRPr="00110F0F" w:rsidRDefault="00997E10" w:rsidP="006C560B">
      <w:pPr>
        <w:widowControl w:val="0"/>
        <w:suppressAutoHyphens w:val="0"/>
        <w:spacing w:line="288" w:lineRule="auto"/>
        <w:ind w:left="426" w:right="-143"/>
        <w:rPr>
          <w:rFonts w:ascii="Verdana" w:hAnsi="Verdana"/>
          <w:spacing w:val="1"/>
          <w:sz w:val="20"/>
          <w:szCs w:val="20"/>
          <w:lang w:val="el-GR" w:eastAsia="en-US"/>
        </w:rPr>
      </w:pPr>
      <w:r w:rsidRPr="00110F0F">
        <w:rPr>
          <w:rFonts w:ascii="Verdana" w:hAnsi="Verdana"/>
          <w:sz w:val="20"/>
          <w:szCs w:val="20"/>
          <w:lang w:val="el-GR" w:eastAsia="en-US"/>
        </w:rPr>
        <w:lastRenderedPageBreak/>
        <w:t>β)</w:t>
      </w:r>
      <w:r w:rsidRPr="00110F0F">
        <w:rPr>
          <w:rFonts w:ascii="Verdana" w:hAnsi="Verdana" w:cs="Times New Roman"/>
          <w:sz w:val="20"/>
          <w:szCs w:val="20"/>
          <w:lang w:val="el-GR" w:eastAsia="en-US"/>
        </w:rPr>
        <w:t xml:space="preserve"> </w:t>
      </w:r>
      <w:r w:rsidRPr="00110F0F">
        <w:rPr>
          <w:rFonts w:ascii="Verdana" w:hAnsi="Verdana"/>
          <w:sz w:val="20"/>
          <w:szCs w:val="20"/>
          <w:lang w:val="el-GR" w:eastAsia="en-US"/>
        </w:rPr>
        <w:t>θα</w:t>
      </w:r>
      <w:r w:rsidRPr="00110F0F">
        <w:rPr>
          <w:rFonts w:ascii="Verdana" w:hAnsi="Verdana" w:cs="Times New Roman"/>
          <w:spacing w:val="20"/>
          <w:sz w:val="20"/>
          <w:szCs w:val="20"/>
          <w:lang w:val="el-GR" w:eastAsia="en-US"/>
        </w:rPr>
        <w:t xml:space="preserve"> </w:t>
      </w:r>
      <w:r w:rsidRPr="00110F0F">
        <w:rPr>
          <w:rFonts w:ascii="Verdana" w:hAnsi="Verdana"/>
          <w:spacing w:val="1"/>
          <w:sz w:val="20"/>
          <w:szCs w:val="20"/>
          <w:lang w:val="el-GR" w:eastAsia="en-US"/>
        </w:rPr>
        <w:t>κ</w:t>
      </w:r>
      <w:r w:rsidRPr="00110F0F">
        <w:rPr>
          <w:rFonts w:ascii="Verdana" w:hAnsi="Verdana"/>
          <w:sz w:val="20"/>
          <w:szCs w:val="20"/>
          <w:lang w:val="el-GR" w:eastAsia="en-US"/>
        </w:rPr>
        <w:t>α</w:t>
      </w:r>
      <w:r w:rsidRPr="00110F0F">
        <w:rPr>
          <w:rFonts w:ascii="Verdana" w:hAnsi="Verdana"/>
          <w:spacing w:val="-1"/>
          <w:sz w:val="20"/>
          <w:szCs w:val="20"/>
          <w:lang w:val="el-GR" w:eastAsia="en-US"/>
        </w:rPr>
        <w:t>λ</w:t>
      </w:r>
      <w:r w:rsidRPr="00110F0F">
        <w:rPr>
          <w:rFonts w:ascii="Verdana" w:hAnsi="Verdana"/>
          <w:sz w:val="20"/>
          <w:szCs w:val="20"/>
          <w:lang w:val="el-GR" w:eastAsia="en-US"/>
        </w:rPr>
        <w:t>ύ</w:t>
      </w:r>
      <w:r w:rsidRPr="00110F0F">
        <w:rPr>
          <w:rFonts w:ascii="Verdana" w:hAnsi="Verdana"/>
          <w:spacing w:val="1"/>
          <w:sz w:val="20"/>
          <w:szCs w:val="20"/>
          <w:lang w:val="el-GR" w:eastAsia="en-US"/>
        </w:rPr>
        <w:t>ψ</w:t>
      </w:r>
      <w:r w:rsidRPr="00110F0F">
        <w:rPr>
          <w:rFonts w:ascii="Verdana" w:hAnsi="Verdana"/>
          <w:sz w:val="20"/>
          <w:szCs w:val="20"/>
          <w:lang w:val="el-GR" w:eastAsia="en-US"/>
        </w:rPr>
        <w:t>ει</w:t>
      </w:r>
      <w:r w:rsidRPr="00110F0F">
        <w:rPr>
          <w:rFonts w:ascii="Verdana" w:hAnsi="Verdana" w:cs="Times New Roman"/>
          <w:spacing w:val="16"/>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ο</w:t>
      </w:r>
      <w:r w:rsidRPr="00110F0F">
        <w:rPr>
          <w:rFonts w:ascii="Verdana" w:hAnsi="Verdana"/>
          <w:sz w:val="20"/>
          <w:szCs w:val="20"/>
          <w:lang w:val="el-GR" w:eastAsia="en-US"/>
        </w:rPr>
        <w:t>ν</w:t>
      </w:r>
      <w:r w:rsidRPr="00110F0F">
        <w:rPr>
          <w:rFonts w:ascii="Verdana" w:hAnsi="Verdana" w:cs="Times New Roman"/>
          <w:spacing w:val="18"/>
          <w:sz w:val="20"/>
          <w:szCs w:val="20"/>
          <w:lang w:val="el-GR" w:eastAsia="en-US"/>
        </w:rPr>
        <w:t xml:space="preserve"> </w:t>
      </w:r>
      <w:r w:rsidRPr="00110F0F">
        <w:rPr>
          <w:rFonts w:ascii="Verdana" w:hAnsi="Verdana"/>
          <w:sz w:val="20"/>
          <w:szCs w:val="20"/>
          <w:lang w:val="el-GR" w:eastAsia="en-US"/>
        </w:rPr>
        <w:t>Δ</w:t>
      </w:r>
      <w:r w:rsidRPr="00110F0F">
        <w:rPr>
          <w:rFonts w:ascii="Verdana" w:hAnsi="Verdana"/>
          <w:spacing w:val="1"/>
          <w:sz w:val="20"/>
          <w:szCs w:val="20"/>
          <w:lang w:val="el-GR" w:eastAsia="en-US"/>
        </w:rPr>
        <w:t>ήμ</w:t>
      </w:r>
      <w:r w:rsidRPr="00110F0F">
        <w:rPr>
          <w:rFonts w:ascii="Verdana" w:hAnsi="Verdana"/>
          <w:sz w:val="20"/>
          <w:szCs w:val="20"/>
          <w:lang w:val="el-GR" w:eastAsia="en-US"/>
        </w:rPr>
        <w:t>ο</w:t>
      </w:r>
      <w:r w:rsidRPr="00110F0F">
        <w:rPr>
          <w:rFonts w:ascii="Verdana" w:hAnsi="Verdana" w:cs="Times New Roman"/>
          <w:spacing w:val="19"/>
          <w:sz w:val="20"/>
          <w:szCs w:val="20"/>
          <w:lang w:val="el-GR" w:eastAsia="en-US"/>
        </w:rPr>
        <w:t xml:space="preserve"> </w:t>
      </w:r>
      <w:r w:rsidRPr="00110F0F">
        <w:rPr>
          <w:rFonts w:ascii="Verdana" w:hAnsi="Verdana"/>
          <w:spacing w:val="1"/>
          <w:sz w:val="20"/>
          <w:szCs w:val="20"/>
          <w:lang w:val="el-GR" w:eastAsia="en-US"/>
        </w:rPr>
        <w:t>μ</w:t>
      </w:r>
      <w:r w:rsidRPr="00110F0F">
        <w:rPr>
          <w:rFonts w:ascii="Verdana" w:hAnsi="Verdana"/>
          <w:sz w:val="20"/>
          <w:szCs w:val="20"/>
          <w:lang w:val="el-GR" w:eastAsia="en-US"/>
        </w:rPr>
        <w:t>ε</w:t>
      </w:r>
      <w:r w:rsidRPr="00110F0F">
        <w:rPr>
          <w:rFonts w:ascii="Verdana" w:hAnsi="Verdana" w:cs="Times New Roman"/>
          <w:spacing w:val="20"/>
          <w:sz w:val="20"/>
          <w:szCs w:val="20"/>
          <w:lang w:val="el-GR" w:eastAsia="en-US"/>
        </w:rPr>
        <w:t xml:space="preserve"> </w:t>
      </w:r>
      <w:r w:rsidRPr="00110F0F">
        <w:rPr>
          <w:rFonts w:ascii="Verdana" w:hAnsi="Verdana"/>
          <w:sz w:val="20"/>
          <w:szCs w:val="20"/>
          <w:lang w:val="el-GR" w:eastAsia="en-US"/>
        </w:rPr>
        <w:t>α</w:t>
      </w:r>
      <w:r w:rsidRPr="00110F0F">
        <w:rPr>
          <w:rFonts w:ascii="Verdana" w:hAnsi="Verdana"/>
          <w:spacing w:val="-1"/>
          <w:sz w:val="20"/>
          <w:szCs w:val="20"/>
          <w:lang w:val="el-GR" w:eastAsia="en-US"/>
        </w:rPr>
        <w:t>ν</w:t>
      </w:r>
      <w:r w:rsidRPr="00110F0F">
        <w:rPr>
          <w:rFonts w:ascii="Verdana" w:hAnsi="Verdana"/>
          <w:sz w:val="20"/>
          <w:szCs w:val="20"/>
          <w:lang w:val="el-GR" w:eastAsia="en-US"/>
        </w:rPr>
        <w:t>τ</w:t>
      </w:r>
      <w:r w:rsidRPr="00110F0F">
        <w:rPr>
          <w:rFonts w:ascii="Verdana" w:hAnsi="Verdana"/>
          <w:spacing w:val="2"/>
          <w:sz w:val="20"/>
          <w:szCs w:val="20"/>
          <w:lang w:val="el-GR" w:eastAsia="en-US"/>
        </w:rPr>
        <w:t>α</w:t>
      </w:r>
      <w:r w:rsidRPr="00110F0F">
        <w:rPr>
          <w:rFonts w:ascii="Verdana" w:hAnsi="Verdana"/>
          <w:spacing w:val="-1"/>
          <w:sz w:val="20"/>
          <w:szCs w:val="20"/>
          <w:lang w:val="el-GR" w:eastAsia="en-US"/>
        </w:rPr>
        <w:t>λλ</w:t>
      </w:r>
      <w:r w:rsidRPr="00110F0F">
        <w:rPr>
          <w:rFonts w:ascii="Verdana" w:hAnsi="Verdana"/>
          <w:sz w:val="20"/>
          <w:szCs w:val="20"/>
          <w:lang w:val="el-GR" w:eastAsia="en-US"/>
        </w:rPr>
        <w:t>α</w:t>
      </w:r>
      <w:r w:rsidRPr="00110F0F">
        <w:rPr>
          <w:rFonts w:ascii="Verdana" w:hAnsi="Verdana"/>
          <w:spacing w:val="3"/>
          <w:sz w:val="20"/>
          <w:szCs w:val="20"/>
          <w:lang w:val="el-GR" w:eastAsia="en-US"/>
        </w:rPr>
        <w:t>κ</w:t>
      </w:r>
      <w:r w:rsidRPr="00110F0F">
        <w:rPr>
          <w:rFonts w:ascii="Verdana" w:hAnsi="Verdana"/>
          <w:sz w:val="20"/>
          <w:szCs w:val="20"/>
          <w:lang w:val="el-GR" w:eastAsia="en-US"/>
        </w:rPr>
        <w:t>τ</w:t>
      </w:r>
      <w:r w:rsidRPr="00110F0F">
        <w:rPr>
          <w:rFonts w:ascii="Verdana" w:hAnsi="Verdana"/>
          <w:spacing w:val="1"/>
          <w:sz w:val="20"/>
          <w:szCs w:val="20"/>
          <w:lang w:val="el-GR" w:eastAsia="en-US"/>
        </w:rPr>
        <w:t>ικ</w:t>
      </w:r>
      <w:r w:rsidRPr="00110F0F">
        <w:rPr>
          <w:rFonts w:ascii="Verdana" w:hAnsi="Verdana"/>
          <w:sz w:val="20"/>
          <w:szCs w:val="20"/>
          <w:lang w:val="el-GR" w:eastAsia="en-US"/>
        </w:rPr>
        <w:t>ά</w:t>
      </w:r>
      <w:r w:rsidRPr="00110F0F">
        <w:rPr>
          <w:rFonts w:ascii="Verdana" w:hAnsi="Verdana" w:cs="Times New Roman"/>
          <w:spacing w:val="11"/>
          <w:sz w:val="20"/>
          <w:szCs w:val="20"/>
          <w:lang w:val="el-GR" w:eastAsia="en-US"/>
        </w:rPr>
        <w:t xml:space="preserve"> </w:t>
      </w:r>
      <w:r w:rsidRPr="00110F0F">
        <w:rPr>
          <w:rFonts w:ascii="Verdana" w:hAnsi="Verdana"/>
          <w:sz w:val="20"/>
          <w:szCs w:val="20"/>
          <w:lang w:val="el-GR" w:eastAsia="en-US"/>
        </w:rPr>
        <w:t>τ</w:t>
      </w:r>
      <w:r w:rsidRPr="00110F0F">
        <w:rPr>
          <w:rFonts w:ascii="Verdana" w:hAnsi="Verdana"/>
          <w:spacing w:val="1"/>
          <w:sz w:val="20"/>
          <w:szCs w:val="20"/>
          <w:lang w:val="el-GR" w:eastAsia="en-US"/>
        </w:rPr>
        <w:t>ο</w:t>
      </w:r>
      <w:r w:rsidRPr="00110F0F">
        <w:rPr>
          <w:rFonts w:ascii="Verdana" w:hAnsi="Verdana"/>
          <w:sz w:val="20"/>
          <w:szCs w:val="20"/>
          <w:lang w:val="el-GR" w:eastAsia="en-US"/>
        </w:rPr>
        <w:t>υ</w:t>
      </w:r>
      <w:r w:rsidRPr="00110F0F">
        <w:rPr>
          <w:rFonts w:ascii="Verdana" w:hAnsi="Verdana"/>
          <w:spacing w:val="1"/>
          <w:sz w:val="20"/>
          <w:szCs w:val="20"/>
          <w:lang w:val="el-GR" w:eastAsia="en-US"/>
        </w:rPr>
        <w:t>λ</w:t>
      </w:r>
      <w:r w:rsidRPr="00110F0F">
        <w:rPr>
          <w:rFonts w:ascii="Verdana" w:hAnsi="Verdana"/>
          <w:sz w:val="20"/>
          <w:szCs w:val="20"/>
          <w:lang w:val="el-GR" w:eastAsia="en-US"/>
        </w:rPr>
        <w:t>ά</w:t>
      </w:r>
      <w:r w:rsidRPr="00110F0F">
        <w:rPr>
          <w:rFonts w:ascii="Verdana" w:hAnsi="Verdana"/>
          <w:spacing w:val="-1"/>
          <w:sz w:val="20"/>
          <w:szCs w:val="20"/>
          <w:lang w:val="el-GR" w:eastAsia="en-US"/>
        </w:rPr>
        <w:t>χ</w:t>
      </w:r>
      <w:r w:rsidRPr="00110F0F">
        <w:rPr>
          <w:rFonts w:ascii="Verdana" w:hAnsi="Verdana"/>
          <w:spacing w:val="1"/>
          <w:sz w:val="20"/>
          <w:szCs w:val="20"/>
          <w:lang w:val="el-GR" w:eastAsia="en-US"/>
        </w:rPr>
        <w:t>ι</w:t>
      </w:r>
      <w:r w:rsidRPr="00110F0F">
        <w:rPr>
          <w:rFonts w:ascii="Verdana" w:hAnsi="Verdana"/>
          <w:spacing w:val="2"/>
          <w:sz w:val="20"/>
          <w:szCs w:val="20"/>
          <w:lang w:val="el-GR" w:eastAsia="en-US"/>
        </w:rPr>
        <w:t>σ</w:t>
      </w:r>
      <w:r w:rsidRPr="00110F0F">
        <w:rPr>
          <w:rFonts w:ascii="Verdana" w:hAnsi="Verdana"/>
          <w:sz w:val="20"/>
          <w:szCs w:val="20"/>
          <w:lang w:val="el-GR" w:eastAsia="en-US"/>
        </w:rPr>
        <w:t>τ</w:t>
      </w:r>
      <w:r w:rsidRPr="00110F0F">
        <w:rPr>
          <w:rFonts w:ascii="Verdana" w:hAnsi="Verdana"/>
          <w:spacing w:val="1"/>
          <w:sz w:val="20"/>
          <w:szCs w:val="20"/>
          <w:lang w:val="el-GR" w:eastAsia="en-US"/>
        </w:rPr>
        <w:t>ο</w:t>
      </w:r>
      <w:r w:rsidRPr="00110F0F">
        <w:rPr>
          <w:rFonts w:ascii="Verdana" w:hAnsi="Verdana"/>
          <w:sz w:val="20"/>
          <w:szCs w:val="20"/>
          <w:lang w:val="el-GR" w:eastAsia="en-US"/>
        </w:rPr>
        <w:t>ν</w:t>
      </w:r>
      <w:r w:rsidRPr="00110F0F">
        <w:rPr>
          <w:rFonts w:ascii="Verdana" w:hAnsi="Verdana" w:cs="Times New Roman"/>
          <w:spacing w:val="11"/>
          <w:sz w:val="20"/>
          <w:szCs w:val="20"/>
          <w:lang w:val="el-GR" w:eastAsia="en-US"/>
        </w:rPr>
        <w:t xml:space="preserve"> </w:t>
      </w:r>
      <w:r w:rsidRPr="00110F0F">
        <w:rPr>
          <w:rFonts w:ascii="Verdana" w:hAnsi="Verdana"/>
          <w:spacing w:val="3"/>
          <w:sz w:val="20"/>
          <w:szCs w:val="20"/>
          <w:lang w:val="el-GR" w:eastAsia="en-US"/>
        </w:rPr>
        <w:t>ε</w:t>
      </w:r>
      <w:r w:rsidRPr="00110F0F">
        <w:rPr>
          <w:rFonts w:ascii="Verdana" w:hAnsi="Verdana"/>
          <w:sz w:val="20"/>
          <w:szCs w:val="20"/>
          <w:lang w:val="el-GR" w:eastAsia="en-US"/>
        </w:rPr>
        <w:t>πί</w:t>
      </w:r>
      <w:r w:rsidRPr="00110F0F">
        <w:rPr>
          <w:rFonts w:ascii="Verdana" w:hAnsi="Verdana" w:cs="Times New Roman"/>
          <w:spacing w:val="20"/>
          <w:sz w:val="20"/>
          <w:szCs w:val="20"/>
          <w:lang w:val="el-GR" w:eastAsia="en-US"/>
        </w:rPr>
        <w:t xml:space="preserve"> </w:t>
      </w:r>
      <w:r w:rsidRPr="00110F0F">
        <w:rPr>
          <w:rFonts w:ascii="Verdana" w:hAnsi="Verdana"/>
          <w:sz w:val="20"/>
          <w:szCs w:val="20"/>
          <w:lang w:val="el-GR" w:eastAsia="en-US"/>
        </w:rPr>
        <w:t>10</w:t>
      </w:r>
      <w:r w:rsidRPr="00110F0F">
        <w:rPr>
          <w:rFonts w:ascii="Verdana" w:hAnsi="Verdana" w:cs="Times New Roman"/>
          <w:spacing w:val="20"/>
          <w:sz w:val="20"/>
          <w:szCs w:val="20"/>
          <w:lang w:val="el-GR" w:eastAsia="en-US"/>
        </w:rPr>
        <w:t xml:space="preserve"> </w:t>
      </w:r>
      <w:r w:rsidRPr="00110F0F">
        <w:rPr>
          <w:rFonts w:ascii="Verdana" w:hAnsi="Verdana"/>
          <w:sz w:val="20"/>
          <w:szCs w:val="20"/>
          <w:lang w:val="el-GR" w:eastAsia="en-US"/>
        </w:rPr>
        <w:t>έτ</w:t>
      </w:r>
      <w:r w:rsidRPr="00110F0F">
        <w:rPr>
          <w:rFonts w:ascii="Verdana" w:hAnsi="Verdana"/>
          <w:spacing w:val="1"/>
          <w:sz w:val="20"/>
          <w:szCs w:val="20"/>
          <w:lang w:val="el-GR" w:eastAsia="en-US"/>
        </w:rPr>
        <w:t>η</w:t>
      </w:r>
      <w:r w:rsidRPr="00110F0F">
        <w:rPr>
          <w:rFonts w:ascii="Verdana" w:hAnsi="Verdana"/>
          <w:sz w:val="20"/>
          <w:szCs w:val="20"/>
          <w:lang w:val="el-GR" w:eastAsia="en-US"/>
        </w:rPr>
        <w:t>,</w:t>
      </w:r>
      <w:r w:rsidRPr="00110F0F">
        <w:rPr>
          <w:rFonts w:ascii="Verdana" w:hAnsi="Verdana" w:cs="Times New Roman"/>
          <w:spacing w:val="20"/>
          <w:sz w:val="20"/>
          <w:szCs w:val="20"/>
          <w:lang w:val="el-GR" w:eastAsia="en-US"/>
        </w:rPr>
        <w:t xml:space="preserve"> </w:t>
      </w:r>
      <w:r w:rsidRPr="00110F0F">
        <w:rPr>
          <w:rFonts w:ascii="Verdana" w:hAnsi="Verdana"/>
          <w:sz w:val="20"/>
          <w:szCs w:val="20"/>
          <w:lang w:val="el-GR" w:eastAsia="en-US"/>
        </w:rPr>
        <w:t>α</w:t>
      </w:r>
      <w:r w:rsidRPr="00110F0F">
        <w:rPr>
          <w:rFonts w:ascii="Verdana" w:hAnsi="Verdana"/>
          <w:spacing w:val="1"/>
          <w:sz w:val="20"/>
          <w:szCs w:val="20"/>
          <w:lang w:val="el-GR" w:eastAsia="en-US"/>
        </w:rPr>
        <w:t>κόμ</w:t>
      </w:r>
      <w:r w:rsidRPr="00110F0F">
        <w:rPr>
          <w:rFonts w:ascii="Verdana" w:hAnsi="Verdana"/>
          <w:sz w:val="20"/>
          <w:szCs w:val="20"/>
          <w:lang w:val="el-GR" w:eastAsia="en-US"/>
        </w:rPr>
        <w:t>η</w:t>
      </w:r>
      <w:r w:rsidRPr="00110F0F">
        <w:rPr>
          <w:rFonts w:ascii="Verdana" w:hAnsi="Verdana" w:cs="Times New Roman"/>
          <w:spacing w:val="18"/>
          <w:sz w:val="20"/>
          <w:szCs w:val="20"/>
          <w:lang w:val="el-GR" w:eastAsia="en-US"/>
        </w:rPr>
        <w:t xml:space="preserve"> </w:t>
      </w:r>
      <w:r w:rsidRPr="00110F0F">
        <w:rPr>
          <w:rFonts w:ascii="Verdana" w:hAnsi="Verdana"/>
          <w:spacing w:val="1"/>
          <w:sz w:val="20"/>
          <w:szCs w:val="20"/>
          <w:lang w:val="el-GR" w:eastAsia="en-US"/>
        </w:rPr>
        <w:t>κ</w:t>
      </w:r>
      <w:r w:rsidRPr="00110F0F">
        <w:rPr>
          <w:rFonts w:ascii="Verdana" w:hAnsi="Verdana"/>
          <w:sz w:val="20"/>
          <w:szCs w:val="20"/>
          <w:lang w:val="el-GR" w:eastAsia="en-US"/>
        </w:rPr>
        <w:t>αι</w:t>
      </w:r>
      <w:r w:rsidRPr="00110F0F">
        <w:rPr>
          <w:rFonts w:ascii="Verdana" w:hAnsi="Verdana" w:cs="Times New Roman"/>
          <w:spacing w:val="20"/>
          <w:sz w:val="20"/>
          <w:szCs w:val="20"/>
          <w:lang w:val="el-GR" w:eastAsia="en-US"/>
        </w:rPr>
        <w:t xml:space="preserve"> </w:t>
      </w:r>
      <w:r w:rsidRPr="00110F0F">
        <w:rPr>
          <w:rFonts w:ascii="Verdana" w:hAnsi="Verdana"/>
          <w:spacing w:val="1"/>
          <w:sz w:val="20"/>
          <w:szCs w:val="20"/>
          <w:lang w:val="el-GR" w:eastAsia="en-US"/>
        </w:rPr>
        <w:t>απευθείας αν αυτό κριθεί σκόπιμο.</w:t>
      </w:r>
    </w:p>
    <w:p w:rsidR="00997E10" w:rsidRPr="00110F0F" w:rsidRDefault="00997E10" w:rsidP="006C560B">
      <w:pPr>
        <w:tabs>
          <w:tab w:val="left" w:pos="426"/>
          <w:tab w:val="left" w:pos="454"/>
          <w:tab w:val="left" w:pos="6717"/>
          <w:tab w:val="left" w:pos="7994"/>
        </w:tabs>
        <w:suppressAutoHyphens w:val="0"/>
        <w:spacing w:line="288" w:lineRule="auto"/>
        <w:ind w:left="426" w:right="-143"/>
        <w:rPr>
          <w:rFonts w:ascii="Verdana" w:hAnsi="Verdana"/>
          <w:spacing w:val="1"/>
          <w:sz w:val="20"/>
          <w:szCs w:val="20"/>
          <w:lang w:val="el-GR" w:eastAsia="en-US"/>
        </w:rPr>
      </w:pPr>
      <w:r w:rsidRPr="00110F0F">
        <w:rPr>
          <w:rFonts w:ascii="Verdana" w:hAnsi="Verdana"/>
          <w:spacing w:val="1"/>
          <w:sz w:val="20"/>
          <w:szCs w:val="20"/>
          <w:lang w:val="el-GR" w:eastAsia="en-US"/>
        </w:rPr>
        <w:t xml:space="preserve">γ) θα καλύψει τον Δήμο με την προσφερόμενη εγγύηση ακόμη και απευθείας αν αυτό απαιτηθεί.  </w:t>
      </w:r>
    </w:p>
    <w:p w:rsidR="00997E10" w:rsidRPr="00110F0F" w:rsidRDefault="00997E10" w:rsidP="006C560B">
      <w:pPr>
        <w:numPr>
          <w:ilvl w:val="0"/>
          <w:numId w:val="14"/>
        </w:numPr>
        <w:tabs>
          <w:tab w:val="left" w:pos="426"/>
          <w:tab w:val="left" w:pos="454"/>
          <w:tab w:val="left" w:pos="6717"/>
          <w:tab w:val="left" w:pos="7994"/>
        </w:tabs>
        <w:suppressAutoHyphens w:val="0"/>
        <w:overflowPunct w:val="0"/>
        <w:autoSpaceDE w:val="0"/>
        <w:autoSpaceDN w:val="0"/>
        <w:adjustRightInd w:val="0"/>
        <w:spacing w:line="288" w:lineRule="auto"/>
        <w:ind w:left="426" w:right="-143" w:hanging="426"/>
        <w:textAlignment w:val="baseline"/>
        <w:rPr>
          <w:rFonts w:ascii="Verdana" w:hAnsi="Verdana"/>
          <w:bCs/>
          <w:sz w:val="20"/>
          <w:szCs w:val="20"/>
          <w:lang w:val="el-GR" w:eastAsia="en-US"/>
        </w:rPr>
      </w:pPr>
      <w:r w:rsidRPr="00110F0F">
        <w:rPr>
          <w:rFonts w:ascii="Verdana" w:hAnsi="Verdana"/>
          <w:bCs/>
          <w:sz w:val="20"/>
          <w:szCs w:val="20"/>
          <w:lang w:val="el-GR" w:eastAsia="en-US"/>
        </w:rPr>
        <w:t xml:space="preserve">Υπεύθυνη δήλωση για τον τρόπο  αντιμετώπισης των αναγκών συντήρησης / </w:t>
      </w:r>
      <w:r w:rsidRPr="00110F0F">
        <w:rPr>
          <w:rFonts w:ascii="Verdana" w:hAnsi="Verdana"/>
          <w:bCs/>
          <w:sz w:val="20"/>
          <w:szCs w:val="20"/>
          <w:lang w:val="en-US" w:eastAsia="en-US"/>
        </w:rPr>
        <w:t>service</w:t>
      </w:r>
      <w:r w:rsidRPr="00110F0F">
        <w:rPr>
          <w:rFonts w:ascii="Verdana" w:hAnsi="Verdana"/>
          <w:bCs/>
          <w:sz w:val="20"/>
          <w:szCs w:val="20"/>
          <w:lang w:val="el-GR" w:eastAsia="en-US"/>
        </w:rPr>
        <w:t xml:space="preserve">. Η ανταπόκριση του συνεργείου συντήρησης / αποκατάστασης θα γίνεται το πολύ  εντός δύο (2) εργασίμων ημερών από την εγγραφή ειδοποίηση περί βλάβης και η έντεχνη αποκατάσταση το πολύ εντός είκοσι (20) εργασίμων ημερών. </w:t>
      </w:r>
    </w:p>
    <w:p w:rsidR="00997E10" w:rsidRPr="00110F0F" w:rsidRDefault="00997E10" w:rsidP="006C560B">
      <w:pPr>
        <w:tabs>
          <w:tab w:val="left" w:pos="426"/>
          <w:tab w:val="left" w:pos="454"/>
          <w:tab w:val="left" w:pos="6717"/>
          <w:tab w:val="left" w:pos="7994"/>
        </w:tabs>
        <w:suppressAutoHyphens w:val="0"/>
        <w:spacing w:line="288" w:lineRule="auto"/>
        <w:ind w:right="-143"/>
        <w:rPr>
          <w:rFonts w:ascii="Verdana" w:hAnsi="Verdana"/>
          <w:bCs/>
          <w:sz w:val="20"/>
          <w:szCs w:val="20"/>
          <w:lang w:val="el-GR" w:eastAsia="en-US"/>
        </w:rPr>
      </w:pPr>
      <w:r w:rsidRPr="00110F0F">
        <w:rPr>
          <w:rFonts w:ascii="Verdana" w:hAnsi="Verdana"/>
          <w:b/>
          <w:bCs/>
          <w:sz w:val="20"/>
          <w:szCs w:val="20"/>
          <w:lang w:val="el-GR" w:eastAsia="en-US"/>
        </w:rPr>
        <w:t>Να κατατεθεί άδεια λειτουργίας του συνεργείου συντήρησης  στην Ελλάδα</w:t>
      </w:r>
      <w:r w:rsidR="006C560B">
        <w:rPr>
          <w:rFonts w:ascii="Verdana" w:hAnsi="Verdana"/>
          <w:b/>
          <w:bCs/>
          <w:sz w:val="20"/>
          <w:szCs w:val="20"/>
          <w:lang w:val="el-GR" w:eastAsia="en-US"/>
        </w:rPr>
        <w:t>.</w:t>
      </w:r>
    </w:p>
    <w:p w:rsidR="00997E10" w:rsidRPr="00110F0F" w:rsidRDefault="00997E10" w:rsidP="006C560B">
      <w:pPr>
        <w:keepNext/>
        <w:tabs>
          <w:tab w:val="left" w:pos="454"/>
        </w:tabs>
        <w:suppressAutoHyphens w:val="0"/>
        <w:spacing w:line="288" w:lineRule="auto"/>
        <w:ind w:right="-143"/>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Δείγμα</w:t>
      </w:r>
    </w:p>
    <w:p w:rsidR="00997E10" w:rsidRPr="00110F0F" w:rsidRDefault="00997E10" w:rsidP="006C560B">
      <w:pPr>
        <w:suppressAutoHyphens w:val="0"/>
        <w:spacing w:line="288" w:lineRule="auto"/>
        <w:ind w:right="-143"/>
        <w:rPr>
          <w:rFonts w:ascii="Verdana" w:hAnsi="Verdana" w:cs="Tahoma"/>
          <w:b/>
          <w:sz w:val="20"/>
          <w:szCs w:val="20"/>
          <w:lang w:val="el-GR" w:eastAsia="en-US"/>
        </w:rPr>
      </w:pPr>
      <w:r w:rsidRPr="00110F0F">
        <w:rPr>
          <w:rFonts w:ascii="Verdana" w:hAnsi="Verdana" w:cs="Tahoma"/>
          <w:sz w:val="20"/>
          <w:szCs w:val="20"/>
          <w:lang w:val="el-GR" w:eastAsia="en-US"/>
        </w:rPr>
        <w:t xml:space="preserve">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εντός δέκα (10) ημερών από την έγγραφη ειδοποίησή τους οι διαγωνιζόμενοι  θα πρέπει να  επιδείξουν ίδιο ή όμοιο δείγμα του προσφερόμενου είδους σε τόπο που θα υποδείξουν.  </w:t>
      </w:r>
      <w:r w:rsidRPr="00110F0F">
        <w:rPr>
          <w:rFonts w:ascii="Verdana" w:hAnsi="Verdana" w:cs="Tahoma"/>
          <w:b/>
          <w:sz w:val="20"/>
          <w:szCs w:val="20"/>
          <w:lang w:val="el-GR" w:eastAsia="en-US"/>
        </w:rPr>
        <w:t>Να υποβληθεί σχετική υπεύθυνη δήλωση.</w:t>
      </w:r>
    </w:p>
    <w:p w:rsidR="00997E10" w:rsidRPr="00110F0F" w:rsidRDefault="00997E10" w:rsidP="006C560B">
      <w:pPr>
        <w:suppressAutoHyphens w:val="0"/>
        <w:spacing w:line="288" w:lineRule="auto"/>
        <w:ind w:right="-143"/>
        <w:rPr>
          <w:rFonts w:ascii="Verdana" w:hAnsi="Verdana" w:cs="Tahoma"/>
          <w:b/>
          <w:sz w:val="20"/>
          <w:szCs w:val="20"/>
          <w:lang w:val="el-GR" w:eastAsia="en-US"/>
        </w:rPr>
      </w:pPr>
      <w:r w:rsidRPr="00110F0F">
        <w:rPr>
          <w:rFonts w:ascii="Verdana" w:hAnsi="Verdana"/>
          <w:b/>
          <w:bCs/>
          <w:sz w:val="20"/>
          <w:szCs w:val="20"/>
          <w:u w:val="single"/>
          <w:lang w:val="el-GR" w:eastAsia="en-US"/>
        </w:rPr>
        <w:t>Εκπαίδευση Προσωπικού</w:t>
      </w:r>
    </w:p>
    <w:p w:rsidR="00997E10" w:rsidRPr="00110F0F" w:rsidRDefault="00997E10" w:rsidP="006C560B">
      <w:pPr>
        <w:tabs>
          <w:tab w:val="left" w:pos="454"/>
          <w:tab w:val="left" w:pos="5300"/>
          <w:tab w:val="left" w:pos="6717"/>
          <w:tab w:val="left" w:pos="7994"/>
        </w:tabs>
        <w:suppressAutoHyphens w:val="0"/>
        <w:spacing w:line="288" w:lineRule="auto"/>
        <w:ind w:right="-143"/>
        <w:rPr>
          <w:rFonts w:ascii="Verdana" w:hAnsi="Verdana"/>
          <w:bCs/>
          <w:sz w:val="20"/>
          <w:szCs w:val="20"/>
          <w:lang w:val="el-GR" w:eastAsia="en-US"/>
        </w:rPr>
      </w:pPr>
      <w:r w:rsidRPr="00110F0F">
        <w:rPr>
          <w:rFonts w:ascii="Verdana" w:hAnsi="Verdana"/>
          <w:sz w:val="20"/>
          <w:szCs w:val="20"/>
          <w:lang w:val="el-GR" w:eastAsia="en-US"/>
        </w:rPr>
        <w:t>Ο προμηθευτής οφείλει να καταθέσει πρόγραμμα εκπαίδευσης των εργατών , χειριστών του αγοραστή για το χειρισμό   και</w:t>
      </w:r>
      <w:r w:rsidRPr="00110F0F">
        <w:rPr>
          <w:rFonts w:ascii="Verdana" w:hAnsi="Verdana"/>
          <w:bCs/>
          <w:sz w:val="20"/>
          <w:szCs w:val="20"/>
          <w:lang w:val="el-GR" w:eastAsia="en-US"/>
        </w:rPr>
        <w:t xml:space="preserve"> συντήρηση του προσφερόμενου εξοπλισμού</w:t>
      </w:r>
      <w:r w:rsidRPr="00110F0F">
        <w:rPr>
          <w:rFonts w:ascii="Verdana" w:hAnsi="Verdana"/>
          <w:sz w:val="20"/>
          <w:szCs w:val="20"/>
          <w:lang w:val="el-GR" w:eastAsia="en-US"/>
        </w:rPr>
        <w:t xml:space="preserve">.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997E10" w:rsidRPr="00110F0F" w:rsidRDefault="00997E10" w:rsidP="006C560B">
      <w:pPr>
        <w:keepNext/>
        <w:tabs>
          <w:tab w:val="left" w:pos="454"/>
        </w:tabs>
        <w:suppressAutoHyphens w:val="0"/>
        <w:spacing w:line="288" w:lineRule="auto"/>
        <w:ind w:right="-143"/>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Παράδοση Οχημάτων</w:t>
      </w:r>
    </w:p>
    <w:p w:rsidR="00997E10" w:rsidRPr="00110F0F" w:rsidRDefault="00997E10" w:rsidP="006C560B">
      <w:pPr>
        <w:tabs>
          <w:tab w:val="left" w:pos="454"/>
          <w:tab w:val="left" w:pos="5300"/>
          <w:tab w:val="left" w:pos="6717"/>
          <w:tab w:val="left" w:pos="7994"/>
        </w:tabs>
        <w:suppressAutoHyphens w:val="0"/>
        <w:spacing w:line="288" w:lineRule="auto"/>
        <w:ind w:right="-143"/>
        <w:rPr>
          <w:rFonts w:ascii="Verdana" w:hAnsi="Verdana"/>
          <w:bCs/>
          <w:sz w:val="20"/>
          <w:szCs w:val="20"/>
          <w:lang w:val="el-GR" w:eastAsia="en-US"/>
        </w:rPr>
      </w:pPr>
      <w:r w:rsidRPr="00110F0F">
        <w:rPr>
          <w:rFonts w:ascii="Verdana" w:hAnsi="Verdana"/>
          <w:b/>
          <w:sz w:val="20"/>
          <w:szCs w:val="20"/>
          <w:lang w:val="el-GR" w:eastAsia="en-US"/>
        </w:rPr>
        <w:t xml:space="preserve"> </w:t>
      </w:r>
      <w:r w:rsidRPr="00110F0F">
        <w:rPr>
          <w:rFonts w:ascii="Verdana" w:hAnsi="Verdana"/>
          <w:sz w:val="20"/>
          <w:szCs w:val="20"/>
          <w:lang w:val="el-GR" w:eastAsia="en-US"/>
        </w:rPr>
        <w:t>Η τελική παράδοση του οχήματος θα γίνει στην έδρα του Αγοραστή με τα έξοδα να βαρύνουν τον Προμηθευτή</w:t>
      </w:r>
      <w:r w:rsidRPr="00110F0F">
        <w:rPr>
          <w:rFonts w:ascii="Verdana" w:hAnsi="Verdana"/>
          <w:b/>
          <w:sz w:val="20"/>
          <w:szCs w:val="20"/>
          <w:lang w:val="el-GR" w:eastAsia="en-US"/>
        </w:rPr>
        <w:t xml:space="preserve">. </w:t>
      </w:r>
      <w:r w:rsidRPr="00110F0F">
        <w:rPr>
          <w:rFonts w:ascii="Verdana" w:hAnsi="Verdana"/>
          <w:sz w:val="20"/>
          <w:szCs w:val="20"/>
          <w:lang w:val="el-GR" w:eastAsia="en-US"/>
        </w:rPr>
        <w:t>Το όχημα θα παραδοθεί με όλες τις απαραίτητες εγκρίσεις, πιστοποιήσεις για την έκδοση των πινακίδων.</w:t>
      </w:r>
      <w:r w:rsidRPr="00110F0F">
        <w:rPr>
          <w:rFonts w:ascii="Verdana" w:hAnsi="Verdana"/>
          <w:bCs/>
          <w:sz w:val="20"/>
          <w:szCs w:val="20"/>
          <w:lang w:val="el-GR" w:eastAsia="en-US"/>
        </w:rPr>
        <w:t xml:space="preserve"> </w:t>
      </w:r>
    </w:p>
    <w:p w:rsidR="00997E10" w:rsidRPr="00110F0F" w:rsidRDefault="00997E10" w:rsidP="006C560B">
      <w:pPr>
        <w:tabs>
          <w:tab w:val="left" w:pos="454"/>
          <w:tab w:val="left" w:pos="5300"/>
          <w:tab w:val="left" w:pos="6717"/>
          <w:tab w:val="left" w:pos="7994"/>
        </w:tabs>
        <w:suppressAutoHyphens w:val="0"/>
        <w:spacing w:line="288" w:lineRule="auto"/>
        <w:ind w:right="-143"/>
        <w:rPr>
          <w:rFonts w:ascii="Verdana" w:hAnsi="Verdana"/>
          <w:b/>
          <w:sz w:val="20"/>
          <w:szCs w:val="20"/>
          <w:lang w:val="el-GR" w:eastAsia="en-US"/>
        </w:rPr>
      </w:pPr>
      <w:r w:rsidRPr="00110F0F">
        <w:rPr>
          <w:rFonts w:ascii="Verdana" w:hAnsi="Verdana"/>
          <w:sz w:val="20"/>
          <w:szCs w:val="20"/>
          <w:lang w:val="el-GR" w:eastAsia="en-US"/>
        </w:rPr>
        <w:t xml:space="preserve">Ο χρόνος  παράδοσης   δεν μπορεί να είναι μεγαλύτερος από </w:t>
      </w:r>
      <w:r w:rsidRPr="00110F0F">
        <w:rPr>
          <w:rFonts w:ascii="Verdana" w:hAnsi="Verdana"/>
          <w:b/>
          <w:sz w:val="20"/>
          <w:szCs w:val="20"/>
          <w:lang w:val="el-GR" w:eastAsia="en-US"/>
        </w:rPr>
        <w:t>τέσσερις (4) μήνες</w:t>
      </w:r>
      <w:r w:rsidRPr="00110F0F">
        <w:rPr>
          <w:rFonts w:ascii="Verdana" w:hAnsi="Verdana"/>
          <w:sz w:val="20"/>
          <w:szCs w:val="20"/>
          <w:lang w:val="el-GR" w:eastAsia="en-US"/>
        </w:rPr>
        <w:t xml:space="preserve">. </w:t>
      </w:r>
      <w:r w:rsidRPr="00110F0F">
        <w:rPr>
          <w:rFonts w:ascii="Verdana" w:hAnsi="Verdana"/>
          <w:b/>
          <w:sz w:val="20"/>
          <w:szCs w:val="20"/>
          <w:lang w:val="el-GR" w:eastAsia="en-US"/>
        </w:rPr>
        <w:t xml:space="preserve">Να υποβληθεί σχετική Υπεύθυνη Δήλωση.  </w:t>
      </w:r>
    </w:p>
    <w:p w:rsidR="00997E10" w:rsidRPr="00110F0F" w:rsidRDefault="00997E10" w:rsidP="006C560B">
      <w:pPr>
        <w:tabs>
          <w:tab w:val="left" w:pos="454"/>
          <w:tab w:val="left" w:pos="5300"/>
          <w:tab w:val="left" w:pos="6717"/>
          <w:tab w:val="left" w:pos="7994"/>
        </w:tabs>
        <w:suppressAutoHyphens w:val="0"/>
        <w:spacing w:line="288" w:lineRule="auto"/>
        <w:ind w:right="-143"/>
        <w:rPr>
          <w:rFonts w:ascii="Verdana" w:hAnsi="Verdana"/>
          <w:bCs/>
          <w:sz w:val="20"/>
          <w:szCs w:val="20"/>
          <w:lang w:val="el-GR" w:eastAsia="en-US"/>
        </w:rPr>
      </w:pPr>
    </w:p>
    <w:p w:rsidR="00997E10" w:rsidRPr="00110F0F" w:rsidRDefault="00997E10" w:rsidP="006C560B">
      <w:pPr>
        <w:keepNext/>
        <w:tabs>
          <w:tab w:val="left" w:pos="454"/>
        </w:tabs>
        <w:suppressAutoHyphens w:val="0"/>
        <w:spacing w:line="288" w:lineRule="auto"/>
        <w:ind w:right="-143"/>
        <w:outlineLvl w:val="8"/>
        <w:rPr>
          <w:rFonts w:ascii="Verdana" w:hAnsi="Verdana"/>
          <w:b/>
          <w:bCs/>
          <w:sz w:val="20"/>
          <w:szCs w:val="20"/>
          <w:u w:val="single"/>
          <w:lang w:val="el-GR" w:eastAsia="en-US"/>
        </w:rPr>
      </w:pPr>
      <w:r w:rsidRPr="00110F0F">
        <w:rPr>
          <w:rFonts w:ascii="Verdana" w:hAnsi="Verdana"/>
          <w:b/>
          <w:bCs/>
          <w:sz w:val="20"/>
          <w:szCs w:val="20"/>
          <w:u w:val="single"/>
          <w:lang w:val="el-GR" w:eastAsia="en-US"/>
        </w:rPr>
        <w:t>Συμπληρωματικά Στοιχεία της Τεχνικής Προσφοράς</w:t>
      </w:r>
    </w:p>
    <w:p w:rsidR="00997E10" w:rsidRPr="00110F0F" w:rsidRDefault="00997E10" w:rsidP="006C560B">
      <w:pPr>
        <w:tabs>
          <w:tab w:val="left" w:pos="454"/>
          <w:tab w:val="left" w:pos="5300"/>
          <w:tab w:val="left" w:pos="6717"/>
          <w:tab w:val="left" w:pos="7994"/>
        </w:tabs>
        <w:suppressAutoHyphens w:val="0"/>
        <w:spacing w:line="288" w:lineRule="auto"/>
        <w:ind w:right="-143"/>
        <w:rPr>
          <w:rFonts w:ascii="Verdana" w:hAnsi="Verdana"/>
          <w:sz w:val="20"/>
          <w:szCs w:val="20"/>
          <w:lang w:val="el-GR" w:eastAsia="en-US"/>
        </w:rPr>
      </w:pPr>
      <w:r w:rsidRPr="00110F0F">
        <w:rPr>
          <w:rFonts w:ascii="Verdana" w:hAnsi="Verdana"/>
          <w:sz w:val="20"/>
          <w:szCs w:val="20"/>
          <w:lang w:val="el-GR" w:eastAsia="en-US"/>
        </w:rPr>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997E10" w:rsidRPr="00110F0F" w:rsidRDefault="00997E10" w:rsidP="006C560B">
      <w:pPr>
        <w:tabs>
          <w:tab w:val="left" w:pos="454"/>
          <w:tab w:val="left" w:pos="5300"/>
          <w:tab w:val="left" w:pos="6717"/>
          <w:tab w:val="left" w:pos="7994"/>
        </w:tabs>
        <w:suppressAutoHyphens w:val="0"/>
        <w:spacing w:line="288" w:lineRule="auto"/>
        <w:ind w:right="-143"/>
        <w:rPr>
          <w:rFonts w:ascii="Verdana" w:hAnsi="Verdana"/>
          <w:bCs/>
          <w:sz w:val="20"/>
          <w:szCs w:val="20"/>
          <w:lang w:val="el-GR" w:eastAsia="en-US"/>
        </w:rPr>
      </w:pPr>
      <w:r w:rsidRPr="00110F0F">
        <w:rPr>
          <w:rFonts w:ascii="Verdana" w:hAnsi="Verdana"/>
          <w:bCs/>
          <w:sz w:val="20"/>
          <w:szCs w:val="20"/>
          <w:lang w:val="el-GR" w:eastAsia="en-US"/>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997E10" w:rsidRPr="00110F0F" w:rsidRDefault="00997E10" w:rsidP="006C560B">
      <w:pPr>
        <w:tabs>
          <w:tab w:val="left" w:pos="454"/>
          <w:tab w:val="left" w:pos="5300"/>
          <w:tab w:val="left" w:pos="6717"/>
          <w:tab w:val="left" w:pos="7994"/>
        </w:tabs>
        <w:suppressAutoHyphens w:val="0"/>
        <w:spacing w:line="288" w:lineRule="auto"/>
        <w:ind w:right="-143"/>
        <w:rPr>
          <w:rFonts w:ascii="Verdana" w:hAnsi="Verdana"/>
          <w:bCs/>
          <w:sz w:val="20"/>
          <w:szCs w:val="20"/>
          <w:lang w:val="el-GR" w:eastAsia="en-US"/>
        </w:rPr>
      </w:pPr>
      <w:r w:rsidRPr="00110F0F">
        <w:rPr>
          <w:rFonts w:ascii="Verdana" w:hAnsi="Verdana"/>
          <w:bCs/>
          <w:sz w:val="20"/>
          <w:szCs w:val="20"/>
          <w:lang w:val="el-GR" w:eastAsia="en-US"/>
        </w:rPr>
        <w:t xml:space="preserve">θα ληφθούν θετικά υπόψη οι μικρότερες  λειτουργικές ενεργειακές και περιβαλλοντικές επιπτώσεις  των εκπομπών </w:t>
      </w:r>
      <w:r w:rsidRPr="00110F0F">
        <w:rPr>
          <w:rFonts w:ascii="Verdana" w:hAnsi="Verdana"/>
          <w:bCs/>
          <w:sz w:val="20"/>
          <w:szCs w:val="20"/>
          <w:lang w:val="en-US" w:eastAsia="en-US"/>
        </w:rPr>
        <w:t>CO</w:t>
      </w:r>
      <w:r w:rsidRPr="00110F0F">
        <w:rPr>
          <w:rFonts w:ascii="Verdana" w:hAnsi="Verdana"/>
          <w:bCs/>
          <w:sz w:val="20"/>
          <w:szCs w:val="20"/>
          <w:vertAlign w:val="subscript"/>
          <w:lang w:val="el-GR" w:eastAsia="en-US"/>
        </w:rPr>
        <w:t>2,</w:t>
      </w:r>
      <w:r w:rsidRPr="00110F0F">
        <w:rPr>
          <w:rFonts w:ascii="Verdana" w:hAnsi="Verdana"/>
          <w:bCs/>
          <w:sz w:val="20"/>
          <w:szCs w:val="20"/>
          <w:lang w:val="en-US" w:eastAsia="en-US"/>
        </w:rPr>
        <w:t>NO</w:t>
      </w:r>
      <w:r w:rsidRPr="00110F0F">
        <w:rPr>
          <w:rFonts w:ascii="Verdana" w:hAnsi="Verdana"/>
          <w:bCs/>
          <w:sz w:val="20"/>
          <w:szCs w:val="20"/>
          <w:vertAlign w:val="subscript"/>
          <w:lang w:val="en-US" w:eastAsia="en-US"/>
        </w:rPr>
        <w:t>x</w:t>
      </w:r>
      <w:r w:rsidRPr="00110F0F">
        <w:rPr>
          <w:rFonts w:ascii="Verdana" w:hAnsi="Verdana"/>
          <w:bCs/>
          <w:sz w:val="20"/>
          <w:szCs w:val="20"/>
          <w:lang w:val="el-GR" w:eastAsia="en-US"/>
        </w:rPr>
        <w:t xml:space="preserve"> </w:t>
      </w:r>
      <w:r w:rsidRPr="00110F0F">
        <w:rPr>
          <w:rFonts w:ascii="Verdana" w:hAnsi="Verdana"/>
          <w:bCs/>
          <w:sz w:val="20"/>
          <w:szCs w:val="20"/>
          <w:lang w:val="en-US" w:eastAsia="en-US"/>
        </w:rPr>
        <w:t>NMHC</w:t>
      </w:r>
      <w:r w:rsidRPr="00110F0F">
        <w:rPr>
          <w:rFonts w:ascii="Verdana" w:hAnsi="Verdana"/>
          <w:bCs/>
          <w:sz w:val="20"/>
          <w:szCs w:val="20"/>
          <w:lang w:val="el-GR" w:eastAsia="en-US"/>
        </w:rPr>
        <w:t xml:space="preserve"> και εκπομπών αιωρούμενων σωματιδίων.</w:t>
      </w:r>
      <w:r w:rsidRPr="00110F0F">
        <w:rPr>
          <w:rFonts w:ascii="Verdana" w:hAnsi="Verdana"/>
          <w:bCs/>
          <w:sz w:val="20"/>
          <w:szCs w:val="20"/>
          <w:lang w:val="el-GR" w:eastAsia="en-US"/>
        </w:rPr>
        <w:tab/>
      </w:r>
    </w:p>
    <w:p w:rsidR="00997E10" w:rsidRDefault="00997E10" w:rsidP="00997E10">
      <w:pPr>
        <w:suppressAutoHyphens w:val="0"/>
        <w:spacing w:after="0" w:line="276" w:lineRule="auto"/>
        <w:jc w:val="center"/>
        <w:rPr>
          <w:rFonts w:ascii="Verdana" w:hAnsi="Verdana"/>
          <w:b/>
          <w:sz w:val="20"/>
          <w:szCs w:val="20"/>
          <w:u w:val="single"/>
          <w:lang w:val="el-GR" w:eastAsia="en-US"/>
        </w:rPr>
      </w:pPr>
    </w:p>
    <w:p w:rsidR="006C560B" w:rsidRDefault="006C560B" w:rsidP="00997E10">
      <w:pPr>
        <w:suppressAutoHyphens w:val="0"/>
        <w:spacing w:after="0" w:line="276" w:lineRule="auto"/>
        <w:jc w:val="center"/>
        <w:rPr>
          <w:rFonts w:ascii="Verdana" w:hAnsi="Verdana"/>
          <w:b/>
          <w:sz w:val="20"/>
          <w:szCs w:val="20"/>
          <w:u w:val="single"/>
          <w:lang w:val="el-GR" w:eastAsia="en-US"/>
        </w:rPr>
      </w:pPr>
    </w:p>
    <w:p w:rsidR="006C560B" w:rsidRDefault="006C560B" w:rsidP="00997E10">
      <w:pPr>
        <w:suppressAutoHyphens w:val="0"/>
        <w:spacing w:after="0" w:line="276" w:lineRule="auto"/>
        <w:jc w:val="center"/>
        <w:rPr>
          <w:rFonts w:ascii="Verdana" w:hAnsi="Verdana"/>
          <w:b/>
          <w:sz w:val="20"/>
          <w:szCs w:val="20"/>
          <w:u w:val="single"/>
          <w:lang w:val="el-GR" w:eastAsia="en-US"/>
        </w:rPr>
      </w:pPr>
    </w:p>
    <w:p w:rsidR="006C560B" w:rsidRDefault="006C560B" w:rsidP="00997E10">
      <w:pPr>
        <w:suppressAutoHyphens w:val="0"/>
        <w:spacing w:after="0" w:line="276" w:lineRule="auto"/>
        <w:jc w:val="center"/>
        <w:rPr>
          <w:rFonts w:ascii="Verdana" w:hAnsi="Verdana"/>
          <w:b/>
          <w:sz w:val="20"/>
          <w:szCs w:val="20"/>
          <w:u w:val="single"/>
          <w:lang w:val="el-GR" w:eastAsia="en-US"/>
        </w:rPr>
      </w:pPr>
    </w:p>
    <w:p w:rsidR="006C560B" w:rsidRDefault="006C560B" w:rsidP="00997E10">
      <w:pPr>
        <w:suppressAutoHyphens w:val="0"/>
        <w:spacing w:after="0" w:line="276" w:lineRule="auto"/>
        <w:jc w:val="center"/>
        <w:rPr>
          <w:rFonts w:ascii="Verdana" w:hAnsi="Verdana"/>
          <w:b/>
          <w:sz w:val="20"/>
          <w:szCs w:val="20"/>
          <w:u w:val="single"/>
          <w:lang w:val="el-GR" w:eastAsia="en-US"/>
        </w:rPr>
      </w:pPr>
    </w:p>
    <w:p w:rsidR="006C560B" w:rsidRPr="00110F0F" w:rsidRDefault="006C560B" w:rsidP="00997E10">
      <w:pPr>
        <w:suppressAutoHyphens w:val="0"/>
        <w:spacing w:after="0" w:line="276" w:lineRule="auto"/>
        <w:jc w:val="center"/>
        <w:rPr>
          <w:rFonts w:ascii="Verdana" w:hAnsi="Verdana"/>
          <w:b/>
          <w:sz w:val="20"/>
          <w:szCs w:val="20"/>
          <w:u w:val="single"/>
          <w:lang w:val="el-GR" w:eastAsia="en-US"/>
        </w:rPr>
      </w:pPr>
    </w:p>
    <w:tbl>
      <w:tblPr>
        <w:tblW w:w="9781" w:type="dxa"/>
        <w:tblInd w:w="108" w:type="dxa"/>
        <w:tblLayout w:type="fixed"/>
        <w:tblLook w:val="04A0"/>
      </w:tblPr>
      <w:tblGrid>
        <w:gridCol w:w="851"/>
        <w:gridCol w:w="5103"/>
        <w:gridCol w:w="1843"/>
        <w:gridCol w:w="1984"/>
      </w:tblGrid>
      <w:tr w:rsidR="00997E10" w:rsidRPr="00110F0F" w:rsidTr="006C560B">
        <w:trPr>
          <w:trHeight w:val="375"/>
        </w:trPr>
        <w:tc>
          <w:tcPr>
            <w:tcW w:w="9781" w:type="dxa"/>
            <w:gridSpan w:val="4"/>
            <w:tcBorders>
              <w:top w:val="nil"/>
              <w:left w:val="nil"/>
              <w:bottom w:val="nil"/>
              <w:right w:val="nil"/>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b/>
                <w:bCs/>
                <w:color w:val="000000"/>
                <w:sz w:val="20"/>
                <w:szCs w:val="20"/>
                <w:u w:val="single"/>
                <w:lang w:val="el-GR" w:eastAsia="el-GR"/>
              </w:rPr>
            </w:pPr>
            <w:r w:rsidRPr="00110F0F">
              <w:rPr>
                <w:rFonts w:ascii="Verdana" w:hAnsi="Verdana" w:cs="Times New Roman"/>
                <w:b/>
                <w:bCs/>
                <w:color w:val="000000"/>
                <w:sz w:val="20"/>
                <w:szCs w:val="20"/>
                <w:u w:val="single"/>
                <w:lang w:val="el-GR" w:eastAsia="el-GR"/>
              </w:rPr>
              <w:lastRenderedPageBreak/>
              <w:t>ΚΡΙΤΗΡΙΑ ΑΝΑΘΕΣΗΣ</w:t>
            </w:r>
          </w:p>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b/>
                <w:sz w:val="20"/>
                <w:szCs w:val="20"/>
                <w:lang w:val="el-GR" w:eastAsia="en-US"/>
              </w:rPr>
              <w:t xml:space="preserve">Μικρό φορτηγάκι </w:t>
            </w:r>
          </w:p>
        </w:tc>
      </w:tr>
      <w:tr w:rsidR="00997E10" w:rsidRPr="00110F0F" w:rsidTr="006C560B">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b/>
                <w:color w:val="000000"/>
                <w:sz w:val="20"/>
                <w:szCs w:val="20"/>
                <w:lang w:val="el-GR" w:eastAsia="el-GR"/>
              </w:rPr>
            </w:pPr>
            <w:r w:rsidRPr="00110F0F">
              <w:rPr>
                <w:rFonts w:ascii="Verdana" w:hAnsi="Verdana" w:cs="Times New Roman"/>
                <w:b/>
                <w:color w:val="000000"/>
                <w:sz w:val="20"/>
                <w:szCs w:val="20"/>
                <w:lang w:val="el-GR" w:eastAsia="el-GR"/>
              </w:rPr>
              <w:t>Α/Α</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xml:space="preserve">ΚΡΙΤΗΡΙΟ ΑΝΑΘΕΣΗΣ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ΒΑΘΜΟΛΟΓΙΑ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b/>
                <w:bCs/>
                <w:iCs/>
                <w:color w:val="000000"/>
                <w:sz w:val="20"/>
                <w:szCs w:val="20"/>
                <w:lang w:val="el-GR" w:eastAsia="el-GR"/>
              </w:rPr>
            </w:pPr>
            <w:r w:rsidRPr="00110F0F">
              <w:rPr>
                <w:rFonts w:ascii="Verdana" w:hAnsi="Verdana" w:cs="Times New Roman"/>
                <w:b/>
                <w:bCs/>
                <w:iCs/>
                <w:color w:val="000000"/>
                <w:sz w:val="20"/>
                <w:szCs w:val="20"/>
                <w:lang w:val="el-GR" w:eastAsia="el-GR"/>
              </w:rPr>
              <w:t>ΣΥΝΤΕΛΕΣΤΗΣ ΒΑΡΥΤΗΤΑΣ (%)</w:t>
            </w:r>
          </w:p>
        </w:tc>
      </w:tr>
      <w:tr w:rsidR="00997E10" w:rsidRPr="00110F0F" w:rsidTr="006C560B">
        <w:trPr>
          <w:trHeight w:val="2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5103"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left"/>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ΠΛΑΙΣΙΟ</w:t>
            </w:r>
          </w:p>
        </w:tc>
        <w:tc>
          <w:tcPr>
            <w:tcW w:w="1843"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w:t>
            </w:r>
          </w:p>
        </w:tc>
        <w:tc>
          <w:tcPr>
            <w:tcW w:w="1984"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b/>
                <w:bCs/>
                <w:iCs/>
                <w:color w:val="000000"/>
                <w:sz w:val="20"/>
                <w:szCs w:val="20"/>
                <w:lang w:val="el-GR" w:eastAsia="el-GR"/>
              </w:rPr>
            </w:pPr>
            <w:r w:rsidRPr="00110F0F">
              <w:rPr>
                <w:rFonts w:ascii="Verdana" w:hAnsi="Verdana" w:cs="Times New Roman"/>
                <w:b/>
                <w:bCs/>
                <w:iCs/>
                <w:color w:val="000000"/>
                <w:sz w:val="20"/>
                <w:szCs w:val="20"/>
                <w:lang w:val="el-GR" w:eastAsia="el-GR"/>
              </w:rPr>
              <w:t> </w:t>
            </w:r>
          </w:p>
        </w:tc>
      </w:tr>
      <w:tr w:rsidR="00997E10" w:rsidRPr="00110F0F" w:rsidTr="006C560B">
        <w:trPr>
          <w:trHeight w:val="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w:t>
            </w:r>
          </w:p>
        </w:tc>
        <w:tc>
          <w:tcPr>
            <w:tcW w:w="510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Ωφέλιμο Φορτίο</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6,00</w:t>
            </w:r>
          </w:p>
        </w:tc>
      </w:tr>
      <w:tr w:rsidR="00997E10" w:rsidRPr="00110F0F" w:rsidTr="006C560B">
        <w:trPr>
          <w:trHeight w:val="38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2</w:t>
            </w:r>
          </w:p>
        </w:tc>
        <w:tc>
          <w:tcPr>
            <w:tcW w:w="510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Ισχύς και Ροπή Στρέψης Κινητήρα, Εκπομπή καυσαερίων</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5,00</w:t>
            </w:r>
          </w:p>
        </w:tc>
      </w:tr>
      <w:tr w:rsidR="00997E10" w:rsidRPr="00110F0F" w:rsidTr="006C560B">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3</w:t>
            </w:r>
          </w:p>
        </w:tc>
        <w:tc>
          <w:tcPr>
            <w:tcW w:w="510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Σύστημα μετάδοσης κίνησης</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6C560B">
        <w:trPr>
          <w:trHeight w:val="13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w:t>
            </w:r>
          </w:p>
        </w:tc>
        <w:tc>
          <w:tcPr>
            <w:tcW w:w="510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Σύστημα πέδησης</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6C560B">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w:t>
            </w:r>
          </w:p>
        </w:tc>
        <w:tc>
          <w:tcPr>
            <w:tcW w:w="510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Σύστημα αναρτήσεων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6C560B">
        <w:trPr>
          <w:trHeight w:val="13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6</w:t>
            </w:r>
          </w:p>
        </w:tc>
        <w:tc>
          <w:tcPr>
            <w:tcW w:w="510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Καμπίνα οδήγησης</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6C560B">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7</w:t>
            </w:r>
          </w:p>
        </w:tc>
        <w:tc>
          <w:tcPr>
            <w:tcW w:w="510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Λοιπός και πρόσθετος εξοπλισμός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3,00</w:t>
            </w:r>
          </w:p>
        </w:tc>
      </w:tr>
      <w:tr w:rsidR="00997E10" w:rsidRPr="00110F0F" w:rsidTr="006C560B">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5103"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ΥΠΕΡΚΑΤΑΣΚΕΥΗ</w:t>
            </w:r>
          </w:p>
        </w:tc>
        <w:tc>
          <w:tcPr>
            <w:tcW w:w="1843"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1984"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r>
      <w:tr w:rsidR="00997E10" w:rsidRPr="00110F0F" w:rsidTr="006C560B">
        <w:trPr>
          <w:trHeight w:val="25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8</w:t>
            </w:r>
          </w:p>
        </w:tc>
        <w:tc>
          <w:tcPr>
            <w:tcW w:w="510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Κιβωτάμαξα, υλικά και τρόπος κατασκευής.</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6C560B">
        <w:trPr>
          <w:trHeight w:val="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9</w:t>
            </w:r>
          </w:p>
        </w:tc>
        <w:tc>
          <w:tcPr>
            <w:tcW w:w="510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Υδραυλικό σύστημα - αντλία - χειριστήρια  - ηλεκτρικό σύστημα</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6C560B">
        <w:trPr>
          <w:trHeight w:val="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w:t>
            </w:r>
          </w:p>
        </w:tc>
        <w:tc>
          <w:tcPr>
            <w:tcW w:w="510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Σύστημα ανατροπής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6C560B">
        <w:trPr>
          <w:trHeight w:val="22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11</w:t>
            </w:r>
          </w:p>
        </w:tc>
        <w:tc>
          <w:tcPr>
            <w:tcW w:w="5103" w:type="dxa"/>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Οπίσθια θύρα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6,00</w:t>
            </w:r>
          </w:p>
        </w:tc>
      </w:tr>
      <w:tr w:rsidR="00997E10" w:rsidRPr="00110F0F" w:rsidTr="006C560B">
        <w:trPr>
          <w:trHeight w:val="1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12</w:t>
            </w:r>
          </w:p>
        </w:tc>
        <w:tc>
          <w:tcPr>
            <w:tcW w:w="510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Λοιπός και πρόσθετος Εξοπλισμός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4,00</w:t>
            </w:r>
          </w:p>
        </w:tc>
      </w:tr>
      <w:tr w:rsidR="00997E10" w:rsidRPr="00110F0F" w:rsidTr="006C560B">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5103" w:type="dxa"/>
            <w:tcBorders>
              <w:top w:val="nil"/>
              <w:left w:val="nil"/>
              <w:bottom w:val="single" w:sz="4" w:space="0" w:color="auto"/>
              <w:right w:val="single" w:sz="4" w:space="0" w:color="auto"/>
            </w:tcBorders>
            <w:shd w:val="clear" w:color="000000" w:fill="BFBFBF"/>
            <w:vAlign w:val="bottom"/>
            <w:hideMark/>
          </w:tcPr>
          <w:p w:rsidR="00997E10" w:rsidRPr="00110F0F" w:rsidRDefault="00997E10" w:rsidP="00997E10">
            <w:pPr>
              <w:suppressAutoHyphens w:val="0"/>
              <w:spacing w:after="0"/>
              <w:jc w:val="left"/>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 xml:space="preserve">ΓΕΝΙΚΑ </w:t>
            </w:r>
          </w:p>
        </w:tc>
        <w:tc>
          <w:tcPr>
            <w:tcW w:w="1843"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c>
          <w:tcPr>
            <w:tcW w:w="1984" w:type="dxa"/>
            <w:tcBorders>
              <w:top w:val="nil"/>
              <w:left w:val="nil"/>
              <w:bottom w:val="single" w:sz="4" w:space="0" w:color="auto"/>
              <w:right w:val="single" w:sz="4" w:space="0" w:color="auto"/>
            </w:tcBorders>
            <w:shd w:val="clear" w:color="000000" w:fill="BFBFBF"/>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 xml:space="preserve"> </w:t>
            </w:r>
          </w:p>
        </w:tc>
      </w:tr>
      <w:tr w:rsidR="00997E10" w:rsidRPr="00110F0F" w:rsidTr="006C560B">
        <w:trPr>
          <w:trHeight w:val="12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13</w:t>
            </w:r>
          </w:p>
        </w:tc>
        <w:tc>
          <w:tcPr>
            <w:tcW w:w="510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Εκπαίδευση προσωπικού</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5,00</w:t>
            </w:r>
          </w:p>
        </w:tc>
      </w:tr>
      <w:tr w:rsidR="00997E10" w:rsidRPr="00110F0F" w:rsidTr="006C560B">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14</w:t>
            </w:r>
          </w:p>
        </w:tc>
        <w:tc>
          <w:tcPr>
            <w:tcW w:w="5103" w:type="dxa"/>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 xml:space="preserve">Εγγύηση καλής λειτουργίας - αντισκωριακή προστασία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6C560B">
        <w:trPr>
          <w:trHeight w:val="66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15</w:t>
            </w:r>
          </w:p>
        </w:tc>
        <w:tc>
          <w:tcPr>
            <w:tcW w:w="5103" w:type="dxa"/>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10,00</w:t>
            </w:r>
          </w:p>
        </w:tc>
      </w:tr>
      <w:tr w:rsidR="00997E10" w:rsidRPr="00110F0F" w:rsidTr="006C560B">
        <w:trPr>
          <w:trHeight w:val="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16</w:t>
            </w:r>
          </w:p>
        </w:tc>
        <w:tc>
          <w:tcPr>
            <w:tcW w:w="5103" w:type="dxa"/>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left"/>
              <w:rPr>
                <w:rFonts w:ascii="Verdana" w:hAnsi="Verdana" w:cs="Times New Roman"/>
                <w:sz w:val="20"/>
                <w:szCs w:val="20"/>
                <w:lang w:val="el-GR" w:eastAsia="el-GR"/>
              </w:rPr>
            </w:pPr>
            <w:r w:rsidRPr="00110F0F">
              <w:rPr>
                <w:rFonts w:ascii="Verdana" w:hAnsi="Verdana" w:cs="Times New Roman"/>
                <w:sz w:val="20"/>
                <w:szCs w:val="20"/>
                <w:lang w:val="el-GR" w:eastAsia="el-GR"/>
              </w:rPr>
              <w:t xml:space="preserve">Χρόνος παράδοσης </w:t>
            </w:r>
          </w:p>
        </w:tc>
        <w:tc>
          <w:tcPr>
            <w:tcW w:w="1843"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r w:rsidRPr="00110F0F">
              <w:rPr>
                <w:rFonts w:ascii="Verdana" w:hAnsi="Verdana" w:cs="Times New Roman"/>
                <w:color w:val="000000"/>
                <w:sz w:val="20"/>
                <w:szCs w:val="20"/>
                <w:lang w:val="el-GR" w:eastAsia="el-GR"/>
              </w:rPr>
              <w:t>5,00</w:t>
            </w:r>
          </w:p>
        </w:tc>
      </w:tr>
      <w:tr w:rsidR="00997E10" w:rsidRPr="00110F0F" w:rsidTr="006C560B">
        <w:trPr>
          <w:trHeight w:val="300"/>
        </w:trPr>
        <w:tc>
          <w:tcPr>
            <w:tcW w:w="851" w:type="dxa"/>
            <w:tcBorders>
              <w:top w:val="nil"/>
              <w:left w:val="nil"/>
              <w:bottom w:val="nil"/>
              <w:right w:val="nil"/>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color w:val="000000"/>
                <w:sz w:val="20"/>
                <w:szCs w:val="20"/>
                <w:lang w:val="el-GR" w:eastAsia="el-GR"/>
              </w:rPr>
            </w:pPr>
          </w:p>
        </w:tc>
        <w:tc>
          <w:tcPr>
            <w:tcW w:w="5103" w:type="dxa"/>
            <w:tcBorders>
              <w:top w:val="nil"/>
              <w:left w:val="nil"/>
              <w:bottom w:val="nil"/>
              <w:right w:val="nil"/>
            </w:tcBorders>
            <w:shd w:val="clear" w:color="auto" w:fill="auto"/>
            <w:vAlign w:val="bottom"/>
            <w:hideMark/>
          </w:tcPr>
          <w:p w:rsidR="00997E10" w:rsidRPr="00110F0F" w:rsidRDefault="00997E10" w:rsidP="00997E10">
            <w:pPr>
              <w:suppressAutoHyphens w:val="0"/>
              <w:spacing w:after="0"/>
              <w:jc w:val="left"/>
              <w:rPr>
                <w:rFonts w:ascii="Verdana" w:hAnsi="Verdana" w:cs="Times New Roman"/>
                <w:sz w:val="20"/>
                <w:szCs w:val="20"/>
                <w:lang w:val="el-GR" w:eastAsia="el-GR"/>
              </w:rPr>
            </w:pP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ΣΥΝΟΛΟ</w:t>
            </w:r>
          </w:p>
        </w:tc>
        <w:tc>
          <w:tcPr>
            <w:tcW w:w="1984" w:type="dxa"/>
            <w:tcBorders>
              <w:top w:val="nil"/>
              <w:left w:val="nil"/>
              <w:bottom w:val="single" w:sz="4" w:space="0" w:color="auto"/>
              <w:right w:val="single" w:sz="4" w:space="0" w:color="auto"/>
            </w:tcBorders>
            <w:shd w:val="clear" w:color="auto" w:fill="auto"/>
            <w:vAlign w:val="bottom"/>
            <w:hideMark/>
          </w:tcPr>
          <w:p w:rsidR="00997E10" w:rsidRPr="00110F0F" w:rsidRDefault="00997E10" w:rsidP="00997E10">
            <w:pPr>
              <w:suppressAutoHyphens w:val="0"/>
              <w:spacing w:after="0"/>
              <w:jc w:val="center"/>
              <w:rPr>
                <w:rFonts w:ascii="Verdana" w:hAnsi="Verdana" w:cs="Times New Roman"/>
                <w:b/>
                <w:bCs/>
                <w:color w:val="000000"/>
                <w:sz w:val="20"/>
                <w:szCs w:val="20"/>
                <w:lang w:val="el-GR" w:eastAsia="el-GR"/>
              </w:rPr>
            </w:pPr>
            <w:r w:rsidRPr="00110F0F">
              <w:rPr>
                <w:rFonts w:ascii="Verdana" w:hAnsi="Verdana" w:cs="Times New Roman"/>
                <w:b/>
                <w:bCs/>
                <w:color w:val="000000"/>
                <w:sz w:val="20"/>
                <w:szCs w:val="20"/>
                <w:lang w:val="el-GR" w:eastAsia="el-GR"/>
              </w:rPr>
              <w:t>100,00</w:t>
            </w:r>
          </w:p>
        </w:tc>
      </w:tr>
    </w:tbl>
    <w:p w:rsidR="00997E10" w:rsidRPr="00110F0F" w:rsidRDefault="00997E10" w:rsidP="00997E10">
      <w:pPr>
        <w:suppressAutoHyphens w:val="0"/>
        <w:spacing w:after="0"/>
        <w:ind w:left="10"/>
        <w:rPr>
          <w:rFonts w:ascii="Verdana" w:hAnsi="Verdana" w:cs="Tahoma"/>
          <w:b/>
          <w:sz w:val="20"/>
          <w:szCs w:val="20"/>
          <w:u w:val="single"/>
          <w:lang w:val="en-US" w:eastAsia="el-GR"/>
        </w:rPr>
      </w:pPr>
      <w:r w:rsidRPr="00110F0F">
        <w:rPr>
          <w:rFonts w:ascii="Verdana" w:hAnsi="Verdana"/>
          <w:sz w:val="20"/>
          <w:szCs w:val="20"/>
          <w:lang w:val="en-US" w:eastAsia="el-GR"/>
        </w:rPr>
        <w:t xml:space="preserve"> </w:t>
      </w:r>
    </w:p>
    <w:p w:rsidR="00997E10" w:rsidRPr="00110F0F" w:rsidRDefault="00997E10" w:rsidP="006C560B">
      <w:pPr>
        <w:suppressAutoHyphens w:val="0"/>
        <w:spacing w:line="288" w:lineRule="auto"/>
        <w:ind w:right="-285"/>
        <w:rPr>
          <w:rFonts w:ascii="Verdana" w:hAnsi="Verdana" w:cs="Tahoma"/>
          <w:sz w:val="20"/>
          <w:szCs w:val="20"/>
          <w:lang w:val="el-GR" w:eastAsia="el-GR"/>
        </w:rPr>
      </w:pPr>
      <w:r w:rsidRPr="00110F0F">
        <w:rPr>
          <w:rFonts w:ascii="Verdana" w:hAnsi="Verdana" w:cs="Tahoma"/>
          <w:sz w:val="20"/>
          <w:szCs w:val="20"/>
          <w:lang w:val="el-GR" w:eastAsia="el-GR"/>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rsidR="00997E10" w:rsidRPr="00110F0F" w:rsidRDefault="00997E10" w:rsidP="006C560B">
      <w:pPr>
        <w:suppressAutoHyphens w:val="0"/>
        <w:spacing w:line="288" w:lineRule="auto"/>
        <w:ind w:right="-285"/>
        <w:rPr>
          <w:rFonts w:ascii="Verdana" w:hAnsi="Verdana" w:cs="Tahoma"/>
          <w:sz w:val="20"/>
          <w:szCs w:val="20"/>
          <w:lang w:val="el-GR" w:eastAsia="el-GR"/>
        </w:rPr>
      </w:pPr>
      <w:r w:rsidRPr="00110F0F">
        <w:rPr>
          <w:rFonts w:ascii="Verdana" w:hAnsi="Verdana" w:cs="Tahoma"/>
          <w:sz w:val="20"/>
          <w:szCs w:val="20"/>
          <w:lang w:val="el-GR" w:eastAsia="el-GR"/>
        </w:rPr>
        <w:t xml:space="preserve">Η συνολική βαθμολογία κυμαίνεται από 100 έως 120 βαθμούς και  προκύπτει από τον  τύπο: </w:t>
      </w:r>
    </w:p>
    <w:p w:rsidR="00997E10" w:rsidRPr="00110F0F" w:rsidRDefault="00997E10" w:rsidP="006C560B">
      <w:pPr>
        <w:suppressAutoHyphens w:val="0"/>
        <w:spacing w:line="288" w:lineRule="auto"/>
        <w:ind w:right="-285" w:hanging="1701"/>
        <w:jc w:val="center"/>
        <w:rPr>
          <w:rFonts w:ascii="Verdana" w:hAnsi="Verdana" w:cs="Tahoma"/>
          <w:b/>
          <w:sz w:val="20"/>
          <w:szCs w:val="20"/>
          <w:lang w:val="el-GR" w:eastAsia="el-GR"/>
        </w:rPr>
      </w:pPr>
      <w:r w:rsidRPr="00110F0F">
        <w:rPr>
          <w:rFonts w:ascii="Verdana" w:hAnsi="Verdana" w:cs="Tahoma"/>
          <w:b/>
          <w:sz w:val="20"/>
          <w:szCs w:val="20"/>
          <w:lang w:val="el-GR" w:eastAsia="el-GR"/>
        </w:rPr>
        <w:t xml:space="preserve">U=σ1.Κ1+σ2.Κ2+………..+σν.Κν  </w:t>
      </w:r>
      <w:r w:rsidRPr="00110F0F">
        <w:rPr>
          <w:rFonts w:ascii="Verdana" w:hAnsi="Verdana" w:cs="Tahoma"/>
          <w:b/>
          <w:sz w:val="20"/>
          <w:szCs w:val="20"/>
          <w:lang w:val="el-GR" w:eastAsia="el-GR"/>
        </w:rPr>
        <w:tab/>
        <w:t>(τύπος 1)</w:t>
      </w:r>
    </w:p>
    <w:p w:rsidR="00997E10" w:rsidRPr="00110F0F" w:rsidRDefault="00997E10" w:rsidP="006C560B">
      <w:pPr>
        <w:suppressAutoHyphens w:val="0"/>
        <w:spacing w:line="288" w:lineRule="auto"/>
        <w:ind w:right="-285"/>
        <w:rPr>
          <w:rFonts w:ascii="Verdana" w:hAnsi="Verdana" w:cs="Tahoma"/>
          <w:sz w:val="20"/>
          <w:szCs w:val="20"/>
          <w:lang w:val="el-GR" w:eastAsia="el-GR"/>
        </w:rPr>
      </w:pPr>
      <w:r w:rsidRPr="00110F0F">
        <w:rPr>
          <w:rFonts w:ascii="Verdana" w:hAnsi="Verdana" w:cs="Tahoma"/>
          <w:sz w:val="20"/>
          <w:szCs w:val="20"/>
          <w:lang w:val="el-GR" w:eastAsia="el-GR"/>
        </w:rPr>
        <w:t xml:space="preserve">όπου:  «σν» είναι ο συντελεστής βαρύτητας του κριτηρίου  ανάθεσης Κν και ισχύει </w:t>
      </w:r>
    </w:p>
    <w:p w:rsidR="00997E10" w:rsidRPr="00110F0F" w:rsidRDefault="00997E10" w:rsidP="006C560B">
      <w:pPr>
        <w:suppressAutoHyphens w:val="0"/>
        <w:spacing w:line="288" w:lineRule="auto"/>
        <w:ind w:right="-285"/>
        <w:jc w:val="center"/>
        <w:rPr>
          <w:rFonts w:ascii="Verdana" w:hAnsi="Verdana" w:cs="Tahoma"/>
          <w:b/>
          <w:sz w:val="20"/>
          <w:szCs w:val="20"/>
          <w:lang w:val="el-GR" w:eastAsia="el-GR"/>
        </w:rPr>
      </w:pPr>
      <w:r w:rsidRPr="00110F0F">
        <w:rPr>
          <w:rFonts w:ascii="Verdana" w:hAnsi="Verdana" w:cs="Tahoma"/>
          <w:b/>
          <w:sz w:val="20"/>
          <w:szCs w:val="20"/>
          <w:lang w:val="el-GR" w:eastAsia="el-GR"/>
        </w:rPr>
        <w:t>σ1+σ2+..σν=1 (100%)       (τύπος  2)</w:t>
      </w:r>
    </w:p>
    <w:p w:rsidR="00997E10" w:rsidRPr="00110F0F" w:rsidRDefault="00997E10" w:rsidP="006C560B">
      <w:pPr>
        <w:suppressAutoHyphens w:val="0"/>
        <w:spacing w:line="288" w:lineRule="auto"/>
        <w:ind w:right="-285"/>
        <w:rPr>
          <w:rFonts w:ascii="Verdana" w:hAnsi="Verdana" w:cs="Tahoma"/>
          <w:sz w:val="20"/>
          <w:szCs w:val="20"/>
          <w:lang w:val="el-GR" w:eastAsia="el-GR"/>
        </w:rPr>
      </w:pPr>
      <w:r w:rsidRPr="00110F0F">
        <w:rPr>
          <w:rFonts w:ascii="Verdana" w:hAnsi="Verdana" w:cs="Tahoma"/>
          <w:sz w:val="20"/>
          <w:szCs w:val="20"/>
          <w:lang w:val="el-GR" w:eastAsia="el-GR"/>
        </w:rPr>
        <w:t xml:space="preserve">Η  οικονομική προσφορά (Ο.Π.)  και η  συνολική ως  άνω  βαθμολογία </w:t>
      </w:r>
      <w:r w:rsidRPr="00110F0F">
        <w:rPr>
          <w:rFonts w:ascii="Verdana" w:hAnsi="Verdana" w:cs="Tahoma"/>
          <w:sz w:val="20"/>
          <w:szCs w:val="20"/>
          <w:lang w:val="en-US" w:eastAsia="el-GR"/>
        </w:rPr>
        <w:t>U</w:t>
      </w:r>
      <w:r w:rsidRPr="00110F0F">
        <w:rPr>
          <w:rFonts w:ascii="Verdana" w:hAnsi="Verdana" w:cs="Tahoma"/>
          <w:sz w:val="20"/>
          <w:szCs w:val="20"/>
          <w:lang w:val="el-GR" w:eastAsia="el-GR"/>
        </w:rPr>
        <w:t xml:space="preserve">  προσδιορίζουν την ανηγμένη προσφορά, από τον τύπο:</w:t>
      </w:r>
    </w:p>
    <w:p w:rsidR="00997E10" w:rsidRPr="00110F0F" w:rsidRDefault="00997E10" w:rsidP="006C560B">
      <w:pPr>
        <w:suppressAutoHyphens w:val="0"/>
        <w:spacing w:line="288" w:lineRule="auto"/>
        <w:ind w:right="-285"/>
        <w:rPr>
          <w:rFonts w:ascii="Verdana" w:hAnsi="Verdana" w:cs="Tahoma"/>
          <w:i/>
          <w:sz w:val="20"/>
          <w:szCs w:val="20"/>
          <w:lang w:val="el-GR" w:eastAsia="el-GR"/>
        </w:rPr>
      </w:pPr>
    </w:p>
    <w:p w:rsidR="00997E10" w:rsidRPr="00110F0F" w:rsidRDefault="00997E10" w:rsidP="006C560B">
      <w:pPr>
        <w:suppressAutoHyphens w:val="0"/>
        <w:spacing w:line="288" w:lineRule="auto"/>
        <w:ind w:right="-285"/>
        <w:jc w:val="center"/>
        <w:rPr>
          <w:rFonts w:ascii="Verdana" w:hAnsi="Verdana" w:cs="Tahoma"/>
          <w:b/>
          <w:i/>
          <w:sz w:val="20"/>
          <w:szCs w:val="20"/>
          <w:u w:val="single"/>
          <w:lang w:val="el-GR" w:eastAsia="el-GR"/>
        </w:rPr>
      </w:pPr>
      <w:r w:rsidRPr="00110F0F">
        <w:rPr>
          <w:rFonts w:ascii="Verdana" w:hAnsi="Verdana" w:cs="Tahoma"/>
          <w:b/>
          <w:i/>
          <w:sz w:val="20"/>
          <w:szCs w:val="20"/>
          <w:lang w:val="el-GR" w:eastAsia="el-GR"/>
        </w:rPr>
        <w:t xml:space="preserve">λ = </w:t>
      </w:r>
      <w:r w:rsidRPr="00110F0F">
        <w:rPr>
          <w:rFonts w:ascii="Verdana" w:hAnsi="Verdana" w:cs="Tahoma"/>
          <w:b/>
          <w:i/>
          <w:sz w:val="20"/>
          <w:szCs w:val="20"/>
          <w:u w:val="single"/>
          <w:lang w:val="el-GR" w:eastAsia="el-GR"/>
        </w:rPr>
        <w:t>Ο.Π.</w:t>
      </w:r>
    </w:p>
    <w:p w:rsidR="00997E10" w:rsidRPr="00110F0F" w:rsidRDefault="00997E10" w:rsidP="006C560B">
      <w:pPr>
        <w:suppressAutoHyphens w:val="0"/>
        <w:spacing w:line="288" w:lineRule="auto"/>
        <w:ind w:right="-285"/>
        <w:jc w:val="center"/>
        <w:rPr>
          <w:rFonts w:ascii="Verdana" w:hAnsi="Verdana" w:cs="Tahoma"/>
          <w:b/>
          <w:i/>
          <w:sz w:val="20"/>
          <w:szCs w:val="20"/>
          <w:lang w:val="el-GR" w:eastAsia="el-GR"/>
        </w:rPr>
      </w:pPr>
      <w:r w:rsidRPr="00110F0F">
        <w:rPr>
          <w:rFonts w:ascii="Verdana" w:hAnsi="Verdana" w:cs="Tahoma"/>
          <w:b/>
          <w:i/>
          <w:sz w:val="20"/>
          <w:szCs w:val="20"/>
          <w:lang w:val="el-GR" w:eastAsia="el-GR"/>
        </w:rPr>
        <w:t xml:space="preserve">   </w:t>
      </w:r>
      <w:r w:rsidRPr="00110F0F">
        <w:rPr>
          <w:rFonts w:ascii="Verdana" w:hAnsi="Verdana" w:cs="Tahoma"/>
          <w:b/>
          <w:i/>
          <w:sz w:val="20"/>
          <w:szCs w:val="20"/>
          <w:lang w:val="en-US" w:eastAsia="el-GR"/>
        </w:rPr>
        <w:t>U</w:t>
      </w:r>
    </w:p>
    <w:p w:rsidR="00997E10" w:rsidRPr="00110F0F" w:rsidRDefault="00997E10" w:rsidP="006C560B">
      <w:pPr>
        <w:suppressAutoHyphens w:val="0"/>
        <w:spacing w:line="288" w:lineRule="auto"/>
        <w:ind w:right="-285"/>
        <w:rPr>
          <w:rFonts w:ascii="Verdana" w:hAnsi="Verdana" w:cs="Tahoma"/>
          <w:b/>
          <w:bCs/>
          <w:sz w:val="20"/>
          <w:szCs w:val="20"/>
          <w:lang w:val="el-GR" w:eastAsia="el-GR"/>
        </w:rPr>
      </w:pPr>
      <w:r w:rsidRPr="00110F0F">
        <w:rPr>
          <w:rFonts w:ascii="Verdana" w:hAnsi="Verdana" w:cs="Tahoma"/>
          <w:b/>
          <w:bCs/>
          <w:sz w:val="20"/>
          <w:szCs w:val="20"/>
          <w:lang w:val="el-GR" w:eastAsia="el-GR"/>
        </w:rPr>
        <w:t>Συμφερότερη προσφορά είναι εκείνη που παρουσιάζει τον μικρότερο λόγο σύγκρισης λ.</w:t>
      </w:r>
    </w:p>
    <w:p w:rsidR="00997E10" w:rsidRDefault="00997E10" w:rsidP="006C560B">
      <w:pPr>
        <w:suppressAutoHyphens w:val="0"/>
        <w:spacing w:line="288" w:lineRule="auto"/>
        <w:ind w:right="-285"/>
        <w:rPr>
          <w:rFonts w:ascii="Verdana" w:hAnsi="Verdana" w:cs="Tahoma"/>
          <w:b/>
          <w:bCs/>
          <w:sz w:val="20"/>
          <w:szCs w:val="20"/>
          <w:lang w:val="el-GR" w:eastAsia="el-GR"/>
        </w:rPr>
      </w:pPr>
    </w:p>
    <w:p w:rsidR="006C560B" w:rsidRPr="00110F0F" w:rsidRDefault="006C560B" w:rsidP="006C560B">
      <w:pPr>
        <w:suppressAutoHyphens w:val="0"/>
        <w:spacing w:line="288" w:lineRule="auto"/>
        <w:ind w:right="-285"/>
        <w:rPr>
          <w:rFonts w:ascii="Verdana" w:hAnsi="Verdana" w:cs="Tahoma"/>
          <w:b/>
          <w:bCs/>
          <w:sz w:val="20"/>
          <w:szCs w:val="20"/>
          <w:lang w:val="el-GR" w:eastAsia="el-GR"/>
        </w:rPr>
      </w:pPr>
    </w:p>
    <w:p w:rsidR="00997E10" w:rsidRPr="00110F0F" w:rsidRDefault="00997E10" w:rsidP="006C560B">
      <w:pPr>
        <w:suppressAutoHyphens w:val="0"/>
        <w:spacing w:after="0"/>
        <w:ind w:right="-285"/>
        <w:jc w:val="center"/>
        <w:rPr>
          <w:rFonts w:ascii="Verdana" w:hAnsi="Verdana"/>
          <w:b/>
          <w:sz w:val="20"/>
          <w:szCs w:val="20"/>
          <w:u w:val="single"/>
          <w:lang w:val="el-GR" w:eastAsia="en-US"/>
        </w:rPr>
      </w:pPr>
      <w:r w:rsidRPr="00110F0F">
        <w:rPr>
          <w:rFonts w:ascii="Verdana" w:hAnsi="Verdana"/>
          <w:b/>
          <w:sz w:val="20"/>
          <w:szCs w:val="20"/>
          <w:u w:val="single"/>
          <w:lang w:val="el-GR" w:eastAsia="en-US"/>
        </w:rPr>
        <w:lastRenderedPageBreak/>
        <w:t>ΦΥΛΛΟ ΣΥΜΜΟΡΦΩΣΗΣ</w:t>
      </w:r>
    </w:p>
    <w:p w:rsidR="00997E10" w:rsidRPr="00110F0F" w:rsidRDefault="00997E10" w:rsidP="006C560B">
      <w:pPr>
        <w:suppressAutoHyphens w:val="0"/>
        <w:spacing w:after="0" w:line="276" w:lineRule="auto"/>
        <w:ind w:right="-285"/>
        <w:jc w:val="center"/>
        <w:rPr>
          <w:rFonts w:ascii="Verdana" w:hAnsi="Verdana"/>
          <w:b/>
          <w:sz w:val="20"/>
          <w:szCs w:val="20"/>
          <w:lang w:val="el-GR" w:eastAsia="en-US"/>
        </w:rPr>
      </w:pPr>
      <w:r w:rsidRPr="00110F0F">
        <w:rPr>
          <w:rFonts w:ascii="Verdana" w:hAnsi="Verdana"/>
          <w:b/>
          <w:sz w:val="20"/>
          <w:szCs w:val="20"/>
          <w:lang w:val="el-GR" w:eastAsia="en-US"/>
        </w:rPr>
        <w:t>Μικρό φορτηγάκι</w:t>
      </w:r>
    </w:p>
    <w:p w:rsidR="00997E10" w:rsidRPr="00110F0F" w:rsidRDefault="00997E10" w:rsidP="00997E10">
      <w:pPr>
        <w:suppressAutoHyphens w:val="0"/>
        <w:spacing w:after="0" w:line="276" w:lineRule="auto"/>
        <w:jc w:val="center"/>
        <w:rPr>
          <w:rFonts w:ascii="Verdana" w:hAnsi="Verdana"/>
          <w:b/>
          <w:sz w:val="20"/>
          <w:szCs w:val="20"/>
          <w:lang w:val="el-GR" w:eastAsia="en-US"/>
        </w:rPr>
      </w:pPr>
    </w:p>
    <w:tbl>
      <w:tblPr>
        <w:tblW w:w="1063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9"/>
        <w:gridCol w:w="5103"/>
        <w:gridCol w:w="1418"/>
        <w:gridCol w:w="1559"/>
        <w:gridCol w:w="1843"/>
      </w:tblGrid>
      <w:tr w:rsidR="00997E10" w:rsidRPr="00110F0F" w:rsidTr="00FB739D">
        <w:trPr>
          <w:cantSplit/>
          <w:trHeight w:val="168"/>
          <w:tblHeader/>
        </w:trPr>
        <w:tc>
          <w:tcPr>
            <w:tcW w:w="709"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ind w:left="115"/>
              <w:contextualSpacing/>
              <w:jc w:val="left"/>
              <w:rPr>
                <w:rFonts w:ascii="Verdana" w:hAnsi="Verdana"/>
                <w:b/>
                <w:sz w:val="20"/>
                <w:szCs w:val="20"/>
                <w:lang w:val="en-US" w:eastAsia="en-US"/>
              </w:rPr>
            </w:pPr>
            <w:r w:rsidRPr="00110F0F">
              <w:rPr>
                <w:rFonts w:ascii="Verdana" w:hAnsi="Verdana"/>
                <w:b/>
                <w:sz w:val="20"/>
                <w:szCs w:val="20"/>
                <w:lang w:val="en-US" w:eastAsia="en-US"/>
              </w:rPr>
              <w:t>Α/Α</w:t>
            </w:r>
          </w:p>
        </w:tc>
        <w:tc>
          <w:tcPr>
            <w:tcW w:w="5103"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jc w:val="center"/>
              <w:rPr>
                <w:rFonts w:ascii="Verdana" w:hAnsi="Verdana"/>
                <w:b/>
                <w:sz w:val="20"/>
                <w:szCs w:val="20"/>
                <w:lang w:val="en-US" w:eastAsia="en-US"/>
              </w:rPr>
            </w:pPr>
            <w:r w:rsidRPr="00110F0F">
              <w:rPr>
                <w:rFonts w:ascii="Verdana" w:hAnsi="Verdana"/>
                <w:b/>
                <w:sz w:val="20"/>
                <w:szCs w:val="20"/>
                <w:lang w:val="en-US" w:eastAsia="en-US"/>
              </w:rPr>
              <w:t>ΠΕΡΙΓΡΑΦΗ</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jc w:val="center"/>
              <w:rPr>
                <w:rFonts w:ascii="Verdana" w:hAnsi="Verdana"/>
                <w:b/>
                <w:sz w:val="20"/>
                <w:szCs w:val="20"/>
                <w:lang w:val="en-US" w:eastAsia="en-US"/>
              </w:rPr>
            </w:pPr>
            <w:r w:rsidRPr="00110F0F">
              <w:rPr>
                <w:rFonts w:ascii="Verdana" w:hAnsi="Verdana"/>
                <w:b/>
                <w:sz w:val="20"/>
                <w:szCs w:val="20"/>
                <w:lang w:val="en-US" w:eastAsia="en-US"/>
              </w:rPr>
              <w:t>ΑΠΑΙΤΗΣΗ</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jc w:val="center"/>
              <w:rPr>
                <w:rFonts w:ascii="Verdana" w:hAnsi="Verdana"/>
                <w:b/>
                <w:sz w:val="20"/>
                <w:szCs w:val="20"/>
                <w:lang w:val="en-US" w:eastAsia="en-US"/>
              </w:rPr>
            </w:pPr>
            <w:r w:rsidRPr="00110F0F">
              <w:rPr>
                <w:rFonts w:ascii="Verdana" w:hAnsi="Verdana"/>
                <w:b/>
                <w:sz w:val="20"/>
                <w:szCs w:val="20"/>
                <w:lang w:val="en-US" w:eastAsia="en-US"/>
              </w:rPr>
              <w:t>ΑΠΑΝΤΗΣΗ</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997E10" w:rsidRPr="00110F0F" w:rsidRDefault="00997E10" w:rsidP="00997E10">
            <w:pPr>
              <w:suppressAutoHyphens w:val="0"/>
              <w:spacing w:after="0"/>
              <w:jc w:val="center"/>
              <w:rPr>
                <w:rFonts w:ascii="Verdana" w:hAnsi="Verdana"/>
                <w:b/>
                <w:sz w:val="20"/>
                <w:szCs w:val="20"/>
                <w:lang w:val="en-US" w:eastAsia="en-US"/>
              </w:rPr>
            </w:pPr>
            <w:r w:rsidRPr="00110F0F">
              <w:rPr>
                <w:rFonts w:ascii="Verdana" w:hAnsi="Verdana"/>
                <w:b/>
                <w:sz w:val="20"/>
                <w:szCs w:val="20"/>
                <w:lang w:val="en-US" w:eastAsia="en-US"/>
              </w:rPr>
              <w:t>ΠΑΡΑΤΗΡΗΣΕΙΣ</w:t>
            </w: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1</w:t>
            </w:r>
          </w:p>
        </w:tc>
        <w:tc>
          <w:tcPr>
            <w:tcW w:w="5103" w:type="dxa"/>
            <w:shd w:val="clear" w:color="auto" w:fill="FFFFFF"/>
          </w:tcPr>
          <w:p w:rsidR="00997E10" w:rsidRPr="00110F0F" w:rsidRDefault="00997E10" w:rsidP="00997E10">
            <w:pPr>
              <w:suppressAutoHyphens w:val="0"/>
              <w:spacing w:after="0" w:line="276" w:lineRule="auto"/>
              <w:jc w:val="left"/>
              <w:rPr>
                <w:rFonts w:ascii="Verdana" w:hAnsi="Verdana"/>
                <w:sz w:val="20"/>
                <w:szCs w:val="20"/>
                <w:lang w:val="el-GR" w:eastAsia="en-US"/>
              </w:rPr>
            </w:pPr>
            <w:r w:rsidRPr="00110F0F">
              <w:rPr>
                <w:rFonts w:ascii="Verdana" w:hAnsi="Verdana"/>
                <w:sz w:val="20"/>
                <w:szCs w:val="20"/>
                <w:lang w:val="el-GR" w:eastAsia="en-US"/>
              </w:rPr>
              <w:t>ΓΕΝΙΚΑ ΧΑΡΑΚΤΗΡΙΣΤΙΚΑ</w:t>
            </w:r>
          </w:p>
          <w:p w:rsidR="00997E10" w:rsidRPr="00110F0F" w:rsidRDefault="00997E10" w:rsidP="00997E10">
            <w:pPr>
              <w:suppressAutoHyphens w:val="0"/>
              <w:spacing w:after="0" w:line="276" w:lineRule="auto"/>
              <w:jc w:val="left"/>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line="276" w:lineRule="auto"/>
              <w:jc w:val="left"/>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jc w:val="left"/>
              <w:rPr>
                <w:rFonts w:ascii="Verdana" w:hAnsi="Verdana"/>
                <w:sz w:val="20"/>
                <w:szCs w:val="20"/>
                <w:u w:val="single"/>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2</w:t>
            </w:r>
          </w:p>
        </w:tc>
        <w:tc>
          <w:tcPr>
            <w:tcW w:w="510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ΠΛΑΙΣΙΟ</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3</w:t>
            </w:r>
          </w:p>
        </w:tc>
        <w:tc>
          <w:tcPr>
            <w:tcW w:w="510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ΚΙΝΗΤΗΡΑΣ</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4</w:t>
            </w:r>
          </w:p>
        </w:tc>
        <w:tc>
          <w:tcPr>
            <w:tcW w:w="510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ΣΥΣΤΗΜΑ ΜΕΤΑΔΟΣΗΣ</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5</w:t>
            </w:r>
          </w:p>
        </w:tc>
        <w:tc>
          <w:tcPr>
            <w:tcW w:w="510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ΣΥΣΤΗΜΑ ΠΕΔΗΣΗΣ</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6</w:t>
            </w:r>
          </w:p>
        </w:tc>
        <w:tc>
          <w:tcPr>
            <w:tcW w:w="510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ΣΥΣΤΗΜΑ ΔΙΕΥΘΥΝΣΗΣ</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r>
      <w:tr w:rsidR="00997E10" w:rsidRPr="00110F0F" w:rsidTr="00FB739D">
        <w:tblPrEx>
          <w:shd w:val="clear" w:color="auto" w:fill="FFFFFF"/>
          <w:tblCellMar>
            <w:left w:w="108" w:type="dxa"/>
            <w:right w:w="108" w:type="dxa"/>
          </w:tblCellMar>
        </w:tblPrEx>
        <w:trPr>
          <w:trHeight w:val="289"/>
        </w:trPr>
        <w:tc>
          <w:tcPr>
            <w:tcW w:w="709"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7</w:t>
            </w:r>
          </w:p>
        </w:tc>
        <w:tc>
          <w:tcPr>
            <w:tcW w:w="510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ΆΞΟΝΕΣ – ΑΝΑΡΤΗΣΕΙΣ</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line="276" w:lineRule="auto"/>
              <w:ind w:left="360"/>
              <w:rPr>
                <w:rFonts w:ascii="Verdana" w:hAnsi="Verdana"/>
                <w:sz w:val="20"/>
                <w:szCs w:val="20"/>
                <w:lang w:val="el-GR" w:eastAsia="en-US"/>
              </w:rPr>
            </w:pPr>
          </w:p>
        </w:tc>
        <w:tc>
          <w:tcPr>
            <w:tcW w:w="1843" w:type="dxa"/>
            <w:shd w:val="clear" w:color="auto" w:fill="FFFFFF"/>
          </w:tcPr>
          <w:p w:rsidR="00997E10" w:rsidRPr="00110F0F" w:rsidRDefault="00997E10" w:rsidP="00997E10">
            <w:pPr>
              <w:suppressAutoHyphens w:val="0"/>
              <w:spacing w:after="0" w:line="276" w:lineRule="auto"/>
              <w:ind w:left="360"/>
              <w:rPr>
                <w:rFonts w:ascii="Verdana" w:hAnsi="Verdana"/>
                <w:sz w:val="20"/>
                <w:szCs w:val="20"/>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8</w:t>
            </w:r>
          </w:p>
        </w:tc>
        <w:tc>
          <w:tcPr>
            <w:tcW w:w="510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ΚΑΜΠΙΝΑ ΟΔΗΓΗΣΗΣ</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u w:val="single"/>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9</w:t>
            </w:r>
          </w:p>
        </w:tc>
        <w:tc>
          <w:tcPr>
            <w:tcW w:w="510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 xml:space="preserve">ΚΙΒΩΤΑΜΑΞΑ </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line="276" w:lineRule="auto"/>
              <w:rPr>
                <w:rFonts w:ascii="Verdana" w:hAnsi="Verdana"/>
                <w:b/>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b/>
                <w:sz w:val="20"/>
                <w:szCs w:val="20"/>
                <w:u w:val="single"/>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10</w:t>
            </w:r>
          </w:p>
        </w:tc>
        <w:tc>
          <w:tcPr>
            <w:tcW w:w="510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 xml:space="preserve">ΟΠΙΣΘΙΑ ΘΥΡΑ </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line="276" w:lineRule="auto"/>
              <w:rPr>
                <w:rFonts w:ascii="Verdana" w:hAnsi="Verdana"/>
                <w:b/>
                <w:sz w:val="20"/>
                <w:szCs w:val="20"/>
                <w:u w:val="single"/>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b/>
                <w:sz w:val="20"/>
                <w:szCs w:val="20"/>
                <w:u w:val="single"/>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11</w:t>
            </w:r>
          </w:p>
        </w:tc>
        <w:tc>
          <w:tcPr>
            <w:tcW w:w="510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 xml:space="preserve">ΥΔΡΑΥΛΙΚΟ ΣΥΣΤΗΜΑ </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line="276" w:lineRule="auto"/>
              <w:jc w:val="center"/>
              <w:rPr>
                <w:rFonts w:ascii="Verdana" w:hAnsi="Verdana"/>
                <w:sz w:val="20"/>
                <w:szCs w:val="20"/>
                <w:lang w:val="el-GR" w:eastAsia="en-US"/>
              </w:rPr>
            </w:pPr>
            <w:r w:rsidRPr="00110F0F">
              <w:rPr>
                <w:rFonts w:ascii="Verdana" w:hAnsi="Verdana"/>
                <w:sz w:val="20"/>
                <w:szCs w:val="20"/>
                <w:lang w:val="el-GR" w:eastAsia="en-US"/>
              </w:rPr>
              <w:t>12</w:t>
            </w:r>
          </w:p>
        </w:tc>
        <w:tc>
          <w:tcPr>
            <w:tcW w:w="5103" w:type="dxa"/>
            <w:shd w:val="clear" w:color="auto" w:fill="FFFFFF"/>
          </w:tcPr>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sz w:val="20"/>
                <w:szCs w:val="20"/>
                <w:lang w:val="el-GR" w:eastAsia="en-US"/>
              </w:rPr>
              <w:t>ΒΑΦΗ</w:t>
            </w:r>
          </w:p>
          <w:p w:rsidR="00997E10" w:rsidRPr="00110F0F" w:rsidRDefault="00997E10" w:rsidP="00997E10">
            <w:pPr>
              <w:suppressAutoHyphens w:val="0"/>
              <w:spacing w:after="0" w:line="276" w:lineRule="auto"/>
              <w:rPr>
                <w:rFonts w:ascii="Verdana" w:hAnsi="Verdana"/>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line="276" w:lineRule="auto"/>
              <w:rPr>
                <w:rFonts w:ascii="Verdana" w:hAnsi="Verdana"/>
                <w:b/>
                <w:sz w:val="20"/>
                <w:szCs w:val="20"/>
                <w:lang w:val="el-GR" w:eastAsia="en-US"/>
              </w:rPr>
            </w:pPr>
          </w:p>
        </w:tc>
        <w:tc>
          <w:tcPr>
            <w:tcW w:w="1843" w:type="dxa"/>
            <w:shd w:val="clear" w:color="auto" w:fill="FFFFFF"/>
          </w:tcPr>
          <w:p w:rsidR="00997E10" w:rsidRPr="00110F0F" w:rsidRDefault="00997E10" w:rsidP="00997E10">
            <w:pPr>
              <w:suppressAutoHyphens w:val="0"/>
              <w:spacing w:after="0" w:line="276" w:lineRule="auto"/>
              <w:rPr>
                <w:rFonts w:ascii="Verdana" w:hAnsi="Verdana"/>
                <w:b/>
                <w:sz w:val="20"/>
                <w:szCs w:val="20"/>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keepNext/>
              <w:suppressAutoHyphens w:val="0"/>
              <w:spacing w:after="0"/>
              <w:jc w:val="center"/>
              <w:outlineLvl w:val="8"/>
              <w:rPr>
                <w:rFonts w:ascii="Verdana" w:hAnsi="Verdana"/>
                <w:bCs/>
                <w:sz w:val="20"/>
                <w:szCs w:val="20"/>
                <w:lang w:val="el-GR" w:eastAsia="en-US"/>
              </w:rPr>
            </w:pPr>
            <w:r w:rsidRPr="00110F0F">
              <w:rPr>
                <w:rFonts w:ascii="Verdana" w:hAnsi="Verdana"/>
                <w:bCs/>
                <w:sz w:val="20"/>
                <w:szCs w:val="20"/>
                <w:lang w:val="el-GR" w:eastAsia="en-US"/>
              </w:rPr>
              <w:lastRenderedPageBreak/>
              <w:t>13</w:t>
            </w:r>
          </w:p>
        </w:tc>
        <w:tc>
          <w:tcPr>
            <w:tcW w:w="5103" w:type="dxa"/>
            <w:shd w:val="clear" w:color="auto" w:fill="FFFFFF"/>
          </w:tcPr>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n-US"/>
              </w:rPr>
              <w:t xml:space="preserve">ΛΕΙΤΟΥΡΓΙΚΟΤΗΤΑ, ΑΠΟΔΟΤΙΚΟΤΗΤΑ ΚΑΙ ΑΣΦΑΛΕΙΑ </w:t>
            </w:r>
          </w:p>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keepNext/>
              <w:suppressAutoHyphens w:val="0"/>
              <w:spacing w:after="0"/>
              <w:jc w:val="center"/>
              <w:outlineLvl w:val="8"/>
              <w:rPr>
                <w:rFonts w:ascii="Verdana" w:hAnsi="Verdana"/>
                <w:bCs/>
                <w:sz w:val="20"/>
                <w:szCs w:val="20"/>
                <w:lang w:val="el-GR" w:eastAsia="en-US"/>
              </w:rPr>
            </w:pPr>
            <w:r w:rsidRPr="00110F0F">
              <w:rPr>
                <w:rFonts w:ascii="Verdana" w:hAnsi="Verdana"/>
                <w:bCs/>
                <w:sz w:val="20"/>
                <w:szCs w:val="20"/>
                <w:lang w:val="el-GR" w:eastAsia="en-US"/>
              </w:rPr>
              <w:t>14</w:t>
            </w:r>
          </w:p>
        </w:tc>
        <w:tc>
          <w:tcPr>
            <w:tcW w:w="5103" w:type="dxa"/>
            <w:shd w:val="clear" w:color="auto" w:fill="FFFFFF"/>
          </w:tcPr>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n-US"/>
              </w:rPr>
              <w:t xml:space="preserve">ΠΟΙΟΤΗΤΑ, ΚΑΤΑΛΛΗΛΟΤΗΤΑ ΚΑΙ ΑΞΙΟΠΙΣΤΙΑ </w:t>
            </w:r>
          </w:p>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keepNext/>
              <w:suppressAutoHyphens w:val="0"/>
              <w:spacing w:after="0"/>
              <w:jc w:val="center"/>
              <w:outlineLvl w:val="8"/>
              <w:rPr>
                <w:rFonts w:ascii="Verdana" w:hAnsi="Verdana"/>
                <w:bCs/>
                <w:sz w:val="20"/>
                <w:szCs w:val="20"/>
                <w:lang w:val="el-GR" w:eastAsia="en-US"/>
              </w:rPr>
            </w:pPr>
            <w:r w:rsidRPr="00110F0F">
              <w:rPr>
                <w:rFonts w:ascii="Verdana" w:hAnsi="Verdana"/>
                <w:bCs/>
                <w:sz w:val="20"/>
                <w:szCs w:val="20"/>
                <w:lang w:val="el-GR" w:eastAsia="en-US"/>
              </w:rPr>
              <w:t>15</w:t>
            </w:r>
          </w:p>
        </w:tc>
        <w:tc>
          <w:tcPr>
            <w:tcW w:w="5103" w:type="dxa"/>
            <w:shd w:val="clear" w:color="auto" w:fill="FFFFFF"/>
          </w:tcPr>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n-US"/>
              </w:rPr>
              <w:t>ΤΕΧΝΙΚΗ ΥΠΟΣΤΗΡΙΞΗ, ΕΜΠΕΙΡΙΑ ΚΑΙ ΕΙΔΙΚΕΥΣΗ</w:t>
            </w:r>
          </w:p>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keepNext/>
              <w:suppressAutoHyphens w:val="0"/>
              <w:spacing w:after="0"/>
              <w:jc w:val="center"/>
              <w:outlineLvl w:val="8"/>
              <w:rPr>
                <w:rFonts w:ascii="Verdana" w:hAnsi="Verdana"/>
                <w:bCs/>
                <w:sz w:val="20"/>
                <w:szCs w:val="20"/>
                <w:lang w:val="el-GR" w:eastAsia="en-US"/>
              </w:rPr>
            </w:pPr>
            <w:r w:rsidRPr="00110F0F">
              <w:rPr>
                <w:rFonts w:ascii="Verdana" w:hAnsi="Verdana"/>
                <w:bCs/>
                <w:sz w:val="20"/>
                <w:szCs w:val="20"/>
                <w:lang w:val="el-GR" w:eastAsia="en-US"/>
              </w:rPr>
              <w:t>16</w:t>
            </w:r>
          </w:p>
        </w:tc>
        <w:tc>
          <w:tcPr>
            <w:tcW w:w="5103" w:type="dxa"/>
            <w:shd w:val="clear" w:color="auto" w:fill="FFFFFF"/>
          </w:tcPr>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n-US"/>
              </w:rPr>
              <w:t>ΔΕΙΓΜΑ</w:t>
            </w:r>
          </w:p>
          <w:p w:rsidR="00997E10" w:rsidRPr="00110F0F" w:rsidRDefault="00997E10" w:rsidP="00997E10">
            <w:pPr>
              <w:keepNext/>
              <w:suppressAutoHyphens w:val="0"/>
              <w:spacing w:after="0"/>
              <w:outlineLvl w:val="8"/>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outlineLvl w:val="8"/>
              <w:rPr>
                <w:rFonts w:ascii="Verdana" w:hAnsi="Verdana"/>
                <w:b/>
                <w:bCs/>
                <w:sz w:val="20"/>
                <w:szCs w:val="20"/>
                <w:u w:val="single"/>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jc w:val="center"/>
              <w:rPr>
                <w:rFonts w:ascii="Verdana" w:hAnsi="Verdana"/>
                <w:bCs/>
                <w:sz w:val="20"/>
                <w:szCs w:val="20"/>
                <w:lang w:val="el-GR" w:eastAsia="en-US"/>
              </w:rPr>
            </w:pPr>
            <w:r w:rsidRPr="00110F0F">
              <w:rPr>
                <w:rFonts w:ascii="Verdana" w:hAnsi="Verdana"/>
                <w:bCs/>
                <w:sz w:val="20"/>
                <w:szCs w:val="20"/>
                <w:lang w:val="el-GR" w:eastAsia="en-US"/>
              </w:rPr>
              <w:t>17</w:t>
            </w:r>
          </w:p>
        </w:tc>
        <w:tc>
          <w:tcPr>
            <w:tcW w:w="5103" w:type="dxa"/>
            <w:shd w:val="clear" w:color="auto" w:fill="FFFFFF"/>
          </w:tcPr>
          <w:p w:rsidR="00997E10" w:rsidRPr="00110F0F" w:rsidRDefault="00997E10" w:rsidP="00997E10">
            <w:pPr>
              <w:suppressAutoHyphens w:val="0"/>
              <w:spacing w:after="0"/>
              <w:jc w:val="left"/>
              <w:rPr>
                <w:rFonts w:ascii="Verdana" w:hAnsi="Verdana"/>
                <w:bCs/>
                <w:sz w:val="20"/>
                <w:szCs w:val="20"/>
                <w:lang w:val="el-GR" w:eastAsia="en-US"/>
              </w:rPr>
            </w:pPr>
            <w:r w:rsidRPr="00110F0F">
              <w:rPr>
                <w:rFonts w:ascii="Verdana" w:hAnsi="Verdana"/>
                <w:bCs/>
                <w:sz w:val="20"/>
                <w:szCs w:val="20"/>
                <w:lang w:val="el-GR" w:eastAsia="en-US"/>
              </w:rPr>
              <w:t>ΕΚΠΑΙΔΕΥΣΗ ΠΡΟΣΩΠΙΚΟΥ</w:t>
            </w:r>
          </w:p>
          <w:p w:rsidR="00997E10" w:rsidRPr="00110F0F" w:rsidRDefault="00997E10" w:rsidP="00997E10">
            <w:pPr>
              <w:suppressAutoHyphens w:val="0"/>
              <w:spacing w:after="0"/>
              <w:jc w:val="left"/>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jc w:val="left"/>
              <w:rPr>
                <w:rFonts w:ascii="Verdana" w:hAnsi="Verdana"/>
                <w:bCs/>
                <w:sz w:val="20"/>
                <w:szCs w:val="20"/>
                <w:lang w:val="el-GR" w:eastAsia="en-US"/>
              </w:rPr>
            </w:pPr>
          </w:p>
        </w:tc>
        <w:tc>
          <w:tcPr>
            <w:tcW w:w="1843" w:type="dxa"/>
            <w:shd w:val="clear" w:color="auto" w:fill="FFFFFF"/>
          </w:tcPr>
          <w:p w:rsidR="00997E10" w:rsidRPr="00110F0F" w:rsidRDefault="00997E10" w:rsidP="00997E10">
            <w:pPr>
              <w:suppressAutoHyphens w:val="0"/>
              <w:spacing w:after="0"/>
              <w:jc w:val="left"/>
              <w:rPr>
                <w:rFonts w:ascii="Verdana" w:hAnsi="Verdana"/>
                <w:bCs/>
                <w:sz w:val="20"/>
                <w:szCs w:val="20"/>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suppressAutoHyphens w:val="0"/>
              <w:spacing w:after="0"/>
              <w:jc w:val="center"/>
              <w:rPr>
                <w:rFonts w:ascii="Verdana" w:hAnsi="Verdana"/>
                <w:bCs/>
                <w:sz w:val="20"/>
                <w:szCs w:val="20"/>
                <w:lang w:val="el-GR" w:eastAsia="en-US"/>
              </w:rPr>
            </w:pPr>
            <w:r w:rsidRPr="00110F0F">
              <w:rPr>
                <w:rFonts w:ascii="Verdana" w:hAnsi="Verdana"/>
                <w:bCs/>
                <w:sz w:val="20"/>
                <w:szCs w:val="20"/>
                <w:lang w:val="el-GR" w:eastAsia="en-US"/>
              </w:rPr>
              <w:t>18</w:t>
            </w:r>
          </w:p>
        </w:tc>
        <w:tc>
          <w:tcPr>
            <w:tcW w:w="5103" w:type="dxa"/>
            <w:shd w:val="clear" w:color="auto" w:fill="FFFFFF"/>
          </w:tcPr>
          <w:p w:rsidR="00997E10" w:rsidRPr="00110F0F" w:rsidRDefault="00997E10" w:rsidP="00997E10">
            <w:pPr>
              <w:suppressAutoHyphens w:val="0"/>
              <w:spacing w:after="0"/>
              <w:rPr>
                <w:rFonts w:ascii="Verdana" w:hAnsi="Verdana"/>
                <w:bCs/>
                <w:sz w:val="20"/>
                <w:szCs w:val="20"/>
                <w:lang w:val="el-GR" w:eastAsia="en-US"/>
              </w:rPr>
            </w:pPr>
            <w:r w:rsidRPr="00110F0F">
              <w:rPr>
                <w:rFonts w:ascii="Verdana" w:hAnsi="Verdana"/>
                <w:bCs/>
                <w:sz w:val="20"/>
                <w:szCs w:val="20"/>
                <w:lang w:val="el-GR" w:eastAsia="en-US"/>
              </w:rPr>
              <w:t>ΠΑΡΑΔΟΣΗ ΟΧΗΜΑΤΩΝ</w:t>
            </w:r>
          </w:p>
          <w:p w:rsidR="00997E10" w:rsidRPr="00110F0F" w:rsidRDefault="00997E10" w:rsidP="00997E10">
            <w:pPr>
              <w:suppressAutoHyphens w:val="0"/>
              <w:spacing w:after="0"/>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suppressAutoHyphens w:val="0"/>
              <w:spacing w:after="0"/>
              <w:rPr>
                <w:rFonts w:ascii="Verdana" w:hAnsi="Verdana"/>
                <w:bCs/>
                <w:sz w:val="20"/>
                <w:szCs w:val="20"/>
                <w:lang w:val="el-GR" w:eastAsia="en-US"/>
              </w:rPr>
            </w:pPr>
          </w:p>
        </w:tc>
        <w:tc>
          <w:tcPr>
            <w:tcW w:w="1843" w:type="dxa"/>
            <w:shd w:val="clear" w:color="auto" w:fill="FFFFFF"/>
          </w:tcPr>
          <w:p w:rsidR="00997E10" w:rsidRPr="00110F0F" w:rsidRDefault="00997E10" w:rsidP="00997E10">
            <w:pPr>
              <w:suppressAutoHyphens w:val="0"/>
              <w:spacing w:after="0"/>
              <w:rPr>
                <w:rFonts w:ascii="Verdana" w:hAnsi="Verdana"/>
                <w:bCs/>
                <w:sz w:val="20"/>
                <w:szCs w:val="20"/>
                <w:lang w:val="el-GR" w:eastAsia="en-US"/>
              </w:rPr>
            </w:pPr>
          </w:p>
        </w:tc>
      </w:tr>
      <w:tr w:rsidR="00997E10" w:rsidRPr="00110F0F" w:rsidTr="00FB739D">
        <w:tblPrEx>
          <w:shd w:val="clear" w:color="auto" w:fill="FFFFFF"/>
          <w:tblCellMar>
            <w:left w:w="108" w:type="dxa"/>
            <w:right w:w="108" w:type="dxa"/>
          </w:tblCellMar>
        </w:tblPrEx>
        <w:tc>
          <w:tcPr>
            <w:tcW w:w="709" w:type="dxa"/>
            <w:shd w:val="clear" w:color="auto" w:fill="FFFFFF"/>
            <w:vAlign w:val="center"/>
          </w:tcPr>
          <w:p w:rsidR="00997E10" w:rsidRPr="00110F0F" w:rsidRDefault="00997E10" w:rsidP="00997E10">
            <w:pPr>
              <w:keepNext/>
              <w:suppressAutoHyphens w:val="0"/>
              <w:spacing w:after="0"/>
              <w:jc w:val="center"/>
              <w:outlineLvl w:val="8"/>
              <w:rPr>
                <w:rFonts w:ascii="Verdana" w:hAnsi="Verdana"/>
                <w:bCs/>
                <w:sz w:val="20"/>
                <w:szCs w:val="20"/>
                <w:lang w:val="el-GR" w:eastAsia="en-US"/>
              </w:rPr>
            </w:pPr>
            <w:r w:rsidRPr="00110F0F">
              <w:rPr>
                <w:rFonts w:ascii="Verdana" w:hAnsi="Verdana"/>
                <w:bCs/>
                <w:sz w:val="20"/>
                <w:szCs w:val="20"/>
                <w:lang w:val="el-GR" w:eastAsia="en-US"/>
              </w:rPr>
              <w:t>19</w:t>
            </w:r>
          </w:p>
        </w:tc>
        <w:tc>
          <w:tcPr>
            <w:tcW w:w="5103" w:type="dxa"/>
            <w:shd w:val="clear" w:color="auto" w:fill="FFFFFF"/>
          </w:tcPr>
          <w:p w:rsidR="00997E10" w:rsidRPr="00110F0F" w:rsidRDefault="00997E10" w:rsidP="00997E10">
            <w:pPr>
              <w:keepNext/>
              <w:suppressAutoHyphens w:val="0"/>
              <w:spacing w:after="0"/>
              <w:jc w:val="left"/>
              <w:outlineLvl w:val="8"/>
              <w:rPr>
                <w:rFonts w:ascii="Verdana" w:hAnsi="Verdana"/>
                <w:bCs/>
                <w:sz w:val="20"/>
                <w:szCs w:val="20"/>
                <w:lang w:val="el-GR" w:eastAsia="en-US"/>
              </w:rPr>
            </w:pPr>
            <w:r w:rsidRPr="00110F0F">
              <w:rPr>
                <w:rFonts w:ascii="Verdana" w:hAnsi="Verdana"/>
                <w:bCs/>
                <w:sz w:val="20"/>
                <w:szCs w:val="20"/>
                <w:lang w:val="el-GR" w:eastAsia="en-US"/>
              </w:rPr>
              <w:t>ΣΥΜΠΛΗΡΩΜΑΤΙΚΑ ΣΤΟΙΧΕΙΑ ΤΗΣ ΤΕΧΝΙΚΗΣ ΠΡΟΣΦΟΡΑΣ</w:t>
            </w:r>
          </w:p>
          <w:p w:rsidR="00997E10" w:rsidRPr="00110F0F" w:rsidRDefault="00997E10" w:rsidP="00997E10">
            <w:pPr>
              <w:keepNext/>
              <w:suppressAutoHyphens w:val="0"/>
              <w:spacing w:after="0"/>
              <w:jc w:val="left"/>
              <w:outlineLvl w:val="8"/>
              <w:rPr>
                <w:rFonts w:ascii="Verdana" w:hAnsi="Verdana"/>
                <w:bCs/>
                <w:sz w:val="20"/>
                <w:szCs w:val="20"/>
                <w:lang w:val="el-GR" w:eastAsia="en-US"/>
              </w:rPr>
            </w:pPr>
            <w:r w:rsidRPr="00110F0F">
              <w:rPr>
                <w:rFonts w:ascii="Verdana" w:hAnsi="Verdana"/>
                <w:bCs/>
                <w:sz w:val="20"/>
                <w:szCs w:val="20"/>
                <w:lang w:val="el-GR" w:eastAsia="el-GR"/>
              </w:rPr>
              <w:t>Όπως αναλυτικά ορίζονται στην σχετική μελέτη της διακήρυξης</w:t>
            </w:r>
          </w:p>
        </w:tc>
        <w:tc>
          <w:tcPr>
            <w:tcW w:w="1418" w:type="dxa"/>
            <w:shd w:val="clear" w:color="auto" w:fill="FFFFFF"/>
            <w:vAlign w:val="center"/>
          </w:tcPr>
          <w:p w:rsidR="00997E10" w:rsidRPr="00110F0F" w:rsidRDefault="00997E10" w:rsidP="00997E10">
            <w:pPr>
              <w:suppressAutoHyphens w:val="0"/>
              <w:spacing w:after="0"/>
              <w:jc w:val="center"/>
              <w:rPr>
                <w:rFonts w:ascii="Verdana" w:hAnsi="Verdana"/>
                <w:sz w:val="20"/>
                <w:szCs w:val="20"/>
                <w:lang w:val="en-US" w:eastAsia="en-US"/>
              </w:rPr>
            </w:pPr>
            <w:r w:rsidRPr="00110F0F">
              <w:rPr>
                <w:rFonts w:ascii="Verdana" w:hAnsi="Verdana"/>
                <w:sz w:val="20"/>
                <w:szCs w:val="20"/>
                <w:lang w:val="el-GR" w:eastAsia="en-US"/>
              </w:rPr>
              <w:t>ΝΑΙ</w:t>
            </w:r>
          </w:p>
        </w:tc>
        <w:tc>
          <w:tcPr>
            <w:tcW w:w="1559" w:type="dxa"/>
            <w:shd w:val="clear" w:color="auto" w:fill="FFFFFF"/>
          </w:tcPr>
          <w:p w:rsidR="00997E10" w:rsidRPr="00110F0F" w:rsidRDefault="00997E10" w:rsidP="00997E10">
            <w:pPr>
              <w:keepNext/>
              <w:suppressAutoHyphens w:val="0"/>
              <w:spacing w:after="0"/>
              <w:jc w:val="left"/>
              <w:outlineLvl w:val="8"/>
              <w:rPr>
                <w:rFonts w:ascii="Verdana" w:hAnsi="Verdana"/>
                <w:b/>
                <w:bCs/>
                <w:sz w:val="20"/>
                <w:szCs w:val="20"/>
                <w:u w:val="single"/>
                <w:lang w:val="el-GR" w:eastAsia="en-US"/>
              </w:rPr>
            </w:pPr>
          </w:p>
        </w:tc>
        <w:tc>
          <w:tcPr>
            <w:tcW w:w="1843" w:type="dxa"/>
            <w:shd w:val="clear" w:color="auto" w:fill="FFFFFF"/>
          </w:tcPr>
          <w:p w:rsidR="00997E10" w:rsidRPr="00110F0F" w:rsidRDefault="00997E10" w:rsidP="00997E10">
            <w:pPr>
              <w:keepNext/>
              <w:suppressAutoHyphens w:val="0"/>
              <w:spacing w:after="0"/>
              <w:jc w:val="left"/>
              <w:outlineLvl w:val="8"/>
              <w:rPr>
                <w:rFonts w:ascii="Verdana" w:hAnsi="Verdana"/>
                <w:b/>
                <w:bCs/>
                <w:sz w:val="20"/>
                <w:szCs w:val="20"/>
                <w:u w:val="single"/>
                <w:lang w:val="el-GR" w:eastAsia="en-US"/>
              </w:rPr>
            </w:pPr>
          </w:p>
        </w:tc>
      </w:tr>
    </w:tbl>
    <w:p w:rsidR="00997E10" w:rsidRPr="00110F0F" w:rsidRDefault="00997E10" w:rsidP="00997E10">
      <w:pPr>
        <w:suppressAutoHyphens w:val="0"/>
        <w:spacing w:after="0" w:line="276" w:lineRule="auto"/>
        <w:jc w:val="center"/>
        <w:rPr>
          <w:rFonts w:ascii="Verdana" w:hAnsi="Verdana"/>
          <w:b/>
          <w:sz w:val="20"/>
          <w:szCs w:val="20"/>
          <w:u w:val="single"/>
          <w:lang w:val="el-GR" w:eastAsia="en-US"/>
        </w:rPr>
      </w:pPr>
    </w:p>
    <w:p w:rsidR="00997E10" w:rsidRPr="00110F0F" w:rsidRDefault="00997E10" w:rsidP="00997E10">
      <w:pPr>
        <w:suppressAutoHyphens w:val="0"/>
        <w:spacing w:after="0" w:line="276" w:lineRule="auto"/>
        <w:jc w:val="center"/>
        <w:rPr>
          <w:rFonts w:ascii="Verdana" w:hAnsi="Verdana"/>
          <w:sz w:val="20"/>
          <w:szCs w:val="20"/>
          <w:u w:val="single"/>
          <w:lang w:val="el-GR" w:eastAsia="en-US"/>
        </w:rPr>
      </w:pPr>
    </w:p>
    <w:p w:rsidR="00997E10" w:rsidRPr="00110F0F" w:rsidRDefault="00BE6316" w:rsidP="00BE6316">
      <w:pPr>
        <w:suppressAutoHyphens w:val="0"/>
        <w:spacing w:after="0" w:line="276" w:lineRule="auto"/>
        <w:ind w:left="-142" w:right="-427"/>
        <w:rPr>
          <w:rFonts w:ascii="Verdana" w:hAnsi="Verdana"/>
          <w:bCs/>
          <w:sz w:val="20"/>
          <w:szCs w:val="20"/>
          <w:lang w:val="el-GR" w:eastAsia="en-US"/>
        </w:rPr>
      </w:pPr>
      <w:r>
        <w:rPr>
          <w:rFonts w:ascii="Verdana" w:hAnsi="Verdana"/>
          <w:bCs/>
          <w:sz w:val="20"/>
          <w:szCs w:val="20"/>
          <w:lang w:val="el-GR" w:eastAsia="en-US"/>
        </w:rPr>
        <w:t>Οι απαντήσεις στις ανωτέ</w:t>
      </w:r>
      <w:r w:rsidR="00997E10" w:rsidRPr="00110F0F">
        <w:rPr>
          <w:rFonts w:ascii="Verdana" w:hAnsi="Verdana"/>
          <w:bCs/>
          <w:sz w:val="20"/>
          <w:szCs w:val="20"/>
          <w:lang w:val="el-GR" w:eastAsia="en-US"/>
        </w:rPr>
        <w:t>ρω τεχνικές απαιτήσεις να είναι κατά προτίμηση αναλυτικές και επεξηγηματικές</w:t>
      </w:r>
    </w:p>
    <w:p w:rsidR="00997E10" w:rsidRPr="00110F0F" w:rsidRDefault="00997E10" w:rsidP="00997E10">
      <w:pPr>
        <w:suppressAutoHyphens w:val="0"/>
        <w:spacing w:after="0" w:line="276" w:lineRule="auto"/>
        <w:ind w:left="-709" w:right="-625"/>
        <w:rPr>
          <w:rFonts w:ascii="Verdana" w:hAnsi="Verdana"/>
          <w:bCs/>
          <w:sz w:val="20"/>
          <w:szCs w:val="20"/>
          <w:lang w:val="el-GR" w:eastAsia="en-US"/>
        </w:rPr>
      </w:pPr>
    </w:p>
    <w:p w:rsidR="00997E10" w:rsidRPr="00110F0F" w:rsidRDefault="00997E10" w:rsidP="00997E10">
      <w:pPr>
        <w:suppressAutoHyphens w:val="0"/>
        <w:spacing w:after="0" w:line="276" w:lineRule="auto"/>
        <w:ind w:left="-709" w:right="-625"/>
        <w:rPr>
          <w:rFonts w:ascii="Verdana" w:hAnsi="Verdana"/>
          <w:bCs/>
          <w:sz w:val="20"/>
          <w:szCs w:val="20"/>
          <w:lang w:val="el-GR" w:eastAsia="en-US"/>
        </w:rPr>
      </w:pPr>
    </w:p>
    <w:tbl>
      <w:tblPr>
        <w:tblW w:w="9498" w:type="dxa"/>
        <w:tblInd w:w="-176" w:type="dxa"/>
        <w:tblLook w:val="01E0"/>
      </w:tblPr>
      <w:tblGrid>
        <w:gridCol w:w="3970"/>
        <w:gridCol w:w="1276"/>
        <w:gridCol w:w="4252"/>
      </w:tblGrid>
      <w:tr w:rsidR="00997E10" w:rsidRPr="00110F0F" w:rsidTr="00BE6316">
        <w:tc>
          <w:tcPr>
            <w:tcW w:w="3970" w:type="dxa"/>
          </w:tcPr>
          <w:p w:rsidR="00997E10" w:rsidRPr="00110F0F" w:rsidRDefault="00997E10" w:rsidP="00997E10">
            <w:pPr>
              <w:spacing w:after="0"/>
              <w:ind w:left="82"/>
              <w:jc w:val="center"/>
              <w:rPr>
                <w:rFonts w:ascii="Verdana" w:hAnsi="Verdana"/>
                <w:b/>
                <w:sz w:val="20"/>
                <w:szCs w:val="20"/>
                <w:lang w:val="el-GR"/>
              </w:rPr>
            </w:pPr>
          </w:p>
        </w:tc>
        <w:tc>
          <w:tcPr>
            <w:tcW w:w="1276" w:type="dxa"/>
          </w:tcPr>
          <w:p w:rsidR="00997E10" w:rsidRPr="00110F0F" w:rsidRDefault="00997E10" w:rsidP="00997E10">
            <w:pPr>
              <w:spacing w:after="0"/>
              <w:ind w:left="505"/>
              <w:jc w:val="center"/>
              <w:rPr>
                <w:rFonts w:ascii="Verdana" w:hAnsi="Verdana"/>
                <w:b/>
                <w:sz w:val="20"/>
                <w:szCs w:val="20"/>
                <w:lang w:val="el-GR"/>
              </w:rPr>
            </w:pPr>
          </w:p>
        </w:tc>
        <w:tc>
          <w:tcPr>
            <w:tcW w:w="4252" w:type="dxa"/>
            <w:vMerge w:val="restart"/>
          </w:tcPr>
          <w:p w:rsidR="00997E10" w:rsidRPr="00110F0F" w:rsidRDefault="00997E10" w:rsidP="00997E10">
            <w:pPr>
              <w:spacing w:after="0"/>
              <w:ind w:left="505"/>
              <w:jc w:val="center"/>
              <w:rPr>
                <w:rFonts w:ascii="Verdana" w:hAnsi="Verdana"/>
                <w:b/>
                <w:sz w:val="20"/>
                <w:szCs w:val="20"/>
                <w:lang w:val="el-GR"/>
              </w:rPr>
            </w:pPr>
            <w:r w:rsidRPr="00110F0F">
              <w:rPr>
                <w:rFonts w:ascii="Verdana" w:hAnsi="Verdana"/>
                <w:b/>
                <w:sz w:val="20"/>
                <w:szCs w:val="20"/>
                <w:lang w:val="el-GR"/>
              </w:rPr>
              <w:t xml:space="preserve">ΘΕΩΡΗΘΗΚΕ </w:t>
            </w:r>
          </w:p>
          <w:p w:rsidR="00997E10" w:rsidRPr="00110F0F" w:rsidRDefault="00997E10" w:rsidP="00997E10">
            <w:pPr>
              <w:spacing w:after="0"/>
              <w:ind w:left="505"/>
              <w:jc w:val="center"/>
              <w:rPr>
                <w:rFonts w:ascii="Verdana" w:hAnsi="Verdana"/>
                <w:sz w:val="20"/>
                <w:szCs w:val="20"/>
                <w:lang w:val="el-GR"/>
              </w:rPr>
            </w:pPr>
            <w:r w:rsidRPr="00110F0F">
              <w:rPr>
                <w:rFonts w:ascii="Verdana" w:hAnsi="Verdana"/>
                <w:sz w:val="20"/>
                <w:szCs w:val="20"/>
                <w:lang w:val="el-GR"/>
              </w:rPr>
              <w:t>Ρόδος, Σεπτέμβριος  2018</w:t>
            </w:r>
          </w:p>
          <w:p w:rsidR="00997E10" w:rsidRPr="00110F0F" w:rsidRDefault="00997E10" w:rsidP="00997E10">
            <w:pPr>
              <w:spacing w:after="0"/>
              <w:ind w:left="505"/>
              <w:jc w:val="center"/>
              <w:rPr>
                <w:rFonts w:ascii="Verdana" w:hAnsi="Verdana"/>
                <w:sz w:val="20"/>
                <w:szCs w:val="20"/>
                <w:lang w:val="el-GR"/>
              </w:rPr>
            </w:pPr>
            <w:r w:rsidRPr="00110F0F">
              <w:rPr>
                <w:rFonts w:ascii="Verdana" w:hAnsi="Verdana"/>
                <w:sz w:val="20"/>
                <w:szCs w:val="20"/>
                <w:lang w:val="el-GR"/>
              </w:rPr>
              <w:t xml:space="preserve">Ο Προϊστάμενος της Διεύθυνσης </w:t>
            </w:r>
          </w:p>
          <w:p w:rsidR="00997E10" w:rsidRPr="00110F0F" w:rsidRDefault="00997E10" w:rsidP="00997E10">
            <w:pPr>
              <w:spacing w:after="0"/>
              <w:ind w:left="505"/>
              <w:jc w:val="center"/>
              <w:rPr>
                <w:rFonts w:ascii="Verdana" w:hAnsi="Verdana"/>
                <w:sz w:val="20"/>
                <w:szCs w:val="20"/>
                <w:lang w:val="el-GR"/>
              </w:rPr>
            </w:pPr>
            <w:r w:rsidRPr="00110F0F">
              <w:rPr>
                <w:rFonts w:ascii="Verdana" w:hAnsi="Verdana"/>
                <w:sz w:val="20"/>
                <w:szCs w:val="20"/>
                <w:lang w:val="el-GR"/>
              </w:rPr>
              <w:t xml:space="preserve">Τροχαίου Υλικού και Μηχανημάτων </w:t>
            </w:r>
          </w:p>
          <w:p w:rsidR="00997E10" w:rsidRPr="00110F0F" w:rsidRDefault="00997E10" w:rsidP="00997E10">
            <w:pPr>
              <w:spacing w:after="0"/>
              <w:ind w:left="505"/>
              <w:jc w:val="center"/>
              <w:rPr>
                <w:rFonts w:ascii="Verdana" w:hAnsi="Verdana"/>
                <w:sz w:val="20"/>
                <w:szCs w:val="20"/>
                <w:lang w:val="el-GR"/>
              </w:rPr>
            </w:pPr>
          </w:p>
          <w:p w:rsidR="00997E10" w:rsidRPr="00110F0F" w:rsidRDefault="00997E10" w:rsidP="00997E10">
            <w:pPr>
              <w:spacing w:after="0"/>
              <w:ind w:left="505"/>
              <w:jc w:val="center"/>
              <w:rPr>
                <w:rFonts w:ascii="Verdana" w:hAnsi="Verdana"/>
                <w:sz w:val="20"/>
                <w:szCs w:val="20"/>
                <w:lang w:val="el-GR"/>
              </w:rPr>
            </w:pPr>
          </w:p>
          <w:p w:rsidR="00997E10" w:rsidRPr="00110F0F" w:rsidRDefault="00997E10" w:rsidP="00997E10">
            <w:pPr>
              <w:spacing w:after="0"/>
              <w:ind w:left="505"/>
              <w:jc w:val="center"/>
              <w:rPr>
                <w:rFonts w:ascii="Verdana" w:hAnsi="Verdana"/>
                <w:sz w:val="20"/>
                <w:szCs w:val="20"/>
                <w:lang w:val="el-GR"/>
              </w:rPr>
            </w:pPr>
          </w:p>
          <w:p w:rsidR="00997E10" w:rsidRPr="00110F0F" w:rsidRDefault="00997E10" w:rsidP="00997E10">
            <w:pPr>
              <w:spacing w:after="0"/>
              <w:ind w:left="505"/>
              <w:jc w:val="center"/>
              <w:rPr>
                <w:rFonts w:ascii="Verdana" w:hAnsi="Verdana"/>
                <w:sz w:val="20"/>
                <w:szCs w:val="20"/>
                <w:lang w:val="el-GR"/>
              </w:rPr>
            </w:pPr>
            <w:r w:rsidRPr="00110F0F">
              <w:rPr>
                <w:rFonts w:ascii="Verdana" w:hAnsi="Verdana"/>
                <w:sz w:val="20"/>
                <w:szCs w:val="20"/>
                <w:lang w:val="el-GR"/>
              </w:rPr>
              <w:t xml:space="preserve">Τσαμπίκος Μπαρδακάς </w:t>
            </w:r>
          </w:p>
          <w:p w:rsidR="00997E10" w:rsidRPr="00110F0F" w:rsidRDefault="00997E10" w:rsidP="00997E10">
            <w:pPr>
              <w:spacing w:after="0"/>
              <w:ind w:left="505"/>
              <w:jc w:val="center"/>
              <w:rPr>
                <w:rFonts w:ascii="Verdana" w:hAnsi="Verdana"/>
                <w:b/>
                <w:sz w:val="20"/>
                <w:szCs w:val="20"/>
              </w:rPr>
            </w:pPr>
            <w:r w:rsidRPr="00110F0F">
              <w:rPr>
                <w:rFonts w:ascii="Verdana" w:hAnsi="Verdana"/>
                <w:sz w:val="20"/>
                <w:szCs w:val="20"/>
              </w:rPr>
              <w:t>Ηλεκτρολόγος Μηχανικός ΠΕ 5</w:t>
            </w:r>
          </w:p>
        </w:tc>
      </w:tr>
      <w:tr w:rsidR="00997E10" w:rsidRPr="00110F0F" w:rsidTr="00BE6316">
        <w:tc>
          <w:tcPr>
            <w:tcW w:w="3970" w:type="dxa"/>
          </w:tcPr>
          <w:p w:rsidR="00997E10" w:rsidRPr="00110F0F" w:rsidRDefault="00997E10" w:rsidP="00997E10">
            <w:pPr>
              <w:spacing w:after="0"/>
              <w:ind w:left="82"/>
              <w:jc w:val="center"/>
              <w:rPr>
                <w:rFonts w:ascii="Verdana" w:hAnsi="Verdana"/>
                <w:sz w:val="20"/>
                <w:szCs w:val="20"/>
              </w:rPr>
            </w:pPr>
            <w:r w:rsidRPr="00110F0F">
              <w:rPr>
                <w:rFonts w:ascii="Verdana" w:hAnsi="Verdana"/>
                <w:sz w:val="20"/>
                <w:szCs w:val="20"/>
              </w:rPr>
              <w:t>Ρόδος, Σεπτέμβριος 2018</w:t>
            </w:r>
          </w:p>
        </w:tc>
        <w:tc>
          <w:tcPr>
            <w:tcW w:w="1276" w:type="dxa"/>
          </w:tcPr>
          <w:p w:rsidR="00997E10" w:rsidRPr="00110F0F" w:rsidRDefault="00997E10" w:rsidP="00997E10">
            <w:pPr>
              <w:spacing w:after="0"/>
              <w:ind w:left="505"/>
              <w:jc w:val="center"/>
              <w:rPr>
                <w:rFonts w:ascii="Verdana" w:hAnsi="Verdana"/>
                <w:sz w:val="20"/>
                <w:szCs w:val="20"/>
              </w:rPr>
            </w:pPr>
          </w:p>
        </w:tc>
        <w:tc>
          <w:tcPr>
            <w:tcW w:w="4252" w:type="dxa"/>
            <w:vMerge/>
          </w:tcPr>
          <w:p w:rsidR="00997E10" w:rsidRPr="00110F0F" w:rsidRDefault="00997E10" w:rsidP="00997E10">
            <w:pPr>
              <w:spacing w:after="0"/>
              <w:ind w:left="505"/>
              <w:jc w:val="center"/>
              <w:rPr>
                <w:rFonts w:ascii="Verdana" w:hAnsi="Verdana"/>
                <w:sz w:val="20"/>
                <w:szCs w:val="20"/>
              </w:rPr>
            </w:pPr>
          </w:p>
        </w:tc>
      </w:tr>
      <w:tr w:rsidR="00997E10" w:rsidRPr="00110F0F" w:rsidTr="00BE6316">
        <w:trPr>
          <w:trHeight w:val="115"/>
        </w:trPr>
        <w:tc>
          <w:tcPr>
            <w:tcW w:w="3970" w:type="dxa"/>
          </w:tcPr>
          <w:p w:rsidR="00997E10" w:rsidRPr="00110F0F" w:rsidRDefault="00997E10" w:rsidP="00997E10">
            <w:pPr>
              <w:spacing w:after="0"/>
              <w:ind w:left="82"/>
              <w:jc w:val="center"/>
              <w:rPr>
                <w:rFonts w:ascii="Verdana" w:hAnsi="Verdana"/>
                <w:sz w:val="20"/>
                <w:szCs w:val="20"/>
              </w:rPr>
            </w:pPr>
            <w:r w:rsidRPr="00110F0F">
              <w:rPr>
                <w:rFonts w:ascii="Verdana" w:hAnsi="Verdana"/>
                <w:sz w:val="20"/>
                <w:szCs w:val="20"/>
              </w:rPr>
              <w:t>Ο</w:t>
            </w:r>
            <w:r w:rsidRPr="00110F0F">
              <w:rPr>
                <w:rFonts w:ascii="Verdana" w:hAnsi="Verdana"/>
                <w:sz w:val="20"/>
                <w:szCs w:val="20"/>
                <w:lang w:val="el-GR"/>
              </w:rPr>
              <w:t>ι</w:t>
            </w:r>
            <w:r w:rsidRPr="00110F0F">
              <w:rPr>
                <w:rFonts w:ascii="Verdana" w:hAnsi="Verdana"/>
                <w:sz w:val="20"/>
                <w:szCs w:val="20"/>
              </w:rPr>
              <w:t xml:space="preserve"> Συντάξαντες </w:t>
            </w:r>
          </w:p>
        </w:tc>
        <w:tc>
          <w:tcPr>
            <w:tcW w:w="1276" w:type="dxa"/>
          </w:tcPr>
          <w:p w:rsidR="00997E10" w:rsidRPr="00110F0F" w:rsidRDefault="00997E10" w:rsidP="00997E10">
            <w:pPr>
              <w:spacing w:after="0"/>
              <w:ind w:left="505"/>
              <w:jc w:val="center"/>
              <w:rPr>
                <w:rFonts w:ascii="Verdana" w:hAnsi="Verdana"/>
                <w:sz w:val="20"/>
                <w:szCs w:val="20"/>
              </w:rPr>
            </w:pPr>
          </w:p>
        </w:tc>
        <w:tc>
          <w:tcPr>
            <w:tcW w:w="4252" w:type="dxa"/>
            <w:vMerge/>
          </w:tcPr>
          <w:p w:rsidR="00997E10" w:rsidRPr="00110F0F" w:rsidRDefault="00997E10" w:rsidP="00997E10">
            <w:pPr>
              <w:spacing w:after="0"/>
              <w:ind w:left="505"/>
              <w:jc w:val="center"/>
              <w:rPr>
                <w:rFonts w:ascii="Verdana" w:hAnsi="Verdana"/>
                <w:sz w:val="20"/>
                <w:szCs w:val="20"/>
              </w:rPr>
            </w:pPr>
          </w:p>
        </w:tc>
      </w:tr>
      <w:tr w:rsidR="00997E10" w:rsidRPr="00110F0F" w:rsidTr="00BE6316">
        <w:tc>
          <w:tcPr>
            <w:tcW w:w="3970" w:type="dxa"/>
          </w:tcPr>
          <w:p w:rsidR="00997E10" w:rsidRPr="00110F0F" w:rsidRDefault="00997E10" w:rsidP="00997E10">
            <w:pPr>
              <w:spacing w:after="0"/>
              <w:ind w:left="82"/>
              <w:jc w:val="center"/>
              <w:rPr>
                <w:rFonts w:ascii="Verdana" w:hAnsi="Verdana"/>
                <w:sz w:val="20"/>
                <w:szCs w:val="20"/>
              </w:rPr>
            </w:pPr>
          </w:p>
        </w:tc>
        <w:tc>
          <w:tcPr>
            <w:tcW w:w="1276" w:type="dxa"/>
          </w:tcPr>
          <w:p w:rsidR="00997E10" w:rsidRPr="00110F0F" w:rsidRDefault="00997E10" w:rsidP="00997E10">
            <w:pPr>
              <w:spacing w:after="0"/>
              <w:ind w:left="505"/>
              <w:jc w:val="center"/>
              <w:rPr>
                <w:rFonts w:ascii="Verdana" w:hAnsi="Verdana"/>
                <w:sz w:val="20"/>
                <w:szCs w:val="20"/>
              </w:rPr>
            </w:pPr>
          </w:p>
        </w:tc>
        <w:tc>
          <w:tcPr>
            <w:tcW w:w="4252" w:type="dxa"/>
            <w:vMerge/>
          </w:tcPr>
          <w:p w:rsidR="00997E10" w:rsidRPr="00110F0F" w:rsidRDefault="00997E10" w:rsidP="00997E10">
            <w:pPr>
              <w:spacing w:after="0"/>
              <w:ind w:left="505"/>
              <w:jc w:val="center"/>
              <w:rPr>
                <w:rFonts w:ascii="Verdana" w:hAnsi="Verdana"/>
                <w:sz w:val="20"/>
                <w:szCs w:val="20"/>
              </w:rPr>
            </w:pPr>
          </w:p>
        </w:tc>
      </w:tr>
      <w:tr w:rsidR="00997E10" w:rsidRPr="00110F0F" w:rsidTr="00BE6316">
        <w:tc>
          <w:tcPr>
            <w:tcW w:w="3970" w:type="dxa"/>
          </w:tcPr>
          <w:p w:rsidR="00997E10" w:rsidRPr="00110F0F" w:rsidRDefault="00997E10" w:rsidP="00997E10">
            <w:pPr>
              <w:spacing w:after="0"/>
              <w:ind w:left="82"/>
              <w:jc w:val="center"/>
              <w:rPr>
                <w:rFonts w:ascii="Verdana" w:hAnsi="Verdana"/>
                <w:sz w:val="20"/>
                <w:szCs w:val="20"/>
              </w:rPr>
            </w:pPr>
          </w:p>
        </w:tc>
        <w:tc>
          <w:tcPr>
            <w:tcW w:w="1276" w:type="dxa"/>
          </w:tcPr>
          <w:p w:rsidR="00997E10" w:rsidRPr="00110F0F" w:rsidRDefault="00997E10" w:rsidP="00997E10">
            <w:pPr>
              <w:spacing w:after="0"/>
              <w:ind w:left="505"/>
              <w:jc w:val="center"/>
              <w:rPr>
                <w:rFonts w:ascii="Verdana" w:hAnsi="Verdana"/>
                <w:sz w:val="20"/>
                <w:szCs w:val="20"/>
              </w:rPr>
            </w:pPr>
          </w:p>
        </w:tc>
        <w:tc>
          <w:tcPr>
            <w:tcW w:w="4252" w:type="dxa"/>
            <w:vMerge/>
          </w:tcPr>
          <w:p w:rsidR="00997E10" w:rsidRPr="00110F0F" w:rsidRDefault="00997E10" w:rsidP="00997E10">
            <w:pPr>
              <w:spacing w:after="0"/>
              <w:ind w:left="505"/>
              <w:jc w:val="center"/>
              <w:rPr>
                <w:rFonts w:ascii="Verdana" w:hAnsi="Verdana"/>
                <w:sz w:val="20"/>
                <w:szCs w:val="20"/>
              </w:rPr>
            </w:pPr>
          </w:p>
        </w:tc>
      </w:tr>
      <w:tr w:rsidR="00997E10" w:rsidRPr="00110F0F" w:rsidTr="00BE6316">
        <w:tc>
          <w:tcPr>
            <w:tcW w:w="3970" w:type="dxa"/>
          </w:tcPr>
          <w:p w:rsidR="00997E10" w:rsidRPr="00110F0F" w:rsidRDefault="00997E10" w:rsidP="00997E10">
            <w:pPr>
              <w:spacing w:after="0"/>
              <w:ind w:left="82"/>
              <w:jc w:val="center"/>
              <w:rPr>
                <w:rFonts w:ascii="Verdana" w:hAnsi="Verdana"/>
                <w:sz w:val="20"/>
                <w:szCs w:val="20"/>
              </w:rPr>
            </w:pPr>
          </w:p>
        </w:tc>
        <w:tc>
          <w:tcPr>
            <w:tcW w:w="1276" w:type="dxa"/>
          </w:tcPr>
          <w:p w:rsidR="00997E10" w:rsidRPr="00110F0F" w:rsidRDefault="00997E10" w:rsidP="00997E10">
            <w:pPr>
              <w:spacing w:after="0"/>
              <w:ind w:left="505"/>
              <w:jc w:val="center"/>
              <w:rPr>
                <w:rFonts w:ascii="Verdana" w:hAnsi="Verdana"/>
                <w:sz w:val="20"/>
                <w:szCs w:val="20"/>
              </w:rPr>
            </w:pPr>
          </w:p>
        </w:tc>
        <w:tc>
          <w:tcPr>
            <w:tcW w:w="4252" w:type="dxa"/>
            <w:vMerge/>
          </w:tcPr>
          <w:p w:rsidR="00997E10" w:rsidRPr="00110F0F" w:rsidRDefault="00997E10" w:rsidP="00997E10">
            <w:pPr>
              <w:spacing w:after="0"/>
              <w:ind w:left="505"/>
              <w:jc w:val="center"/>
              <w:rPr>
                <w:rFonts w:ascii="Verdana" w:hAnsi="Verdana"/>
                <w:sz w:val="20"/>
                <w:szCs w:val="20"/>
              </w:rPr>
            </w:pPr>
          </w:p>
        </w:tc>
      </w:tr>
      <w:tr w:rsidR="00997E10" w:rsidRPr="00110F0F" w:rsidTr="00BE6316">
        <w:tc>
          <w:tcPr>
            <w:tcW w:w="3970" w:type="dxa"/>
          </w:tcPr>
          <w:p w:rsidR="00997E10" w:rsidRPr="00110F0F" w:rsidRDefault="00997E10" w:rsidP="00997E10">
            <w:pPr>
              <w:spacing w:after="0"/>
              <w:ind w:left="82"/>
              <w:jc w:val="center"/>
              <w:rPr>
                <w:rFonts w:ascii="Verdana" w:hAnsi="Verdana"/>
                <w:sz w:val="20"/>
                <w:szCs w:val="20"/>
              </w:rPr>
            </w:pPr>
            <w:r w:rsidRPr="00110F0F">
              <w:rPr>
                <w:rFonts w:ascii="Verdana" w:hAnsi="Verdana"/>
                <w:sz w:val="20"/>
                <w:szCs w:val="20"/>
              </w:rPr>
              <w:t xml:space="preserve">Κυριάκος Ανθούλας </w:t>
            </w:r>
          </w:p>
        </w:tc>
        <w:tc>
          <w:tcPr>
            <w:tcW w:w="1276" w:type="dxa"/>
          </w:tcPr>
          <w:p w:rsidR="00997E10" w:rsidRPr="00110F0F" w:rsidRDefault="00997E10" w:rsidP="00997E10">
            <w:pPr>
              <w:spacing w:after="0"/>
              <w:ind w:left="505"/>
              <w:jc w:val="center"/>
              <w:rPr>
                <w:rFonts w:ascii="Verdana" w:hAnsi="Verdana"/>
                <w:sz w:val="20"/>
                <w:szCs w:val="20"/>
              </w:rPr>
            </w:pPr>
          </w:p>
        </w:tc>
        <w:tc>
          <w:tcPr>
            <w:tcW w:w="4252" w:type="dxa"/>
            <w:vMerge/>
          </w:tcPr>
          <w:p w:rsidR="00997E10" w:rsidRPr="00110F0F" w:rsidRDefault="00997E10" w:rsidP="00997E10">
            <w:pPr>
              <w:spacing w:after="0"/>
              <w:ind w:left="505"/>
              <w:jc w:val="center"/>
              <w:rPr>
                <w:rFonts w:ascii="Verdana" w:hAnsi="Verdana"/>
                <w:sz w:val="20"/>
                <w:szCs w:val="20"/>
              </w:rPr>
            </w:pPr>
          </w:p>
        </w:tc>
      </w:tr>
      <w:tr w:rsidR="00997E10" w:rsidRPr="00110F0F" w:rsidTr="00BE6316">
        <w:tc>
          <w:tcPr>
            <w:tcW w:w="3970" w:type="dxa"/>
          </w:tcPr>
          <w:p w:rsidR="00997E10" w:rsidRPr="00110F0F" w:rsidRDefault="00997E10" w:rsidP="00997E10">
            <w:pPr>
              <w:spacing w:after="0"/>
              <w:ind w:left="82"/>
              <w:jc w:val="center"/>
              <w:rPr>
                <w:rFonts w:ascii="Verdana" w:hAnsi="Verdana"/>
                <w:sz w:val="20"/>
                <w:szCs w:val="20"/>
              </w:rPr>
            </w:pPr>
            <w:r w:rsidRPr="00110F0F">
              <w:rPr>
                <w:rFonts w:ascii="Verdana" w:hAnsi="Verdana"/>
                <w:sz w:val="20"/>
                <w:szCs w:val="20"/>
              </w:rPr>
              <w:t>Πολιτικός Μηχανικός ΠΕ</w:t>
            </w:r>
          </w:p>
        </w:tc>
        <w:tc>
          <w:tcPr>
            <w:tcW w:w="1276" w:type="dxa"/>
          </w:tcPr>
          <w:p w:rsidR="00997E10" w:rsidRPr="00110F0F" w:rsidRDefault="00997E10" w:rsidP="00997E10">
            <w:pPr>
              <w:spacing w:after="0"/>
              <w:ind w:left="505"/>
              <w:jc w:val="center"/>
              <w:rPr>
                <w:rFonts w:ascii="Verdana" w:hAnsi="Verdana"/>
                <w:sz w:val="20"/>
                <w:szCs w:val="20"/>
              </w:rPr>
            </w:pPr>
          </w:p>
        </w:tc>
        <w:tc>
          <w:tcPr>
            <w:tcW w:w="4252" w:type="dxa"/>
            <w:vMerge/>
          </w:tcPr>
          <w:p w:rsidR="00997E10" w:rsidRPr="00110F0F" w:rsidRDefault="00997E10" w:rsidP="00997E10">
            <w:pPr>
              <w:spacing w:after="0"/>
              <w:ind w:left="505"/>
              <w:jc w:val="center"/>
              <w:rPr>
                <w:rFonts w:ascii="Verdana" w:hAnsi="Verdana"/>
                <w:sz w:val="20"/>
                <w:szCs w:val="20"/>
              </w:rPr>
            </w:pPr>
          </w:p>
        </w:tc>
      </w:tr>
      <w:tr w:rsidR="00997E10" w:rsidRPr="00110F0F" w:rsidTr="00BE6316">
        <w:tc>
          <w:tcPr>
            <w:tcW w:w="3970" w:type="dxa"/>
          </w:tcPr>
          <w:p w:rsidR="00997E10" w:rsidRPr="00110F0F" w:rsidRDefault="00997E10" w:rsidP="00997E10">
            <w:pPr>
              <w:spacing w:after="0"/>
              <w:ind w:left="82"/>
              <w:jc w:val="center"/>
              <w:rPr>
                <w:rFonts w:ascii="Verdana" w:hAnsi="Verdana"/>
                <w:sz w:val="20"/>
                <w:szCs w:val="20"/>
              </w:rPr>
            </w:pPr>
          </w:p>
        </w:tc>
        <w:tc>
          <w:tcPr>
            <w:tcW w:w="1276" w:type="dxa"/>
          </w:tcPr>
          <w:p w:rsidR="00997E10" w:rsidRPr="00110F0F" w:rsidRDefault="00997E10" w:rsidP="00997E10">
            <w:pPr>
              <w:spacing w:after="0"/>
              <w:ind w:left="505"/>
              <w:jc w:val="center"/>
              <w:rPr>
                <w:rFonts w:ascii="Verdana" w:hAnsi="Verdana"/>
                <w:sz w:val="20"/>
                <w:szCs w:val="20"/>
              </w:rPr>
            </w:pPr>
          </w:p>
        </w:tc>
        <w:tc>
          <w:tcPr>
            <w:tcW w:w="4252" w:type="dxa"/>
            <w:vMerge/>
          </w:tcPr>
          <w:p w:rsidR="00997E10" w:rsidRPr="00110F0F" w:rsidRDefault="00997E10" w:rsidP="00997E10">
            <w:pPr>
              <w:spacing w:after="0"/>
              <w:ind w:left="505"/>
              <w:jc w:val="center"/>
              <w:rPr>
                <w:rFonts w:ascii="Verdana" w:hAnsi="Verdana"/>
                <w:sz w:val="20"/>
                <w:szCs w:val="20"/>
              </w:rPr>
            </w:pPr>
          </w:p>
        </w:tc>
      </w:tr>
      <w:tr w:rsidR="00997E10" w:rsidRPr="00110F0F" w:rsidTr="00BE6316">
        <w:tc>
          <w:tcPr>
            <w:tcW w:w="3970" w:type="dxa"/>
          </w:tcPr>
          <w:p w:rsidR="00997E10" w:rsidRPr="00110F0F" w:rsidRDefault="00997E10" w:rsidP="00997E10">
            <w:pPr>
              <w:spacing w:after="0"/>
              <w:ind w:left="82"/>
              <w:jc w:val="center"/>
              <w:rPr>
                <w:rFonts w:ascii="Verdana" w:hAnsi="Verdana"/>
                <w:sz w:val="20"/>
                <w:szCs w:val="20"/>
              </w:rPr>
            </w:pPr>
          </w:p>
        </w:tc>
        <w:tc>
          <w:tcPr>
            <w:tcW w:w="1276" w:type="dxa"/>
          </w:tcPr>
          <w:p w:rsidR="00997E10" w:rsidRPr="00110F0F" w:rsidRDefault="00997E10" w:rsidP="00997E10">
            <w:pPr>
              <w:spacing w:after="0"/>
              <w:ind w:left="505"/>
              <w:jc w:val="center"/>
              <w:rPr>
                <w:rFonts w:ascii="Verdana" w:hAnsi="Verdana"/>
                <w:sz w:val="20"/>
                <w:szCs w:val="20"/>
              </w:rPr>
            </w:pPr>
          </w:p>
        </w:tc>
        <w:tc>
          <w:tcPr>
            <w:tcW w:w="4252" w:type="dxa"/>
            <w:vMerge/>
          </w:tcPr>
          <w:p w:rsidR="00997E10" w:rsidRPr="00110F0F" w:rsidRDefault="00997E10" w:rsidP="00997E10">
            <w:pPr>
              <w:spacing w:after="0"/>
              <w:ind w:left="505"/>
              <w:jc w:val="center"/>
              <w:rPr>
                <w:rFonts w:ascii="Verdana" w:hAnsi="Verdana"/>
                <w:sz w:val="20"/>
                <w:szCs w:val="20"/>
              </w:rPr>
            </w:pPr>
          </w:p>
        </w:tc>
      </w:tr>
      <w:tr w:rsidR="00997E10" w:rsidRPr="00110F0F" w:rsidTr="00BE6316">
        <w:tc>
          <w:tcPr>
            <w:tcW w:w="3970" w:type="dxa"/>
          </w:tcPr>
          <w:p w:rsidR="00997E10" w:rsidRPr="00110F0F" w:rsidRDefault="00997E10" w:rsidP="00997E10">
            <w:pPr>
              <w:spacing w:after="0"/>
              <w:ind w:left="82"/>
              <w:jc w:val="center"/>
              <w:rPr>
                <w:rFonts w:ascii="Verdana" w:hAnsi="Verdana"/>
                <w:sz w:val="20"/>
                <w:szCs w:val="20"/>
              </w:rPr>
            </w:pPr>
          </w:p>
        </w:tc>
        <w:tc>
          <w:tcPr>
            <w:tcW w:w="1276" w:type="dxa"/>
          </w:tcPr>
          <w:p w:rsidR="00997E10" w:rsidRPr="00110F0F" w:rsidRDefault="00997E10" w:rsidP="00997E10">
            <w:pPr>
              <w:spacing w:after="0"/>
              <w:ind w:left="505"/>
              <w:jc w:val="center"/>
              <w:rPr>
                <w:rFonts w:ascii="Verdana" w:hAnsi="Verdana"/>
                <w:sz w:val="20"/>
                <w:szCs w:val="20"/>
              </w:rPr>
            </w:pPr>
          </w:p>
        </w:tc>
        <w:tc>
          <w:tcPr>
            <w:tcW w:w="4252" w:type="dxa"/>
            <w:vMerge/>
          </w:tcPr>
          <w:p w:rsidR="00997E10" w:rsidRPr="00110F0F" w:rsidRDefault="00997E10" w:rsidP="00997E10">
            <w:pPr>
              <w:spacing w:after="0"/>
              <w:ind w:left="505"/>
              <w:jc w:val="center"/>
              <w:rPr>
                <w:rFonts w:ascii="Verdana" w:hAnsi="Verdana"/>
                <w:sz w:val="20"/>
                <w:szCs w:val="20"/>
              </w:rPr>
            </w:pPr>
          </w:p>
        </w:tc>
      </w:tr>
      <w:tr w:rsidR="00997E10" w:rsidRPr="00110F0F" w:rsidTr="00BE6316">
        <w:tc>
          <w:tcPr>
            <w:tcW w:w="3970" w:type="dxa"/>
          </w:tcPr>
          <w:p w:rsidR="00997E10" w:rsidRPr="00110F0F" w:rsidRDefault="00997E10" w:rsidP="00997E10">
            <w:pPr>
              <w:spacing w:after="0"/>
              <w:ind w:left="82"/>
              <w:jc w:val="center"/>
              <w:rPr>
                <w:rFonts w:ascii="Verdana" w:hAnsi="Verdana"/>
                <w:sz w:val="20"/>
                <w:szCs w:val="20"/>
              </w:rPr>
            </w:pPr>
            <w:r w:rsidRPr="00110F0F">
              <w:rPr>
                <w:rFonts w:ascii="Verdana" w:hAnsi="Verdana"/>
                <w:sz w:val="20"/>
                <w:szCs w:val="20"/>
              </w:rPr>
              <w:t>Σάββας Ποντίκας</w:t>
            </w:r>
          </w:p>
        </w:tc>
        <w:tc>
          <w:tcPr>
            <w:tcW w:w="1276" w:type="dxa"/>
          </w:tcPr>
          <w:p w:rsidR="00997E10" w:rsidRPr="00110F0F" w:rsidRDefault="00997E10" w:rsidP="00997E10">
            <w:pPr>
              <w:spacing w:after="0"/>
              <w:ind w:left="505"/>
              <w:jc w:val="center"/>
              <w:rPr>
                <w:rFonts w:ascii="Verdana" w:hAnsi="Verdana"/>
                <w:sz w:val="20"/>
                <w:szCs w:val="20"/>
              </w:rPr>
            </w:pPr>
          </w:p>
        </w:tc>
        <w:tc>
          <w:tcPr>
            <w:tcW w:w="4252" w:type="dxa"/>
            <w:vMerge/>
          </w:tcPr>
          <w:p w:rsidR="00997E10" w:rsidRPr="00110F0F" w:rsidRDefault="00997E10" w:rsidP="00997E10">
            <w:pPr>
              <w:spacing w:after="0"/>
              <w:ind w:left="505"/>
              <w:jc w:val="center"/>
              <w:rPr>
                <w:rFonts w:ascii="Verdana" w:hAnsi="Verdana"/>
                <w:sz w:val="20"/>
                <w:szCs w:val="20"/>
              </w:rPr>
            </w:pPr>
          </w:p>
        </w:tc>
      </w:tr>
      <w:tr w:rsidR="00997E10" w:rsidRPr="00110F0F" w:rsidTr="00BE6316">
        <w:tc>
          <w:tcPr>
            <w:tcW w:w="3970" w:type="dxa"/>
          </w:tcPr>
          <w:p w:rsidR="00997E10" w:rsidRPr="00110F0F" w:rsidRDefault="00997E10" w:rsidP="00997E10">
            <w:pPr>
              <w:spacing w:after="0"/>
              <w:ind w:left="82"/>
              <w:jc w:val="center"/>
              <w:rPr>
                <w:rFonts w:ascii="Verdana" w:hAnsi="Verdana"/>
                <w:sz w:val="20"/>
                <w:szCs w:val="20"/>
              </w:rPr>
            </w:pPr>
            <w:r w:rsidRPr="00110F0F">
              <w:rPr>
                <w:rFonts w:ascii="Verdana" w:hAnsi="Verdana"/>
                <w:sz w:val="20"/>
                <w:szCs w:val="20"/>
              </w:rPr>
              <w:t>Ηλεκτρ/γος Μηχανικός ΤΕ4</w:t>
            </w:r>
          </w:p>
        </w:tc>
        <w:tc>
          <w:tcPr>
            <w:tcW w:w="1276" w:type="dxa"/>
          </w:tcPr>
          <w:p w:rsidR="00997E10" w:rsidRPr="00110F0F" w:rsidRDefault="00997E10" w:rsidP="00997E10">
            <w:pPr>
              <w:spacing w:after="0"/>
              <w:ind w:left="505"/>
              <w:jc w:val="center"/>
              <w:rPr>
                <w:rFonts w:ascii="Verdana" w:hAnsi="Verdana"/>
                <w:sz w:val="20"/>
                <w:szCs w:val="20"/>
              </w:rPr>
            </w:pPr>
          </w:p>
        </w:tc>
        <w:tc>
          <w:tcPr>
            <w:tcW w:w="4252" w:type="dxa"/>
            <w:vMerge/>
          </w:tcPr>
          <w:p w:rsidR="00997E10" w:rsidRPr="00110F0F" w:rsidRDefault="00997E10" w:rsidP="00997E10">
            <w:pPr>
              <w:spacing w:after="0"/>
              <w:ind w:left="505"/>
              <w:jc w:val="center"/>
              <w:rPr>
                <w:rFonts w:ascii="Verdana" w:hAnsi="Verdana"/>
                <w:sz w:val="20"/>
                <w:szCs w:val="20"/>
              </w:rPr>
            </w:pPr>
          </w:p>
        </w:tc>
      </w:tr>
    </w:tbl>
    <w:p w:rsidR="00997E10" w:rsidRPr="00110F0F" w:rsidRDefault="00997E10" w:rsidP="00997E10">
      <w:pPr>
        <w:suppressAutoHyphens w:val="0"/>
        <w:spacing w:after="0" w:line="276" w:lineRule="auto"/>
        <w:ind w:left="-709" w:right="-625"/>
        <w:rPr>
          <w:rFonts w:ascii="Verdana" w:hAnsi="Verdana"/>
          <w:bCs/>
          <w:sz w:val="20"/>
          <w:szCs w:val="20"/>
          <w:lang w:val="el-GR" w:eastAsia="en-US"/>
        </w:rPr>
      </w:pPr>
    </w:p>
    <w:p w:rsidR="00997E10" w:rsidRPr="00110F0F" w:rsidRDefault="00997E10" w:rsidP="00997E10">
      <w:pPr>
        <w:suppressAutoHyphens w:val="0"/>
        <w:spacing w:after="0" w:line="276" w:lineRule="auto"/>
        <w:ind w:left="-709" w:right="-625"/>
        <w:rPr>
          <w:rFonts w:ascii="Verdana" w:hAnsi="Verdana"/>
          <w:bCs/>
          <w:sz w:val="20"/>
          <w:szCs w:val="20"/>
          <w:lang w:val="el-GR" w:eastAsia="en-US"/>
        </w:rPr>
      </w:pPr>
    </w:p>
    <w:p w:rsidR="00997E10" w:rsidRDefault="00997E10" w:rsidP="00997E10">
      <w:pPr>
        <w:suppressAutoHyphens w:val="0"/>
        <w:spacing w:after="0" w:line="276" w:lineRule="auto"/>
        <w:ind w:left="-709" w:right="-625"/>
        <w:rPr>
          <w:rFonts w:ascii="Verdana" w:hAnsi="Verdana"/>
          <w:bCs/>
          <w:szCs w:val="22"/>
          <w:lang w:val="el-GR" w:eastAsia="en-US"/>
        </w:rPr>
      </w:pPr>
    </w:p>
    <w:p w:rsidR="00D91B94" w:rsidRPr="001818EF" w:rsidRDefault="00D91B94" w:rsidP="00D91B94">
      <w:pPr>
        <w:rPr>
          <w:rFonts w:ascii="Comic Sans MS" w:hAnsi="Comic Sans MS" w:cs="Tahoma"/>
          <w:b/>
          <w:bCs/>
          <w:sz w:val="20"/>
          <w:szCs w:val="20"/>
        </w:rPr>
      </w:pPr>
    </w:p>
    <w:p w:rsidR="00D91B94" w:rsidRPr="00D91B94" w:rsidRDefault="00D91B94" w:rsidP="00D91B94">
      <w:pPr>
        <w:rPr>
          <w:rFonts w:ascii="Comic Sans MS" w:hAnsi="Comic Sans MS" w:cs="Tahoma"/>
          <w:sz w:val="20"/>
          <w:szCs w:val="20"/>
          <w:lang w:val="el-GR"/>
        </w:rPr>
      </w:pPr>
    </w:p>
    <w:p w:rsidR="00D91B94" w:rsidRPr="00D91B94" w:rsidRDefault="00D91B94" w:rsidP="00D91B94">
      <w:pPr>
        <w:jc w:val="right"/>
        <w:rPr>
          <w:rFonts w:ascii="Comic Sans MS" w:hAnsi="Comic Sans MS" w:cs="Tahoma"/>
          <w:sz w:val="20"/>
          <w:szCs w:val="20"/>
          <w:lang w:val="el-GR"/>
        </w:rPr>
      </w:pPr>
    </w:p>
    <w:p w:rsidR="00D91B94" w:rsidRPr="00D91B94" w:rsidRDefault="00D91B94" w:rsidP="00D91B94">
      <w:pPr>
        <w:rPr>
          <w:rFonts w:ascii="Comic Sans MS" w:hAnsi="Comic Sans MS"/>
          <w:sz w:val="20"/>
          <w:szCs w:val="20"/>
          <w:lang w:val="el-GR"/>
        </w:rPr>
      </w:pPr>
    </w:p>
    <w:p w:rsidR="005136AA" w:rsidRDefault="005136AA" w:rsidP="00D91B94">
      <w:pPr>
        <w:rPr>
          <w:rFonts w:ascii="Arial" w:eastAsia="SimSun" w:hAnsi="Arial" w:cs="Arial"/>
          <w:sz w:val="20"/>
          <w:szCs w:val="20"/>
          <w:lang w:val="el-GR"/>
        </w:rPr>
      </w:pPr>
    </w:p>
    <w:p w:rsidR="00BE6316" w:rsidRPr="002F6E17" w:rsidRDefault="00BE6316" w:rsidP="00D91B94">
      <w:pPr>
        <w:rPr>
          <w:rFonts w:ascii="Arial" w:eastAsia="SimSun" w:hAnsi="Arial" w:cs="Arial"/>
          <w:sz w:val="20"/>
          <w:szCs w:val="20"/>
          <w:lang w:val="el-GR"/>
        </w:rPr>
      </w:pPr>
    </w:p>
    <w:p w:rsidR="005136AA" w:rsidRPr="002F6E17" w:rsidRDefault="005136AA">
      <w:pPr>
        <w:suppressAutoHyphens w:val="0"/>
        <w:autoSpaceDE w:val="0"/>
        <w:spacing w:before="57" w:after="57"/>
        <w:rPr>
          <w:rFonts w:ascii="Arial" w:hAnsi="Arial" w:cs="Arial"/>
          <w:sz w:val="20"/>
          <w:szCs w:val="20"/>
          <w:lang w:val="el-GR"/>
        </w:rPr>
      </w:pP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lastRenderedPageBreak/>
        <w:t>Μεθοδολογία υλοποίησης</w:t>
      </w:r>
    </w:p>
    <w:p w:rsidR="006A2664" w:rsidRPr="002F6E17" w:rsidRDefault="006A2664">
      <w:pPr>
        <w:suppressAutoHyphens w:val="0"/>
        <w:autoSpaceDE w:val="0"/>
        <w:spacing w:before="57" w:after="57"/>
        <w:rPr>
          <w:rFonts w:ascii="Arial" w:hAnsi="Arial" w:cs="Arial"/>
          <w:sz w:val="20"/>
          <w:szCs w:val="20"/>
          <w:lang w:val="el-GR"/>
        </w:rPr>
      </w:pPr>
    </w:p>
    <w:p w:rsidR="005136AA" w:rsidRPr="002F6E17"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Διάρκεια σύμβασης-Χρόνοι παράδοσης</w:t>
      </w:r>
    </w:p>
    <w:p w:rsidR="005136AA" w:rsidRPr="002F6E17" w:rsidRDefault="005136AA" w:rsidP="005136AA">
      <w:pPr>
        <w:rPr>
          <w:rFonts w:ascii="Arial" w:hAnsi="Arial" w:cs="Arial"/>
          <w:sz w:val="20"/>
          <w:szCs w:val="20"/>
          <w:lang w:val="el-GR"/>
        </w:rPr>
      </w:pPr>
      <w:r w:rsidRPr="002F6E17">
        <w:rPr>
          <w:rFonts w:ascii="Arial" w:hAnsi="Arial" w:cs="Arial"/>
          <w:sz w:val="20"/>
          <w:szCs w:val="20"/>
          <w:lang w:val="el-GR"/>
        </w:rPr>
        <w:t xml:space="preserve">Η διάρκεια για όλες τις  συμβάσεις  ορίζεται  μέχρι </w:t>
      </w:r>
      <w:r w:rsidR="00C91D8E">
        <w:rPr>
          <w:rFonts w:ascii="Arial" w:hAnsi="Arial" w:cs="Arial"/>
          <w:sz w:val="20"/>
          <w:szCs w:val="20"/>
          <w:lang w:val="el-GR"/>
        </w:rPr>
        <w:t>……………………</w:t>
      </w:r>
    </w:p>
    <w:p w:rsidR="005136AA" w:rsidRPr="002F6E17" w:rsidRDefault="005136AA" w:rsidP="005136AA">
      <w:pPr>
        <w:pStyle w:val="af4"/>
        <w:rPr>
          <w:rFonts w:ascii="Arial" w:hAnsi="Arial" w:cs="Arial"/>
          <w:b/>
          <w:bCs/>
          <w:sz w:val="20"/>
          <w:szCs w:val="20"/>
          <w:lang w:val="el-GR"/>
        </w:rPr>
      </w:pPr>
      <w:r w:rsidRPr="00C91D8E">
        <w:rPr>
          <w:rFonts w:ascii="Arial" w:hAnsi="Arial" w:cs="Arial"/>
          <w:b/>
          <w:bCs/>
          <w:sz w:val="20"/>
          <w:szCs w:val="20"/>
          <w:highlight w:val="yellow"/>
          <w:lang w:val="el-GR"/>
        </w:rPr>
        <w:t>Για όλες τις συμβάσεις μετά από σύμφωνη γνώμη και των δύο συμβαλλομένων δύναται να παραταθεί έως έξι  (6) το πολύ  μήνες προκειμένου να καλυφθούν τρέχουσες ανάγκες του Δήμου και των Νομικών προσώπων  χωρίς τροποποίηση της συμβατικής αξίας και ποσότητας</w:t>
      </w:r>
      <w:r w:rsidRPr="002F6E17">
        <w:rPr>
          <w:rFonts w:ascii="Arial" w:hAnsi="Arial" w:cs="Arial"/>
          <w:b/>
          <w:bCs/>
          <w:sz w:val="20"/>
          <w:szCs w:val="20"/>
          <w:lang w:val="el-GR"/>
        </w:rPr>
        <w:t xml:space="preserve">. </w:t>
      </w:r>
    </w:p>
    <w:p w:rsidR="005136AA" w:rsidRPr="002F6E17" w:rsidRDefault="005136AA">
      <w:pPr>
        <w:suppressAutoHyphens w:val="0"/>
        <w:autoSpaceDE w:val="0"/>
        <w:spacing w:before="57" w:after="57"/>
        <w:rPr>
          <w:rFonts w:ascii="Arial" w:eastAsia="SimSun" w:hAnsi="Arial" w:cs="Arial"/>
          <w:i/>
          <w:iCs/>
          <w:color w:val="5B9BD5"/>
          <w:sz w:val="20"/>
          <w:szCs w:val="20"/>
          <w:lang w:val="el-GR"/>
        </w:rPr>
      </w:pPr>
      <w:r w:rsidRPr="002F6E17">
        <w:rPr>
          <w:rFonts w:ascii="Arial" w:eastAsia="SimSun" w:hAnsi="Arial" w:cs="Arial"/>
          <w:sz w:val="20"/>
          <w:szCs w:val="20"/>
          <w:lang w:val="el-GR"/>
        </w:rPr>
        <w:t xml:space="preserve">Οι χρόνοι παράδοσεις αναλύονται στο άρθρο 5 και 6 της παρούσης </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Υπεργολαβία</w:t>
      </w:r>
      <w:r w:rsidR="005136AA" w:rsidRPr="002F6E17">
        <w:rPr>
          <w:rFonts w:ascii="Arial" w:eastAsia="SimSun" w:hAnsi="Arial" w:cs="Arial"/>
          <w:i/>
          <w:iCs/>
          <w:color w:val="5B9BD5"/>
          <w:sz w:val="20"/>
          <w:szCs w:val="20"/>
          <w:lang w:val="el-GR"/>
        </w:rPr>
        <w:t xml:space="preserve"> </w:t>
      </w:r>
      <w:r w:rsidR="005136AA" w:rsidRPr="002F6E17">
        <w:rPr>
          <w:rFonts w:ascii="Arial" w:eastAsia="SimSun" w:hAnsi="Arial" w:cs="Arial"/>
          <w:i/>
          <w:iCs/>
          <w:sz w:val="20"/>
          <w:szCs w:val="20"/>
          <w:lang w:val="el-GR"/>
        </w:rPr>
        <w:t>όπως αναφέρονται στη παρούσα</w:t>
      </w:r>
      <w:r w:rsidR="005136AA" w:rsidRPr="002F6E17">
        <w:rPr>
          <w:rFonts w:ascii="Arial" w:eastAsia="SimSun" w:hAnsi="Arial" w:cs="Arial"/>
          <w:i/>
          <w:iCs/>
          <w:color w:val="5B9BD5"/>
          <w:sz w:val="20"/>
          <w:szCs w:val="20"/>
          <w:lang w:val="el-GR"/>
        </w:rPr>
        <w:t xml:space="preserve"> </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 xml:space="preserve">Τόπος υλοποίησης/παράδοσης </w:t>
      </w:r>
      <w:r w:rsidR="005136AA" w:rsidRPr="002F6E17">
        <w:rPr>
          <w:rFonts w:ascii="Arial" w:eastAsia="SimSun" w:hAnsi="Arial" w:cs="Arial"/>
          <w:i/>
          <w:iCs/>
          <w:sz w:val="20"/>
          <w:szCs w:val="20"/>
          <w:lang w:val="el-GR"/>
        </w:rPr>
        <w:t>όπως αναφέρονται στη παρούσα</w:t>
      </w:r>
      <w:r w:rsidR="005136AA" w:rsidRPr="002F6E17">
        <w:rPr>
          <w:rFonts w:ascii="Arial" w:eastAsia="SimSun" w:hAnsi="Arial" w:cs="Arial"/>
          <w:i/>
          <w:iCs/>
          <w:color w:val="5B9BD5"/>
          <w:sz w:val="20"/>
          <w:szCs w:val="20"/>
          <w:lang w:val="el-GR"/>
        </w:rPr>
        <w:t xml:space="preserve"> </w:t>
      </w:r>
    </w:p>
    <w:p w:rsidR="005136AA" w:rsidRPr="002F6E17" w:rsidRDefault="006A2664">
      <w:pPr>
        <w:suppressAutoHyphens w:val="0"/>
        <w:autoSpaceDE w:val="0"/>
        <w:spacing w:before="57" w:after="57"/>
        <w:rPr>
          <w:rFonts w:ascii="Arial" w:eastAsia="SimSun" w:hAnsi="Arial" w:cs="Arial"/>
          <w:i/>
          <w:iCs/>
          <w:color w:val="5B9BD5"/>
          <w:sz w:val="20"/>
          <w:szCs w:val="20"/>
          <w:lang w:val="el-GR"/>
        </w:rPr>
      </w:pPr>
      <w:r w:rsidRPr="002F6E17">
        <w:rPr>
          <w:rFonts w:ascii="Arial" w:eastAsia="SimSun" w:hAnsi="Arial" w:cs="Arial"/>
          <w:sz w:val="20"/>
          <w:szCs w:val="20"/>
          <w:lang w:val="el-GR"/>
        </w:rPr>
        <w:t xml:space="preserve">Παραδοτέα-Διαδικασία Παραλαβής/Παρακολούθησης </w:t>
      </w:r>
      <w:r w:rsidR="005136AA" w:rsidRPr="002F6E17">
        <w:rPr>
          <w:rFonts w:ascii="Arial" w:eastAsia="SimSun" w:hAnsi="Arial" w:cs="Arial"/>
          <w:sz w:val="20"/>
          <w:szCs w:val="20"/>
          <w:lang w:val="el-GR"/>
        </w:rPr>
        <w:t xml:space="preserve"> όπως περιγράφονται στη παρούσα </w:t>
      </w:r>
    </w:p>
    <w:p w:rsidR="005136AA" w:rsidRPr="002F6E17" w:rsidRDefault="006A2664">
      <w:pPr>
        <w:suppressAutoHyphens w:val="0"/>
        <w:autoSpaceDE w:val="0"/>
        <w:spacing w:before="57" w:after="57"/>
        <w:rPr>
          <w:rFonts w:ascii="Arial" w:eastAsia="SimSun" w:hAnsi="Arial" w:cs="Arial"/>
          <w:i/>
          <w:iCs/>
          <w:color w:val="5B9BD5"/>
          <w:sz w:val="20"/>
          <w:szCs w:val="20"/>
          <w:lang w:val="el-GR"/>
        </w:rPr>
      </w:pPr>
      <w:r w:rsidRPr="002F6E17">
        <w:rPr>
          <w:rFonts w:ascii="Arial" w:eastAsia="SimSun" w:hAnsi="Arial" w:cs="Arial"/>
          <w:sz w:val="20"/>
          <w:szCs w:val="20"/>
          <w:lang w:val="el-GR"/>
        </w:rPr>
        <w:t xml:space="preserve">Εγγυήσεις-Τεχνική Υποστήριξη </w:t>
      </w:r>
      <w:r w:rsidR="005136AA" w:rsidRPr="002F6E17">
        <w:rPr>
          <w:rFonts w:ascii="Arial" w:eastAsia="SimSun" w:hAnsi="Arial" w:cs="Arial"/>
          <w:sz w:val="20"/>
          <w:szCs w:val="20"/>
          <w:lang w:val="el-GR"/>
        </w:rPr>
        <w:t xml:space="preserve">όπως περιγράφονται στη παρούσα </w:t>
      </w:r>
    </w:p>
    <w:p w:rsidR="005136AA" w:rsidRPr="002F6E17" w:rsidRDefault="006A2664">
      <w:pPr>
        <w:suppressAutoHyphens w:val="0"/>
        <w:autoSpaceDE w:val="0"/>
        <w:spacing w:before="57" w:after="57"/>
        <w:rPr>
          <w:rFonts w:ascii="Arial" w:eastAsia="SimSun" w:hAnsi="Arial" w:cs="Arial"/>
          <w:i/>
          <w:iCs/>
          <w:color w:val="5B9BD5"/>
          <w:sz w:val="20"/>
          <w:szCs w:val="20"/>
          <w:lang w:val="el-GR"/>
        </w:rPr>
      </w:pPr>
      <w:r w:rsidRPr="002F6E17">
        <w:rPr>
          <w:rFonts w:ascii="Arial" w:eastAsia="SimSun" w:hAnsi="Arial" w:cs="Arial"/>
          <w:sz w:val="20"/>
          <w:szCs w:val="20"/>
          <w:lang w:val="el-GR"/>
        </w:rPr>
        <w:t xml:space="preserve">Προαιρέσεις </w:t>
      </w:r>
      <w:r w:rsidR="005136AA" w:rsidRPr="002F6E17">
        <w:rPr>
          <w:rFonts w:ascii="Arial" w:eastAsia="SimSun" w:hAnsi="Arial" w:cs="Arial"/>
          <w:sz w:val="20"/>
          <w:szCs w:val="20"/>
          <w:lang w:val="el-GR"/>
        </w:rPr>
        <w:t>όπως περιγράφονται στη παρούσα</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 xml:space="preserve">Παρατάσεις </w:t>
      </w:r>
      <w:r w:rsidR="005136AA" w:rsidRPr="002F6E17">
        <w:rPr>
          <w:rFonts w:ascii="Arial" w:eastAsia="SimSun" w:hAnsi="Arial" w:cs="Arial"/>
          <w:sz w:val="20"/>
          <w:szCs w:val="20"/>
          <w:lang w:val="el-GR"/>
        </w:rPr>
        <w:t>όπως περιγράφονται στη παρούσα</w:t>
      </w:r>
    </w:p>
    <w:p w:rsidR="006A2664" w:rsidRPr="002F6E17" w:rsidRDefault="006A2664">
      <w:pPr>
        <w:suppressAutoHyphens w:val="0"/>
        <w:autoSpaceDE w:val="0"/>
        <w:spacing w:before="57" w:after="57"/>
        <w:rPr>
          <w:rFonts w:ascii="Arial" w:hAnsi="Arial" w:cs="Arial"/>
          <w:sz w:val="20"/>
          <w:szCs w:val="20"/>
          <w:lang w:val="el-GR"/>
        </w:rPr>
      </w:pPr>
      <w:r w:rsidRPr="002F6E17">
        <w:rPr>
          <w:rFonts w:ascii="Arial" w:eastAsia="SimSun" w:hAnsi="Arial" w:cs="Arial"/>
          <w:sz w:val="20"/>
          <w:szCs w:val="20"/>
          <w:lang w:val="el-GR"/>
        </w:rPr>
        <w:t xml:space="preserve">Τροποποίηση Σύμβασης </w:t>
      </w:r>
      <w:r w:rsidR="005136AA" w:rsidRPr="002F6E17">
        <w:rPr>
          <w:rFonts w:ascii="Arial" w:eastAsia="SimSun" w:hAnsi="Arial" w:cs="Arial"/>
          <w:sz w:val="20"/>
          <w:szCs w:val="20"/>
          <w:lang w:val="el-GR"/>
        </w:rPr>
        <w:t>όπως περιγράφονται στη παρούσα</w:t>
      </w:r>
    </w:p>
    <w:p w:rsidR="006A2664" w:rsidRPr="002F6E17" w:rsidRDefault="006A2664">
      <w:pPr>
        <w:pStyle w:val="normalwithoutspacing"/>
        <w:spacing w:before="57" w:after="57"/>
        <w:rPr>
          <w:rFonts w:ascii="Arial" w:eastAsia="SimSun" w:hAnsi="Arial" w:cs="Arial"/>
          <w:i/>
          <w:iCs/>
          <w:color w:val="5B9BD5"/>
          <w:sz w:val="20"/>
          <w:szCs w:val="20"/>
        </w:rPr>
      </w:pPr>
    </w:p>
    <w:p w:rsidR="006A2664" w:rsidRPr="002F6E17" w:rsidRDefault="006A2664">
      <w:pPr>
        <w:pStyle w:val="normalwithoutspacing"/>
        <w:spacing w:before="57" w:after="57"/>
        <w:rPr>
          <w:rFonts w:ascii="Arial" w:hAnsi="Arial" w:cs="Arial"/>
          <w:sz w:val="20"/>
          <w:szCs w:val="20"/>
        </w:rPr>
      </w:pPr>
      <w:r w:rsidRPr="002F6E17">
        <w:rPr>
          <w:rFonts w:ascii="Arial" w:hAnsi="Arial" w:cs="Arial"/>
          <w:b/>
          <w:color w:val="002060"/>
          <w:sz w:val="20"/>
          <w:szCs w:val="20"/>
        </w:rPr>
        <w:t>ΜΕΡΟΣ Β- ΟΙΚΟΝΟΜΙΚΟ ΑΝΤΙΚΕΙΜΕΝΟ ΤΗΣ ΣΥΜΒΑΣΗΣ</w:t>
      </w:r>
    </w:p>
    <w:p w:rsidR="00D91B94" w:rsidRDefault="002C08BF">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 xml:space="preserve">Η Χρηματοδότηση θα γίνει από ίδιους πόρους για το Δήμο Ρόδου </w:t>
      </w:r>
    </w:p>
    <w:p w:rsidR="00D91B94" w:rsidRPr="00D91B94"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 xml:space="preserve">Εκτιμώμενη αξία σύμβασης </w:t>
      </w:r>
      <w:r w:rsidR="00246DEB" w:rsidRPr="002F6E17">
        <w:rPr>
          <w:rFonts w:ascii="Arial" w:eastAsia="SimSun" w:hAnsi="Arial" w:cs="Arial"/>
          <w:sz w:val="20"/>
          <w:szCs w:val="20"/>
          <w:lang w:val="el-GR"/>
        </w:rPr>
        <w:t xml:space="preserve">σε ευρώ, χωρίς ΦΠΑ  :  </w:t>
      </w:r>
      <w:r w:rsidR="00C91D8E">
        <w:rPr>
          <w:rFonts w:ascii="Comic Sans MS" w:hAnsi="Comic Sans MS" w:cs="Tahoma"/>
          <w:b/>
          <w:sz w:val="20"/>
          <w:szCs w:val="20"/>
          <w:lang w:val="el-GR"/>
        </w:rPr>
        <w:t>411.290</w:t>
      </w:r>
      <w:r w:rsidR="00D91B94" w:rsidRPr="00D91B94">
        <w:rPr>
          <w:rFonts w:ascii="Comic Sans MS" w:hAnsi="Comic Sans MS" w:cs="Tahoma"/>
          <w:b/>
          <w:sz w:val="20"/>
          <w:szCs w:val="20"/>
          <w:lang w:val="el-GR"/>
        </w:rPr>
        <w:t>,</w:t>
      </w:r>
      <w:r w:rsidR="00C91D8E">
        <w:rPr>
          <w:rFonts w:ascii="Comic Sans MS" w:hAnsi="Comic Sans MS" w:cs="Tahoma"/>
          <w:b/>
          <w:sz w:val="20"/>
          <w:szCs w:val="20"/>
          <w:lang w:val="el-GR"/>
        </w:rPr>
        <w:t>32</w:t>
      </w:r>
    </w:p>
    <w:p w:rsidR="002C08BF" w:rsidRPr="002F6E17" w:rsidRDefault="006A2664">
      <w:pPr>
        <w:suppressAutoHyphens w:val="0"/>
        <w:autoSpaceDE w:val="0"/>
        <w:spacing w:before="57" w:after="57"/>
        <w:rPr>
          <w:rFonts w:ascii="Arial" w:eastAsia="SimSun" w:hAnsi="Arial" w:cs="Arial"/>
          <w:sz w:val="20"/>
          <w:szCs w:val="20"/>
          <w:lang w:val="el-GR"/>
        </w:rPr>
      </w:pPr>
      <w:r w:rsidRPr="002F6E17">
        <w:rPr>
          <w:rFonts w:ascii="Arial" w:eastAsia="SimSun" w:hAnsi="Arial" w:cs="Arial"/>
          <w:sz w:val="20"/>
          <w:szCs w:val="20"/>
          <w:lang w:val="el-GR"/>
        </w:rPr>
        <w:t xml:space="preserve">Εκτιμώμενη αξία κάθε τμήματος της σύμβασης σε ευρώ, χωρίς ΦΠΑ : </w:t>
      </w:r>
    </w:p>
    <w:p w:rsidR="00246DEB" w:rsidRPr="002F6E17" w:rsidRDefault="00C91D8E" w:rsidP="00246DEB">
      <w:pPr>
        <w:rPr>
          <w:rFonts w:ascii="Arial" w:hAnsi="Arial" w:cs="Arial"/>
          <w:sz w:val="20"/>
          <w:szCs w:val="20"/>
          <w:lang w:val="el-GR"/>
        </w:rPr>
      </w:pPr>
      <w:r>
        <w:rPr>
          <w:rFonts w:ascii="Arial" w:hAnsi="Arial" w:cs="Arial"/>
          <w:sz w:val="20"/>
          <w:szCs w:val="20"/>
          <w:lang w:val="el-GR"/>
        </w:rPr>
        <w:t>ΤΜΗΜΑ 1 : &lt;&lt;</w:t>
      </w:r>
      <w:r w:rsidR="00246DEB" w:rsidRPr="002F6E17">
        <w:rPr>
          <w:rFonts w:ascii="Arial" w:hAnsi="Arial" w:cs="Arial"/>
          <w:sz w:val="20"/>
          <w:szCs w:val="20"/>
          <w:lang w:val="el-GR"/>
        </w:rPr>
        <w:t>,</w:t>
      </w:r>
      <w:r w:rsidRPr="00C91D8E">
        <w:rPr>
          <w:rFonts w:ascii="Verdana" w:hAnsi="Verdana"/>
          <w:sz w:val="18"/>
          <w:szCs w:val="18"/>
          <w:lang w:val="el-GR"/>
        </w:rPr>
        <w:t xml:space="preserve"> </w:t>
      </w:r>
      <w:r>
        <w:rPr>
          <w:rFonts w:ascii="Verdana" w:hAnsi="Verdana"/>
          <w:sz w:val="18"/>
          <w:szCs w:val="18"/>
          <w:lang w:val="el-GR"/>
        </w:rPr>
        <w:t>4 τεμ Ανατρεπόμενα φορτηγά</w:t>
      </w:r>
      <w:r w:rsidRPr="00C91D8E">
        <w:rPr>
          <w:rFonts w:ascii="Verdana" w:hAnsi="Verdana"/>
          <w:sz w:val="18"/>
          <w:szCs w:val="18"/>
          <w:lang w:val="el-GR"/>
        </w:rPr>
        <w:t xml:space="preserve"> 6 τν</w:t>
      </w:r>
      <w:r w:rsidR="00246DEB" w:rsidRPr="002F6E17">
        <w:rPr>
          <w:rFonts w:ascii="Arial" w:hAnsi="Arial" w:cs="Arial"/>
          <w:sz w:val="20"/>
          <w:szCs w:val="20"/>
          <w:lang w:val="el-GR"/>
        </w:rPr>
        <w:t xml:space="preserve"> εκτιμώμενης αξίας </w:t>
      </w:r>
      <w:r w:rsidRPr="00C91D8E">
        <w:rPr>
          <w:rFonts w:ascii="Verdana" w:hAnsi="Verdana"/>
          <w:sz w:val="18"/>
          <w:szCs w:val="18"/>
          <w:lang w:val="el-GR"/>
        </w:rPr>
        <w:t>327.290,32</w:t>
      </w:r>
      <w:r w:rsidR="00246DEB" w:rsidRPr="002F6E17">
        <w:rPr>
          <w:rFonts w:ascii="Arial" w:hAnsi="Arial" w:cs="Arial"/>
          <w:b/>
          <w:sz w:val="20"/>
          <w:szCs w:val="20"/>
          <w:lang w:val="el-GR"/>
        </w:rPr>
        <w:t xml:space="preserve"> €</w:t>
      </w:r>
      <w:r w:rsidR="00D91B94">
        <w:rPr>
          <w:rFonts w:ascii="Arial" w:hAnsi="Arial" w:cs="Arial"/>
          <w:sz w:val="20"/>
          <w:szCs w:val="20"/>
          <w:lang w:val="el-GR"/>
        </w:rPr>
        <w:t xml:space="preserve"> πλέον ΦΠΑ 24% </w:t>
      </w:r>
    </w:p>
    <w:p w:rsidR="00246DEB" w:rsidRPr="002F6E17" w:rsidRDefault="00246DEB" w:rsidP="00246DEB">
      <w:pPr>
        <w:rPr>
          <w:rFonts w:ascii="Arial" w:hAnsi="Arial" w:cs="Arial"/>
          <w:sz w:val="20"/>
          <w:szCs w:val="20"/>
          <w:lang w:val="el-GR"/>
        </w:rPr>
      </w:pPr>
      <w:r w:rsidRPr="002F6E17">
        <w:rPr>
          <w:rFonts w:ascii="Arial" w:hAnsi="Arial" w:cs="Arial"/>
          <w:sz w:val="20"/>
          <w:szCs w:val="20"/>
          <w:lang w:val="el-GR"/>
        </w:rPr>
        <w:t>ΤΜΗΜΑ 2  : &lt;&lt;</w:t>
      </w:r>
      <w:r w:rsidR="00C91D8E">
        <w:rPr>
          <w:rFonts w:ascii="Arial" w:hAnsi="Arial" w:cs="Arial"/>
          <w:sz w:val="20"/>
          <w:szCs w:val="20"/>
          <w:lang w:val="el-GR"/>
        </w:rPr>
        <w:t xml:space="preserve">1 τεμ </w:t>
      </w:r>
      <w:r w:rsidR="00D91B94" w:rsidRPr="002F6E17">
        <w:rPr>
          <w:rFonts w:ascii="Arial" w:hAnsi="Arial" w:cs="Arial"/>
          <w:sz w:val="20"/>
          <w:szCs w:val="20"/>
          <w:lang w:val="el-GR"/>
        </w:rPr>
        <w:t xml:space="preserve"> </w:t>
      </w:r>
      <w:r w:rsidR="00C91D8E" w:rsidRPr="00B21124">
        <w:rPr>
          <w:rFonts w:ascii="Verdana" w:hAnsi="Verdana"/>
          <w:sz w:val="18"/>
          <w:szCs w:val="18"/>
          <w:lang w:val="el-GR"/>
        </w:rPr>
        <w:t>Πλυστικό οδών με ζεστό-κρύο νερό</w:t>
      </w:r>
      <w:r w:rsidR="00C91D8E" w:rsidRPr="002F6E17">
        <w:rPr>
          <w:rFonts w:ascii="Arial" w:hAnsi="Arial" w:cs="Arial"/>
          <w:sz w:val="20"/>
          <w:szCs w:val="20"/>
          <w:lang w:val="el-GR"/>
        </w:rPr>
        <w:t xml:space="preserve"> </w:t>
      </w:r>
      <w:r w:rsidRPr="002F6E17">
        <w:rPr>
          <w:rFonts w:ascii="Arial" w:hAnsi="Arial" w:cs="Arial"/>
          <w:sz w:val="20"/>
          <w:szCs w:val="20"/>
          <w:lang w:val="el-GR"/>
        </w:rPr>
        <w:t>&gt;&gt;, εκτιμώμενης αξίας</w:t>
      </w:r>
      <w:r w:rsidR="00577923">
        <w:rPr>
          <w:rFonts w:ascii="Arial" w:hAnsi="Arial" w:cs="Arial"/>
          <w:sz w:val="20"/>
          <w:szCs w:val="20"/>
          <w:lang w:val="el-GR"/>
        </w:rPr>
        <w:t xml:space="preserve"> </w:t>
      </w:r>
      <w:r w:rsidR="00577923" w:rsidRPr="00577923">
        <w:rPr>
          <w:rFonts w:ascii="Verdana" w:hAnsi="Verdana"/>
          <w:sz w:val="18"/>
          <w:szCs w:val="18"/>
          <w:lang w:val="el-GR"/>
        </w:rPr>
        <w:t>50.000,00</w:t>
      </w:r>
      <w:r w:rsidRPr="002F6E17">
        <w:rPr>
          <w:rFonts w:ascii="Arial" w:hAnsi="Arial" w:cs="Arial"/>
          <w:sz w:val="20"/>
          <w:szCs w:val="20"/>
          <w:lang w:val="el-GR"/>
        </w:rPr>
        <w:t xml:space="preserve"> </w:t>
      </w:r>
      <w:r w:rsidRPr="002F6E17">
        <w:rPr>
          <w:rFonts w:ascii="Arial" w:hAnsi="Arial" w:cs="Arial"/>
          <w:b/>
          <w:sz w:val="20"/>
          <w:szCs w:val="20"/>
          <w:lang w:val="el-GR"/>
        </w:rPr>
        <w:t xml:space="preserve">€ </w:t>
      </w:r>
      <w:r w:rsidRPr="002F6E17">
        <w:rPr>
          <w:rFonts w:ascii="Arial" w:hAnsi="Arial" w:cs="Arial"/>
          <w:sz w:val="20"/>
          <w:szCs w:val="20"/>
          <w:lang w:val="el-GR"/>
        </w:rPr>
        <w:t xml:space="preserve">πλέον ΦΠΑ 24% </w:t>
      </w:r>
    </w:p>
    <w:p w:rsidR="00246DEB" w:rsidRPr="002F6E17" w:rsidRDefault="00BE6316" w:rsidP="00246DEB">
      <w:pPr>
        <w:rPr>
          <w:rFonts w:ascii="Arial" w:hAnsi="Arial" w:cs="Arial"/>
          <w:sz w:val="20"/>
          <w:szCs w:val="20"/>
          <w:lang w:val="el-GR"/>
        </w:rPr>
      </w:pPr>
      <w:r>
        <w:rPr>
          <w:rFonts w:ascii="Arial" w:hAnsi="Arial" w:cs="Arial"/>
          <w:sz w:val="20"/>
          <w:szCs w:val="20"/>
          <w:lang w:val="el-GR"/>
        </w:rPr>
        <w:t>ΤΜΗΜΑ 3:  &lt;&lt;</w:t>
      </w:r>
      <w:r w:rsidR="00577923">
        <w:rPr>
          <w:rFonts w:ascii="Arial" w:hAnsi="Arial" w:cs="Arial"/>
          <w:sz w:val="20"/>
          <w:szCs w:val="20"/>
          <w:lang w:val="el-GR"/>
        </w:rPr>
        <w:t xml:space="preserve"> 2 τεμ.</w:t>
      </w:r>
      <w:r w:rsidR="00246DEB" w:rsidRPr="002F6E17">
        <w:rPr>
          <w:rFonts w:ascii="Arial" w:hAnsi="Arial" w:cs="Arial"/>
          <w:sz w:val="20"/>
          <w:szCs w:val="20"/>
          <w:lang w:val="el-GR"/>
        </w:rPr>
        <w:t>:</w:t>
      </w:r>
      <w:r w:rsidR="00577923" w:rsidRPr="00577923">
        <w:rPr>
          <w:rFonts w:ascii="Verdana" w:hAnsi="Verdana"/>
          <w:sz w:val="18"/>
          <w:szCs w:val="18"/>
          <w:lang w:val="el-GR"/>
        </w:rPr>
        <w:t xml:space="preserve"> </w:t>
      </w:r>
      <w:r w:rsidR="00577923">
        <w:rPr>
          <w:rFonts w:ascii="Verdana" w:hAnsi="Verdana"/>
          <w:sz w:val="18"/>
          <w:szCs w:val="18"/>
          <w:lang w:val="el-GR"/>
        </w:rPr>
        <w:t>Τρίκυκλα</w:t>
      </w:r>
      <w:r w:rsidR="00577923" w:rsidRPr="00577923">
        <w:rPr>
          <w:rFonts w:ascii="Verdana" w:hAnsi="Verdana"/>
          <w:sz w:val="18"/>
          <w:szCs w:val="18"/>
          <w:lang w:val="el-GR"/>
        </w:rPr>
        <w:t xml:space="preserve"> με καρότσα  </w:t>
      </w:r>
      <w:r w:rsidR="00246DEB" w:rsidRPr="002F6E17">
        <w:rPr>
          <w:rFonts w:ascii="Arial" w:hAnsi="Arial" w:cs="Arial"/>
          <w:sz w:val="20"/>
          <w:szCs w:val="20"/>
          <w:lang w:val="el-GR"/>
        </w:rPr>
        <w:t xml:space="preserve">, εκτιμώμενης αξίας </w:t>
      </w:r>
      <w:r w:rsidR="00577923" w:rsidRPr="00577923">
        <w:rPr>
          <w:rFonts w:ascii="Verdana" w:hAnsi="Verdana"/>
          <w:sz w:val="18"/>
          <w:szCs w:val="18"/>
          <w:lang w:val="el-GR"/>
        </w:rPr>
        <w:t>14.000,00</w:t>
      </w:r>
      <w:r w:rsidR="00246DEB" w:rsidRPr="002F6E17">
        <w:rPr>
          <w:rFonts w:ascii="Arial" w:hAnsi="Arial" w:cs="Arial"/>
          <w:b/>
          <w:sz w:val="20"/>
          <w:szCs w:val="20"/>
          <w:lang w:val="el-GR"/>
        </w:rPr>
        <w:t>€</w:t>
      </w:r>
      <w:r w:rsidR="00D91B94">
        <w:rPr>
          <w:rFonts w:ascii="Arial" w:hAnsi="Arial" w:cs="Arial"/>
          <w:sz w:val="20"/>
          <w:szCs w:val="20"/>
          <w:lang w:val="el-GR"/>
        </w:rPr>
        <w:t xml:space="preserve"> πλέον ΦΠΑ 24% </w:t>
      </w:r>
    </w:p>
    <w:p w:rsidR="00246DEB" w:rsidRPr="002F6E17" w:rsidRDefault="00246DEB" w:rsidP="00246DEB">
      <w:pPr>
        <w:rPr>
          <w:rFonts w:ascii="Arial" w:hAnsi="Arial" w:cs="Arial"/>
          <w:sz w:val="20"/>
          <w:szCs w:val="20"/>
          <w:lang w:val="el-GR"/>
        </w:rPr>
      </w:pPr>
      <w:r w:rsidRPr="002F6E17">
        <w:rPr>
          <w:rFonts w:ascii="Arial" w:hAnsi="Arial" w:cs="Arial"/>
          <w:sz w:val="20"/>
          <w:szCs w:val="20"/>
          <w:lang w:val="el-GR"/>
        </w:rPr>
        <w:t xml:space="preserve">ΤΜΗΜΑ 4:  &lt;&lt;&lt;:  εκτιμώμενης αξίας </w:t>
      </w:r>
      <w:r w:rsidR="00D91B94" w:rsidRPr="00D91B94">
        <w:rPr>
          <w:b/>
          <w:color w:val="000000"/>
          <w:sz w:val="20"/>
          <w:szCs w:val="20"/>
          <w:lang w:val="el-GR"/>
        </w:rPr>
        <w:t>56.166,00</w:t>
      </w:r>
      <w:r w:rsidRPr="002F6E17">
        <w:rPr>
          <w:rFonts w:ascii="Arial" w:hAnsi="Arial" w:cs="Arial"/>
          <w:b/>
          <w:sz w:val="20"/>
          <w:szCs w:val="20"/>
          <w:lang w:val="el-GR"/>
        </w:rPr>
        <w:t>€</w:t>
      </w:r>
      <w:r w:rsidRPr="002F6E17">
        <w:rPr>
          <w:rFonts w:ascii="Arial" w:hAnsi="Arial" w:cs="Arial"/>
          <w:sz w:val="20"/>
          <w:szCs w:val="20"/>
          <w:lang w:val="el-GR"/>
        </w:rPr>
        <w:t xml:space="preserve"> πλέον ΦΠΑ 24% </w:t>
      </w:r>
    </w:p>
    <w:p w:rsidR="00246DEB" w:rsidRDefault="00246DEB">
      <w:pPr>
        <w:suppressAutoHyphens w:val="0"/>
        <w:autoSpaceDE w:val="0"/>
        <w:spacing w:before="57" w:after="57"/>
        <w:rPr>
          <w:rFonts w:ascii="Arial" w:eastAsia="SimSun" w:hAnsi="Arial" w:cs="Arial"/>
          <w:i/>
          <w:iCs/>
          <w:color w:val="5B9BD5"/>
          <w:sz w:val="20"/>
          <w:szCs w:val="20"/>
          <w:lang w:val="el-GR"/>
        </w:rPr>
      </w:pPr>
    </w:p>
    <w:p w:rsidR="00D91B94" w:rsidRDefault="00D91B94">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BE6316" w:rsidRDefault="00BE6316">
      <w:pPr>
        <w:suppressAutoHyphens w:val="0"/>
        <w:autoSpaceDE w:val="0"/>
        <w:spacing w:before="57" w:after="57"/>
        <w:rPr>
          <w:rFonts w:ascii="Arial" w:eastAsia="SimSun" w:hAnsi="Arial" w:cs="Arial"/>
          <w:i/>
          <w:iCs/>
          <w:color w:val="5B9BD5"/>
          <w:sz w:val="20"/>
          <w:szCs w:val="20"/>
          <w:lang w:val="el-GR"/>
        </w:rPr>
      </w:pPr>
    </w:p>
    <w:p w:rsidR="00D91B94" w:rsidRPr="002F6E17" w:rsidRDefault="00D91B94">
      <w:pPr>
        <w:suppressAutoHyphens w:val="0"/>
        <w:autoSpaceDE w:val="0"/>
        <w:spacing w:before="57" w:after="57"/>
        <w:rPr>
          <w:rFonts w:ascii="Arial" w:eastAsia="SimSun" w:hAnsi="Arial" w:cs="Arial"/>
          <w:i/>
          <w:iCs/>
          <w:color w:val="5B9BD5"/>
          <w:sz w:val="20"/>
          <w:szCs w:val="20"/>
          <w:lang w:val="el-GR"/>
        </w:rPr>
      </w:pPr>
    </w:p>
    <w:p w:rsidR="002C08BF" w:rsidRPr="00BE6316" w:rsidRDefault="002C08BF" w:rsidP="002C08BF">
      <w:pPr>
        <w:suppressAutoHyphens w:val="0"/>
        <w:autoSpaceDE w:val="0"/>
        <w:spacing w:before="57" w:after="57"/>
        <w:jc w:val="center"/>
        <w:rPr>
          <w:rFonts w:ascii="Arial" w:hAnsi="Arial" w:cs="Arial"/>
          <w:b/>
          <w:sz w:val="20"/>
          <w:szCs w:val="20"/>
          <w:lang w:val="el-GR"/>
        </w:rPr>
      </w:pPr>
      <w:r w:rsidRPr="00BE6316">
        <w:rPr>
          <w:rFonts w:ascii="Arial" w:hAnsi="Arial" w:cs="Arial"/>
          <w:b/>
          <w:sz w:val="20"/>
          <w:szCs w:val="20"/>
          <w:lang w:val="el-GR"/>
        </w:rPr>
        <w:lastRenderedPageBreak/>
        <w:t>ΕΝΔΕΙΚΤΙΚΟΣ ΠΡΟΥΠΟΛΟΓΙΣΜΟΣ</w:t>
      </w:r>
    </w:p>
    <w:tbl>
      <w:tblPr>
        <w:tblW w:w="10868" w:type="dxa"/>
        <w:tblInd w:w="-459" w:type="dxa"/>
        <w:tblLayout w:type="fixed"/>
        <w:tblLook w:val="01E0"/>
      </w:tblPr>
      <w:tblGrid>
        <w:gridCol w:w="851"/>
        <w:gridCol w:w="4063"/>
        <w:gridCol w:w="315"/>
        <w:gridCol w:w="16"/>
        <w:gridCol w:w="2126"/>
        <w:gridCol w:w="3261"/>
        <w:gridCol w:w="236"/>
      </w:tblGrid>
      <w:tr w:rsidR="00110F0F" w:rsidRPr="00DC2265" w:rsidTr="00BE6316">
        <w:trPr>
          <w:gridAfter w:val="1"/>
          <w:wAfter w:w="236" w:type="dxa"/>
        </w:trPr>
        <w:tc>
          <w:tcPr>
            <w:tcW w:w="5245" w:type="dxa"/>
            <w:gridSpan w:val="4"/>
          </w:tcPr>
          <w:p w:rsidR="00110F0F" w:rsidRPr="00DC2265" w:rsidRDefault="00A323D8" w:rsidP="00DA2EAC">
            <w:pPr>
              <w:jc w:val="center"/>
              <w:rPr>
                <w:rFonts w:ascii="Verdana" w:hAnsi="Verdana"/>
                <w:b/>
                <w:u w:val="single"/>
              </w:rPr>
            </w:pPr>
            <w:r>
              <w:rPr>
                <w:rFonts w:ascii="Verdana" w:hAnsi="Verdana" w:cs="Tahoma"/>
                <w:noProof/>
                <w:sz w:val="32"/>
                <w:lang w:val="el-GR" w:eastAsia="el-GR"/>
              </w:rPr>
              <w:drawing>
                <wp:inline distT="0" distB="0" distL="0" distR="0">
                  <wp:extent cx="393700" cy="39370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8" cstate="print"/>
                          <a:srcRect/>
                          <a:stretch>
                            <a:fillRect/>
                          </a:stretch>
                        </pic:blipFill>
                        <pic:spPr bwMode="auto">
                          <a:xfrm>
                            <a:off x="0" y="0"/>
                            <a:ext cx="393700" cy="393700"/>
                          </a:xfrm>
                          <a:prstGeom prst="rect">
                            <a:avLst/>
                          </a:prstGeom>
                          <a:noFill/>
                          <a:ln w="9525">
                            <a:noFill/>
                            <a:miter lim="800000"/>
                            <a:headEnd/>
                            <a:tailEnd/>
                          </a:ln>
                        </pic:spPr>
                      </pic:pic>
                    </a:graphicData>
                  </a:graphic>
                </wp:inline>
              </w:drawing>
            </w:r>
          </w:p>
        </w:tc>
        <w:tc>
          <w:tcPr>
            <w:tcW w:w="2126" w:type="dxa"/>
          </w:tcPr>
          <w:p w:rsidR="00110F0F" w:rsidRPr="00DC2265" w:rsidRDefault="00110F0F" w:rsidP="00DA2EAC">
            <w:pPr>
              <w:jc w:val="center"/>
              <w:rPr>
                <w:rFonts w:ascii="Verdana" w:hAnsi="Verdana"/>
                <w:b/>
                <w:u w:val="single"/>
              </w:rPr>
            </w:pPr>
          </w:p>
        </w:tc>
        <w:tc>
          <w:tcPr>
            <w:tcW w:w="3261" w:type="dxa"/>
          </w:tcPr>
          <w:p w:rsidR="00110F0F" w:rsidRPr="00DC2265" w:rsidRDefault="00110F0F" w:rsidP="00DA2EAC">
            <w:pPr>
              <w:jc w:val="center"/>
              <w:rPr>
                <w:rFonts w:ascii="Verdana" w:hAnsi="Verdana"/>
                <w:b/>
                <w:u w:val="single"/>
              </w:rPr>
            </w:pPr>
          </w:p>
        </w:tc>
      </w:tr>
      <w:tr w:rsidR="00110F0F" w:rsidRPr="00947DF0" w:rsidTr="00BE6316">
        <w:trPr>
          <w:gridAfter w:val="1"/>
          <w:wAfter w:w="236" w:type="dxa"/>
        </w:trPr>
        <w:tc>
          <w:tcPr>
            <w:tcW w:w="5245" w:type="dxa"/>
            <w:gridSpan w:val="4"/>
            <w:vMerge w:val="restart"/>
          </w:tcPr>
          <w:p w:rsidR="00110F0F" w:rsidRPr="00B21124" w:rsidRDefault="00110F0F" w:rsidP="00BE6316">
            <w:pPr>
              <w:spacing w:after="0"/>
              <w:ind w:left="34"/>
              <w:jc w:val="center"/>
              <w:rPr>
                <w:rFonts w:ascii="Verdana" w:hAnsi="Verdana" w:cs="Tahoma"/>
                <w:b/>
                <w:sz w:val="18"/>
                <w:szCs w:val="18"/>
                <w:lang w:val="el-GR"/>
              </w:rPr>
            </w:pPr>
            <w:r w:rsidRPr="00B21124">
              <w:rPr>
                <w:rFonts w:ascii="Verdana" w:hAnsi="Verdana" w:cs="Tahoma"/>
                <w:b/>
                <w:sz w:val="18"/>
                <w:szCs w:val="18"/>
                <w:lang w:val="el-GR"/>
              </w:rPr>
              <w:t>ΕΛΛΗΝΙΚΗ ΔΗΜΟΚΡΑΤΙΑ</w:t>
            </w:r>
          </w:p>
          <w:p w:rsidR="00110F0F" w:rsidRPr="00B21124" w:rsidRDefault="00110F0F" w:rsidP="00BE6316">
            <w:pPr>
              <w:spacing w:after="0"/>
              <w:ind w:left="34"/>
              <w:jc w:val="center"/>
              <w:rPr>
                <w:rFonts w:ascii="Verdana" w:hAnsi="Verdana" w:cs="Tahoma"/>
                <w:b/>
                <w:sz w:val="18"/>
                <w:szCs w:val="18"/>
                <w:lang w:val="el-GR"/>
              </w:rPr>
            </w:pPr>
            <w:r w:rsidRPr="00B21124">
              <w:rPr>
                <w:rFonts w:ascii="Verdana" w:hAnsi="Verdana" w:cs="Tahoma"/>
                <w:b/>
                <w:sz w:val="18"/>
                <w:szCs w:val="18"/>
                <w:lang w:val="el-GR"/>
              </w:rPr>
              <w:t>ΝΟΜΟΣ ΔΩΔΕΚΑΝΗΣΟΥ</w:t>
            </w:r>
          </w:p>
          <w:p w:rsidR="00110F0F" w:rsidRPr="00B21124" w:rsidRDefault="00110F0F" w:rsidP="00BE6316">
            <w:pPr>
              <w:spacing w:after="0"/>
              <w:ind w:left="34"/>
              <w:jc w:val="center"/>
              <w:rPr>
                <w:rFonts w:ascii="Verdana" w:hAnsi="Verdana" w:cs="Tahoma"/>
                <w:b/>
                <w:sz w:val="18"/>
                <w:szCs w:val="18"/>
                <w:lang w:val="el-GR"/>
              </w:rPr>
            </w:pPr>
            <w:r w:rsidRPr="00B21124">
              <w:rPr>
                <w:rFonts w:ascii="Verdana" w:hAnsi="Verdana" w:cs="Tahoma"/>
                <w:b/>
                <w:sz w:val="18"/>
                <w:szCs w:val="18"/>
                <w:lang w:val="el-GR"/>
              </w:rPr>
              <w:t>ΔΗΜΟΣ ΡΟΔΟΥ</w:t>
            </w:r>
          </w:p>
          <w:p w:rsidR="00110F0F" w:rsidRPr="00B21124" w:rsidRDefault="00110F0F" w:rsidP="00BE6316">
            <w:pPr>
              <w:spacing w:after="0"/>
              <w:ind w:left="34"/>
              <w:jc w:val="center"/>
              <w:rPr>
                <w:rFonts w:ascii="Verdana" w:hAnsi="Verdana" w:cs="Tahoma"/>
                <w:b/>
                <w:sz w:val="18"/>
                <w:szCs w:val="18"/>
                <w:lang w:val="el-GR"/>
              </w:rPr>
            </w:pPr>
            <w:r w:rsidRPr="00B21124">
              <w:rPr>
                <w:rFonts w:ascii="Verdana" w:hAnsi="Verdana" w:cs="Tahoma"/>
                <w:b/>
                <w:sz w:val="18"/>
                <w:szCs w:val="18"/>
                <w:lang w:val="el-GR"/>
              </w:rPr>
              <w:t>Δ/ΝΣΗ ΤΡΟΧΑΙΟΥ ΥΛΙΚΟΥ &amp; ΜΗΧΑΝΗΜΑΤΩΝ</w:t>
            </w:r>
          </w:p>
        </w:tc>
        <w:tc>
          <w:tcPr>
            <w:tcW w:w="2126" w:type="dxa"/>
          </w:tcPr>
          <w:p w:rsidR="00110F0F" w:rsidRPr="00B21124" w:rsidRDefault="00110F0F" w:rsidP="00DA2EAC">
            <w:pPr>
              <w:jc w:val="right"/>
              <w:rPr>
                <w:rFonts w:ascii="Verdana" w:hAnsi="Verdana"/>
                <w:b/>
                <w:sz w:val="18"/>
                <w:szCs w:val="18"/>
                <w:u w:val="single"/>
              </w:rPr>
            </w:pPr>
            <w:r w:rsidRPr="00B21124">
              <w:rPr>
                <w:rFonts w:ascii="Verdana" w:hAnsi="Verdana"/>
                <w:b/>
                <w:sz w:val="18"/>
                <w:szCs w:val="18"/>
              </w:rPr>
              <w:t>ΠΡΟΜΗΘΕΙΑ:</w:t>
            </w:r>
          </w:p>
        </w:tc>
        <w:tc>
          <w:tcPr>
            <w:tcW w:w="3261" w:type="dxa"/>
            <w:vMerge w:val="restart"/>
          </w:tcPr>
          <w:p w:rsidR="00110F0F" w:rsidRPr="00B21124" w:rsidRDefault="00110F0F" w:rsidP="00DA2EAC">
            <w:pPr>
              <w:pStyle w:val="Default"/>
              <w:rPr>
                <w:rFonts w:ascii="Verdana" w:hAnsi="Verdana"/>
                <w:b/>
                <w:sz w:val="18"/>
                <w:szCs w:val="18"/>
              </w:rPr>
            </w:pPr>
            <w:r w:rsidRPr="00B21124">
              <w:rPr>
                <w:rFonts w:ascii="Verdana" w:hAnsi="Verdana"/>
                <w:b/>
                <w:sz w:val="18"/>
                <w:szCs w:val="18"/>
              </w:rPr>
              <w:t xml:space="preserve">Προμήθεια τεσσάρων νέων μεσαίων ανατρεπόμενων φορτηγών, ενός πλυστικού οχήματος, δύο τρικύκλων </w:t>
            </w:r>
          </w:p>
          <w:p w:rsidR="00110F0F" w:rsidRPr="00B21124" w:rsidRDefault="00110F0F" w:rsidP="00DA2EAC">
            <w:pPr>
              <w:pStyle w:val="Default"/>
              <w:rPr>
                <w:rFonts w:ascii="Verdana" w:hAnsi="Verdana"/>
                <w:sz w:val="18"/>
                <w:szCs w:val="18"/>
              </w:rPr>
            </w:pPr>
            <w:r w:rsidRPr="00B21124">
              <w:rPr>
                <w:rFonts w:ascii="Verdana" w:hAnsi="Verdana"/>
                <w:b/>
                <w:sz w:val="18"/>
                <w:szCs w:val="18"/>
              </w:rPr>
              <w:t>και ενός ανατρεπόμενου φορτηγού.</w:t>
            </w:r>
            <w:r w:rsidRPr="00B21124">
              <w:rPr>
                <w:rFonts w:ascii="Verdana" w:hAnsi="Verdana"/>
                <w:sz w:val="18"/>
                <w:szCs w:val="18"/>
              </w:rPr>
              <w:t xml:space="preserve"> </w:t>
            </w:r>
          </w:p>
        </w:tc>
      </w:tr>
      <w:tr w:rsidR="00BE6316" w:rsidRPr="0048744E" w:rsidTr="00BE6316">
        <w:trPr>
          <w:gridAfter w:val="1"/>
          <w:wAfter w:w="236" w:type="dxa"/>
        </w:trPr>
        <w:tc>
          <w:tcPr>
            <w:tcW w:w="5245" w:type="dxa"/>
            <w:gridSpan w:val="4"/>
            <w:vMerge/>
          </w:tcPr>
          <w:p w:rsidR="00BE6316" w:rsidRPr="00B21124" w:rsidRDefault="00BE6316" w:rsidP="00DA2EAC">
            <w:pPr>
              <w:jc w:val="center"/>
              <w:rPr>
                <w:rFonts w:ascii="Verdana" w:hAnsi="Verdana" w:cs="Tahoma"/>
                <w:b/>
                <w:sz w:val="18"/>
                <w:szCs w:val="18"/>
              </w:rPr>
            </w:pPr>
          </w:p>
        </w:tc>
        <w:tc>
          <w:tcPr>
            <w:tcW w:w="2126" w:type="dxa"/>
          </w:tcPr>
          <w:p w:rsidR="00BE6316" w:rsidRPr="00B21124" w:rsidRDefault="00BE6316" w:rsidP="00DA2EAC">
            <w:pPr>
              <w:jc w:val="center"/>
              <w:rPr>
                <w:rFonts w:ascii="Verdana" w:hAnsi="Verdana"/>
                <w:b/>
                <w:sz w:val="18"/>
                <w:szCs w:val="18"/>
                <w:u w:val="single"/>
              </w:rPr>
            </w:pPr>
          </w:p>
        </w:tc>
        <w:tc>
          <w:tcPr>
            <w:tcW w:w="3261" w:type="dxa"/>
            <w:vMerge/>
          </w:tcPr>
          <w:p w:rsidR="00BE6316" w:rsidRPr="00B21124" w:rsidRDefault="00BE6316" w:rsidP="00DA2EAC">
            <w:pPr>
              <w:rPr>
                <w:rFonts w:ascii="Verdana" w:hAnsi="Verdana"/>
                <w:b/>
                <w:sz w:val="18"/>
                <w:szCs w:val="18"/>
                <w:u w:val="single"/>
              </w:rPr>
            </w:pPr>
          </w:p>
        </w:tc>
      </w:tr>
      <w:tr w:rsidR="00BE6316" w:rsidRPr="00DA269C" w:rsidTr="00BE6316">
        <w:trPr>
          <w:trHeight w:val="293"/>
        </w:trPr>
        <w:tc>
          <w:tcPr>
            <w:tcW w:w="851" w:type="dxa"/>
          </w:tcPr>
          <w:p w:rsidR="00BE6316" w:rsidRDefault="00BE6316" w:rsidP="00DA2EAC">
            <w:pPr>
              <w:rPr>
                <w:rFonts w:ascii="Verdana" w:hAnsi="Verdana" w:cs="Tahoma"/>
                <w:b/>
              </w:rPr>
            </w:pPr>
          </w:p>
          <w:p w:rsidR="00BE6316" w:rsidRPr="0048744E" w:rsidRDefault="00BE6316" w:rsidP="00DA2EAC">
            <w:pPr>
              <w:rPr>
                <w:rFonts w:ascii="Verdana" w:hAnsi="Verdana" w:cs="Tahoma"/>
                <w:b/>
              </w:rPr>
            </w:pPr>
          </w:p>
        </w:tc>
        <w:tc>
          <w:tcPr>
            <w:tcW w:w="4063" w:type="dxa"/>
            <w:vMerge w:val="restart"/>
          </w:tcPr>
          <w:p w:rsidR="00BE6316" w:rsidRPr="00B21124" w:rsidRDefault="00BE6316" w:rsidP="00BE6316">
            <w:pPr>
              <w:spacing w:after="0"/>
              <w:ind w:left="-68"/>
              <w:rPr>
                <w:rFonts w:ascii="Verdana" w:hAnsi="Verdana"/>
                <w:sz w:val="18"/>
                <w:szCs w:val="18"/>
                <w:lang w:val="el-GR"/>
              </w:rPr>
            </w:pPr>
            <w:r w:rsidRPr="00B21124">
              <w:rPr>
                <w:rFonts w:ascii="Verdana" w:hAnsi="Verdana"/>
                <w:sz w:val="18"/>
                <w:szCs w:val="18"/>
                <w:lang w:val="el-GR"/>
              </w:rPr>
              <w:t>Πληροφορίες: Σάββας Ποντίκας</w:t>
            </w:r>
          </w:p>
          <w:p w:rsidR="00BE6316" w:rsidRPr="00B21124" w:rsidRDefault="00BE6316" w:rsidP="00BE6316">
            <w:pPr>
              <w:spacing w:after="0"/>
              <w:ind w:left="-68"/>
              <w:rPr>
                <w:rFonts w:ascii="Verdana" w:hAnsi="Verdana"/>
                <w:sz w:val="18"/>
                <w:szCs w:val="18"/>
                <w:lang w:val="el-GR"/>
              </w:rPr>
            </w:pPr>
            <w:r w:rsidRPr="00B21124">
              <w:rPr>
                <w:rFonts w:ascii="Verdana" w:hAnsi="Verdana"/>
                <w:sz w:val="18"/>
                <w:szCs w:val="18"/>
                <w:lang w:val="el-GR"/>
              </w:rPr>
              <w:t>Ταχ. Δ/νσ</w:t>
            </w:r>
            <w:r>
              <w:rPr>
                <w:rFonts w:ascii="Verdana" w:hAnsi="Verdana"/>
                <w:sz w:val="18"/>
                <w:szCs w:val="18"/>
                <w:lang w:val="el-GR"/>
              </w:rPr>
              <w:t xml:space="preserve">η : Αμαξοστάσιο Δήμου </w:t>
            </w:r>
          </w:p>
          <w:p w:rsidR="00BE6316" w:rsidRPr="00B21124" w:rsidRDefault="00BE6316" w:rsidP="00BE6316">
            <w:pPr>
              <w:spacing w:after="0"/>
              <w:ind w:left="-68"/>
              <w:rPr>
                <w:rFonts w:ascii="Verdana" w:hAnsi="Verdana"/>
                <w:sz w:val="18"/>
                <w:szCs w:val="18"/>
                <w:lang w:val="en-US"/>
              </w:rPr>
            </w:pPr>
            <w:r w:rsidRPr="00B21124">
              <w:rPr>
                <w:rFonts w:ascii="Verdana" w:hAnsi="Verdana"/>
                <w:sz w:val="18"/>
                <w:szCs w:val="18"/>
              </w:rPr>
              <w:t>Τηλ</w:t>
            </w:r>
            <w:r w:rsidRPr="00B21124">
              <w:rPr>
                <w:rFonts w:ascii="Verdana" w:hAnsi="Verdana"/>
                <w:sz w:val="18"/>
                <w:szCs w:val="18"/>
                <w:lang w:val="en-US"/>
              </w:rPr>
              <w:t>: 22410 60148</w:t>
            </w:r>
          </w:p>
          <w:p w:rsidR="00BE6316" w:rsidRPr="00B21124" w:rsidRDefault="00BE6316" w:rsidP="00BE6316">
            <w:pPr>
              <w:spacing w:after="0"/>
              <w:ind w:left="-68"/>
              <w:rPr>
                <w:rFonts w:ascii="Verdana" w:hAnsi="Verdana"/>
                <w:sz w:val="18"/>
                <w:szCs w:val="18"/>
                <w:lang w:val="en-US"/>
              </w:rPr>
            </w:pPr>
            <w:r w:rsidRPr="00B21124">
              <w:rPr>
                <w:rFonts w:ascii="Verdana" w:hAnsi="Verdana"/>
                <w:sz w:val="18"/>
                <w:szCs w:val="18"/>
                <w:lang w:val="fr-FR"/>
              </w:rPr>
              <w:t>Fax</w:t>
            </w:r>
            <w:r w:rsidRPr="00B21124">
              <w:rPr>
                <w:rFonts w:ascii="Verdana" w:hAnsi="Verdana"/>
                <w:sz w:val="18"/>
                <w:szCs w:val="18"/>
                <w:lang w:val="en-US"/>
              </w:rPr>
              <w:t xml:space="preserve">: 22410 60148 </w:t>
            </w:r>
          </w:p>
          <w:p w:rsidR="00BE6316" w:rsidRPr="00B21124" w:rsidRDefault="00BE6316" w:rsidP="00BE6316">
            <w:pPr>
              <w:spacing w:after="0"/>
              <w:ind w:left="-68"/>
              <w:rPr>
                <w:rFonts w:ascii="Verdana" w:hAnsi="Verdana"/>
                <w:sz w:val="18"/>
                <w:szCs w:val="18"/>
                <w:lang w:val="en-US"/>
              </w:rPr>
            </w:pPr>
            <w:r w:rsidRPr="00B21124">
              <w:rPr>
                <w:rFonts w:ascii="Verdana" w:hAnsi="Verdana"/>
                <w:sz w:val="18"/>
                <w:szCs w:val="18"/>
                <w:lang w:val="fr-FR"/>
              </w:rPr>
              <w:t>Email</w:t>
            </w:r>
            <w:r w:rsidRPr="00B21124">
              <w:rPr>
                <w:rFonts w:ascii="Verdana" w:hAnsi="Verdana"/>
                <w:sz w:val="18"/>
                <w:szCs w:val="18"/>
                <w:lang w:val="en-US"/>
              </w:rPr>
              <w:t>: troxaioyliko@rhodes.gr</w:t>
            </w:r>
          </w:p>
          <w:p w:rsidR="00BE6316" w:rsidRPr="006F1060" w:rsidRDefault="00BE6316" w:rsidP="00DA2EAC">
            <w:pPr>
              <w:jc w:val="center"/>
              <w:rPr>
                <w:rFonts w:ascii="Verdana" w:hAnsi="Verdana" w:cs="Tahoma"/>
                <w:b/>
                <w:lang w:val="en-US"/>
              </w:rPr>
            </w:pPr>
          </w:p>
        </w:tc>
        <w:tc>
          <w:tcPr>
            <w:tcW w:w="315" w:type="dxa"/>
            <w:vMerge w:val="restart"/>
          </w:tcPr>
          <w:p w:rsidR="00BE6316" w:rsidRPr="00B21124" w:rsidRDefault="00BE6316" w:rsidP="00DA2EAC">
            <w:pPr>
              <w:jc w:val="center"/>
              <w:rPr>
                <w:rFonts w:ascii="Verdana" w:hAnsi="Verdana"/>
                <w:b/>
                <w:sz w:val="18"/>
                <w:szCs w:val="18"/>
                <w:u w:val="single"/>
                <w:lang w:val="en-US"/>
              </w:rPr>
            </w:pPr>
          </w:p>
        </w:tc>
        <w:tc>
          <w:tcPr>
            <w:tcW w:w="2142" w:type="dxa"/>
            <w:gridSpan w:val="2"/>
          </w:tcPr>
          <w:p w:rsidR="00BE6316" w:rsidRPr="00B21124" w:rsidRDefault="00BE6316" w:rsidP="00DA2EAC">
            <w:pPr>
              <w:jc w:val="center"/>
              <w:rPr>
                <w:rFonts w:ascii="Verdana" w:hAnsi="Verdana"/>
                <w:b/>
                <w:sz w:val="18"/>
                <w:szCs w:val="18"/>
                <w:u w:val="single"/>
                <w:lang w:val="en-US"/>
              </w:rPr>
            </w:pPr>
          </w:p>
        </w:tc>
        <w:tc>
          <w:tcPr>
            <w:tcW w:w="3497" w:type="dxa"/>
            <w:gridSpan w:val="2"/>
          </w:tcPr>
          <w:p w:rsidR="00BE6316" w:rsidRPr="00B21124" w:rsidRDefault="00BE6316" w:rsidP="00DA2EAC">
            <w:pPr>
              <w:rPr>
                <w:rFonts w:ascii="Verdana" w:hAnsi="Verdana"/>
                <w:b/>
                <w:sz w:val="18"/>
                <w:szCs w:val="18"/>
                <w:u w:val="single"/>
                <w:lang w:val="en-US"/>
              </w:rPr>
            </w:pPr>
          </w:p>
        </w:tc>
      </w:tr>
      <w:tr w:rsidR="00BE6316" w:rsidRPr="00DC2265" w:rsidTr="00BE6316">
        <w:trPr>
          <w:trHeight w:val="443"/>
        </w:trPr>
        <w:tc>
          <w:tcPr>
            <w:tcW w:w="851" w:type="dxa"/>
            <w:vMerge w:val="restart"/>
          </w:tcPr>
          <w:p w:rsidR="00BE6316" w:rsidRPr="006F1060" w:rsidRDefault="00BE6316" w:rsidP="00DA2EAC">
            <w:pPr>
              <w:jc w:val="center"/>
              <w:rPr>
                <w:rFonts w:ascii="Verdana" w:hAnsi="Verdana" w:cs="Tahoma"/>
                <w:b/>
                <w:lang w:val="en-US"/>
              </w:rPr>
            </w:pPr>
          </w:p>
        </w:tc>
        <w:tc>
          <w:tcPr>
            <w:tcW w:w="4063" w:type="dxa"/>
            <w:vMerge/>
          </w:tcPr>
          <w:p w:rsidR="00BE6316" w:rsidRPr="0048744E" w:rsidRDefault="00BE6316" w:rsidP="00DA2EAC">
            <w:pPr>
              <w:jc w:val="center"/>
              <w:rPr>
                <w:rFonts w:ascii="Verdana" w:hAnsi="Verdana" w:cs="Tahoma"/>
                <w:b/>
                <w:lang w:val="en-US"/>
              </w:rPr>
            </w:pPr>
          </w:p>
        </w:tc>
        <w:tc>
          <w:tcPr>
            <w:tcW w:w="315" w:type="dxa"/>
            <w:vMerge/>
          </w:tcPr>
          <w:p w:rsidR="00BE6316" w:rsidRPr="00B21124" w:rsidRDefault="00BE6316" w:rsidP="00DA2EAC">
            <w:pPr>
              <w:jc w:val="center"/>
              <w:rPr>
                <w:rFonts w:ascii="Verdana" w:hAnsi="Verdana"/>
                <w:b/>
                <w:sz w:val="18"/>
                <w:szCs w:val="18"/>
                <w:u w:val="single"/>
                <w:lang w:val="en-US"/>
              </w:rPr>
            </w:pPr>
          </w:p>
        </w:tc>
        <w:tc>
          <w:tcPr>
            <w:tcW w:w="2142" w:type="dxa"/>
            <w:gridSpan w:val="2"/>
          </w:tcPr>
          <w:p w:rsidR="00BE6316" w:rsidRPr="00B21124" w:rsidRDefault="00BE6316" w:rsidP="00DA2EAC">
            <w:pPr>
              <w:jc w:val="right"/>
              <w:rPr>
                <w:rFonts w:ascii="Verdana" w:hAnsi="Verdana"/>
                <w:b/>
                <w:sz w:val="18"/>
                <w:szCs w:val="18"/>
                <w:lang w:val="en-US"/>
              </w:rPr>
            </w:pPr>
          </w:p>
          <w:p w:rsidR="00BE6316" w:rsidRPr="00B21124" w:rsidRDefault="00BE6316" w:rsidP="00DA2EAC">
            <w:pPr>
              <w:jc w:val="right"/>
              <w:rPr>
                <w:rFonts w:ascii="Verdana" w:hAnsi="Verdana"/>
                <w:b/>
                <w:sz w:val="18"/>
                <w:szCs w:val="18"/>
              </w:rPr>
            </w:pPr>
            <w:r w:rsidRPr="00B21124">
              <w:rPr>
                <w:rFonts w:ascii="Verdana" w:hAnsi="Verdana"/>
                <w:b/>
                <w:sz w:val="18"/>
                <w:szCs w:val="18"/>
              </w:rPr>
              <w:t>ΧΡΗΣΗ  :</w:t>
            </w:r>
          </w:p>
        </w:tc>
        <w:tc>
          <w:tcPr>
            <w:tcW w:w="3497" w:type="dxa"/>
            <w:gridSpan w:val="2"/>
          </w:tcPr>
          <w:p w:rsidR="00BE6316" w:rsidRPr="00B21124" w:rsidRDefault="00BE6316" w:rsidP="00DA2EAC">
            <w:pPr>
              <w:rPr>
                <w:rFonts w:ascii="Verdana" w:hAnsi="Verdana"/>
                <w:b/>
                <w:sz w:val="18"/>
                <w:szCs w:val="18"/>
              </w:rPr>
            </w:pPr>
          </w:p>
          <w:p w:rsidR="00BE6316" w:rsidRPr="00B21124" w:rsidRDefault="00BE6316" w:rsidP="00DA2EAC">
            <w:pPr>
              <w:rPr>
                <w:rFonts w:ascii="Verdana" w:hAnsi="Verdana"/>
                <w:b/>
                <w:sz w:val="18"/>
                <w:szCs w:val="18"/>
              </w:rPr>
            </w:pPr>
            <w:r w:rsidRPr="00B21124">
              <w:rPr>
                <w:rFonts w:ascii="Verdana" w:hAnsi="Verdana"/>
                <w:b/>
                <w:sz w:val="18"/>
                <w:szCs w:val="18"/>
              </w:rPr>
              <w:t>Ι.Π. 2018</w:t>
            </w:r>
          </w:p>
        </w:tc>
      </w:tr>
      <w:tr w:rsidR="00BE6316" w:rsidRPr="0048744E" w:rsidTr="00BE6316">
        <w:trPr>
          <w:trHeight w:val="593"/>
        </w:trPr>
        <w:tc>
          <w:tcPr>
            <w:tcW w:w="851" w:type="dxa"/>
            <w:vMerge/>
          </w:tcPr>
          <w:p w:rsidR="00BE6316" w:rsidRPr="00DC2265" w:rsidRDefault="00BE6316" w:rsidP="00DA2EAC">
            <w:pPr>
              <w:jc w:val="center"/>
              <w:rPr>
                <w:rFonts w:ascii="Verdana" w:hAnsi="Verdana" w:cs="Tahoma"/>
                <w:b/>
              </w:rPr>
            </w:pPr>
          </w:p>
        </w:tc>
        <w:tc>
          <w:tcPr>
            <w:tcW w:w="4063" w:type="dxa"/>
            <w:vMerge/>
          </w:tcPr>
          <w:p w:rsidR="00BE6316" w:rsidRPr="00DC2265" w:rsidRDefault="00BE6316" w:rsidP="00DA2EAC">
            <w:pPr>
              <w:jc w:val="center"/>
              <w:rPr>
                <w:rFonts w:ascii="Verdana" w:hAnsi="Verdana" w:cs="Tahoma"/>
                <w:b/>
              </w:rPr>
            </w:pPr>
          </w:p>
        </w:tc>
        <w:tc>
          <w:tcPr>
            <w:tcW w:w="315" w:type="dxa"/>
            <w:vMerge/>
          </w:tcPr>
          <w:p w:rsidR="00BE6316" w:rsidRPr="00B21124" w:rsidRDefault="00BE6316" w:rsidP="00DA2EAC">
            <w:pPr>
              <w:jc w:val="center"/>
              <w:rPr>
                <w:rFonts w:ascii="Verdana" w:hAnsi="Verdana"/>
                <w:b/>
                <w:sz w:val="18"/>
                <w:szCs w:val="18"/>
                <w:u w:val="single"/>
              </w:rPr>
            </w:pPr>
          </w:p>
        </w:tc>
        <w:tc>
          <w:tcPr>
            <w:tcW w:w="2142" w:type="dxa"/>
            <w:gridSpan w:val="2"/>
          </w:tcPr>
          <w:p w:rsidR="00BE6316" w:rsidRPr="00B21124" w:rsidRDefault="00BE6316" w:rsidP="00DA2EAC">
            <w:pPr>
              <w:jc w:val="right"/>
              <w:rPr>
                <w:rFonts w:ascii="Verdana" w:hAnsi="Verdana"/>
                <w:b/>
                <w:sz w:val="18"/>
                <w:szCs w:val="18"/>
              </w:rPr>
            </w:pPr>
          </w:p>
          <w:p w:rsidR="00BE6316" w:rsidRPr="00B21124" w:rsidRDefault="00BE6316" w:rsidP="00DA2EAC">
            <w:pPr>
              <w:jc w:val="right"/>
              <w:rPr>
                <w:rFonts w:ascii="Verdana" w:hAnsi="Verdana"/>
                <w:b/>
                <w:sz w:val="18"/>
                <w:szCs w:val="18"/>
              </w:rPr>
            </w:pPr>
            <w:r w:rsidRPr="00B21124">
              <w:rPr>
                <w:rFonts w:ascii="Verdana" w:hAnsi="Verdana"/>
                <w:b/>
                <w:sz w:val="18"/>
                <w:szCs w:val="18"/>
              </w:rPr>
              <w:t>Κ.Α  :</w:t>
            </w:r>
          </w:p>
        </w:tc>
        <w:tc>
          <w:tcPr>
            <w:tcW w:w="3497" w:type="dxa"/>
            <w:gridSpan w:val="2"/>
          </w:tcPr>
          <w:p w:rsidR="00BE6316" w:rsidRPr="00B21124" w:rsidRDefault="00BE6316" w:rsidP="00DA2EAC">
            <w:pPr>
              <w:pStyle w:val="Default"/>
              <w:jc w:val="both"/>
              <w:rPr>
                <w:rFonts w:ascii="Verdana" w:hAnsi="Verdana"/>
                <w:b/>
                <w:sz w:val="18"/>
                <w:szCs w:val="18"/>
              </w:rPr>
            </w:pPr>
          </w:p>
          <w:p w:rsidR="00BE6316" w:rsidRPr="00B21124" w:rsidRDefault="00BE6316" w:rsidP="00DA2EAC">
            <w:pPr>
              <w:pStyle w:val="Default"/>
              <w:jc w:val="both"/>
              <w:rPr>
                <w:rFonts w:ascii="Verdana" w:hAnsi="Verdana"/>
                <w:b/>
                <w:sz w:val="18"/>
                <w:szCs w:val="18"/>
              </w:rPr>
            </w:pPr>
            <w:r w:rsidRPr="00B21124">
              <w:rPr>
                <w:rFonts w:ascii="Verdana" w:hAnsi="Verdana"/>
                <w:b/>
                <w:sz w:val="18"/>
                <w:szCs w:val="18"/>
              </w:rPr>
              <w:t xml:space="preserve">70-7131.0011 </w:t>
            </w:r>
          </w:p>
        </w:tc>
      </w:tr>
      <w:tr w:rsidR="00BE6316" w:rsidRPr="00DC2265" w:rsidTr="00BE6316">
        <w:trPr>
          <w:trHeight w:val="260"/>
        </w:trPr>
        <w:tc>
          <w:tcPr>
            <w:tcW w:w="851" w:type="dxa"/>
            <w:vMerge/>
          </w:tcPr>
          <w:p w:rsidR="00BE6316" w:rsidRPr="00DC2265" w:rsidRDefault="00BE6316" w:rsidP="00DA2EAC">
            <w:pPr>
              <w:jc w:val="center"/>
              <w:rPr>
                <w:rFonts w:ascii="Verdana" w:hAnsi="Verdana" w:cs="Tahoma"/>
                <w:b/>
              </w:rPr>
            </w:pPr>
          </w:p>
        </w:tc>
        <w:tc>
          <w:tcPr>
            <w:tcW w:w="4063" w:type="dxa"/>
            <w:vMerge/>
          </w:tcPr>
          <w:p w:rsidR="00BE6316" w:rsidRPr="00DC2265" w:rsidRDefault="00BE6316" w:rsidP="00DA2EAC">
            <w:pPr>
              <w:jc w:val="center"/>
              <w:rPr>
                <w:rFonts w:ascii="Verdana" w:hAnsi="Verdana" w:cs="Tahoma"/>
                <w:b/>
              </w:rPr>
            </w:pPr>
          </w:p>
        </w:tc>
        <w:tc>
          <w:tcPr>
            <w:tcW w:w="315" w:type="dxa"/>
            <w:vMerge/>
          </w:tcPr>
          <w:p w:rsidR="00BE6316" w:rsidRPr="00DC2265" w:rsidRDefault="00BE6316" w:rsidP="00DA2EAC">
            <w:pPr>
              <w:jc w:val="center"/>
              <w:rPr>
                <w:rFonts w:ascii="Verdana" w:hAnsi="Verdana"/>
                <w:b/>
                <w:u w:val="single"/>
              </w:rPr>
            </w:pPr>
          </w:p>
        </w:tc>
        <w:tc>
          <w:tcPr>
            <w:tcW w:w="2142" w:type="dxa"/>
            <w:gridSpan w:val="2"/>
          </w:tcPr>
          <w:p w:rsidR="00BE6316" w:rsidRPr="00DC2265" w:rsidRDefault="00BE6316" w:rsidP="00DA2EAC">
            <w:pPr>
              <w:jc w:val="right"/>
              <w:rPr>
                <w:rFonts w:ascii="Verdana" w:hAnsi="Verdana"/>
                <w:b/>
              </w:rPr>
            </w:pPr>
          </w:p>
        </w:tc>
        <w:tc>
          <w:tcPr>
            <w:tcW w:w="3497" w:type="dxa"/>
            <w:gridSpan w:val="2"/>
          </w:tcPr>
          <w:p w:rsidR="00BE6316" w:rsidRPr="00DC2265" w:rsidRDefault="00BE6316" w:rsidP="00DA2EAC">
            <w:pPr>
              <w:rPr>
                <w:rFonts w:ascii="Verdana" w:hAnsi="Verdana"/>
                <w:b/>
              </w:rPr>
            </w:pPr>
          </w:p>
        </w:tc>
      </w:tr>
    </w:tbl>
    <w:p w:rsidR="00110F0F" w:rsidRPr="00B21124" w:rsidRDefault="00110F0F" w:rsidP="00BE6316">
      <w:pPr>
        <w:ind w:left="-142"/>
        <w:jc w:val="center"/>
        <w:rPr>
          <w:rFonts w:ascii="Verdana" w:hAnsi="Verdana"/>
          <w:b/>
          <w:sz w:val="18"/>
          <w:szCs w:val="18"/>
          <w:u w:val="single"/>
          <w:lang w:val="el-GR"/>
        </w:rPr>
      </w:pPr>
      <w:r w:rsidRPr="00B21124">
        <w:rPr>
          <w:rFonts w:ascii="Verdana" w:hAnsi="Verdana"/>
          <w:b/>
          <w:sz w:val="18"/>
          <w:szCs w:val="18"/>
          <w:u w:val="single"/>
        </w:rPr>
        <w:t>ΠΡΟΫΠΟΛΟΓΙΣΜΟΣ  ΜΕΛΕΤΗΣ ΤΗΣ  ΠΡΟΜΗΘΕΙΑΣ</w:t>
      </w:r>
    </w:p>
    <w:p w:rsidR="00110F0F" w:rsidRPr="00B21124" w:rsidRDefault="00110F0F" w:rsidP="00BE6316">
      <w:pPr>
        <w:overflowPunct w:val="0"/>
        <w:autoSpaceDE w:val="0"/>
        <w:autoSpaceDN w:val="0"/>
        <w:adjustRightInd w:val="0"/>
        <w:spacing w:line="288" w:lineRule="auto"/>
        <w:ind w:left="-142"/>
        <w:textAlignment w:val="baseline"/>
        <w:rPr>
          <w:rFonts w:ascii="Verdana" w:hAnsi="Verdana"/>
          <w:bCs/>
          <w:sz w:val="18"/>
          <w:szCs w:val="18"/>
          <w:lang w:val="el-GR"/>
        </w:rPr>
      </w:pPr>
      <w:r w:rsidRPr="00B21124">
        <w:rPr>
          <w:rFonts w:ascii="Verdana" w:hAnsi="Verdana"/>
          <w:sz w:val="18"/>
          <w:szCs w:val="18"/>
          <w:lang w:val="el-GR"/>
        </w:rPr>
        <w:t xml:space="preserve">Η δαπάνη της προμήθειας έχει προϋπολογισθεί ενδεικτικά σε </w:t>
      </w:r>
      <w:r w:rsidRPr="00B21124">
        <w:rPr>
          <w:rFonts w:ascii="Verdana" w:hAnsi="Verdana"/>
          <w:b/>
          <w:bCs/>
          <w:sz w:val="18"/>
          <w:szCs w:val="18"/>
          <w:lang w:val="el-GR"/>
        </w:rPr>
        <w:t>510.000,00 € (συμπεριλαμβανομένου του Φ.Π.Α. 24%)</w:t>
      </w:r>
      <w:r w:rsidRPr="00B21124">
        <w:rPr>
          <w:rFonts w:ascii="Verdana" w:hAnsi="Verdana"/>
          <w:bCs/>
          <w:sz w:val="18"/>
          <w:szCs w:val="18"/>
          <w:lang w:val="el-GR"/>
        </w:rPr>
        <w:t xml:space="preserve">  το οποίο αποτελεί  το</w:t>
      </w:r>
      <w:r w:rsidRPr="00B21124">
        <w:rPr>
          <w:rFonts w:ascii="Verdana" w:hAnsi="Verdana"/>
          <w:sz w:val="18"/>
          <w:szCs w:val="18"/>
          <w:lang w:val="el-GR"/>
        </w:rPr>
        <w:t xml:space="preserve"> συνολικό ποσό  για την  </w:t>
      </w:r>
      <w:r w:rsidRPr="00B21124">
        <w:rPr>
          <w:rFonts w:ascii="Verdana" w:hAnsi="Verdana" w:cs="Tahoma"/>
          <w:sz w:val="18"/>
          <w:szCs w:val="18"/>
          <w:lang w:val="el-GR"/>
        </w:rPr>
        <w:t>π</w:t>
      </w:r>
      <w:r w:rsidRPr="00B21124">
        <w:rPr>
          <w:rFonts w:ascii="Verdana" w:hAnsi="Verdana"/>
          <w:bCs/>
          <w:sz w:val="18"/>
          <w:szCs w:val="18"/>
          <w:lang w:val="el-GR"/>
        </w:rPr>
        <w:t>ρομήθεια οχημάτων όπως στον παρακάτω πίνακα.</w:t>
      </w:r>
    </w:p>
    <w:tbl>
      <w:tblPr>
        <w:tblW w:w="1020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0"/>
        <w:gridCol w:w="2551"/>
        <w:gridCol w:w="1325"/>
        <w:gridCol w:w="943"/>
        <w:gridCol w:w="1560"/>
        <w:gridCol w:w="1559"/>
        <w:gridCol w:w="1559"/>
      </w:tblGrid>
      <w:tr w:rsidR="00110F0F" w:rsidRPr="008948C5" w:rsidTr="00BE6316">
        <w:tc>
          <w:tcPr>
            <w:tcW w:w="710" w:type="dxa"/>
            <w:shd w:val="clear" w:color="auto" w:fill="BFBFBF"/>
            <w:tcMar>
              <w:top w:w="80" w:type="dxa"/>
              <w:left w:w="80" w:type="dxa"/>
              <w:bottom w:w="80" w:type="dxa"/>
              <w:right w:w="80" w:type="dxa"/>
            </w:tcMar>
            <w:vAlign w:val="center"/>
            <w:hideMark/>
          </w:tcPr>
          <w:p w:rsidR="00110F0F" w:rsidRPr="00B21124" w:rsidRDefault="00110F0F" w:rsidP="00DA2EAC">
            <w:pPr>
              <w:jc w:val="center"/>
              <w:rPr>
                <w:rFonts w:ascii="Verdana" w:hAnsi="Verdana"/>
                <w:color w:val="000000"/>
                <w:sz w:val="18"/>
                <w:szCs w:val="18"/>
              </w:rPr>
            </w:pPr>
            <w:r w:rsidRPr="00B21124">
              <w:rPr>
                <w:rFonts w:ascii="Verdana" w:hAnsi="Verdana"/>
                <w:b/>
                <w:bCs/>
                <w:color w:val="000000"/>
                <w:sz w:val="18"/>
                <w:szCs w:val="18"/>
              </w:rPr>
              <w:t>A/A</w:t>
            </w:r>
          </w:p>
        </w:tc>
        <w:tc>
          <w:tcPr>
            <w:tcW w:w="2551" w:type="dxa"/>
            <w:shd w:val="clear" w:color="auto" w:fill="BFBFBF"/>
            <w:tcMar>
              <w:top w:w="80" w:type="dxa"/>
              <w:left w:w="80" w:type="dxa"/>
              <w:bottom w:w="80" w:type="dxa"/>
              <w:right w:w="80" w:type="dxa"/>
            </w:tcMar>
            <w:vAlign w:val="center"/>
            <w:hideMark/>
          </w:tcPr>
          <w:p w:rsidR="00110F0F" w:rsidRPr="00B21124" w:rsidRDefault="00110F0F" w:rsidP="00DA2EAC">
            <w:pPr>
              <w:jc w:val="center"/>
              <w:rPr>
                <w:rFonts w:ascii="Verdana" w:hAnsi="Verdana"/>
                <w:color w:val="000000"/>
                <w:sz w:val="18"/>
                <w:szCs w:val="18"/>
              </w:rPr>
            </w:pPr>
            <w:r w:rsidRPr="00B21124">
              <w:rPr>
                <w:rFonts w:ascii="Verdana" w:hAnsi="Verdana"/>
                <w:b/>
                <w:bCs/>
                <w:color w:val="000000"/>
                <w:sz w:val="18"/>
                <w:szCs w:val="18"/>
              </w:rPr>
              <w:t>ΕΙΔΟΣ</w:t>
            </w:r>
          </w:p>
        </w:tc>
        <w:tc>
          <w:tcPr>
            <w:tcW w:w="1325" w:type="dxa"/>
            <w:shd w:val="clear" w:color="auto" w:fill="BFBFBF"/>
            <w:tcMar>
              <w:top w:w="80" w:type="dxa"/>
              <w:left w:w="80" w:type="dxa"/>
              <w:bottom w:w="80" w:type="dxa"/>
              <w:right w:w="80" w:type="dxa"/>
            </w:tcMar>
            <w:vAlign w:val="center"/>
            <w:hideMark/>
          </w:tcPr>
          <w:p w:rsidR="00110F0F" w:rsidRPr="00B21124" w:rsidRDefault="00110F0F" w:rsidP="00DA2EAC">
            <w:pPr>
              <w:jc w:val="center"/>
              <w:rPr>
                <w:rFonts w:ascii="Verdana" w:hAnsi="Verdana"/>
                <w:color w:val="000000"/>
                <w:sz w:val="18"/>
                <w:szCs w:val="18"/>
              </w:rPr>
            </w:pPr>
            <w:r w:rsidRPr="00B21124">
              <w:rPr>
                <w:rFonts w:ascii="Verdana" w:hAnsi="Verdana"/>
                <w:b/>
                <w:bCs/>
                <w:color w:val="000000"/>
                <w:sz w:val="18"/>
                <w:szCs w:val="18"/>
              </w:rPr>
              <w:t>ΤΙΜΗ ΜΟΝΑΔΟΣ (€)</w:t>
            </w:r>
          </w:p>
        </w:tc>
        <w:tc>
          <w:tcPr>
            <w:tcW w:w="943" w:type="dxa"/>
            <w:shd w:val="clear" w:color="auto" w:fill="BFBFBF"/>
            <w:tcMar>
              <w:top w:w="80" w:type="dxa"/>
              <w:left w:w="80" w:type="dxa"/>
              <w:bottom w:w="80" w:type="dxa"/>
              <w:right w:w="80" w:type="dxa"/>
            </w:tcMar>
            <w:vAlign w:val="center"/>
            <w:hideMark/>
          </w:tcPr>
          <w:p w:rsidR="00110F0F" w:rsidRPr="00B21124" w:rsidRDefault="00110F0F" w:rsidP="00DA2EAC">
            <w:pPr>
              <w:jc w:val="center"/>
              <w:rPr>
                <w:rFonts w:ascii="Verdana" w:hAnsi="Verdana"/>
                <w:color w:val="000000"/>
                <w:sz w:val="18"/>
                <w:szCs w:val="18"/>
              </w:rPr>
            </w:pPr>
            <w:r w:rsidRPr="00B21124">
              <w:rPr>
                <w:rFonts w:ascii="Verdana" w:hAnsi="Verdana"/>
                <w:b/>
                <w:bCs/>
                <w:color w:val="000000"/>
                <w:sz w:val="18"/>
                <w:szCs w:val="18"/>
              </w:rPr>
              <w:t>ΤΕΜ.</w:t>
            </w:r>
          </w:p>
        </w:tc>
        <w:tc>
          <w:tcPr>
            <w:tcW w:w="1560" w:type="dxa"/>
            <w:shd w:val="clear" w:color="auto" w:fill="BFBFBF"/>
            <w:tcMar>
              <w:top w:w="80" w:type="dxa"/>
              <w:left w:w="80" w:type="dxa"/>
              <w:bottom w:w="80" w:type="dxa"/>
              <w:right w:w="80" w:type="dxa"/>
            </w:tcMar>
            <w:vAlign w:val="center"/>
            <w:hideMark/>
          </w:tcPr>
          <w:p w:rsidR="00110F0F" w:rsidRPr="00B21124" w:rsidRDefault="00110F0F" w:rsidP="00DA2EAC">
            <w:pPr>
              <w:jc w:val="center"/>
              <w:rPr>
                <w:rFonts w:ascii="Verdana" w:hAnsi="Verdana"/>
                <w:color w:val="000000"/>
                <w:sz w:val="18"/>
                <w:szCs w:val="18"/>
              </w:rPr>
            </w:pPr>
            <w:r w:rsidRPr="00B21124">
              <w:rPr>
                <w:rFonts w:ascii="Verdana" w:hAnsi="Verdana"/>
                <w:b/>
                <w:bCs/>
                <w:color w:val="000000"/>
                <w:sz w:val="18"/>
                <w:szCs w:val="18"/>
              </w:rPr>
              <w:t>ΣΥΝΟΛΟ (€)</w:t>
            </w:r>
          </w:p>
        </w:tc>
        <w:tc>
          <w:tcPr>
            <w:tcW w:w="1559" w:type="dxa"/>
            <w:shd w:val="clear" w:color="auto" w:fill="BFBFBF"/>
            <w:tcMar>
              <w:top w:w="80" w:type="dxa"/>
              <w:left w:w="80" w:type="dxa"/>
              <w:bottom w:w="80" w:type="dxa"/>
              <w:right w:w="80" w:type="dxa"/>
            </w:tcMar>
            <w:vAlign w:val="center"/>
            <w:hideMark/>
          </w:tcPr>
          <w:p w:rsidR="00110F0F" w:rsidRPr="00B21124" w:rsidRDefault="00110F0F" w:rsidP="00DA2EAC">
            <w:pPr>
              <w:jc w:val="center"/>
              <w:rPr>
                <w:rFonts w:ascii="Verdana" w:hAnsi="Verdana"/>
                <w:color w:val="000000"/>
                <w:sz w:val="18"/>
                <w:szCs w:val="18"/>
              </w:rPr>
            </w:pPr>
            <w:r w:rsidRPr="00B21124">
              <w:rPr>
                <w:rFonts w:ascii="Verdana" w:hAnsi="Verdana"/>
                <w:b/>
                <w:bCs/>
                <w:color w:val="000000"/>
                <w:sz w:val="18"/>
                <w:szCs w:val="18"/>
              </w:rPr>
              <w:t>ΦΠΑ         24%</w:t>
            </w:r>
          </w:p>
        </w:tc>
        <w:tc>
          <w:tcPr>
            <w:tcW w:w="1559" w:type="dxa"/>
            <w:shd w:val="clear" w:color="auto" w:fill="BFBFBF"/>
            <w:tcMar>
              <w:top w:w="80" w:type="dxa"/>
              <w:left w:w="80" w:type="dxa"/>
              <w:bottom w:w="80" w:type="dxa"/>
              <w:right w:w="80" w:type="dxa"/>
            </w:tcMar>
            <w:vAlign w:val="center"/>
            <w:hideMark/>
          </w:tcPr>
          <w:p w:rsidR="00110F0F" w:rsidRPr="00B21124" w:rsidRDefault="00110F0F" w:rsidP="00DA2EAC">
            <w:pPr>
              <w:jc w:val="center"/>
              <w:rPr>
                <w:rFonts w:ascii="Verdana" w:hAnsi="Verdana"/>
                <w:b/>
                <w:bCs/>
                <w:color w:val="000000"/>
                <w:sz w:val="18"/>
                <w:szCs w:val="18"/>
              </w:rPr>
            </w:pPr>
            <w:r w:rsidRPr="00B21124">
              <w:rPr>
                <w:rFonts w:ascii="Verdana" w:hAnsi="Verdana"/>
                <w:b/>
                <w:bCs/>
                <w:color w:val="000000"/>
                <w:sz w:val="18"/>
                <w:szCs w:val="18"/>
              </w:rPr>
              <w:t xml:space="preserve">ΣΥΝΟΛΟ </w:t>
            </w:r>
          </w:p>
          <w:p w:rsidR="00110F0F" w:rsidRPr="00B21124" w:rsidRDefault="00110F0F" w:rsidP="00DA2EAC">
            <w:pPr>
              <w:jc w:val="center"/>
              <w:rPr>
                <w:rFonts w:ascii="Verdana" w:hAnsi="Verdana"/>
                <w:color w:val="000000"/>
                <w:sz w:val="18"/>
                <w:szCs w:val="18"/>
              </w:rPr>
            </w:pPr>
            <w:r w:rsidRPr="00B21124">
              <w:rPr>
                <w:rFonts w:ascii="Verdana" w:hAnsi="Verdana"/>
                <w:b/>
                <w:bCs/>
                <w:color w:val="000000"/>
                <w:sz w:val="18"/>
                <w:szCs w:val="18"/>
              </w:rPr>
              <w:t>(€)</w:t>
            </w:r>
          </w:p>
        </w:tc>
      </w:tr>
      <w:tr w:rsidR="00110F0F" w:rsidRPr="008948C5" w:rsidTr="00BE6316">
        <w:tc>
          <w:tcPr>
            <w:tcW w:w="710" w:type="dxa"/>
            <w:tcMar>
              <w:top w:w="80" w:type="dxa"/>
              <w:left w:w="80" w:type="dxa"/>
              <w:bottom w:w="80" w:type="dxa"/>
              <w:right w:w="80" w:type="dxa"/>
            </w:tcMar>
            <w:hideMark/>
          </w:tcPr>
          <w:p w:rsidR="00110F0F" w:rsidRPr="00B21124" w:rsidRDefault="00110F0F" w:rsidP="00DA2EAC">
            <w:pPr>
              <w:jc w:val="center"/>
              <w:rPr>
                <w:rFonts w:ascii="Verdana" w:hAnsi="Verdana"/>
                <w:sz w:val="18"/>
                <w:szCs w:val="18"/>
              </w:rPr>
            </w:pPr>
            <w:r w:rsidRPr="00B21124">
              <w:rPr>
                <w:rFonts w:ascii="Verdana" w:hAnsi="Verdana"/>
                <w:sz w:val="18"/>
                <w:szCs w:val="18"/>
              </w:rPr>
              <w:t>1</w:t>
            </w:r>
          </w:p>
        </w:tc>
        <w:tc>
          <w:tcPr>
            <w:tcW w:w="2551" w:type="dxa"/>
            <w:tcMar>
              <w:top w:w="80" w:type="dxa"/>
              <w:left w:w="80" w:type="dxa"/>
              <w:bottom w:w="80" w:type="dxa"/>
              <w:right w:w="80" w:type="dxa"/>
            </w:tcMar>
            <w:hideMark/>
          </w:tcPr>
          <w:p w:rsidR="00110F0F" w:rsidRPr="00B21124" w:rsidRDefault="00110F0F" w:rsidP="00DA2EAC">
            <w:pPr>
              <w:rPr>
                <w:rFonts w:ascii="Verdana" w:hAnsi="Verdana"/>
                <w:sz w:val="18"/>
                <w:szCs w:val="18"/>
              </w:rPr>
            </w:pPr>
            <w:r w:rsidRPr="00B21124">
              <w:rPr>
                <w:rFonts w:ascii="Verdana" w:hAnsi="Verdana"/>
                <w:sz w:val="18"/>
                <w:szCs w:val="18"/>
              </w:rPr>
              <w:t>Ανατρεπόμενο φορτηγό 6 τν</w:t>
            </w:r>
          </w:p>
        </w:tc>
        <w:tc>
          <w:tcPr>
            <w:tcW w:w="1325"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81.822,58</w:t>
            </w:r>
          </w:p>
        </w:tc>
        <w:tc>
          <w:tcPr>
            <w:tcW w:w="943" w:type="dxa"/>
            <w:tcMar>
              <w:top w:w="80" w:type="dxa"/>
              <w:left w:w="80" w:type="dxa"/>
              <w:bottom w:w="80" w:type="dxa"/>
              <w:right w:w="80" w:type="dxa"/>
            </w:tcMar>
            <w:vAlign w:val="center"/>
            <w:hideMark/>
          </w:tcPr>
          <w:p w:rsidR="00110F0F" w:rsidRPr="00B21124" w:rsidRDefault="00110F0F" w:rsidP="00DA2EAC">
            <w:pPr>
              <w:jc w:val="center"/>
              <w:rPr>
                <w:rFonts w:ascii="Verdana" w:hAnsi="Verdana"/>
                <w:sz w:val="18"/>
                <w:szCs w:val="18"/>
              </w:rPr>
            </w:pPr>
            <w:r w:rsidRPr="00B21124">
              <w:rPr>
                <w:rFonts w:ascii="Verdana" w:hAnsi="Verdana"/>
                <w:sz w:val="18"/>
                <w:szCs w:val="18"/>
              </w:rPr>
              <w:t>4</w:t>
            </w:r>
          </w:p>
        </w:tc>
        <w:tc>
          <w:tcPr>
            <w:tcW w:w="1560"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327.290,32</w:t>
            </w:r>
          </w:p>
        </w:tc>
        <w:tc>
          <w:tcPr>
            <w:tcW w:w="1559"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78.549,68</w:t>
            </w:r>
          </w:p>
        </w:tc>
        <w:tc>
          <w:tcPr>
            <w:tcW w:w="1559"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405.840,00</w:t>
            </w:r>
          </w:p>
        </w:tc>
      </w:tr>
      <w:tr w:rsidR="00110F0F" w:rsidRPr="008948C5" w:rsidTr="00BE6316">
        <w:tc>
          <w:tcPr>
            <w:tcW w:w="710" w:type="dxa"/>
            <w:tcMar>
              <w:top w:w="80" w:type="dxa"/>
              <w:left w:w="80" w:type="dxa"/>
              <w:bottom w:w="80" w:type="dxa"/>
              <w:right w:w="80" w:type="dxa"/>
            </w:tcMar>
            <w:hideMark/>
          </w:tcPr>
          <w:p w:rsidR="00110F0F" w:rsidRPr="00B21124" w:rsidRDefault="00110F0F" w:rsidP="00DA2EAC">
            <w:pPr>
              <w:jc w:val="center"/>
              <w:rPr>
                <w:rFonts w:ascii="Verdana" w:hAnsi="Verdana"/>
                <w:sz w:val="18"/>
                <w:szCs w:val="18"/>
              </w:rPr>
            </w:pPr>
            <w:r w:rsidRPr="00B21124">
              <w:rPr>
                <w:rFonts w:ascii="Verdana" w:hAnsi="Verdana"/>
                <w:sz w:val="18"/>
                <w:szCs w:val="18"/>
              </w:rPr>
              <w:t>2</w:t>
            </w:r>
          </w:p>
        </w:tc>
        <w:tc>
          <w:tcPr>
            <w:tcW w:w="2551" w:type="dxa"/>
            <w:tcMar>
              <w:top w:w="80" w:type="dxa"/>
              <w:left w:w="80" w:type="dxa"/>
              <w:bottom w:w="80" w:type="dxa"/>
              <w:right w:w="80" w:type="dxa"/>
            </w:tcMar>
            <w:hideMark/>
          </w:tcPr>
          <w:p w:rsidR="00110F0F" w:rsidRPr="00B21124" w:rsidRDefault="00110F0F" w:rsidP="00DA2EAC">
            <w:pPr>
              <w:rPr>
                <w:rFonts w:ascii="Verdana" w:hAnsi="Verdana"/>
                <w:sz w:val="18"/>
                <w:szCs w:val="18"/>
                <w:lang w:val="el-GR"/>
              </w:rPr>
            </w:pPr>
            <w:r w:rsidRPr="00B21124">
              <w:rPr>
                <w:rFonts w:ascii="Verdana" w:hAnsi="Verdana"/>
                <w:sz w:val="18"/>
                <w:szCs w:val="18"/>
                <w:lang w:val="el-GR"/>
              </w:rPr>
              <w:t>Πλυστικό οδών με ζεστό-κρύο νερό</w:t>
            </w:r>
          </w:p>
        </w:tc>
        <w:tc>
          <w:tcPr>
            <w:tcW w:w="1325"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50.000,00</w:t>
            </w:r>
          </w:p>
        </w:tc>
        <w:tc>
          <w:tcPr>
            <w:tcW w:w="943" w:type="dxa"/>
            <w:tcMar>
              <w:top w:w="80" w:type="dxa"/>
              <w:left w:w="80" w:type="dxa"/>
              <w:bottom w:w="80" w:type="dxa"/>
              <w:right w:w="80" w:type="dxa"/>
            </w:tcMar>
            <w:vAlign w:val="center"/>
            <w:hideMark/>
          </w:tcPr>
          <w:p w:rsidR="00110F0F" w:rsidRPr="00B21124" w:rsidRDefault="00110F0F" w:rsidP="00DA2EAC">
            <w:pPr>
              <w:jc w:val="center"/>
              <w:rPr>
                <w:rFonts w:ascii="Verdana" w:hAnsi="Verdana"/>
                <w:sz w:val="18"/>
                <w:szCs w:val="18"/>
              </w:rPr>
            </w:pPr>
            <w:r w:rsidRPr="00B21124">
              <w:rPr>
                <w:rFonts w:ascii="Verdana" w:hAnsi="Verdana"/>
                <w:sz w:val="18"/>
                <w:szCs w:val="18"/>
              </w:rPr>
              <w:t>1</w:t>
            </w:r>
          </w:p>
        </w:tc>
        <w:tc>
          <w:tcPr>
            <w:tcW w:w="1560"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50.000,00</w:t>
            </w:r>
          </w:p>
        </w:tc>
        <w:tc>
          <w:tcPr>
            <w:tcW w:w="1559"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12.000,00</w:t>
            </w:r>
          </w:p>
        </w:tc>
        <w:tc>
          <w:tcPr>
            <w:tcW w:w="1559"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62.000,00</w:t>
            </w:r>
          </w:p>
        </w:tc>
      </w:tr>
      <w:tr w:rsidR="00110F0F" w:rsidRPr="008948C5" w:rsidTr="00BE6316">
        <w:tc>
          <w:tcPr>
            <w:tcW w:w="710" w:type="dxa"/>
            <w:tcMar>
              <w:top w:w="80" w:type="dxa"/>
              <w:left w:w="80" w:type="dxa"/>
              <w:bottom w:w="80" w:type="dxa"/>
              <w:right w:w="80" w:type="dxa"/>
            </w:tcMar>
            <w:hideMark/>
          </w:tcPr>
          <w:p w:rsidR="00110F0F" w:rsidRPr="00B21124" w:rsidRDefault="00110F0F" w:rsidP="00DA2EAC">
            <w:pPr>
              <w:jc w:val="center"/>
              <w:rPr>
                <w:rFonts w:ascii="Verdana" w:hAnsi="Verdana"/>
                <w:sz w:val="18"/>
                <w:szCs w:val="18"/>
              </w:rPr>
            </w:pPr>
            <w:r w:rsidRPr="00B21124">
              <w:rPr>
                <w:rFonts w:ascii="Verdana" w:hAnsi="Verdana"/>
                <w:sz w:val="18"/>
                <w:szCs w:val="18"/>
              </w:rPr>
              <w:t>3</w:t>
            </w:r>
          </w:p>
        </w:tc>
        <w:tc>
          <w:tcPr>
            <w:tcW w:w="2551" w:type="dxa"/>
            <w:tcMar>
              <w:top w:w="80" w:type="dxa"/>
              <w:left w:w="80" w:type="dxa"/>
              <w:bottom w:w="80" w:type="dxa"/>
              <w:right w:w="80" w:type="dxa"/>
            </w:tcMar>
            <w:hideMark/>
          </w:tcPr>
          <w:p w:rsidR="00110F0F" w:rsidRPr="00B21124" w:rsidRDefault="00110F0F" w:rsidP="00DA2EAC">
            <w:pPr>
              <w:rPr>
                <w:rFonts w:ascii="Verdana" w:hAnsi="Verdana"/>
                <w:sz w:val="18"/>
                <w:szCs w:val="18"/>
              </w:rPr>
            </w:pPr>
            <w:r w:rsidRPr="00B21124">
              <w:rPr>
                <w:rFonts w:ascii="Verdana" w:hAnsi="Verdana"/>
                <w:sz w:val="18"/>
                <w:szCs w:val="18"/>
              </w:rPr>
              <w:t xml:space="preserve">Τρίκυκλο με καρότσα  </w:t>
            </w:r>
          </w:p>
        </w:tc>
        <w:tc>
          <w:tcPr>
            <w:tcW w:w="1325"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7.000,00</w:t>
            </w:r>
          </w:p>
        </w:tc>
        <w:tc>
          <w:tcPr>
            <w:tcW w:w="943" w:type="dxa"/>
            <w:tcMar>
              <w:top w:w="80" w:type="dxa"/>
              <w:left w:w="80" w:type="dxa"/>
              <w:bottom w:w="80" w:type="dxa"/>
              <w:right w:w="80" w:type="dxa"/>
            </w:tcMar>
            <w:vAlign w:val="center"/>
            <w:hideMark/>
          </w:tcPr>
          <w:p w:rsidR="00110F0F" w:rsidRPr="00B21124" w:rsidRDefault="00110F0F" w:rsidP="00DA2EAC">
            <w:pPr>
              <w:jc w:val="center"/>
              <w:rPr>
                <w:rFonts w:ascii="Verdana" w:hAnsi="Verdana"/>
                <w:sz w:val="18"/>
                <w:szCs w:val="18"/>
              </w:rPr>
            </w:pPr>
            <w:r w:rsidRPr="00B21124">
              <w:rPr>
                <w:rFonts w:ascii="Verdana" w:hAnsi="Verdana"/>
                <w:sz w:val="18"/>
                <w:szCs w:val="18"/>
              </w:rPr>
              <w:t>2</w:t>
            </w:r>
          </w:p>
        </w:tc>
        <w:tc>
          <w:tcPr>
            <w:tcW w:w="1560"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14.000,00</w:t>
            </w:r>
          </w:p>
        </w:tc>
        <w:tc>
          <w:tcPr>
            <w:tcW w:w="1559"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3.360,00</w:t>
            </w:r>
          </w:p>
        </w:tc>
        <w:tc>
          <w:tcPr>
            <w:tcW w:w="1559"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17.360,00</w:t>
            </w:r>
          </w:p>
        </w:tc>
      </w:tr>
      <w:tr w:rsidR="00110F0F" w:rsidRPr="008948C5" w:rsidTr="00BE6316">
        <w:tc>
          <w:tcPr>
            <w:tcW w:w="710" w:type="dxa"/>
            <w:tcMar>
              <w:top w:w="80" w:type="dxa"/>
              <w:left w:w="80" w:type="dxa"/>
              <w:bottom w:w="80" w:type="dxa"/>
              <w:right w:w="80" w:type="dxa"/>
            </w:tcMar>
            <w:hideMark/>
          </w:tcPr>
          <w:p w:rsidR="00110F0F" w:rsidRPr="00B21124" w:rsidRDefault="00110F0F" w:rsidP="00DA2EAC">
            <w:pPr>
              <w:jc w:val="center"/>
              <w:rPr>
                <w:rFonts w:ascii="Verdana" w:hAnsi="Verdana"/>
                <w:sz w:val="18"/>
                <w:szCs w:val="18"/>
              </w:rPr>
            </w:pPr>
            <w:r w:rsidRPr="00B21124">
              <w:rPr>
                <w:rFonts w:ascii="Verdana" w:hAnsi="Verdana"/>
                <w:sz w:val="18"/>
                <w:szCs w:val="18"/>
              </w:rPr>
              <w:t>4</w:t>
            </w:r>
          </w:p>
        </w:tc>
        <w:tc>
          <w:tcPr>
            <w:tcW w:w="2551" w:type="dxa"/>
            <w:tcMar>
              <w:top w:w="80" w:type="dxa"/>
              <w:left w:w="80" w:type="dxa"/>
              <w:bottom w:w="80" w:type="dxa"/>
              <w:right w:w="80" w:type="dxa"/>
            </w:tcMar>
            <w:hideMark/>
          </w:tcPr>
          <w:p w:rsidR="00110F0F" w:rsidRPr="00B21124" w:rsidRDefault="00110F0F" w:rsidP="00DA2EAC">
            <w:pPr>
              <w:rPr>
                <w:rFonts w:ascii="Verdana" w:hAnsi="Verdana"/>
                <w:sz w:val="18"/>
                <w:szCs w:val="18"/>
              </w:rPr>
            </w:pPr>
            <w:r w:rsidRPr="00B21124">
              <w:rPr>
                <w:rFonts w:ascii="Verdana" w:hAnsi="Verdana"/>
                <w:sz w:val="18"/>
                <w:szCs w:val="18"/>
              </w:rPr>
              <w:t xml:space="preserve">Μικρό φορτηγάκι  </w:t>
            </w:r>
          </w:p>
        </w:tc>
        <w:tc>
          <w:tcPr>
            <w:tcW w:w="1325"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20.000,00</w:t>
            </w:r>
          </w:p>
        </w:tc>
        <w:tc>
          <w:tcPr>
            <w:tcW w:w="943" w:type="dxa"/>
            <w:tcMar>
              <w:top w:w="80" w:type="dxa"/>
              <w:left w:w="80" w:type="dxa"/>
              <w:bottom w:w="80" w:type="dxa"/>
              <w:right w:w="80" w:type="dxa"/>
            </w:tcMar>
            <w:vAlign w:val="center"/>
            <w:hideMark/>
          </w:tcPr>
          <w:p w:rsidR="00110F0F" w:rsidRPr="00B21124" w:rsidRDefault="00110F0F" w:rsidP="00DA2EAC">
            <w:pPr>
              <w:jc w:val="center"/>
              <w:rPr>
                <w:rFonts w:ascii="Verdana" w:hAnsi="Verdana"/>
                <w:sz w:val="18"/>
                <w:szCs w:val="18"/>
              </w:rPr>
            </w:pPr>
            <w:r w:rsidRPr="00B21124">
              <w:rPr>
                <w:rFonts w:ascii="Verdana" w:hAnsi="Verdana"/>
                <w:sz w:val="18"/>
                <w:szCs w:val="18"/>
              </w:rPr>
              <w:t>1</w:t>
            </w:r>
          </w:p>
        </w:tc>
        <w:tc>
          <w:tcPr>
            <w:tcW w:w="1560"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20.000,00</w:t>
            </w:r>
          </w:p>
        </w:tc>
        <w:tc>
          <w:tcPr>
            <w:tcW w:w="1559"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4.800,00</w:t>
            </w:r>
          </w:p>
        </w:tc>
        <w:tc>
          <w:tcPr>
            <w:tcW w:w="1559" w:type="dxa"/>
            <w:tcMar>
              <w:top w:w="80" w:type="dxa"/>
              <w:left w:w="80" w:type="dxa"/>
              <w:bottom w:w="80" w:type="dxa"/>
              <w:right w:w="80" w:type="dxa"/>
            </w:tcMar>
            <w:vAlign w:val="center"/>
            <w:hideMark/>
          </w:tcPr>
          <w:p w:rsidR="00110F0F" w:rsidRPr="00B21124" w:rsidRDefault="00110F0F" w:rsidP="00DA2EAC">
            <w:pPr>
              <w:jc w:val="right"/>
              <w:rPr>
                <w:rFonts w:ascii="Verdana" w:hAnsi="Verdana"/>
                <w:sz w:val="18"/>
                <w:szCs w:val="18"/>
              </w:rPr>
            </w:pPr>
            <w:r w:rsidRPr="00B21124">
              <w:rPr>
                <w:rFonts w:ascii="Verdana" w:hAnsi="Verdana"/>
                <w:sz w:val="18"/>
                <w:szCs w:val="18"/>
              </w:rPr>
              <w:t>24.800,00</w:t>
            </w:r>
          </w:p>
        </w:tc>
      </w:tr>
      <w:tr w:rsidR="00110F0F" w:rsidRPr="008948C5" w:rsidTr="00BE6316">
        <w:tc>
          <w:tcPr>
            <w:tcW w:w="5529" w:type="dxa"/>
            <w:gridSpan w:val="4"/>
            <w:tcMar>
              <w:top w:w="80" w:type="dxa"/>
              <w:left w:w="80" w:type="dxa"/>
              <w:bottom w:w="80" w:type="dxa"/>
              <w:right w:w="80" w:type="dxa"/>
            </w:tcMar>
            <w:hideMark/>
          </w:tcPr>
          <w:p w:rsidR="00110F0F" w:rsidRPr="00B21124" w:rsidRDefault="00110F0F" w:rsidP="00DA2EAC">
            <w:pPr>
              <w:rPr>
                <w:rFonts w:ascii="Verdana" w:hAnsi="Verdana"/>
                <w:sz w:val="18"/>
                <w:szCs w:val="18"/>
              </w:rPr>
            </w:pPr>
            <w:r w:rsidRPr="00B21124">
              <w:rPr>
                <w:rFonts w:ascii="Verdana" w:hAnsi="Verdana"/>
                <w:sz w:val="18"/>
                <w:szCs w:val="18"/>
              </w:rPr>
              <w:t> </w:t>
            </w:r>
          </w:p>
          <w:p w:rsidR="00110F0F" w:rsidRPr="00B21124" w:rsidRDefault="00110F0F" w:rsidP="00DA2EAC">
            <w:pPr>
              <w:rPr>
                <w:rFonts w:ascii="Verdana" w:hAnsi="Verdana"/>
                <w:sz w:val="18"/>
                <w:szCs w:val="18"/>
              </w:rPr>
            </w:pPr>
            <w:r w:rsidRPr="00B21124">
              <w:rPr>
                <w:rFonts w:ascii="Verdana" w:hAnsi="Verdana"/>
                <w:sz w:val="18"/>
                <w:szCs w:val="18"/>
              </w:rPr>
              <w:t> </w:t>
            </w:r>
          </w:p>
        </w:tc>
        <w:tc>
          <w:tcPr>
            <w:tcW w:w="1560" w:type="dxa"/>
            <w:tcMar>
              <w:top w:w="80" w:type="dxa"/>
              <w:left w:w="80" w:type="dxa"/>
              <w:bottom w:w="80" w:type="dxa"/>
              <w:right w:w="80" w:type="dxa"/>
            </w:tcMar>
            <w:hideMark/>
          </w:tcPr>
          <w:p w:rsidR="00110F0F" w:rsidRPr="00B21124" w:rsidRDefault="00110F0F" w:rsidP="00DA2EAC">
            <w:pPr>
              <w:jc w:val="right"/>
              <w:rPr>
                <w:rFonts w:ascii="Verdana" w:hAnsi="Verdana"/>
                <w:b/>
                <w:bCs/>
                <w:sz w:val="18"/>
                <w:szCs w:val="18"/>
              </w:rPr>
            </w:pPr>
          </w:p>
          <w:p w:rsidR="00110F0F" w:rsidRPr="00B21124" w:rsidRDefault="00110F0F" w:rsidP="00DA2EAC">
            <w:pPr>
              <w:jc w:val="right"/>
              <w:rPr>
                <w:rFonts w:ascii="Verdana" w:hAnsi="Verdana"/>
                <w:sz w:val="18"/>
                <w:szCs w:val="18"/>
              </w:rPr>
            </w:pPr>
            <w:r w:rsidRPr="00B21124">
              <w:rPr>
                <w:rFonts w:ascii="Verdana" w:hAnsi="Verdana"/>
                <w:b/>
                <w:bCs/>
                <w:sz w:val="18"/>
                <w:szCs w:val="18"/>
              </w:rPr>
              <w:t>411.290,32</w:t>
            </w:r>
          </w:p>
        </w:tc>
        <w:tc>
          <w:tcPr>
            <w:tcW w:w="1559" w:type="dxa"/>
            <w:tcMar>
              <w:top w:w="80" w:type="dxa"/>
              <w:left w:w="80" w:type="dxa"/>
              <w:bottom w:w="80" w:type="dxa"/>
              <w:right w:w="80" w:type="dxa"/>
            </w:tcMar>
            <w:hideMark/>
          </w:tcPr>
          <w:p w:rsidR="00110F0F" w:rsidRPr="00B21124" w:rsidRDefault="00110F0F" w:rsidP="00DA2EAC">
            <w:pPr>
              <w:jc w:val="right"/>
              <w:rPr>
                <w:rFonts w:ascii="Verdana" w:hAnsi="Verdana"/>
                <w:b/>
                <w:bCs/>
                <w:sz w:val="18"/>
                <w:szCs w:val="18"/>
              </w:rPr>
            </w:pPr>
          </w:p>
          <w:p w:rsidR="00110F0F" w:rsidRPr="00B21124" w:rsidRDefault="00110F0F" w:rsidP="00DA2EAC">
            <w:pPr>
              <w:jc w:val="right"/>
              <w:rPr>
                <w:rFonts w:ascii="Verdana" w:hAnsi="Verdana"/>
                <w:sz w:val="18"/>
                <w:szCs w:val="18"/>
              </w:rPr>
            </w:pPr>
            <w:r w:rsidRPr="00B21124">
              <w:rPr>
                <w:rFonts w:ascii="Verdana" w:hAnsi="Verdana"/>
                <w:b/>
                <w:bCs/>
                <w:sz w:val="18"/>
                <w:szCs w:val="18"/>
              </w:rPr>
              <w:t>98.709,68</w:t>
            </w:r>
          </w:p>
        </w:tc>
        <w:tc>
          <w:tcPr>
            <w:tcW w:w="1559" w:type="dxa"/>
            <w:tcMar>
              <w:top w:w="80" w:type="dxa"/>
              <w:left w:w="80" w:type="dxa"/>
              <w:bottom w:w="80" w:type="dxa"/>
              <w:right w:w="80" w:type="dxa"/>
            </w:tcMar>
            <w:hideMark/>
          </w:tcPr>
          <w:p w:rsidR="00110F0F" w:rsidRPr="00B21124" w:rsidRDefault="00110F0F" w:rsidP="00DA2EAC">
            <w:pPr>
              <w:jc w:val="right"/>
              <w:rPr>
                <w:rFonts w:ascii="Verdana" w:hAnsi="Verdana"/>
                <w:b/>
                <w:bCs/>
                <w:sz w:val="18"/>
                <w:szCs w:val="18"/>
              </w:rPr>
            </w:pPr>
          </w:p>
          <w:p w:rsidR="00110F0F" w:rsidRPr="00B21124" w:rsidRDefault="00110F0F" w:rsidP="00DA2EAC">
            <w:pPr>
              <w:jc w:val="right"/>
              <w:rPr>
                <w:rFonts w:ascii="Verdana" w:hAnsi="Verdana"/>
                <w:sz w:val="18"/>
                <w:szCs w:val="18"/>
              </w:rPr>
            </w:pPr>
            <w:r w:rsidRPr="00B21124">
              <w:rPr>
                <w:rFonts w:ascii="Verdana" w:hAnsi="Verdana"/>
                <w:b/>
                <w:bCs/>
                <w:sz w:val="18"/>
                <w:szCs w:val="18"/>
              </w:rPr>
              <w:t>510.000,00</w:t>
            </w:r>
          </w:p>
        </w:tc>
      </w:tr>
    </w:tbl>
    <w:p w:rsidR="00BE6316" w:rsidRDefault="00BE6316" w:rsidP="00BE6316">
      <w:pPr>
        <w:rPr>
          <w:lang w:val="el-GR"/>
        </w:rPr>
      </w:pPr>
    </w:p>
    <w:tbl>
      <w:tblPr>
        <w:tblW w:w="9498" w:type="dxa"/>
        <w:tblInd w:w="-176" w:type="dxa"/>
        <w:tblLook w:val="01E0"/>
      </w:tblPr>
      <w:tblGrid>
        <w:gridCol w:w="3970"/>
        <w:gridCol w:w="1276"/>
        <w:gridCol w:w="4252"/>
      </w:tblGrid>
      <w:tr w:rsidR="00BE6316" w:rsidRPr="00110F0F" w:rsidTr="00614420">
        <w:tc>
          <w:tcPr>
            <w:tcW w:w="3970" w:type="dxa"/>
          </w:tcPr>
          <w:p w:rsidR="00BE6316" w:rsidRPr="00110F0F" w:rsidRDefault="00BE6316" w:rsidP="00614420">
            <w:pPr>
              <w:spacing w:after="0"/>
              <w:ind w:left="82"/>
              <w:jc w:val="center"/>
              <w:rPr>
                <w:rFonts w:ascii="Verdana" w:hAnsi="Verdana"/>
                <w:b/>
                <w:sz w:val="20"/>
                <w:szCs w:val="20"/>
                <w:lang w:val="el-GR"/>
              </w:rPr>
            </w:pPr>
          </w:p>
        </w:tc>
        <w:tc>
          <w:tcPr>
            <w:tcW w:w="1276" w:type="dxa"/>
          </w:tcPr>
          <w:p w:rsidR="00BE6316" w:rsidRPr="00110F0F" w:rsidRDefault="00BE6316" w:rsidP="00614420">
            <w:pPr>
              <w:spacing w:after="0"/>
              <w:ind w:left="505"/>
              <w:jc w:val="center"/>
              <w:rPr>
                <w:rFonts w:ascii="Verdana" w:hAnsi="Verdana"/>
                <w:b/>
                <w:sz w:val="20"/>
                <w:szCs w:val="20"/>
                <w:lang w:val="el-GR"/>
              </w:rPr>
            </w:pPr>
          </w:p>
        </w:tc>
        <w:tc>
          <w:tcPr>
            <w:tcW w:w="4252" w:type="dxa"/>
            <w:vMerge w:val="restart"/>
          </w:tcPr>
          <w:p w:rsidR="00BE6316" w:rsidRPr="00110F0F" w:rsidRDefault="00BE6316" w:rsidP="00614420">
            <w:pPr>
              <w:spacing w:after="0"/>
              <w:ind w:left="505"/>
              <w:jc w:val="center"/>
              <w:rPr>
                <w:rFonts w:ascii="Verdana" w:hAnsi="Verdana"/>
                <w:b/>
                <w:sz w:val="20"/>
                <w:szCs w:val="20"/>
                <w:lang w:val="el-GR"/>
              </w:rPr>
            </w:pPr>
            <w:r w:rsidRPr="00110F0F">
              <w:rPr>
                <w:rFonts w:ascii="Verdana" w:hAnsi="Verdana"/>
                <w:b/>
                <w:sz w:val="20"/>
                <w:szCs w:val="20"/>
                <w:lang w:val="el-GR"/>
              </w:rPr>
              <w:t xml:space="preserve">ΘΕΩΡΗΘΗΚΕ </w:t>
            </w:r>
          </w:p>
          <w:p w:rsidR="00BE6316" w:rsidRPr="00110F0F" w:rsidRDefault="00BE6316" w:rsidP="00614420">
            <w:pPr>
              <w:spacing w:after="0"/>
              <w:ind w:left="505"/>
              <w:jc w:val="center"/>
              <w:rPr>
                <w:rFonts w:ascii="Verdana" w:hAnsi="Verdana"/>
                <w:sz w:val="20"/>
                <w:szCs w:val="20"/>
                <w:lang w:val="el-GR"/>
              </w:rPr>
            </w:pPr>
            <w:r w:rsidRPr="00110F0F">
              <w:rPr>
                <w:rFonts w:ascii="Verdana" w:hAnsi="Verdana"/>
                <w:sz w:val="20"/>
                <w:szCs w:val="20"/>
                <w:lang w:val="el-GR"/>
              </w:rPr>
              <w:t>Ρόδος, Σεπτέμβριος  2018</w:t>
            </w:r>
          </w:p>
          <w:p w:rsidR="00BE6316" w:rsidRPr="00110F0F" w:rsidRDefault="00BE6316" w:rsidP="00614420">
            <w:pPr>
              <w:spacing w:after="0"/>
              <w:ind w:left="505"/>
              <w:jc w:val="center"/>
              <w:rPr>
                <w:rFonts w:ascii="Verdana" w:hAnsi="Verdana"/>
                <w:sz w:val="20"/>
                <w:szCs w:val="20"/>
                <w:lang w:val="el-GR"/>
              </w:rPr>
            </w:pPr>
            <w:r w:rsidRPr="00110F0F">
              <w:rPr>
                <w:rFonts w:ascii="Verdana" w:hAnsi="Verdana"/>
                <w:sz w:val="20"/>
                <w:szCs w:val="20"/>
                <w:lang w:val="el-GR"/>
              </w:rPr>
              <w:t xml:space="preserve">Ο Προϊστάμενος της Διεύθυνσης </w:t>
            </w:r>
          </w:p>
          <w:p w:rsidR="00BE6316" w:rsidRPr="00110F0F" w:rsidRDefault="00BE6316" w:rsidP="00614420">
            <w:pPr>
              <w:spacing w:after="0"/>
              <w:ind w:left="505"/>
              <w:jc w:val="center"/>
              <w:rPr>
                <w:rFonts w:ascii="Verdana" w:hAnsi="Verdana"/>
                <w:sz w:val="20"/>
                <w:szCs w:val="20"/>
                <w:lang w:val="el-GR"/>
              </w:rPr>
            </w:pPr>
            <w:r w:rsidRPr="00110F0F">
              <w:rPr>
                <w:rFonts w:ascii="Verdana" w:hAnsi="Verdana"/>
                <w:sz w:val="20"/>
                <w:szCs w:val="20"/>
                <w:lang w:val="el-GR"/>
              </w:rPr>
              <w:t xml:space="preserve">Τροχαίου Υλικού και Μηχανημάτων </w:t>
            </w:r>
          </w:p>
          <w:p w:rsidR="00BE6316" w:rsidRPr="00110F0F" w:rsidRDefault="00BE6316" w:rsidP="00614420">
            <w:pPr>
              <w:spacing w:after="0"/>
              <w:ind w:left="505"/>
              <w:jc w:val="center"/>
              <w:rPr>
                <w:rFonts w:ascii="Verdana" w:hAnsi="Verdana"/>
                <w:sz w:val="20"/>
                <w:szCs w:val="20"/>
                <w:lang w:val="el-GR"/>
              </w:rPr>
            </w:pPr>
          </w:p>
          <w:p w:rsidR="00BE6316" w:rsidRPr="00110F0F" w:rsidRDefault="00BE6316" w:rsidP="00614420">
            <w:pPr>
              <w:spacing w:after="0"/>
              <w:ind w:left="505"/>
              <w:jc w:val="center"/>
              <w:rPr>
                <w:rFonts w:ascii="Verdana" w:hAnsi="Verdana"/>
                <w:sz w:val="20"/>
                <w:szCs w:val="20"/>
                <w:lang w:val="el-GR"/>
              </w:rPr>
            </w:pPr>
          </w:p>
          <w:p w:rsidR="00BE6316" w:rsidRPr="00110F0F" w:rsidRDefault="00BE6316" w:rsidP="00614420">
            <w:pPr>
              <w:spacing w:after="0"/>
              <w:ind w:left="505"/>
              <w:jc w:val="center"/>
              <w:rPr>
                <w:rFonts w:ascii="Verdana" w:hAnsi="Verdana"/>
                <w:sz w:val="20"/>
                <w:szCs w:val="20"/>
                <w:lang w:val="el-GR"/>
              </w:rPr>
            </w:pPr>
          </w:p>
          <w:p w:rsidR="00BE6316" w:rsidRPr="00110F0F" w:rsidRDefault="00BE6316" w:rsidP="00614420">
            <w:pPr>
              <w:spacing w:after="0"/>
              <w:ind w:left="505"/>
              <w:jc w:val="center"/>
              <w:rPr>
                <w:rFonts w:ascii="Verdana" w:hAnsi="Verdana"/>
                <w:sz w:val="20"/>
                <w:szCs w:val="20"/>
                <w:lang w:val="el-GR"/>
              </w:rPr>
            </w:pPr>
            <w:r w:rsidRPr="00110F0F">
              <w:rPr>
                <w:rFonts w:ascii="Verdana" w:hAnsi="Verdana"/>
                <w:sz w:val="20"/>
                <w:szCs w:val="20"/>
                <w:lang w:val="el-GR"/>
              </w:rPr>
              <w:t xml:space="preserve">Τσαμπίκος Μπαρδακάς </w:t>
            </w:r>
          </w:p>
          <w:p w:rsidR="00BE6316" w:rsidRPr="00110F0F" w:rsidRDefault="00BE6316" w:rsidP="00614420">
            <w:pPr>
              <w:spacing w:after="0"/>
              <w:ind w:left="505"/>
              <w:jc w:val="center"/>
              <w:rPr>
                <w:rFonts w:ascii="Verdana" w:hAnsi="Verdana"/>
                <w:b/>
                <w:sz w:val="20"/>
                <w:szCs w:val="20"/>
              </w:rPr>
            </w:pPr>
            <w:r w:rsidRPr="00110F0F">
              <w:rPr>
                <w:rFonts w:ascii="Verdana" w:hAnsi="Verdana"/>
                <w:sz w:val="20"/>
                <w:szCs w:val="20"/>
              </w:rPr>
              <w:t>Ηλεκτρολόγος Μηχανικός ΠΕ 5</w:t>
            </w: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r w:rsidRPr="00110F0F">
              <w:rPr>
                <w:rFonts w:ascii="Verdana" w:hAnsi="Verdana"/>
                <w:sz w:val="20"/>
                <w:szCs w:val="20"/>
              </w:rPr>
              <w:t>Ρόδος, Σεπτέμβριος 2018</w:t>
            </w: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rPr>
          <w:trHeight w:val="115"/>
        </w:trPr>
        <w:tc>
          <w:tcPr>
            <w:tcW w:w="3970" w:type="dxa"/>
          </w:tcPr>
          <w:p w:rsidR="00BE6316" w:rsidRPr="00110F0F" w:rsidRDefault="00BE6316" w:rsidP="00614420">
            <w:pPr>
              <w:spacing w:after="0"/>
              <w:ind w:left="82"/>
              <w:jc w:val="center"/>
              <w:rPr>
                <w:rFonts w:ascii="Verdana" w:hAnsi="Verdana"/>
                <w:sz w:val="20"/>
                <w:szCs w:val="20"/>
              </w:rPr>
            </w:pPr>
            <w:r w:rsidRPr="00110F0F">
              <w:rPr>
                <w:rFonts w:ascii="Verdana" w:hAnsi="Verdana"/>
                <w:sz w:val="20"/>
                <w:szCs w:val="20"/>
              </w:rPr>
              <w:t>Ο</w:t>
            </w:r>
            <w:r w:rsidRPr="00110F0F">
              <w:rPr>
                <w:rFonts w:ascii="Verdana" w:hAnsi="Verdana"/>
                <w:sz w:val="20"/>
                <w:szCs w:val="20"/>
                <w:lang w:val="el-GR"/>
              </w:rPr>
              <w:t>ι</w:t>
            </w:r>
            <w:r w:rsidRPr="00110F0F">
              <w:rPr>
                <w:rFonts w:ascii="Verdana" w:hAnsi="Verdana"/>
                <w:sz w:val="20"/>
                <w:szCs w:val="20"/>
              </w:rPr>
              <w:t xml:space="preserve"> Συντάξαντες </w:t>
            </w: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r w:rsidRPr="00110F0F">
              <w:rPr>
                <w:rFonts w:ascii="Verdana" w:hAnsi="Verdana"/>
                <w:sz w:val="20"/>
                <w:szCs w:val="20"/>
              </w:rPr>
              <w:t xml:space="preserve">Κυριάκος Ανθούλας </w:t>
            </w: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r w:rsidRPr="00110F0F">
              <w:rPr>
                <w:rFonts w:ascii="Verdana" w:hAnsi="Verdana"/>
                <w:sz w:val="20"/>
                <w:szCs w:val="20"/>
              </w:rPr>
              <w:t>Πολιτικός Μηχανικός ΠΕ</w:t>
            </w: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r w:rsidRPr="00110F0F">
              <w:rPr>
                <w:rFonts w:ascii="Verdana" w:hAnsi="Verdana"/>
                <w:sz w:val="20"/>
                <w:szCs w:val="20"/>
              </w:rPr>
              <w:t>Σάββας Ποντίκας</w:t>
            </w: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r w:rsidRPr="00110F0F">
              <w:rPr>
                <w:rFonts w:ascii="Verdana" w:hAnsi="Verdana"/>
                <w:sz w:val="20"/>
                <w:szCs w:val="20"/>
              </w:rPr>
              <w:t>Ηλεκτρ/γος Μηχανικός ΤΕ4</w:t>
            </w: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bl>
    <w:p w:rsidR="00BE6316" w:rsidRDefault="00BE6316" w:rsidP="00BE6316">
      <w:pPr>
        <w:rPr>
          <w:lang w:val="el-GR"/>
        </w:rPr>
      </w:pPr>
    </w:p>
    <w:p w:rsidR="006A2664" w:rsidRPr="002F6E17" w:rsidRDefault="006A2664">
      <w:pPr>
        <w:pStyle w:val="2"/>
        <w:tabs>
          <w:tab w:val="clear" w:pos="567"/>
          <w:tab w:val="left" w:pos="0"/>
        </w:tabs>
        <w:spacing w:before="57" w:after="57"/>
        <w:ind w:left="0" w:firstLine="0"/>
        <w:rPr>
          <w:sz w:val="20"/>
          <w:szCs w:val="20"/>
          <w:lang w:val="el-GR"/>
        </w:rPr>
      </w:pPr>
      <w:bookmarkStart w:id="69" w:name="__RefHeading___Toc231_1659156176"/>
      <w:bookmarkEnd w:id="69"/>
      <w:r w:rsidRPr="002F6E17">
        <w:rPr>
          <w:sz w:val="20"/>
          <w:szCs w:val="20"/>
          <w:lang w:val="el-GR"/>
        </w:rPr>
        <w:lastRenderedPageBreak/>
        <w:t>ΠΑΡΑΡΤΗΜΑ ΙΙ –  Ειδική Συγγραφή Υποχρεώσεων (προσαρμοσμένο από την Αναθέτουσα Αρχή)</w:t>
      </w:r>
    </w:p>
    <w:p w:rsidR="00BE6316" w:rsidRDefault="00BE6316" w:rsidP="00BE6316">
      <w:pPr>
        <w:pStyle w:val="6"/>
        <w:spacing w:before="0" w:after="240"/>
        <w:rPr>
          <w:rFonts w:ascii="Arial" w:hAnsi="Arial" w:cs="Arial"/>
          <w:sz w:val="20"/>
          <w:szCs w:val="20"/>
        </w:rPr>
      </w:pPr>
      <w:bookmarkStart w:id="70" w:name="_Toc345941310"/>
    </w:p>
    <w:p w:rsidR="00BE6316" w:rsidRDefault="00BE6316" w:rsidP="00BE6316">
      <w:pPr>
        <w:pStyle w:val="6"/>
        <w:spacing w:before="0" w:after="240"/>
        <w:rPr>
          <w:rFonts w:ascii="Arial" w:hAnsi="Arial" w:cs="Arial"/>
          <w:sz w:val="20"/>
          <w:szCs w:val="20"/>
        </w:rPr>
      </w:pPr>
    </w:p>
    <w:p w:rsidR="008D2D3D" w:rsidRPr="002F6E17" w:rsidRDefault="008D2D3D" w:rsidP="00BE6316">
      <w:pPr>
        <w:pStyle w:val="6"/>
        <w:spacing w:before="0" w:after="240"/>
        <w:rPr>
          <w:rFonts w:ascii="Arial" w:hAnsi="Arial" w:cs="Arial"/>
          <w:sz w:val="20"/>
          <w:szCs w:val="20"/>
        </w:rPr>
      </w:pPr>
      <w:r w:rsidRPr="002F6E17">
        <w:rPr>
          <w:rFonts w:ascii="Arial" w:hAnsi="Arial" w:cs="Arial"/>
          <w:sz w:val="20"/>
          <w:szCs w:val="20"/>
        </w:rPr>
        <w:t>Άρθρο 1ο - Αντικείμενο της παρούσης</w:t>
      </w:r>
      <w:bookmarkEnd w:id="70"/>
    </w:p>
    <w:p w:rsidR="008D2D3D" w:rsidRPr="00110F0F" w:rsidRDefault="008D2D3D" w:rsidP="00BE6316">
      <w:pPr>
        <w:pStyle w:val="Default"/>
        <w:spacing w:after="240"/>
        <w:jc w:val="both"/>
        <w:rPr>
          <w:rFonts w:ascii="Verdana" w:hAnsi="Verdana"/>
          <w:b/>
          <w:sz w:val="18"/>
          <w:szCs w:val="18"/>
        </w:rPr>
      </w:pPr>
      <w:r w:rsidRPr="002F6E17">
        <w:rPr>
          <w:rFonts w:ascii="Arial" w:hAnsi="Arial" w:cs="Arial"/>
          <w:sz w:val="20"/>
          <w:szCs w:val="20"/>
        </w:rPr>
        <w:t xml:space="preserve">Η παρούσα  Συγγραφή Υποχρεώσεων περιλαμβάνει τους ειδικούς όρους  σύμφωνα με τους οποίους θα εκτελεστεί η  προμήθεια </w:t>
      </w:r>
      <w:r w:rsidR="00110F0F" w:rsidRPr="00B21124">
        <w:rPr>
          <w:rFonts w:ascii="Verdana" w:hAnsi="Verdana"/>
          <w:b/>
          <w:sz w:val="18"/>
          <w:szCs w:val="18"/>
        </w:rPr>
        <w:t>τεσσάρων νέων μεσαίων ανατρεπόμενων φορτηγών, ενός πλυστικού οχήματος, δύο τρικύκλων και ενός ανατρεπόμενου φορτηγού.</w:t>
      </w:r>
    </w:p>
    <w:p w:rsidR="008D2D3D" w:rsidRPr="002F6E17" w:rsidRDefault="008D2D3D" w:rsidP="00BE6316">
      <w:pPr>
        <w:pStyle w:val="6"/>
        <w:spacing w:before="0" w:after="240"/>
        <w:rPr>
          <w:rFonts w:ascii="Arial" w:hAnsi="Arial" w:cs="Arial"/>
          <w:sz w:val="20"/>
          <w:szCs w:val="20"/>
        </w:rPr>
      </w:pPr>
      <w:bookmarkStart w:id="71" w:name="_Toc345941311"/>
      <w:r w:rsidRPr="002F6E17">
        <w:rPr>
          <w:rFonts w:ascii="Arial" w:hAnsi="Arial" w:cs="Arial"/>
          <w:sz w:val="20"/>
          <w:szCs w:val="20"/>
        </w:rPr>
        <w:t>Άρθρο 2ο - Τρόπος εκτέλεσης της προμήθειας</w:t>
      </w:r>
      <w:bookmarkEnd w:id="71"/>
    </w:p>
    <w:p w:rsidR="008D2D3D" w:rsidRPr="002F6E17" w:rsidRDefault="008D2D3D" w:rsidP="00BE6316">
      <w:pPr>
        <w:spacing w:after="240"/>
        <w:rPr>
          <w:rFonts w:ascii="Arial" w:hAnsi="Arial" w:cs="Arial"/>
          <w:sz w:val="20"/>
          <w:szCs w:val="20"/>
          <w:lang w:val="el-GR"/>
        </w:rPr>
      </w:pPr>
      <w:r w:rsidRPr="002F6E17">
        <w:rPr>
          <w:rFonts w:ascii="Arial" w:hAnsi="Arial" w:cs="Arial"/>
          <w:sz w:val="20"/>
          <w:szCs w:val="20"/>
          <w:lang w:val="el-GR"/>
        </w:rPr>
        <w:t>Η εκτέλεση της προμήθειας αυτής θα πραγματοποιηθεί με ηλεκτρονικό ανοιχτό διεθνή   διαγωνισμό με τους όρους που καθορίζει η Οικονομική Επιτροπή.</w:t>
      </w:r>
    </w:p>
    <w:p w:rsidR="008D2D3D" w:rsidRPr="002F6E17" w:rsidRDefault="008D2D3D" w:rsidP="00BE6316">
      <w:pPr>
        <w:pStyle w:val="6"/>
        <w:spacing w:before="0" w:after="240"/>
        <w:rPr>
          <w:rFonts w:ascii="Arial" w:hAnsi="Arial" w:cs="Arial"/>
          <w:sz w:val="20"/>
          <w:szCs w:val="20"/>
        </w:rPr>
      </w:pPr>
      <w:bookmarkStart w:id="72" w:name="_Toc345941312"/>
      <w:r w:rsidRPr="002F6E17">
        <w:rPr>
          <w:rFonts w:ascii="Arial" w:hAnsi="Arial" w:cs="Arial"/>
          <w:sz w:val="20"/>
          <w:szCs w:val="20"/>
        </w:rPr>
        <w:t>Άρθρο 3ο - Ανακοίνωση αποτελέσματος</w:t>
      </w:r>
      <w:bookmarkEnd w:id="72"/>
    </w:p>
    <w:p w:rsidR="008D2D3D" w:rsidRPr="002F6E17" w:rsidRDefault="008D2D3D" w:rsidP="00BE6316">
      <w:pPr>
        <w:spacing w:after="240"/>
        <w:rPr>
          <w:rFonts w:ascii="Arial" w:hAnsi="Arial" w:cs="Arial"/>
          <w:sz w:val="20"/>
          <w:szCs w:val="20"/>
          <w:lang w:val="el-GR"/>
        </w:rPr>
      </w:pPr>
      <w:r w:rsidRPr="002F6E17">
        <w:rPr>
          <w:rFonts w:ascii="Arial" w:hAnsi="Arial" w:cs="Arial"/>
          <w:sz w:val="20"/>
          <w:szCs w:val="20"/>
          <w:lang w:val="el-GR"/>
        </w:rPr>
        <w:t>Ο ανάδοχος της προμήθειας αυτής, μετά την κατά νόμο έγκριση του αποτελέσματος και μετά την ανακοίνωση του αποτελέσματος υποχρεούται να προσέλθει στο Δήμο μέσα σε διάστημα 20 είκοσι ημερολογιακών ημερών  από την παραλαβή του εγγράφου της ανακοινώσεως του αποτελέσματος, για την υπογραφή της σχετικής σύμβασης, προσκομίζοντας και την εγγυητική επιστολή καλής εκτέλεσης</w:t>
      </w:r>
    </w:p>
    <w:p w:rsidR="008D2D3D" w:rsidRPr="002F6E17" w:rsidRDefault="008D2D3D" w:rsidP="00BE6316">
      <w:pPr>
        <w:spacing w:after="240"/>
        <w:rPr>
          <w:rFonts w:ascii="Arial" w:hAnsi="Arial" w:cs="Arial"/>
          <w:sz w:val="20"/>
          <w:szCs w:val="20"/>
          <w:lang w:val="el-GR"/>
        </w:rPr>
      </w:pPr>
      <w:r w:rsidRPr="002F6E17">
        <w:rPr>
          <w:rFonts w:ascii="Arial" w:hAnsi="Arial" w:cs="Arial"/>
          <w:b/>
          <w:bCs/>
          <w:sz w:val="20"/>
          <w:szCs w:val="20"/>
          <w:lang w:val="el-GR"/>
        </w:rPr>
        <w:t>Άρθρο 4ο - Σύμβαση</w:t>
      </w:r>
      <w:r w:rsidRPr="002F6E17">
        <w:rPr>
          <w:rFonts w:ascii="Arial" w:hAnsi="Arial" w:cs="Arial"/>
          <w:sz w:val="20"/>
          <w:szCs w:val="20"/>
          <w:lang w:val="el-GR"/>
        </w:rPr>
        <w:t xml:space="preserve"> </w:t>
      </w:r>
    </w:p>
    <w:p w:rsidR="008D2D3D" w:rsidRPr="002F6E17" w:rsidRDefault="008D2D3D" w:rsidP="00BE6316">
      <w:pPr>
        <w:spacing w:after="240"/>
        <w:rPr>
          <w:rFonts w:ascii="Arial" w:hAnsi="Arial" w:cs="Arial"/>
          <w:sz w:val="20"/>
          <w:szCs w:val="20"/>
          <w:lang w:val="el-GR"/>
        </w:rPr>
      </w:pPr>
      <w:r w:rsidRPr="002F6E17">
        <w:rPr>
          <w:rFonts w:ascii="Arial" w:hAnsi="Arial" w:cs="Arial"/>
          <w:sz w:val="20"/>
          <w:szCs w:val="20"/>
          <w:lang w:val="el-GR"/>
        </w:rPr>
        <w:t xml:space="preserve">Η σύμβαση συντάσσεται από τον αρμόδιο υπάλληλο και περιλαμβάνει όλα τα στοιχεία, βάση του Ν4412/2016 </w:t>
      </w:r>
    </w:p>
    <w:p w:rsidR="008D2D3D" w:rsidRPr="002F6E17" w:rsidRDefault="008D2D3D" w:rsidP="00BE6316">
      <w:pPr>
        <w:pStyle w:val="6"/>
        <w:spacing w:before="0" w:after="240"/>
        <w:rPr>
          <w:rFonts w:ascii="Arial" w:hAnsi="Arial" w:cs="Arial"/>
          <w:sz w:val="20"/>
          <w:szCs w:val="20"/>
        </w:rPr>
      </w:pPr>
      <w:bookmarkStart w:id="73" w:name="_Toc345941313"/>
      <w:r w:rsidRPr="002F6E17">
        <w:rPr>
          <w:rFonts w:ascii="Arial" w:hAnsi="Arial" w:cs="Arial"/>
          <w:sz w:val="20"/>
          <w:szCs w:val="20"/>
        </w:rPr>
        <w:t>Άρθρο 5ο - Εγγυήσεις καλής εκτελέσεως</w:t>
      </w:r>
      <w:bookmarkEnd w:id="73"/>
      <w:r w:rsidRPr="002F6E17">
        <w:rPr>
          <w:rFonts w:ascii="Arial" w:hAnsi="Arial" w:cs="Arial"/>
          <w:sz w:val="20"/>
          <w:szCs w:val="20"/>
        </w:rPr>
        <w:t xml:space="preserve"> </w:t>
      </w:r>
    </w:p>
    <w:p w:rsidR="008D2D3D" w:rsidRPr="002F6E17" w:rsidRDefault="008D2D3D" w:rsidP="00BE6316">
      <w:pPr>
        <w:pStyle w:val="6"/>
        <w:spacing w:before="0" w:after="240"/>
        <w:jc w:val="both"/>
        <w:rPr>
          <w:rFonts w:ascii="Arial" w:hAnsi="Arial" w:cs="Arial"/>
          <w:b w:val="0"/>
          <w:sz w:val="20"/>
          <w:szCs w:val="20"/>
        </w:rPr>
      </w:pPr>
      <w:r w:rsidRPr="002F6E17">
        <w:rPr>
          <w:rFonts w:ascii="Arial" w:hAnsi="Arial" w:cs="Arial"/>
          <w:b w:val="0"/>
          <w:sz w:val="20"/>
          <w:szCs w:val="20"/>
        </w:rPr>
        <w:t xml:space="preserve">  </w:t>
      </w:r>
      <w:bookmarkStart w:id="74" w:name="_Toc345941314"/>
      <w:r w:rsidRPr="002F6E17">
        <w:rPr>
          <w:rFonts w:ascii="Arial" w:hAnsi="Arial" w:cs="Arial"/>
          <w:b w:val="0"/>
          <w:sz w:val="20"/>
          <w:szCs w:val="20"/>
        </w:rPr>
        <w:t xml:space="preserve">Ο προμηθευτής στον οποίο έγινε η κατακύρωση της προμήθειας υποχρεούται να καταθέσει με την υπογραφή της σύμβασης, εγγύηση καλής εκτέλεσης των όρων της σύμβασης το ύψος της οποίας είναι 5% χωρίς το ΦΠΑ </w:t>
      </w:r>
      <w:r w:rsidR="00110F0F">
        <w:rPr>
          <w:rFonts w:ascii="Arial" w:hAnsi="Arial" w:cs="Arial"/>
          <w:b w:val="0"/>
          <w:sz w:val="20"/>
          <w:szCs w:val="20"/>
        </w:rPr>
        <w:t>και θα έχει λήξη 5 μηνές μετά την υπογραφή της.</w:t>
      </w:r>
      <w:r w:rsidRPr="002F6E17">
        <w:rPr>
          <w:rFonts w:ascii="Arial" w:hAnsi="Arial" w:cs="Arial"/>
          <w:b w:val="0"/>
          <w:sz w:val="20"/>
          <w:szCs w:val="20"/>
        </w:rPr>
        <w:t xml:space="preserve"> Η εγγύηση καλής εκτέλεσης της σύμβασης επιστρέφεται στον ανάδοχο της προμήθειας μετά την οριστική ποσοτική και ποιοτική παραλαβή από την αρμόδια επιτροπή</w:t>
      </w:r>
      <w:bookmarkEnd w:id="74"/>
      <w:r w:rsidRPr="002F6E17">
        <w:rPr>
          <w:rFonts w:ascii="Arial" w:hAnsi="Arial" w:cs="Arial"/>
          <w:b w:val="0"/>
          <w:sz w:val="20"/>
          <w:szCs w:val="20"/>
        </w:rPr>
        <w:t>.</w:t>
      </w:r>
    </w:p>
    <w:p w:rsidR="008D2D3D" w:rsidRPr="002F6E17" w:rsidRDefault="008D2D3D" w:rsidP="00BE6316">
      <w:pPr>
        <w:spacing w:after="240"/>
        <w:rPr>
          <w:rFonts w:ascii="Arial" w:hAnsi="Arial" w:cs="Arial"/>
          <w:b/>
          <w:sz w:val="20"/>
          <w:szCs w:val="20"/>
          <w:lang w:val="el-GR"/>
        </w:rPr>
      </w:pPr>
      <w:r w:rsidRPr="002F6E17">
        <w:rPr>
          <w:rFonts w:ascii="Arial" w:hAnsi="Arial" w:cs="Arial"/>
          <w:b/>
          <w:sz w:val="20"/>
          <w:szCs w:val="20"/>
          <w:lang w:val="el-GR"/>
        </w:rPr>
        <w:t>Άρθρο 6ο - Ποινικές ρήτρες - έκπτωση αναδόχου</w:t>
      </w:r>
    </w:p>
    <w:p w:rsidR="008D2D3D" w:rsidRPr="002F6E17" w:rsidRDefault="008D2D3D" w:rsidP="00BE6316">
      <w:pPr>
        <w:spacing w:after="240"/>
        <w:rPr>
          <w:rFonts w:ascii="Arial" w:hAnsi="Arial" w:cs="Arial"/>
          <w:sz w:val="20"/>
          <w:szCs w:val="20"/>
          <w:u w:val="single"/>
          <w:lang w:val="el-GR"/>
        </w:rPr>
      </w:pPr>
      <w:r w:rsidRPr="002F6E17">
        <w:rPr>
          <w:rFonts w:ascii="Arial" w:hAnsi="Arial" w:cs="Arial"/>
          <w:sz w:val="20"/>
          <w:szCs w:val="20"/>
          <w:lang w:val="el-GR"/>
        </w:rPr>
        <w:t xml:space="preserve"> Εφόσον, υπάρξει αδικαιολόγητη υπέρβαση της συμβατικής προθεσμίας εκτέλεσης της προμήθειας μπορούν να επιβληθούν ποινικές ρήτρες σύμφωνα με τα άρθρα του Ν.4412/2016. Όλα τα υλικά θα πρέπει να είναι αρίστης ποιότητος και συσκευασμένα ανάλογα χωρίς φθορές.</w:t>
      </w:r>
    </w:p>
    <w:p w:rsidR="008D2D3D" w:rsidRPr="002F6E17" w:rsidRDefault="008D2D3D" w:rsidP="00BE6316">
      <w:pPr>
        <w:pStyle w:val="6"/>
        <w:spacing w:before="0" w:after="240"/>
        <w:rPr>
          <w:rFonts w:ascii="Arial" w:hAnsi="Arial" w:cs="Arial"/>
          <w:sz w:val="20"/>
          <w:szCs w:val="20"/>
        </w:rPr>
      </w:pPr>
      <w:bookmarkStart w:id="75" w:name="_Toc345941315"/>
      <w:r w:rsidRPr="002F6E17">
        <w:rPr>
          <w:rFonts w:ascii="Arial" w:hAnsi="Arial" w:cs="Arial"/>
          <w:sz w:val="20"/>
          <w:szCs w:val="20"/>
        </w:rPr>
        <w:t>Άρθρο  7ο - Πλημμελής κατασκευή</w:t>
      </w:r>
      <w:bookmarkEnd w:id="75"/>
    </w:p>
    <w:p w:rsidR="008D2D3D" w:rsidRPr="002F6E17" w:rsidRDefault="008D2D3D" w:rsidP="00BE6316">
      <w:pPr>
        <w:spacing w:after="240"/>
        <w:rPr>
          <w:rFonts w:ascii="Arial" w:hAnsi="Arial" w:cs="Arial"/>
          <w:sz w:val="20"/>
          <w:szCs w:val="20"/>
          <w:lang w:val="el-GR"/>
        </w:rPr>
      </w:pPr>
      <w:r w:rsidRPr="002F6E17">
        <w:rPr>
          <w:rFonts w:ascii="Arial" w:hAnsi="Arial" w:cs="Arial"/>
          <w:sz w:val="20"/>
          <w:szCs w:val="20"/>
          <w:lang w:val="el-GR"/>
        </w:rPr>
        <w:t>Εάν, επίσης, κατά την παραλαβή των υλικών, αυτά δεν πληρούν τους όρους της σύμβασης,  τότε εφαρμόζονται οι διατάξεις που αναφέρονται στον Ν. 4412/2016.</w:t>
      </w:r>
    </w:p>
    <w:p w:rsidR="008D2D3D" w:rsidRPr="002F6E17" w:rsidRDefault="008D2D3D" w:rsidP="00BE6316">
      <w:pPr>
        <w:pStyle w:val="6"/>
        <w:spacing w:before="0" w:after="240"/>
        <w:rPr>
          <w:rFonts w:ascii="Arial" w:hAnsi="Arial" w:cs="Arial"/>
          <w:sz w:val="20"/>
          <w:szCs w:val="20"/>
        </w:rPr>
      </w:pPr>
      <w:bookmarkStart w:id="76" w:name="_Toc345941316"/>
      <w:r w:rsidRPr="002F6E17">
        <w:rPr>
          <w:rFonts w:ascii="Arial" w:hAnsi="Arial" w:cs="Arial"/>
          <w:sz w:val="20"/>
          <w:szCs w:val="20"/>
        </w:rPr>
        <w:t>Άρθρο 8ο - Φόροι, τέλη, κρατήσεις</w:t>
      </w:r>
      <w:bookmarkEnd w:id="76"/>
    </w:p>
    <w:p w:rsidR="008D2D3D" w:rsidRPr="002F6E17" w:rsidRDefault="008D2D3D" w:rsidP="00BE6316">
      <w:pPr>
        <w:spacing w:after="240"/>
        <w:rPr>
          <w:rFonts w:ascii="Arial" w:hAnsi="Arial" w:cs="Arial"/>
          <w:sz w:val="20"/>
          <w:szCs w:val="20"/>
          <w:u w:val="single"/>
          <w:lang w:val="el-GR"/>
        </w:rPr>
      </w:pPr>
      <w:r w:rsidRPr="002F6E17">
        <w:rPr>
          <w:rFonts w:ascii="Arial" w:hAnsi="Arial" w:cs="Arial"/>
          <w:sz w:val="20"/>
          <w:szCs w:val="20"/>
          <w:lang w:val="el-GR"/>
        </w:rPr>
        <w:t>Ο ανάδοχος υπόκειται σε όλους τους βάσει των κειμένων διατάξεων φόρους, τέλη και κρατήσεις και τα έξοδα δημοσίευσης που θα ισχύουν κατά την ημέρα της διενέργειας του διαγωνισμού. Το ΦΠΑ θα  βαρύνει το  Δήμο.</w:t>
      </w:r>
    </w:p>
    <w:p w:rsidR="008D2D3D" w:rsidRPr="002F6E17" w:rsidRDefault="008D2D3D" w:rsidP="00BE6316">
      <w:pPr>
        <w:spacing w:after="240"/>
        <w:rPr>
          <w:rFonts w:ascii="Arial" w:hAnsi="Arial" w:cs="Arial"/>
          <w:b/>
          <w:bCs/>
          <w:sz w:val="20"/>
          <w:szCs w:val="20"/>
          <w:lang w:val="el-GR"/>
        </w:rPr>
      </w:pPr>
      <w:r w:rsidRPr="002F6E17">
        <w:rPr>
          <w:rFonts w:ascii="Arial" w:hAnsi="Arial" w:cs="Arial"/>
          <w:b/>
          <w:bCs/>
          <w:sz w:val="20"/>
          <w:szCs w:val="20"/>
          <w:lang w:val="el-GR"/>
        </w:rPr>
        <w:t>Άρθρο 9ο - Παραλαβή ειδών-Πληρωμή</w:t>
      </w:r>
    </w:p>
    <w:p w:rsidR="008D2D3D" w:rsidRPr="002F6E17" w:rsidRDefault="008D2D3D" w:rsidP="00BE6316">
      <w:pPr>
        <w:spacing w:after="240"/>
        <w:rPr>
          <w:rFonts w:ascii="Arial" w:hAnsi="Arial" w:cs="Arial"/>
          <w:sz w:val="20"/>
          <w:szCs w:val="20"/>
          <w:lang w:val="el-GR"/>
        </w:rPr>
      </w:pPr>
      <w:r w:rsidRPr="002F6E17">
        <w:rPr>
          <w:rFonts w:ascii="Arial" w:hAnsi="Arial" w:cs="Arial"/>
          <w:sz w:val="20"/>
          <w:szCs w:val="20"/>
          <w:lang w:val="el-GR"/>
        </w:rPr>
        <w:t xml:space="preserve">Η παραλαβή των προϊόντων θα γίνει από επιτροπή παραλαβής σύμφωνα με τα άρθρα του Ν4412/2016. Η παραλαβή πραγματοποιείται μέσα στον οριζόμενο από την σύμβαση χρόνο τμηματικά, καθημερινά και ανάλογα με τις ανάγκες της υπηρεσίας όπως αυτές περιγράφονται στη μελέτη του διαγωνισμού.  Η πληρωμή θα γίνεται εντός δύο μηνών από την υποβολή του τιμολογίου και αν ο Δήμος καθυστερήσει τη πληρωμή πέρα των 60 ημερών καθίσταται υπερήμερος και οφείλει τόκους χωρίς να απαιτείται όχληση από τον προμηθευτή. </w:t>
      </w:r>
    </w:p>
    <w:p w:rsidR="008D2D3D" w:rsidRPr="002F6E17" w:rsidRDefault="008D2D3D" w:rsidP="00BE6316">
      <w:pPr>
        <w:spacing w:after="240"/>
        <w:rPr>
          <w:rFonts w:ascii="Arial" w:hAnsi="Arial" w:cs="Arial"/>
          <w:b/>
          <w:bCs/>
          <w:sz w:val="20"/>
          <w:szCs w:val="20"/>
          <w:lang w:val="el-GR"/>
        </w:rPr>
      </w:pPr>
      <w:r w:rsidRPr="002F6E17">
        <w:rPr>
          <w:rFonts w:ascii="Arial" w:hAnsi="Arial" w:cs="Arial"/>
          <w:b/>
          <w:bCs/>
          <w:sz w:val="20"/>
          <w:szCs w:val="20"/>
          <w:lang w:val="el-GR"/>
        </w:rPr>
        <w:lastRenderedPageBreak/>
        <w:t>Άρθρο 10ο - Συμφωνία με τεχνικές προδιαγραφές-Τεχνικά στοιχεία προσφοράς.</w:t>
      </w:r>
    </w:p>
    <w:p w:rsidR="008D2D3D" w:rsidRPr="002F6E17" w:rsidRDefault="008D2D3D" w:rsidP="00BE6316">
      <w:pPr>
        <w:spacing w:after="240"/>
        <w:rPr>
          <w:rFonts w:ascii="Arial" w:hAnsi="Arial" w:cs="Arial"/>
          <w:sz w:val="20"/>
          <w:szCs w:val="20"/>
          <w:lang w:val="el-GR"/>
        </w:rPr>
      </w:pPr>
      <w:r w:rsidRPr="002F6E17">
        <w:rPr>
          <w:rFonts w:ascii="Arial" w:hAnsi="Arial" w:cs="Arial"/>
          <w:sz w:val="20"/>
          <w:szCs w:val="20"/>
          <w:lang w:val="el-GR"/>
        </w:rPr>
        <w:t xml:space="preserve">Η κάθε προσφορά θα συνοδεύεται από τεχνική περιγραφή, προσπέκτους και ότι είναι απαραίτητο για την αξιολόγηση των προσφορών. Προτεινόμενες λύσεις  που παρουσιάζουν αποκλίσεις ή υστέρηση ή είναι δυσνόητες, σε σχέση με τις τεχνικές προδιαγραφές σε  λειτουργικά χαρακτηριστικά, απορρίπτονται. Επίσης, απορρίπτονται προσφορές με ασαφή ή ελλιπή τεχνική προσφορά.                   </w:t>
      </w:r>
    </w:p>
    <w:p w:rsidR="006A2664" w:rsidRDefault="006A2664" w:rsidP="00BE6316">
      <w:pPr>
        <w:spacing w:after="240"/>
        <w:rPr>
          <w:rFonts w:ascii="Arial" w:hAnsi="Arial" w:cs="Arial"/>
          <w:sz w:val="20"/>
          <w:szCs w:val="20"/>
          <w:lang w:val="el-GR"/>
        </w:rPr>
      </w:pPr>
      <w:bookmarkStart w:id="77" w:name="__RefHeading___Toc233_1659156176"/>
      <w:bookmarkStart w:id="78" w:name="__RefHeading___Toc241_1659156176"/>
      <w:bookmarkEnd w:id="77"/>
      <w:bookmarkEnd w:id="78"/>
    </w:p>
    <w:tbl>
      <w:tblPr>
        <w:tblW w:w="9498" w:type="dxa"/>
        <w:tblInd w:w="-176" w:type="dxa"/>
        <w:tblLook w:val="01E0"/>
      </w:tblPr>
      <w:tblGrid>
        <w:gridCol w:w="3970"/>
        <w:gridCol w:w="1276"/>
        <w:gridCol w:w="4252"/>
      </w:tblGrid>
      <w:tr w:rsidR="00BE6316" w:rsidRPr="00110F0F" w:rsidTr="00614420">
        <w:tc>
          <w:tcPr>
            <w:tcW w:w="3970" w:type="dxa"/>
          </w:tcPr>
          <w:p w:rsidR="00BE6316" w:rsidRPr="00110F0F" w:rsidRDefault="00BE6316" w:rsidP="00614420">
            <w:pPr>
              <w:spacing w:after="0"/>
              <w:ind w:left="82"/>
              <w:jc w:val="center"/>
              <w:rPr>
                <w:rFonts w:ascii="Verdana" w:hAnsi="Verdana"/>
                <w:b/>
                <w:sz w:val="20"/>
                <w:szCs w:val="20"/>
                <w:lang w:val="el-GR"/>
              </w:rPr>
            </w:pPr>
          </w:p>
        </w:tc>
        <w:tc>
          <w:tcPr>
            <w:tcW w:w="1276" w:type="dxa"/>
          </w:tcPr>
          <w:p w:rsidR="00BE6316" w:rsidRPr="00110F0F" w:rsidRDefault="00BE6316" w:rsidP="00614420">
            <w:pPr>
              <w:spacing w:after="0"/>
              <w:ind w:left="505"/>
              <w:jc w:val="center"/>
              <w:rPr>
                <w:rFonts w:ascii="Verdana" w:hAnsi="Verdana"/>
                <w:b/>
                <w:sz w:val="20"/>
                <w:szCs w:val="20"/>
                <w:lang w:val="el-GR"/>
              </w:rPr>
            </w:pPr>
          </w:p>
        </w:tc>
        <w:tc>
          <w:tcPr>
            <w:tcW w:w="4252" w:type="dxa"/>
            <w:vMerge w:val="restart"/>
          </w:tcPr>
          <w:p w:rsidR="00BE6316" w:rsidRPr="00110F0F" w:rsidRDefault="00BE6316" w:rsidP="00614420">
            <w:pPr>
              <w:spacing w:after="0"/>
              <w:ind w:left="505"/>
              <w:jc w:val="center"/>
              <w:rPr>
                <w:rFonts w:ascii="Verdana" w:hAnsi="Verdana"/>
                <w:b/>
                <w:sz w:val="20"/>
                <w:szCs w:val="20"/>
                <w:lang w:val="el-GR"/>
              </w:rPr>
            </w:pPr>
            <w:r w:rsidRPr="00110F0F">
              <w:rPr>
                <w:rFonts w:ascii="Verdana" w:hAnsi="Verdana"/>
                <w:b/>
                <w:sz w:val="20"/>
                <w:szCs w:val="20"/>
                <w:lang w:val="el-GR"/>
              </w:rPr>
              <w:t xml:space="preserve">ΘΕΩΡΗΘΗΚΕ </w:t>
            </w:r>
          </w:p>
          <w:p w:rsidR="00BE6316" w:rsidRPr="00110F0F" w:rsidRDefault="00BE6316" w:rsidP="00614420">
            <w:pPr>
              <w:spacing w:after="0"/>
              <w:ind w:left="505"/>
              <w:jc w:val="center"/>
              <w:rPr>
                <w:rFonts w:ascii="Verdana" w:hAnsi="Verdana"/>
                <w:sz w:val="20"/>
                <w:szCs w:val="20"/>
                <w:lang w:val="el-GR"/>
              </w:rPr>
            </w:pPr>
            <w:r w:rsidRPr="00110F0F">
              <w:rPr>
                <w:rFonts w:ascii="Verdana" w:hAnsi="Verdana"/>
                <w:sz w:val="20"/>
                <w:szCs w:val="20"/>
                <w:lang w:val="el-GR"/>
              </w:rPr>
              <w:t>Ρόδος, Σεπτέμβριος  2018</w:t>
            </w:r>
          </w:p>
          <w:p w:rsidR="00BE6316" w:rsidRPr="00110F0F" w:rsidRDefault="00BE6316" w:rsidP="00614420">
            <w:pPr>
              <w:spacing w:after="0"/>
              <w:ind w:left="505"/>
              <w:jc w:val="center"/>
              <w:rPr>
                <w:rFonts w:ascii="Verdana" w:hAnsi="Verdana"/>
                <w:sz w:val="20"/>
                <w:szCs w:val="20"/>
                <w:lang w:val="el-GR"/>
              </w:rPr>
            </w:pPr>
            <w:r w:rsidRPr="00110F0F">
              <w:rPr>
                <w:rFonts w:ascii="Verdana" w:hAnsi="Verdana"/>
                <w:sz w:val="20"/>
                <w:szCs w:val="20"/>
                <w:lang w:val="el-GR"/>
              </w:rPr>
              <w:t xml:space="preserve">Ο Προϊστάμενος της Διεύθυνσης </w:t>
            </w:r>
          </w:p>
          <w:p w:rsidR="00BE6316" w:rsidRPr="00110F0F" w:rsidRDefault="00BE6316" w:rsidP="00614420">
            <w:pPr>
              <w:spacing w:after="0"/>
              <w:ind w:left="505"/>
              <w:jc w:val="center"/>
              <w:rPr>
                <w:rFonts w:ascii="Verdana" w:hAnsi="Verdana"/>
                <w:sz w:val="20"/>
                <w:szCs w:val="20"/>
                <w:lang w:val="el-GR"/>
              </w:rPr>
            </w:pPr>
            <w:r w:rsidRPr="00110F0F">
              <w:rPr>
                <w:rFonts w:ascii="Verdana" w:hAnsi="Verdana"/>
                <w:sz w:val="20"/>
                <w:szCs w:val="20"/>
                <w:lang w:val="el-GR"/>
              </w:rPr>
              <w:t xml:space="preserve">Τροχαίου Υλικού και Μηχανημάτων </w:t>
            </w:r>
          </w:p>
          <w:p w:rsidR="00BE6316" w:rsidRPr="00110F0F" w:rsidRDefault="00BE6316" w:rsidP="00614420">
            <w:pPr>
              <w:spacing w:after="0"/>
              <w:ind w:left="505"/>
              <w:jc w:val="center"/>
              <w:rPr>
                <w:rFonts w:ascii="Verdana" w:hAnsi="Verdana"/>
                <w:sz w:val="20"/>
                <w:szCs w:val="20"/>
                <w:lang w:val="el-GR"/>
              </w:rPr>
            </w:pPr>
          </w:p>
          <w:p w:rsidR="00BE6316" w:rsidRPr="00110F0F" w:rsidRDefault="00BE6316" w:rsidP="00614420">
            <w:pPr>
              <w:spacing w:after="0"/>
              <w:ind w:left="505"/>
              <w:jc w:val="center"/>
              <w:rPr>
                <w:rFonts w:ascii="Verdana" w:hAnsi="Verdana"/>
                <w:sz w:val="20"/>
                <w:szCs w:val="20"/>
                <w:lang w:val="el-GR"/>
              </w:rPr>
            </w:pPr>
          </w:p>
          <w:p w:rsidR="00BE6316" w:rsidRPr="00110F0F" w:rsidRDefault="00BE6316" w:rsidP="00614420">
            <w:pPr>
              <w:spacing w:after="0"/>
              <w:ind w:left="505"/>
              <w:jc w:val="center"/>
              <w:rPr>
                <w:rFonts w:ascii="Verdana" w:hAnsi="Verdana"/>
                <w:sz w:val="20"/>
                <w:szCs w:val="20"/>
                <w:lang w:val="el-GR"/>
              </w:rPr>
            </w:pPr>
          </w:p>
          <w:p w:rsidR="00BE6316" w:rsidRPr="00110F0F" w:rsidRDefault="00BE6316" w:rsidP="00614420">
            <w:pPr>
              <w:spacing w:after="0"/>
              <w:ind w:left="505"/>
              <w:jc w:val="center"/>
              <w:rPr>
                <w:rFonts w:ascii="Verdana" w:hAnsi="Verdana"/>
                <w:sz w:val="20"/>
                <w:szCs w:val="20"/>
                <w:lang w:val="el-GR"/>
              </w:rPr>
            </w:pPr>
            <w:r w:rsidRPr="00110F0F">
              <w:rPr>
                <w:rFonts w:ascii="Verdana" w:hAnsi="Verdana"/>
                <w:sz w:val="20"/>
                <w:szCs w:val="20"/>
                <w:lang w:val="el-GR"/>
              </w:rPr>
              <w:t xml:space="preserve">Τσαμπίκος Μπαρδακάς </w:t>
            </w:r>
          </w:p>
          <w:p w:rsidR="00BE6316" w:rsidRPr="00110F0F" w:rsidRDefault="00BE6316" w:rsidP="00614420">
            <w:pPr>
              <w:spacing w:after="0"/>
              <w:ind w:left="505"/>
              <w:jc w:val="center"/>
              <w:rPr>
                <w:rFonts w:ascii="Verdana" w:hAnsi="Verdana"/>
                <w:b/>
                <w:sz w:val="20"/>
                <w:szCs w:val="20"/>
              </w:rPr>
            </w:pPr>
            <w:r w:rsidRPr="00110F0F">
              <w:rPr>
                <w:rFonts w:ascii="Verdana" w:hAnsi="Verdana"/>
                <w:sz w:val="20"/>
                <w:szCs w:val="20"/>
              </w:rPr>
              <w:t>Ηλεκτρολόγος Μηχανικός ΠΕ 5</w:t>
            </w: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r w:rsidRPr="00110F0F">
              <w:rPr>
                <w:rFonts w:ascii="Verdana" w:hAnsi="Verdana"/>
                <w:sz w:val="20"/>
                <w:szCs w:val="20"/>
              </w:rPr>
              <w:t>Ρόδος, Σεπτέμβριος 2018</w:t>
            </w: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rPr>
          <w:trHeight w:val="115"/>
        </w:trPr>
        <w:tc>
          <w:tcPr>
            <w:tcW w:w="3970" w:type="dxa"/>
          </w:tcPr>
          <w:p w:rsidR="00BE6316" w:rsidRPr="00110F0F" w:rsidRDefault="00BE6316" w:rsidP="00614420">
            <w:pPr>
              <w:spacing w:after="0"/>
              <w:ind w:left="82"/>
              <w:jc w:val="center"/>
              <w:rPr>
                <w:rFonts w:ascii="Verdana" w:hAnsi="Verdana"/>
                <w:sz w:val="20"/>
                <w:szCs w:val="20"/>
              </w:rPr>
            </w:pPr>
            <w:r w:rsidRPr="00110F0F">
              <w:rPr>
                <w:rFonts w:ascii="Verdana" w:hAnsi="Verdana"/>
                <w:sz w:val="20"/>
                <w:szCs w:val="20"/>
              </w:rPr>
              <w:t>Ο</w:t>
            </w:r>
            <w:r w:rsidRPr="00110F0F">
              <w:rPr>
                <w:rFonts w:ascii="Verdana" w:hAnsi="Verdana"/>
                <w:sz w:val="20"/>
                <w:szCs w:val="20"/>
                <w:lang w:val="el-GR"/>
              </w:rPr>
              <w:t>ι</w:t>
            </w:r>
            <w:r w:rsidRPr="00110F0F">
              <w:rPr>
                <w:rFonts w:ascii="Verdana" w:hAnsi="Verdana"/>
                <w:sz w:val="20"/>
                <w:szCs w:val="20"/>
              </w:rPr>
              <w:t xml:space="preserve"> Συντάξαντες </w:t>
            </w: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r w:rsidRPr="00110F0F">
              <w:rPr>
                <w:rFonts w:ascii="Verdana" w:hAnsi="Verdana"/>
                <w:sz w:val="20"/>
                <w:szCs w:val="20"/>
              </w:rPr>
              <w:t xml:space="preserve">Κυριάκος Ανθούλας </w:t>
            </w: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r w:rsidRPr="00110F0F">
              <w:rPr>
                <w:rFonts w:ascii="Verdana" w:hAnsi="Verdana"/>
                <w:sz w:val="20"/>
                <w:szCs w:val="20"/>
              </w:rPr>
              <w:t>Πολιτικός Μηχανικός ΠΕ</w:t>
            </w: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r w:rsidRPr="00110F0F">
              <w:rPr>
                <w:rFonts w:ascii="Verdana" w:hAnsi="Verdana"/>
                <w:sz w:val="20"/>
                <w:szCs w:val="20"/>
              </w:rPr>
              <w:t>Σάββας Ποντίκας</w:t>
            </w: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r w:rsidR="00BE6316" w:rsidRPr="00110F0F" w:rsidTr="00614420">
        <w:tc>
          <w:tcPr>
            <w:tcW w:w="3970" w:type="dxa"/>
          </w:tcPr>
          <w:p w:rsidR="00BE6316" w:rsidRPr="00110F0F" w:rsidRDefault="00BE6316" w:rsidP="00614420">
            <w:pPr>
              <w:spacing w:after="0"/>
              <w:ind w:left="82"/>
              <w:jc w:val="center"/>
              <w:rPr>
                <w:rFonts w:ascii="Verdana" w:hAnsi="Verdana"/>
                <w:sz w:val="20"/>
                <w:szCs w:val="20"/>
              </w:rPr>
            </w:pPr>
            <w:r w:rsidRPr="00110F0F">
              <w:rPr>
                <w:rFonts w:ascii="Verdana" w:hAnsi="Verdana"/>
                <w:sz w:val="20"/>
                <w:szCs w:val="20"/>
              </w:rPr>
              <w:t>Ηλεκτρ/γος Μηχανικός ΤΕ4</w:t>
            </w:r>
          </w:p>
        </w:tc>
        <w:tc>
          <w:tcPr>
            <w:tcW w:w="1276" w:type="dxa"/>
          </w:tcPr>
          <w:p w:rsidR="00BE6316" w:rsidRPr="00110F0F" w:rsidRDefault="00BE6316" w:rsidP="00614420">
            <w:pPr>
              <w:spacing w:after="0"/>
              <w:ind w:left="505"/>
              <w:jc w:val="center"/>
              <w:rPr>
                <w:rFonts w:ascii="Verdana" w:hAnsi="Verdana"/>
                <w:sz w:val="20"/>
                <w:szCs w:val="20"/>
              </w:rPr>
            </w:pPr>
          </w:p>
        </w:tc>
        <w:tc>
          <w:tcPr>
            <w:tcW w:w="4252" w:type="dxa"/>
            <w:vMerge/>
          </w:tcPr>
          <w:p w:rsidR="00BE6316" w:rsidRPr="00110F0F" w:rsidRDefault="00BE6316" w:rsidP="00614420">
            <w:pPr>
              <w:spacing w:after="0"/>
              <w:ind w:left="505"/>
              <w:jc w:val="center"/>
              <w:rPr>
                <w:rFonts w:ascii="Verdana" w:hAnsi="Verdana"/>
                <w:sz w:val="20"/>
                <w:szCs w:val="20"/>
              </w:rPr>
            </w:pPr>
          </w:p>
        </w:tc>
      </w:tr>
    </w:tbl>
    <w:p w:rsidR="00BE6316" w:rsidRPr="002F6E17" w:rsidRDefault="00BE6316" w:rsidP="00BE6316">
      <w:pPr>
        <w:spacing w:after="240"/>
        <w:rPr>
          <w:rFonts w:ascii="Arial" w:hAnsi="Arial" w:cs="Arial"/>
          <w:sz w:val="20"/>
          <w:szCs w:val="20"/>
          <w:lang w:val="el-GR"/>
        </w:rPr>
      </w:pPr>
    </w:p>
    <w:sectPr w:rsidR="00BE6316" w:rsidRPr="002F6E17">
      <w:footerReference w:type="default" r:id="rId19"/>
      <w:footerReference w:type="first" r:id="rId2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0B" w:rsidRDefault="00497C0B">
      <w:pPr>
        <w:spacing w:after="0"/>
      </w:pPr>
      <w:r>
        <w:separator/>
      </w:r>
    </w:p>
  </w:endnote>
  <w:endnote w:type="continuationSeparator" w:id="0">
    <w:p w:rsidR="00497C0B" w:rsidRDefault="00497C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MT">
    <w:charset w:val="00"/>
    <w:family w:val="swiss"/>
    <w:pitch w:val="variable"/>
    <w:sig w:usb0="00000000" w:usb1="00000000" w:usb2="00000000" w:usb3="00000000" w:csb0="00000000" w:csb1="00000000"/>
  </w:font>
  <w:font w:name="Comic Sans MS">
    <w:panose1 w:val="030F0702030302020204"/>
    <w:charset w:val="A1"/>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20" w:rsidRDefault="00614420">
    <w:pPr>
      <w:pStyle w:val="afa"/>
      <w:spacing w:after="0"/>
      <w:jc w:val="center"/>
      <w:rPr>
        <w:rFonts w:eastAsia="Times New Roman"/>
        <w:kern w:val="1"/>
        <w:sz w:val="18"/>
        <w:szCs w:val="18"/>
        <w:lang w:val="el-GR" w:eastAsia="zh-CN"/>
      </w:rPr>
    </w:pPr>
  </w:p>
  <w:p w:rsidR="00614420" w:rsidRDefault="00614420">
    <w:pPr>
      <w:pStyle w:val="afa"/>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323D8">
      <w:rPr>
        <w:noProof/>
        <w:sz w:val="20"/>
        <w:szCs w:val="20"/>
      </w:rPr>
      <w:t>2</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20" w:rsidRDefault="0061442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0B" w:rsidRDefault="00497C0B">
      <w:pPr>
        <w:spacing w:after="0"/>
      </w:pPr>
      <w:r>
        <w:separator/>
      </w:r>
    </w:p>
  </w:footnote>
  <w:footnote w:type="continuationSeparator" w:id="0">
    <w:p w:rsidR="00497C0B" w:rsidRDefault="00497C0B">
      <w:pPr>
        <w:spacing w:after="0"/>
      </w:pPr>
      <w:r>
        <w:continuationSeparator/>
      </w:r>
    </w:p>
  </w:footnote>
  <w:footnote w:id="1">
    <w:p w:rsidR="00614420" w:rsidRPr="00105314" w:rsidRDefault="00614420" w:rsidP="005F74A8">
      <w:pPr>
        <w:pStyle w:val="aff1"/>
        <w:rPr>
          <w:lang w:val="el-GR"/>
        </w:rPr>
      </w:pPr>
      <w:r>
        <w:rPr>
          <w:rStyle w:val="a7"/>
        </w:rPr>
        <w:footnoteRef/>
      </w:r>
      <w:r>
        <w:rPr>
          <w:lang w:val="el-GR"/>
        </w:rPr>
        <w:tab/>
        <w:t>μέσω του πιστοποιημένου χρήστη της αναθέτουσας αρχής στο σύστημα ΕΣΗΔΗΣ</w:t>
      </w:r>
    </w:p>
  </w:footnote>
  <w:footnote w:id="2">
    <w:p w:rsidR="00614420" w:rsidRPr="00105314" w:rsidRDefault="00614420" w:rsidP="005F74A8">
      <w:pPr>
        <w:pStyle w:val="aff1"/>
        <w:rPr>
          <w:lang w:val="el-GR"/>
        </w:rPr>
      </w:pPr>
      <w:r>
        <w:rPr>
          <w:rStyle w:val="a7"/>
        </w:rPr>
        <w:footnoteRef/>
      </w:r>
      <w:r>
        <w:rPr>
          <w:lang w:val="el-GR"/>
        </w:rPr>
        <w:tab/>
        <w:t>Πρβλ. εδάφιο α της παρ. 4 του άρθρου 100, όπως τροποποιήθηκε με το άρθρο 107 περ. 18 του ν. 4497/2017.</w:t>
      </w:r>
    </w:p>
  </w:footnote>
  <w:footnote w:id="3">
    <w:p w:rsidR="00614420" w:rsidRPr="00105314" w:rsidRDefault="00614420" w:rsidP="005F74A8">
      <w:pPr>
        <w:pStyle w:val="aff1"/>
        <w:rPr>
          <w:lang w:val="el-GR"/>
        </w:rPr>
      </w:pPr>
      <w:r>
        <w:rPr>
          <w:rStyle w:val="a7"/>
        </w:rPr>
        <w:footnoteRef/>
      </w:r>
      <w:r>
        <w:rPr>
          <w:lang w:val="el-GR"/>
        </w:rPr>
        <w:tab/>
        <w:t>Βλ. άρθρο 90 παρ. 2 και 4 του ν. 4412/2016</w:t>
      </w:r>
    </w:p>
  </w:footnote>
  <w:footnote w:id="4">
    <w:p w:rsidR="00614420" w:rsidRPr="00105314" w:rsidRDefault="00614420" w:rsidP="005F74A8">
      <w:pPr>
        <w:pStyle w:val="aff1"/>
        <w:rPr>
          <w:lang w:val="el-GR"/>
        </w:rPr>
      </w:pPr>
      <w:r>
        <w:rPr>
          <w:rStyle w:val="a7"/>
        </w:rPr>
        <w:footnoteRef/>
      </w:r>
      <w:r>
        <w:rPr>
          <w:lang w:val="el-GR"/>
        </w:rPr>
        <w:tab/>
        <w:t>Πρβλ. εδάφιο α της παρ. 4 του άρθρου 100, όπως τροποποιήθηκε με το άρθρο 107 περ. 18 του ν. 4497/2017.</w:t>
      </w:r>
    </w:p>
  </w:footnote>
  <w:footnote w:id="5">
    <w:p w:rsidR="00614420" w:rsidRPr="00444CCB" w:rsidRDefault="00614420" w:rsidP="00E27DC7">
      <w:pPr>
        <w:pStyle w:val="aff1"/>
        <w:rPr>
          <w:lang w:val="el-GR"/>
        </w:rPr>
      </w:pPr>
      <w:r>
        <w:rPr>
          <w:rStyle w:val="a7"/>
        </w:rPr>
        <w:footnoteRef/>
      </w:r>
      <w:r>
        <w:rPr>
          <w:lang w:val="el-GR"/>
        </w:rPr>
        <w:tab/>
        <w:t xml:space="preserve">Άρθρο 221 παρ. 11 β) του ν. 4412/2016: “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6">
    <w:p w:rsidR="00614420" w:rsidRPr="00444CCB" w:rsidRDefault="00614420" w:rsidP="00E27DC7">
      <w:pPr>
        <w:pStyle w:val="aff1"/>
        <w:rPr>
          <w:lang w:val="el-GR"/>
        </w:rPr>
      </w:pPr>
      <w:r>
        <w:rPr>
          <w:rStyle w:val="a7"/>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D872ACA"/>
    <w:multiLevelType w:val="hybridMultilevel"/>
    <w:tmpl w:val="3656D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2ED35E0"/>
    <w:multiLevelType w:val="singleLevel"/>
    <w:tmpl w:val="F0E05220"/>
    <w:lvl w:ilvl="0">
      <w:start w:val="1"/>
      <w:numFmt w:val="bullet"/>
      <w:lvlText w:val=""/>
      <w:lvlJc w:val="left"/>
      <w:pPr>
        <w:tabs>
          <w:tab w:val="num" w:pos="360"/>
        </w:tabs>
        <w:ind w:left="340" w:hanging="340"/>
      </w:pPr>
      <w:rPr>
        <w:rFonts w:ascii="Symbol" w:hAnsi="Symbol" w:hint="default"/>
        <w:sz w:val="20"/>
      </w:rPr>
    </w:lvl>
  </w:abstractNum>
  <w:abstractNum w:abstractNumId="12">
    <w:nsid w:val="174608BA"/>
    <w:multiLevelType w:val="hybridMultilevel"/>
    <w:tmpl w:val="FF8AE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FE42012"/>
    <w:multiLevelType w:val="hybridMultilevel"/>
    <w:tmpl w:val="FDDC9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2125306"/>
    <w:multiLevelType w:val="hybridMultilevel"/>
    <w:tmpl w:val="8412150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nsid w:val="29834D85"/>
    <w:multiLevelType w:val="hybridMultilevel"/>
    <w:tmpl w:val="5B6A48C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6">
    <w:nsid w:val="2D0B39D5"/>
    <w:multiLevelType w:val="hybridMultilevel"/>
    <w:tmpl w:val="A2067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BB365CE"/>
    <w:multiLevelType w:val="hybridMultilevel"/>
    <w:tmpl w:val="C5F26F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AE379D"/>
    <w:multiLevelType w:val="hybridMultilevel"/>
    <w:tmpl w:val="847043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3E4706D"/>
    <w:multiLevelType w:val="hybridMultilevel"/>
    <w:tmpl w:val="ACB64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FF96263"/>
    <w:multiLevelType w:val="multilevel"/>
    <w:tmpl w:val="191EF8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5"/>
  </w:num>
  <w:num w:numId="9">
    <w:abstractNumId w:val="13"/>
  </w:num>
  <w:num w:numId="10">
    <w:abstractNumId w:val="14"/>
  </w:num>
  <w:num w:numId="11">
    <w:abstractNumId w:val="17"/>
  </w:num>
  <w:num w:numId="12">
    <w:abstractNumId w:val="16"/>
  </w:num>
  <w:num w:numId="13">
    <w:abstractNumId w:val="20"/>
  </w:num>
  <w:num w:numId="14">
    <w:abstractNumId w:val="10"/>
  </w:num>
  <w:num w:numId="15">
    <w:abstractNumId w:val="11"/>
  </w:num>
  <w:num w:numId="16">
    <w:abstractNumId w:val="12"/>
  </w:num>
  <w:num w:numId="17">
    <w:abstractNumId w:val="19"/>
  </w:num>
  <w:num w:numId="18">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C4284"/>
    <w:rsid w:val="00032C63"/>
    <w:rsid w:val="00076B23"/>
    <w:rsid w:val="000833D5"/>
    <w:rsid w:val="00087860"/>
    <w:rsid w:val="000B22BC"/>
    <w:rsid w:val="000C4284"/>
    <w:rsid w:val="000E1E0D"/>
    <w:rsid w:val="00105314"/>
    <w:rsid w:val="00110F0F"/>
    <w:rsid w:val="001133D2"/>
    <w:rsid w:val="00115CDD"/>
    <w:rsid w:val="00137ABC"/>
    <w:rsid w:val="00153C07"/>
    <w:rsid w:val="00175E83"/>
    <w:rsid w:val="0018295F"/>
    <w:rsid w:val="001A0CD7"/>
    <w:rsid w:val="001A51D2"/>
    <w:rsid w:val="001B7409"/>
    <w:rsid w:val="001D019B"/>
    <w:rsid w:val="001F46BA"/>
    <w:rsid w:val="001F5C44"/>
    <w:rsid w:val="002055FF"/>
    <w:rsid w:val="00246DEB"/>
    <w:rsid w:val="002662B8"/>
    <w:rsid w:val="00272659"/>
    <w:rsid w:val="00274BB7"/>
    <w:rsid w:val="002850B7"/>
    <w:rsid w:val="0029056E"/>
    <w:rsid w:val="002A42DD"/>
    <w:rsid w:val="002A4651"/>
    <w:rsid w:val="002C08BF"/>
    <w:rsid w:val="002D01A1"/>
    <w:rsid w:val="002E3D19"/>
    <w:rsid w:val="002E4A03"/>
    <w:rsid w:val="002E6B3E"/>
    <w:rsid w:val="002E756D"/>
    <w:rsid w:val="002F6DA2"/>
    <w:rsid w:val="002F6E17"/>
    <w:rsid w:val="00311494"/>
    <w:rsid w:val="00323726"/>
    <w:rsid w:val="00343A91"/>
    <w:rsid w:val="00347245"/>
    <w:rsid w:val="00354B4F"/>
    <w:rsid w:val="00361601"/>
    <w:rsid w:val="00372DA9"/>
    <w:rsid w:val="00380E8F"/>
    <w:rsid w:val="00387E04"/>
    <w:rsid w:val="003A2D49"/>
    <w:rsid w:val="003B4244"/>
    <w:rsid w:val="003D4FB9"/>
    <w:rsid w:val="003E249B"/>
    <w:rsid w:val="003F57F2"/>
    <w:rsid w:val="00405772"/>
    <w:rsid w:val="00411530"/>
    <w:rsid w:val="004270F3"/>
    <w:rsid w:val="00440217"/>
    <w:rsid w:val="004505CF"/>
    <w:rsid w:val="004778C7"/>
    <w:rsid w:val="00497C0B"/>
    <w:rsid w:val="004F0E88"/>
    <w:rsid w:val="004F4AAD"/>
    <w:rsid w:val="005136AA"/>
    <w:rsid w:val="00522F75"/>
    <w:rsid w:val="0052514F"/>
    <w:rsid w:val="00526AC9"/>
    <w:rsid w:val="00553CF3"/>
    <w:rsid w:val="00577923"/>
    <w:rsid w:val="005A0A26"/>
    <w:rsid w:val="005D30C8"/>
    <w:rsid w:val="005E46FE"/>
    <w:rsid w:val="005F74A8"/>
    <w:rsid w:val="005F7F2F"/>
    <w:rsid w:val="00614420"/>
    <w:rsid w:val="0061583E"/>
    <w:rsid w:val="00663AE8"/>
    <w:rsid w:val="00676CBF"/>
    <w:rsid w:val="00693102"/>
    <w:rsid w:val="006937BF"/>
    <w:rsid w:val="006A2664"/>
    <w:rsid w:val="006C560B"/>
    <w:rsid w:val="006D0147"/>
    <w:rsid w:val="006D4801"/>
    <w:rsid w:val="006E2A2F"/>
    <w:rsid w:val="006E434B"/>
    <w:rsid w:val="006F1EA5"/>
    <w:rsid w:val="006F6C61"/>
    <w:rsid w:val="0071191A"/>
    <w:rsid w:val="00724059"/>
    <w:rsid w:val="00732E5C"/>
    <w:rsid w:val="00745898"/>
    <w:rsid w:val="00785F06"/>
    <w:rsid w:val="007C006D"/>
    <w:rsid w:val="007C674B"/>
    <w:rsid w:val="007E0ACF"/>
    <w:rsid w:val="007E4C2D"/>
    <w:rsid w:val="007E7106"/>
    <w:rsid w:val="007F519F"/>
    <w:rsid w:val="0081009B"/>
    <w:rsid w:val="00823707"/>
    <w:rsid w:val="0082476B"/>
    <w:rsid w:val="0089298D"/>
    <w:rsid w:val="00896A1E"/>
    <w:rsid w:val="008B311C"/>
    <w:rsid w:val="008D2D3D"/>
    <w:rsid w:val="008E2C7F"/>
    <w:rsid w:val="00915E5E"/>
    <w:rsid w:val="00941149"/>
    <w:rsid w:val="009526F8"/>
    <w:rsid w:val="00971BEA"/>
    <w:rsid w:val="009753C2"/>
    <w:rsid w:val="00997E10"/>
    <w:rsid w:val="009A3A29"/>
    <w:rsid w:val="009A5FA2"/>
    <w:rsid w:val="009B57EB"/>
    <w:rsid w:val="009B7645"/>
    <w:rsid w:val="009C07CA"/>
    <w:rsid w:val="009D258F"/>
    <w:rsid w:val="009E0613"/>
    <w:rsid w:val="009F548A"/>
    <w:rsid w:val="00A01003"/>
    <w:rsid w:val="00A052BE"/>
    <w:rsid w:val="00A077D2"/>
    <w:rsid w:val="00A323D8"/>
    <w:rsid w:val="00A41603"/>
    <w:rsid w:val="00A455AD"/>
    <w:rsid w:val="00A75879"/>
    <w:rsid w:val="00A862A2"/>
    <w:rsid w:val="00AA20EA"/>
    <w:rsid w:val="00AC1304"/>
    <w:rsid w:val="00AE59C2"/>
    <w:rsid w:val="00AE70D8"/>
    <w:rsid w:val="00B02923"/>
    <w:rsid w:val="00B31CF3"/>
    <w:rsid w:val="00B5718E"/>
    <w:rsid w:val="00B67FCD"/>
    <w:rsid w:val="00B72788"/>
    <w:rsid w:val="00B96B23"/>
    <w:rsid w:val="00BA75E0"/>
    <w:rsid w:val="00BD02AB"/>
    <w:rsid w:val="00BD6F8A"/>
    <w:rsid w:val="00BD782D"/>
    <w:rsid w:val="00BE6316"/>
    <w:rsid w:val="00BF2881"/>
    <w:rsid w:val="00C46C74"/>
    <w:rsid w:val="00C47DF9"/>
    <w:rsid w:val="00C55C73"/>
    <w:rsid w:val="00C70406"/>
    <w:rsid w:val="00C723E5"/>
    <w:rsid w:val="00C74530"/>
    <w:rsid w:val="00C91D8E"/>
    <w:rsid w:val="00C927CD"/>
    <w:rsid w:val="00C96C00"/>
    <w:rsid w:val="00CB2ECB"/>
    <w:rsid w:val="00CB53DE"/>
    <w:rsid w:val="00CB6BC3"/>
    <w:rsid w:val="00CD4471"/>
    <w:rsid w:val="00CD5CA2"/>
    <w:rsid w:val="00CD6D40"/>
    <w:rsid w:val="00D05789"/>
    <w:rsid w:val="00D11768"/>
    <w:rsid w:val="00D162C8"/>
    <w:rsid w:val="00D37406"/>
    <w:rsid w:val="00D42EDD"/>
    <w:rsid w:val="00D91B94"/>
    <w:rsid w:val="00DA2EAC"/>
    <w:rsid w:val="00DD2AA8"/>
    <w:rsid w:val="00E22D30"/>
    <w:rsid w:val="00E27DC7"/>
    <w:rsid w:val="00E348E2"/>
    <w:rsid w:val="00E4347F"/>
    <w:rsid w:val="00E55A0F"/>
    <w:rsid w:val="00E5723F"/>
    <w:rsid w:val="00E63B5D"/>
    <w:rsid w:val="00E72B70"/>
    <w:rsid w:val="00EA41BD"/>
    <w:rsid w:val="00ED4ACF"/>
    <w:rsid w:val="00EF5F69"/>
    <w:rsid w:val="00F10A7B"/>
    <w:rsid w:val="00F11814"/>
    <w:rsid w:val="00F230E8"/>
    <w:rsid w:val="00F238FD"/>
    <w:rsid w:val="00F244D2"/>
    <w:rsid w:val="00F301BF"/>
    <w:rsid w:val="00F92900"/>
    <w:rsid w:val="00FB73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pPr>
      <w:keepNext/>
      <w:spacing w:before="240" w:after="60"/>
      <w:outlineLvl w:val="3"/>
    </w:pPr>
    <w:rPr>
      <w:rFonts w:ascii="Arial" w:hAnsi="Arial" w:cs="Times New Roman"/>
      <w:b/>
      <w:bCs/>
      <w:szCs w:val="28"/>
    </w:rPr>
  </w:style>
  <w:style w:type="paragraph" w:styleId="5">
    <w:name w:val="heading 5"/>
    <w:basedOn w:val="a"/>
    <w:next w:val="a"/>
    <w:link w:val="5Char"/>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qFormat/>
    <w:rsid w:val="008D2D3D"/>
    <w:pPr>
      <w:suppressAutoHyphens w:val="0"/>
      <w:spacing w:before="240" w:after="60"/>
      <w:jc w:val="left"/>
      <w:outlineLvl w:val="5"/>
    </w:pPr>
    <w:rPr>
      <w:rFonts w:ascii="Times New Roman" w:hAnsi="Times New Roman" w:cs="Times New Roman"/>
      <w:b/>
      <w:bCs/>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a3">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0">
    <w:name w:val="Σύνδεση ευρετηρίου"/>
  </w:style>
  <w:style w:type="character" w:styleId="af1">
    <w:name w:val="footnote reference"/>
    <w:rPr>
      <w:vertAlign w:val="superscript"/>
    </w:rPr>
  </w:style>
  <w:style w:type="character" w:styleId="af2">
    <w:name w:val="endnote reference"/>
    <w:rPr>
      <w:vertAlign w:val="superscript"/>
    </w:rPr>
  </w:style>
  <w:style w:type="paragraph" w:customStyle="1" w:styleId="af3">
    <w:name w:val="Επικεφαλίδα"/>
    <w:basedOn w:val="a"/>
    <w:next w:val="af4"/>
    <w:pPr>
      <w:keepNext/>
      <w:spacing w:before="240"/>
    </w:pPr>
    <w:rPr>
      <w:rFonts w:ascii="Liberation Sans" w:eastAsia="Microsoft YaHei" w:hAnsi="Liberation Sans" w:cs="Mangal"/>
      <w:sz w:val="28"/>
      <w:szCs w:val="28"/>
    </w:rPr>
  </w:style>
  <w:style w:type="paragraph" w:styleId="af4">
    <w:name w:val="Body Text"/>
    <w:basedOn w:val="a"/>
    <w:link w:val="Char2"/>
    <w:qFormat/>
    <w:pPr>
      <w:spacing w:after="240"/>
    </w:pPr>
  </w:style>
  <w:style w:type="paragraph" w:styleId="af5">
    <w:name w:val="List"/>
    <w:basedOn w:val="af4"/>
    <w:rPr>
      <w:rFonts w:cs="Mangal"/>
    </w:rPr>
  </w:style>
  <w:style w:type="paragraph" w:styleId="af6">
    <w:name w:val="caption"/>
    <w:basedOn w:val="a"/>
    <w:pPr>
      <w:suppressLineNumbers/>
      <w:spacing w:before="120"/>
    </w:pPr>
    <w:rPr>
      <w:rFonts w:cs="Mangal"/>
      <w:i/>
      <w:iCs/>
      <w:sz w:val="24"/>
    </w:rPr>
  </w:style>
  <w:style w:type="paragraph" w:customStyle="1" w:styleId="af7">
    <w:name w:val="Ευρετήριο"/>
    <w:basedOn w:val="a"/>
    <w:pPr>
      <w:suppressLineNumbers/>
    </w:pPr>
    <w:rPr>
      <w:rFonts w:cs="Mangal"/>
    </w:rPr>
  </w:style>
  <w:style w:type="paragraph" w:styleId="af8">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9">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a">
    <w:name w:val="footer"/>
    <w:basedOn w:val="a"/>
    <w:link w:val="Char3"/>
    <w:uiPriority w:val="99"/>
    <w:pPr>
      <w:spacing w:after="100"/>
    </w:pPr>
    <w:rPr>
      <w:rFonts w:eastAsia="MS Mincho"/>
      <w:lang w:val="en-US" w:eastAsia="ja-JP"/>
    </w:rPr>
  </w:style>
  <w:style w:type="paragraph" w:styleId="afb">
    <w:name w:val="header"/>
    <w:basedOn w:val="a"/>
    <w:link w:val="Char4"/>
  </w:style>
  <w:style w:type="paragraph" w:styleId="afc">
    <w:name w:val="Balloon Text"/>
    <w:basedOn w:val="a"/>
    <w:rPr>
      <w:rFonts w:ascii="Tahoma" w:hAnsi="Tahoma" w:cs="Tahoma"/>
      <w:sz w:val="16"/>
      <w:szCs w:val="16"/>
    </w:rPr>
  </w:style>
  <w:style w:type="paragraph" w:styleId="afd">
    <w:name w:val="annotation text"/>
    <w:basedOn w:val="a"/>
    <w:rPr>
      <w:sz w:val="20"/>
      <w:szCs w:val="20"/>
    </w:rPr>
  </w:style>
  <w:style w:type="paragraph" w:styleId="afe">
    <w:name w:val="annotation subject"/>
    <w:basedOn w:val="afd"/>
    <w:next w:val="afd"/>
    <w:rPr>
      <w:b/>
      <w:bCs/>
    </w:rPr>
  </w:style>
  <w:style w:type="paragraph" w:styleId="aff">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0">
    <w:name w:val="List Paragraph"/>
    <w:basedOn w:val="a"/>
    <w:uiPriority w:val="34"/>
    <w:qFormat/>
    <w:pPr>
      <w:spacing w:after="200"/>
      <w:ind w:left="720"/>
      <w:contextualSpacing/>
    </w:pPr>
  </w:style>
  <w:style w:type="paragraph" w:styleId="aff1">
    <w:name w:val="footnote text"/>
    <w:basedOn w:val="a"/>
    <w:link w:val="Char5"/>
    <w:pPr>
      <w:spacing w:after="0"/>
      <w:ind w:left="425" w:hanging="425"/>
    </w:pPr>
    <w:rPr>
      <w:rFonts w:cs="Times New Roman"/>
      <w:sz w:val="18"/>
      <w:szCs w:val="20"/>
      <w:lang w:val="en-IE"/>
    </w:rPr>
  </w:style>
  <w:style w:type="paragraph" w:styleId="15">
    <w:name w:val="toc 1"/>
    <w:basedOn w:val="a"/>
    <w:next w:val="a"/>
    <w:pPr>
      <w:spacing w:before="120"/>
      <w:jc w:val="left"/>
    </w:pPr>
    <w:rPr>
      <w:b/>
      <w:bCs/>
      <w:caps/>
      <w:sz w:val="20"/>
      <w:szCs w:val="20"/>
    </w:rPr>
  </w:style>
  <w:style w:type="paragraph" w:styleId="24">
    <w:name w:val="toc 2"/>
    <w:basedOn w:val="a"/>
    <w:next w:val="a"/>
    <w:pPr>
      <w:spacing w:after="0"/>
      <w:ind w:left="220"/>
      <w:jc w:val="left"/>
    </w:pPr>
    <w:rPr>
      <w:smallCaps/>
      <w:sz w:val="20"/>
      <w:szCs w:val="20"/>
    </w:rPr>
  </w:style>
  <w:style w:type="paragraph" w:styleId="34">
    <w:name w:val="toc 3"/>
    <w:basedOn w:val="a"/>
    <w:next w:val="a"/>
    <w:pPr>
      <w:spacing w:after="0"/>
      <w:ind w:left="440"/>
      <w:jc w:val="left"/>
    </w:pPr>
    <w:rPr>
      <w:i/>
      <w:iCs/>
      <w:sz w:val="20"/>
      <w:szCs w:val="20"/>
    </w:rPr>
  </w:style>
  <w:style w:type="paragraph" w:styleId="41">
    <w:name w:val="toc 4"/>
    <w:basedOn w:val="a"/>
    <w:next w:val="a"/>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2">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3">
    <w:name w:val="Προμορφοποιημένο κείμενο"/>
    <w:basedOn w:val="a"/>
  </w:style>
  <w:style w:type="paragraph" w:styleId="aff4">
    <w:name w:val="Body Text Indent"/>
    <w:basedOn w:val="a"/>
    <w:link w:val="Char6"/>
    <w:uiPriority w:val="99"/>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1"/>
    <w:pPr>
      <w:ind w:left="426" w:hanging="426"/>
    </w:pPr>
    <w:rPr>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5">
    <w:name w:val="No Spacing"/>
    <w:qFormat/>
    <w:pPr>
      <w:suppressAutoHyphens/>
      <w:jc w:val="both"/>
    </w:pPr>
    <w:rPr>
      <w:rFonts w:ascii="Calibri" w:hAnsi="Calibri" w:cs="Calibri"/>
      <w:sz w:val="22"/>
      <w:szCs w:val="24"/>
      <w:lang w:val="en-GB" w:eastAsia="zh-CN"/>
    </w:rPr>
  </w:style>
  <w:style w:type="paragraph" w:customStyle="1" w:styleId="aff6">
    <w:name w:val="Περιεχόμενα πίνακα"/>
    <w:basedOn w:val="a"/>
    <w:pPr>
      <w:suppressLineNumbers/>
    </w:pPr>
  </w:style>
  <w:style w:type="paragraph" w:customStyle="1" w:styleId="aff7">
    <w:name w:val="Επικεφαλίδα πίνακα"/>
    <w:basedOn w:val="af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pPr>
      <w:tabs>
        <w:tab w:val="right" w:leader="dot" w:pos="7091"/>
      </w:tabs>
      <w:ind w:left="2547"/>
    </w:pPr>
  </w:style>
  <w:style w:type="paragraph" w:customStyle="1" w:styleId="aff8">
    <w:name w:val="Οριζόντια γραμμή"/>
    <w:basedOn w:val="a"/>
    <w:next w:val="a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5">
    <w:name w:val="Style5"/>
    <w:basedOn w:val="a"/>
    <w:rsid w:val="00E4347F"/>
    <w:pPr>
      <w:widowControl w:val="0"/>
      <w:suppressAutoHyphens w:val="0"/>
      <w:autoSpaceDE w:val="0"/>
      <w:autoSpaceDN w:val="0"/>
      <w:adjustRightInd w:val="0"/>
      <w:spacing w:after="0" w:line="269" w:lineRule="exact"/>
    </w:pPr>
    <w:rPr>
      <w:rFonts w:cs="Times New Roman"/>
      <w:sz w:val="24"/>
      <w:lang w:val="el-GR" w:eastAsia="el-GR"/>
    </w:rPr>
  </w:style>
  <w:style w:type="character" w:customStyle="1" w:styleId="FontStyle35">
    <w:name w:val="Font Style35"/>
    <w:basedOn w:val="a0"/>
    <w:rsid w:val="00E4347F"/>
    <w:rPr>
      <w:rFonts w:ascii="Calibri" w:hAnsi="Calibri" w:cs="Calibri"/>
      <w:sz w:val="22"/>
      <w:szCs w:val="22"/>
    </w:rPr>
  </w:style>
  <w:style w:type="character" w:customStyle="1" w:styleId="CommentReference">
    <w:name w:val="Comment Reference"/>
    <w:rsid w:val="00F301BF"/>
    <w:rPr>
      <w:sz w:val="16"/>
    </w:rPr>
  </w:style>
  <w:style w:type="character" w:customStyle="1" w:styleId="FontStyle36">
    <w:name w:val="Font Style36"/>
    <w:basedOn w:val="a0"/>
    <w:rsid w:val="00E348E2"/>
    <w:rPr>
      <w:rFonts w:ascii="Calibri" w:hAnsi="Calibri" w:cs="Calibri"/>
      <w:b/>
      <w:bCs/>
      <w:sz w:val="22"/>
      <w:szCs w:val="22"/>
    </w:rPr>
  </w:style>
  <w:style w:type="paragraph" w:customStyle="1" w:styleId="Style24">
    <w:name w:val="Style24"/>
    <w:basedOn w:val="a"/>
    <w:rsid w:val="002E3D19"/>
    <w:pPr>
      <w:widowControl w:val="0"/>
      <w:suppressAutoHyphens w:val="0"/>
      <w:autoSpaceDE w:val="0"/>
      <w:autoSpaceDN w:val="0"/>
      <w:adjustRightInd w:val="0"/>
      <w:spacing w:after="0" w:line="294" w:lineRule="exact"/>
      <w:ind w:firstLine="120"/>
    </w:pPr>
    <w:rPr>
      <w:rFonts w:cs="Times New Roman"/>
      <w:sz w:val="24"/>
      <w:lang w:val="el-GR" w:eastAsia="el-GR"/>
    </w:rPr>
  </w:style>
  <w:style w:type="paragraph" w:customStyle="1" w:styleId="Style16">
    <w:name w:val="Style16"/>
    <w:basedOn w:val="a"/>
    <w:rsid w:val="002E3D19"/>
    <w:pPr>
      <w:widowControl w:val="0"/>
      <w:suppressAutoHyphens w:val="0"/>
      <w:autoSpaceDE w:val="0"/>
      <w:autoSpaceDN w:val="0"/>
      <w:adjustRightInd w:val="0"/>
      <w:spacing w:after="0" w:line="293" w:lineRule="exact"/>
      <w:ind w:firstLine="144"/>
    </w:pPr>
    <w:rPr>
      <w:rFonts w:cs="Times New Roman"/>
      <w:sz w:val="24"/>
      <w:lang w:val="el-GR" w:eastAsia="el-GR"/>
    </w:rPr>
  </w:style>
  <w:style w:type="paragraph" w:customStyle="1" w:styleId="BodyText2">
    <w:name w:val="Body Text 2"/>
    <w:basedOn w:val="a"/>
    <w:rsid w:val="00BD02AB"/>
    <w:pPr>
      <w:suppressAutoHyphens w:val="0"/>
      <w:overflowPunct w:val="0"/>
      <w:autoSpaceDE w:val="0"/>
      <w:autoSpaceDN w:val="0"/>
      <w:adjustRightInd w:val="0"/>
      <w:spacing w:after="0"/>
      <w:jc w:val="left"/>
      <w:textAlignment w:val="baseline"/>
    </w:pPr>
    <w:rPr>
      <w:rFonts w:ascii="Bookman Old Style" w:hAnsi="Bookman Old Style" w:cs="Times New Roman"/>
      <w:sz w:val="24"/>
      <w:szCs w:val="20"/>
      <w:lang w:val="el-GR" w:eastAsia="el-GR"/>
    </w:rPr>
  </w:style>
  <w:style w:type="paragraph" w:styleId="26">
    <w:name w:val="Body Text 2"/>
    <w:basedOn w:val="a"/>
    <w:link w:val="2Char0"/>
    <w:rsid w:val="00BD02AB"/>
    <w:pPr>
      <w:suppressAutoHyphens w:val="0"/>
      <w:spacing w:after="0"/>
    </w:pPr>
    <w:rPr>
      <w:rFonts w:ascii="Tahoma" w:hAnsi="Tahoma" w:cs="Tahoma"/>
      <w:sz w:val="28"/>
      <w:lang w:val="el-GR" w:eastAsia="el-GR"/>
    </w:rPr>
  </w:style>
  <w:style w:type="character" w:customStyle="1" w:styleId="2Char0">
    <w:name w:val="Σώμα κείμενου 2 Char"/>
    <w:basedOn w:val="a0"/>
    <w:link w:val="26"/>
    <w:rsid w:val="00BD02AB"/>
    <w:rPr>
      <w:rFonts w:ascii="Tahoma" w:hAnsi="Tahoma" w:cs="Tahoma"/>
      <w:sz w:val="28"/>
      <w:szCs w:val="24"/>
    </w:rPr>
  </w:style>
  <w:style w:type="paragraph" w:customStyle="1" w:styleId="aff9">
    <w:name w:val="Στυλ"/>
    <w:rsid w:val="00BD02AB"/>
    <w:pPr>
      <w:widowControl w:val="0"/>
      <w:autoSpaceDE w:val="0"/>
      <w:autoSpaceDN w:val="0"/>
      <w:adjustRightInd w:val="0"/>
    </w:pPr>
    <w:rPr>
      <w:rFonts w:ascii="Courier New" w:hAnsi="Courier New" w:cs="Courier New"/>
      <w:szCs w:val="24"/>
    </w:rPr>
  </w:style>
  <w:style w:type="table" w:styleId="affa">
    <w:name w:val="Table Grid"/>
    <w:basedOn w:val="a1"/>
    <w:rsid w:val="00BD0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BD02AB"/>
    <w:rPr>
      <w:rFonts w:ascii="Arial" w:hAnsi="Arial"/>
      <w:b/>
      <w:bCs/>
      <w:sz w:val="22"/>
      <w:szCs w:val="26"/>
      <w:lang w:val="en-GB" w:eastAsia="zh-CN"/>
    </w:rPr>
  </w:style>
  <w:style w:type="paragraph" w:customStyle="1" w:styleId="ListParagraph">
    <w:name w:val="List Paragraph"/>
    <w:basedOn w:val="a"/>
    <w:rsid w:val="00BD02AB"/>
    <w:pPr>
      <w:suppressAutoHyphens w:val="0"/>
      <w:spacing w:after="200" w:line="276" w:lineRule="auto"/>
      <w:ind w:left="720"/>
      <w:jc w:val="left"/>
    </w:pPr>
    <w:rPr>
      <w:rFonts w:cs="Times New Roman"/>
      <w:szCs w:val="22"/>
      <w:lang w:val="el-GR" w:eastAsia="en-US"/>
    </w:rPr>
  </w:style>
  <w:style w:type="character" w:customStyle="1" w:styleId="Char4">
    <w:name w:val="Κεφαλίδα Char"/>
    <w:basedOn w:val="a0"/>
    <w:link w:val="afb"/>
    <w:uiPriority w:val="99"/>
    <w:rsid w:val="00BD02AB"/>
    <w:rPr>
      <w:rFonts w:ascii="Calibri" w:hAnsi="Calibri" w:cs="Calibri"/>
      <w:sz w:val="22"/>
      <w:szCs w:val="24"/>
      <w:lang w:val="en-GB" w:eastAsia="zh-CN"/>
    </w:rPr>
  </w:style>
  <w:style w:type="character" w:customStyle="1" w:styleId="Char3">
    <w:name w:val="Υποσέλιδο Char"/>
    <w:basedOn w:val="a0"/>
    <w:link w:val="afa"/>
    <w:uiPriority w:val="99"/>
    <w:rsid w:val="00BD02AB"/>
    <w:rPr>
      <w:rFonts w:ascii="Calibri" w:eastAsia="MS Mincho" w:hAnsi="Calibri" w:cs="Calibri"/>
      <w:sz w:val="22"/>
      <w:szCs w:val="24"/>
      <w:lang w:val="en-US" w:eastAsia="ja-JP"/>
    </w:rPr>
  </w:style>
  <w:style w:type="character" w:customStyle="1" w:styleId="4Char">
    <w:name w:val="Επικεφαλίδα 4 Char"/>
    <w:basedOn w:val="a0"/>
    <w:link w:val="4"/>
    <w:uiPriority w:val="9"/>
    <w:rsid w:val="00BD02AB"/>
    <w:rPr>
      <w:rFonts w:ascii="Arial" w:hAnsi="Arial"/>
      <w:b/>
      <w:bCs/>
      <w:sz w:val="22"/>
      <w:szCs w:val="28"/>
      <w:lang w:val="en-GB" w:eastAsia="zh-CN"/>
    </w:rPr>
  </w:style>
  <w:style w:type="character" w:customStyle="1" w:styleId="Char6">
    <w:name w:val="Σώμα κείμενου με εσοχή Char"/>
    <w:basedOn w:val="a0"/>
    <w:link w:val="aff4"/>
    <w:uiPriority w:val="99"/>
    <w:rsid w:val="00BD02AB"/>
    <w:rPr>
      <w:rFonts w:ascii="Arial" w:hAnsi="Arial" w:cs="Arial"/>
      <w:sz w:val="22"/>
      <w:szCs w:val="24"/>
      <w:lang w:val="en-GB" w:eastAsia="zh-CN"/>
    </w:rPr>
  </w:style>
  <w:style w:type="character" w:customStyle="1" w:styleId="6Char">
    <w:name w:val="Επικεφαλίδα 6 Char"/>
    <w:basedOn w:val="a0"/>
    <w:link w:val="6"/>
    <w:uiPriority w:val="9"/>
    <w:rsid w:val="008D2D3D"/>
    <w:rPr>
      <w:b/>
      <w:bCs/>
      <w:sz w:val="22"/>
      <w:szCs w:val="22"/>
    </w:rPr>
  </w:style>
  <w:style w:type="character" w:customStyle="1" w:styleId="Char2">
    <w:name w:val="Σώμα κειμένου Char"/>
    <w:basedOn w:val="a0"/>
    <w:link w:val="af4"/>
    <w:rsid w:val="00997E10"/>
    <w:rPr>
      <w:rFonts w:ascii="Calibri" w:hAnsi="Calibri" w:cs="Calibri"/>
      <w:sz w:val="22"/>
      <w:szCs w:val="24"/>
      <w:lang w:val="en-GB" w:eastAsia="zh-CN"/>
    </w:rPr>
  </w:style>
  <w:style w:type="paragraph" w:customStyle="1" w:styleId="TableParagraph">
    <w:name w:val="Table Paragraph"/>
    <w:basedOn w:val="a"/>
    <w:uiPriority w:val="1"/>
    <w:qFormat/>
    <w:rsid w:val="00997E10"/>
    <w:pPr>
      <w:widowControl w:val="0"/>
      <w:suppressAutoHyphens w:val="0"/>
      <w:autoSpaceDE w:val="0"/>
      <w:autoSpaceDN w:val="0"/>
      <w:spacing w:after="0"/>
      <w:jc w:val="left"/>
    </w:pPr>
    <w:rPr>
      <w:rFonts w:ascii="Arial" w:eastAsia="Arial" w:hAnsi="Arial" w:cs="Arial"/>
      <w:szCs w:val="22"/>
      <w:lang w:val="en-US" w:eastAsia="en-US"/>
    </w:rPr>
  </w:style>
  <w:style w:type="character" w:customStyle="1" w:styleId="1Char">
    <w:name w:val="Επικεφαλίδα 1 Char"/>
    <w:basedOn w:val="a0"/>
    <w:link w:val="1"/>
    <w:uiPriority w:val="9"/>
    <w:rsid w:val="00997E10"/>
    <w:rPr>
      <w:rFonts w:ascii="Arial" w:hAnsi="Arial" w:cs="Arial"/>
      <w:b/>
      <w:bCs/>
      <w:color w:val="333399"/>
      <w:sz w:val="28"/>
      <w:szCs w:val="32"/>
      <w:lang w:val="en-US" w:eastAsia="zh-CN"/>
    </w:rPr>
  </w:style>
  <w:style w:type="character" w:customStyle="1" w:styleId="2Char">
    <w:name w:val="Επικεφαλίδα 2 Char"/>
    <w:basedOn w:val="a0"/>
    <w:link w:val="2"/>
    <w:uiPriority w:val="9"/>
    <w:rsid w:val="00997E10"/>
    <w:rPr>
      <w:rFonts w:ascii="Arial" w:hAnsi="Arial" w:cs="Arial"/>
      <w:b/>
      <w:color w:val="002060"/>
      <w:sz w:val="24"/>
      <w:szCs w:val="22"/>
      <w:lang w:val="en-GB" w:eastAsia="zh-CN"/>
    </w:rPr>
  </w:style>
  <w:style w:type="character" w:customStyle="1" w:styleId="5Char">
    <w:name w:val="Επικεφαλίδα 5 Char"/>
    <w:basedOn w:val="a0"/>
    <w:link w:val="5"/>
    <w:rsid w:val="00997E10"/>
    <w:rPr>
      <w:rFonts w:ascii="Lucida Sans" w:hAnsi="Lucida Sans" w:cs="Lucida Sans"/>
      <w:b/>
      <w:sz w:val="22"/>
      <w:lang w:val="en-US" w:eastAsia="zh-CN"/>
    </w:rPr>
  </w:style>
  <w:style w:type="numbering" w:customStyle="1" w:styleId="1a">
    <w:name w:val="Χωρίς λίστα1"/>
    <w:next w:val="a2"/>
    <w:semiHidden/>
    <w:rsid w:val="00997E10"/>
  </w:style>
  <w:style w:type="character" w:customStyle="1" w:styleId="Char5">
    <w:name w:val="Κείμενο υποσημείωσης Char"/>
    <w:link w:val="aff1"/>
    <w:rsid w:val="005F74A8"/>
    <w:rPr>
      <w:rFonts w:ascii="Calibri" w:hAnsi="Calibri" w:cs="Calibri"/>
      <w:sz w:val="18"/>
      <w:lang w:val="en-IE"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diavgeia.gov.g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eaadhsy.gr/n4412/prosarthmaA_index.html" TargetMode="External"/><Relationship Id="rId10" Type="http://schemas.openxmlformats.org/officeDocument/2006/relationships/hyperlink" Target="mailto:periousia@rhodes.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mitheus.gov.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BBFCF-AB99-4323-9973-B1E45050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30780</Words>
  <Characters>166215</Characters>
  <Application>Microsoft Office Word</Application>
  <DocSecurity>0</DocSecurity>
  <Lines>1385</Lines>
  <Paragraphs>393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akaouki</cp:lastModifiedBy>
  <cp:revision>2</cp:revision>
  <cp:lastPrinted>2018-08-22T10:45:00Z</cp:lastPrinted>
  <dcterms:created xsi:type="dcterms:W3CDTF">2019-01-17T11:47:00Z</dcterms:created>
  <dcterms:modified xsi:type="dcterms:W3CDTF">2019-01-17T11:47:00Z</dcterms:modified>
</cp:coreProperties>
</file>