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33" w:rsidRDefault="00383E62" w:rsidP="000621B3">
      <w:pPr>
        <w:rPr>
          <w:rFonts w:ascii="Comic Sans MS" w:hAnsi="Comic Sans MS"/>
          <w:b/>
          <w:bCs/>
          <w:sz w:val="22"/>
          <w:szCs w:val="22"/>
          <w:lang w:val="en-US"/>
        </w:rPr>
      </w:pPr>
      <w:r w:rsidRPr="00383E62">
        <w:rPr>
          <w:rFonts w:ascii="Comic Sans MS" w:hAnsi="Comic Sans MS"/>
          <w:b/>
          <w:bCs/>
          <w:sz w:val="22"/>
          <w:szCs w:val="22"/>
        </w:rPr>
        <w:t xml:space="preserve">        </w:t>
      </w:r>
      <w:r w:rsidR="001D5E95">
        <w:rPr>
          <w:noProof/>
        </w:rPr>
        <w:drawing>
          <wp:inline distT="0" distB="0" distL="0" distR="0">
            <wp:extent cx="3977640" cy="1760220"/>
            <wp:effectExtent l="19050" t="0" r="3810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233" w:rsidRDefault="00A97233" w:rsidP="000621B3">
      <w:pPr>
        <w:rPr>
          <w:rFonts w:ascii="Comic Sans MS" w:hAnsi="Comic Sans MS"/>
          <w:b/>
          <w:bCs/>
          <w:sz w:val="22"/>
          <w:szCs w:val="22"/>
          <w:lang w:val="en-US"/>
        </w:rPr>
      </w:pPr>
    </w:p>
    <w:p w:rsidR="00383E62" w:rsidRPr="00C903CE" w:rsidRDefault="00383E62" w:rsidP="000621B3">
      <w:pPr>
        <w:rPr>
          <w:rFonts w:ascii="Bookman Old Style" w:hAnsi="Bookman Old Style"/>
          <w:b/>
          <w:bCs/>
          <w:sz w:val="18"/>
          <w:szCs w:val="18"/>
        </w:rPr>
      </w:pPr>
      <w:r w:rsidRPr="00383E62">
        <w:rPr>
          <w:rFonts w:ascii="Comic Sans MS" w:hAnsi="Comic Sans MS"/>
          <w:b/>
          <w:bCs/>
          <w:sz w:val="22"/>
          <w:szCs w:val="22"/>
        </w:rPr>
        <w:t xml:space="preserve">                                       </w:t>
      </w:r>
      <w:r>
        <w:rPr>
          <w:rFonts w:ascii="Comic Sans MS" w:hAnsi="Comic Sans MS"/>
          <w:b/>
          <w:bCs/>
          <w:sz w:val="22"/>
          <w:szCs w:val="22"/>
        </w:rPr>
        <w:t xml:space="preserve">  </w:t>
      </w:r>
      <w:r w:rsidR="00A97233">
        <w:rPr>
          <w:rFonts w:ascii="Comic Sans MS" w:hAnsi="Comic Sans MS"/>
          <w:b/>
          <w:bCs/>
          <w:sz w:val="22"/>
          <w:szCs w:val="22"/>
          <w:lang w:val="en-US"/>
        </w:rPr>
        <w:t xml:space="preserve">      </w:t>
      </w:r>
      <w:r>
        <w:rPr>
          <w:rFonts w:ascii="Comic Sans MS" w:hAnsi="Comic Sans MS"/>
          <w:b/>
          <w:bCs/>
          <w:sz w:val="22"/>
          <w:szCs w:val="22"/>
        </w:rPr>
        <w:t xml:space="preserve">   </w:t>
      </w:r>
      <w:r w:rsidRPr="00383E62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990812">
        <w:rPr>
          <w:rFonts w:ascii="Comic Sans MS" w:hAnsi="Comic Sans MS"/>
          <w:b/>
          <w:bCs/>
          <w:sz w:val="22"/>
          <w:szCs w:val="22"/>
        </w:rPr>
        <w:t xml:space="preserve">   </w:t>
      </w:r>
      <w:r w:rsidRPr="00C903CE">
        <w:rPr>
          <w:rFonts w:ascii="Bookman Old Style" w:hAnsi="Bookman Old Style"/>
          <w:b/>
          <w:bCs/>
          <w:sz w:val="18"/>
          <w:szCs w:val="18"/>
        </w:rPr>
        <w:t>ΑΝΑΡΤΗΤΕΑ ΣΤΟ ΔΙΑΔΙΚΤΥΟ</w:t>
      </w:r>
    </w:p>
    <w:p w:rsidR="00E224B0" w:rsidRPr="0064641D" w:rsidRDefault="003C091F" w:rsidP="000621B3">
      <w:pPr>
        <w:rPr>
          <w:rFonts w:ascii="Bookman Old Style" w:hAnsi="Bookman Old Style"/>
          <w:sz w:val="20"/>
          <w:szCs w:val="20"/>
        </w:rPr>
      </w:pPr>
      <w:r w:rsidRPr="004D1092">
        <w:rPr>
          <w:rFonts w:ascii="Comic Sans MS" w:hAnsi="Comic Sans MS"/>
          <w:b/>
          <w:bCs/>
          <w:sz w:val="22"/>
          <w:szCs w:val="22"/>
        </w:rPr>
        <w:t xml:space="preserve"> </w:t>
      </w:r>
      <w:r w:rsidR="00E224B0" w:rsidRPr="004D1092">
        <w:rPr>
          <w:rFonts w:ascii="Comic Sans MS" w:hAnsi="Comic Sans MS"/>
          <w:b/>
          <w:bCs/>
          <w:sz w:val="22"/>
          <w:szCs w:val="22"/>
        </w:rPr>
        <w:t xml:space="preserve">       </w:t>
      </w:r>
      <w:r w:rsidR="00F2787B" w:rsidRPr="004D1092">
        <w:rPr>
          <w:rFonts w:ascii="Comic Sans MS" w:hAnsi="Comic Sans MS"/>
          <w:b/>
          <w:bCs/>
          <w:sz w:val="22"/>
          <w:szCs w:val="22"/>
        </w:rPr>
        <w:object w:dxaOrig="7335" w:dyaOrig="7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4pt;height:28.8pt" o:ole="" fillcolor="window">
            <v:imagedata r:id="rId8" o:title=""/>
          </v:shape>
          <o:OLEObject Type="Embed" ProgID="PBrush" ShapeID="_x0000_i1025" DrawAspect="Content" ObjectID="_1601274130" r:id="rId9"/>
        </w:object>
      </w:r>
      <w:r w:rsidR="00182248" w:rsidRPr="00182248">
        <w:rPr>
          <w:rFonts w:ascii="Comic Sans MS" w:hAnsi="Comic Sans MS"/>
          <w:b/>
          <w:bCs/>
          <w:sz w:val="22"/>
          <w:szCs w:val="22"/>
        </w:rPr>
        <w:t xml:space="preserve">                                       </w:t>
      </w:r>
      <w:r w:rsidR="003D4D03" w:rsidRPr="00853364">
        <w:rPr>
          <w:rFonts w:ascii="Comic Sans MS" w:hAnsi="Comic Sans MS"/>
          <w:b/>
          <w:bCs/>
          <w:sz w:val="22"/>
          <w:szCs w:val="22"/>
        </w:rPr>
        <w:t xml:space="preserve">  </w:t>
      </w:r>
      <w:r w:rsidR="00253EB3">
        <w:rPr>
          <w:rFonts w:ascii="Comic Sans MS" w:hAnsi="Comic Sans MS"/>
          <w:b/>
          <w:bCs/>
          <w:sz w:val="22"/>
          <w:szCs w:val="22"/>
        </w:rPr>
        <w:t xml:space="preserve"> </w:t>
      </w:r>
      <w:r w:rsidR="0064641D" w:rsidRPr="0064641D">
        <w:rPr>
          <w:rFonts w:ascii="Bookman Old Style" w:hAnsi="Bookman Old Style"/>
          <w:b/>
          <w:bCs/>
          <w:sz w:val="22"/>
          <w:szCs w:val="22"/>
        </w:rPr>
        <w:t>6ΘΡ2Ω1Ρ-1Κ5</w:t>
      </w:r>
    </w:p>
    <w:p w:rsidR="00447BEE" w:rsidRPr="00C903CE" w:rsidRDefault="00E224B0" w:rsidP="00C903CE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C903CE">
        <w:rPr>
          <w:rFonts w:ascii="Bookman Old Style" w:hAnsi="Bookman Old Style"/>
          <w:b/>
          <w:sz w:val="22"/>
          <w:szCs w:val="22"/>
        </w:rPr>
        <w:t>ΕΛΛΗΝΙΚΗ ΔΗΜΟΚΡΑΤΙΑ</w:t>
      </w:r>
      <w:r w:rsidRPr="00C903CE">
        <w:rPr>
          <w:rFonts w:ascii="Bookman Old Style" w:hAnsi="Bookman Old Style"/>
          <w:sz w:val="22"/>
          <w:szCs w:val="22"/>
        </w:rPr>
        <w:t xml:space="preserve">                          </w:t>
      </w:r>
      <w:r w:rsidR="00A03A52" w:rsidRPr="00C903CE">
        <w:rPr>
          <w:rFonts w:ascii="Bookman Old Style" w:hAnsi="Bookman Old Style"/>
          <w:sz w:val="22"/>
          <w:szCs w:val="22"/>
        </w:rPr>
        <w:t xml:space="preserve">     </w:t>
      </w:r>
      <w:r w:rsidRPr="00C903CE">
        <w:rPr>
          <w:rFonts w:ascii="Bookman Old Style" w:hAnsi="Bookman Old Style"/>
          <w:sz w:val="22"/>
          <w:szCs w:val="22"/>
        </w:rPr>
        <w:t xml:space="preserve">     </w:t>
      </w:r>
      <w:r w:rsidR="00893D24" w:rsidRPr="00C903CE">
        <w:rPr>
          <w:rFonts w:ascii="Bookman Old Style" w:hAnsi="Bookman Old Style"/>
          <w:b/>
          <w:sz w:val="22"/>
          <w:szCs w:val="22"/>
        </w:rPr>
        <w:t xml:space="preserve">Ρόδος, </w:t>
      </w:r>
      <w:r w:rsidR="0064641D">
        <w:rPr>
          <w:rFonts w:ascii="Bookman Old Style" w:hAnsi="Bookman Old Style"/>
          <w:b/>
          <w:sz w:val="22"/>
          <w:szCs w:val="22"/>
          <w:lang w:val="en-US"/>
        </w:rPr>
        <w:t>16</w:t>
      </w:r>
      <w:r w:rsidR="00A537D3" w:rsidRPr="00C903CE">
        <w:rPr>
          <w:rFonts w:ascii="Bookman Old Style" w:hAnsi="Bookman Old Style"/>
          <w:b/>
          <w:sz w:val="22"/>
          <w:szCs w:val="22"/>
        </w:rPr>
        <w:t>/</w:t>
      </w:r>
      <w:r w:rsidR="00E83372">
        <w:rPr>
          <w:rFonts w:ascii="Bookman Old Style" w:hAnsi="Bookman Old Style"/>
          <w:b/>
          <w:sz w:val="22"/>
          <w:szCs w:val="22"/>
        </w:rPr>
        <w:t>1</w:t>
      </w:r>
      <w:r w:rsidR="00266E5D">
        <w:rPr>
          <w:rFonts w:ascii="Bookman Old Style" w:hAnsi="Bookman Old Style"/>
          <w:b/>
          <w:sz w:val="22"/>
          <w:szCs w:val="22"/>
        </w:rPr>
        <w:t>0</w:t>
      </w:r>
      <w:r w:rsidR="00A537D3" w:rsidRPr="00C903CE">
        <w:rPr>
          <w:rFonts w:ascii="Bookman Old Style" w:hAnsi="Bookman Old Style"/>
          <w:b/>
          <w:sz w:val="22"/>
          <w:szCs w:val="22"/>
        </w:rPr>
        <w:t>/20</w:t>
      </w:r>
      <w:r w:rsidR="004D1092" w:rsidRPr="00C903CE">
        <w:rPr>
          <w:rFonts w:ascii="Bookman Old Style" w:hAnsi="Bookman Old Style"/>
          <w:b/>
          <w:sz w:val="22"/>
          <w:szCs w:val="22"/>
        </w:rPr>
        <w:t>1</w:t>
      </w:r>
      <w:r w:rsidR="00266E5D">
        <w:rPr>
          <w:rFonts w:ascii="Bookman Old Style" w:hAnsi="Bookman Old Style"/>
          <w:b/>
          <w:sz w:val="22"/>
          <w:szCs w:val="22"/>
        </w:rPr>
        <w:t>8</w:t>
      </w:r>
    </w:p>
    <w:p w:rsidR="003D4D03" w:rsidRPr="00DA45AC" w:rsidRDefault="00893D24" w:rsidP="003D4D03">
      <w:pPr>
        <w:rPr>
          <w:rFonts w:ascii="Bookman Old Style" w:hAnsi="Bookman Old Style"/>
          <w:b/>
          <w:bCs/>
          <w:sz w:val="18"/>
          <w:szCs w:val="18"/>
        </w:rPr>
      </w:pPr>
      <w:r w:rsidRPr="00C903CE">
        <w:rPr>
          <w:rFonts w:ascii="Bookman Old Style" w:hAnsi="Bookman Old Style"/>
          <w:b/>
          <w:sz w:val="22"/>
          <w:szCs w:val="22"/>
        </w:rPr>
        <w:t xml:space="preserve">ΝΟΜΟΣ ΔΩΔΕΚΑΝΗΣΟΥ                          </w:t>
      </w:r>
      <w:r w:rsidR="003D4D03" w:rsidRPr="00853364">
        <w:rPr>
          <w:rFonts w:ascii="Bookman Old Style" w:hAnsi="Bookman Old Style"/>
          <w:b/>
          <w:sz w:val="22"/>
          <w:szCs w:val="22"/>
        </w:rPr>
        <w:t xml:space="preserve">         </w:t>
      </w:r>
    </w:p>
    <w:p w:rsidR="0035323B" w:rsidRPr="0064641D" w:rsidRDefault="004D1092" w:rsidP="00C903CE">
      <w:pPr>
        <w:spacing w:line="276" w:lineRule="auto"/>
        <w:rPr>
          <w:rFonts w:ascii="Bookman Old Style" w:hAnsi="Bookman Old Style"/>
          <w:b/>
          <w:sz w:val="22"/>
          <w:szCs w:val="22"/>
          <w:lang w:val="en-US"/>
        </w:rPr>
      </w:pPr>
      <w:r w:rsidRPr="00C903CE">
        <w:rPr>
          <w:rFonts w:ascii="Bookman Old Style" w:hAnsi="Bookman Old Style"/>
          <w:b/>
          <w:sz w:val="22"/>
          <w:szCs w:val="22"/>
        </w:rPr>
        <w:t>ΔΗΜΟΣ ΡΟΔΟΥ</w:t>
      </w:r>
      <w:r w:rsidR="0036334F" w:rsidRPr="00C903CE">
        <w:rPr>
          <w:rFonts w:ascii="Bookman Old Style" w:hAnsi="Bookman Old Style"/>
          <w:b/>
          <w:sz w:val="22"/>
          <w:szCs w:val="22"/>
        </w:rPr>
        <w:t xml:space="preserve"> </w:t>
      </w:r>
      <w:r w:rsidR="00916834" w:rsidRPr="00C903CE">
        <w:rPr>
          <w:rFonts w:ascii="Bookman Old Style" w:hAnsi="Bookman Old Style"/>
          <w:b/>
          <w:sz w:val="22"/>
          <w:szCs w:val="22"/>
        </w:rPr>
        <w:t xml:space="preserve">                          </w:t>
      </w:r>
      <w:r w:rsidR="00990812" w:rsidRPr="00C903CE">
        <w:rPr>
          <w:rFonts w:ascii="Bookman Old Style" w:hAnsi="Bookman Old Style"/>
          <w:b/>
          <w:sz w:val="22"/>
          <w:szCs w:val="22"/>
        </w:rPr>
        <w:t xml:space="preserve">        </w:t>
      </w:r>
      <w:r w:rsidR="00C903CE">
        <w:rPr>
          <w:rFonts w:ascii="Bookman Old Style" w:hAnsi="Bookman Old Style"/>
          <w:b/>
          <w:sz w:val="22"/>
          <w:szCs w:val="22"/>
        </w:rPr>
        <w:t xml:space="preserve">    </w:t>
      </w:r>
      <w:r w:rsidR="00351996">
        <w:rPr>
          <w:rFonts w:ascii="Bookman Old Style" w:hAnsi="Bookman Old Style"/>
          <w:b/>
          <w:sz w:val="22"/>
          <w:szCs w:val="22"/>
        </w:rPr>
        <w:t xml:space="preserve">   </w:t>
      </w:r>
      <w:r w:rsidR="00C903CE">
        <w:rPr>
          <w:rFonts w:ascii="Bookman Old Style" w:hAnsi="Bookman Old Style"/>
          <w:b/>
          <w:sz w:val="22"/>
          <w:szCs w:val="22"/>
        </w:rPr>
        <w:t xml:space="preserve"> </w:t>
      </w:r>
      <w:r w:rsidR="00990812" w:rsidRPr="00C903CE">
        <w:rPr>
          <w:rFonts w:ascii="Bookman Old Style" w:hAnsi="Bookman Old Style"/>
          <w:b/>
          <w:sz w:val="22"/>
          <w:szCs w:val="22"/>
        </w:rPr>
        <w:t xml:space="preserve"> </w:t>
      </w:r>
      <w:r w:rsidR="00916834" w:rsidRPr="00C903CE">
        <w:rPr>
          <w:rFonts w:ascii="Bookman Old Style" w:hAnsi="Bookman Old Style"/>
          <w:b/>
          <w:sz w:val="22"/>
          <w:szCs w:val="22"/>
        </w:rPr>
        <w:t>Αριθμ. Πρωτοκ:</w:t>
      </w:r>
      <w:r w:rsidR="000D7547" w:rsidRPr="00C903CE">
        <w:rPr>
          <w:rFonts w:ascii="Bookman Old Style" w:hAnsi="Bookman Old Style"/>
          <w:b/>
          <w:sz w:val="22"/>
          <w:szCs w:val="22"/>
        </w:rPr>
        <w:t xml:space="preserve"> </w:t>
      </w:r>
      <w:r w:rsidR="003D4D03" w:rsidRPr="00C903CE">
        <w:rPr>
          <w:rFonts w:ascii="Bookman Old Style" w:hAnsi="Bookman Old Style"/>
          <w:b/>
          <w:sz w:val="22"/>
          <w:szCs w:val="22"/>
        </w:rPr>
        <w:t xml:space="preserve">: </w:t>
      </w:r>
      <w:r w:rsidR="0064641D">
        <w:rPr>
          <w:rFonts w:ascii="Bookman Old Style" w:hAnsi="Bookman Old Style"/>
          <w:b/>
          <w:sz w:val="22"/>
          <w:szCs w:val="22"/>
          <w:lang w:val="en-US"/>
        </w:rPr>
        <w:t>2/62681</w:t>
      </w:r>
    </w:p>
    <w:p w:rsidR="0035323B" w:rsidRPr="00C903CE" w:rsidRDefault="004D1092" w:rsidP="00C903CE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 w:rsidRPr="00C903CE">
        <w:rPr>
          <w:rFonts w:ascii="Bookman Old Style" w:hAnsi="Bookman Old Style"/>
          <w:b/>
          <w:sz w:val="22"/>
          <w:szCs w:val="22"/>
        </w:rPr>
        <w:t>ΔΝΣΗ ΟΙΚΟΝΟΜΙΚΩΝ</w:t>
      </w:r>
      <w:r w:rsidR="0010576D" w:rsidRPr="00C903CE">
        <w:rPr>
          <w:rFonts w:ascii="Bookman Old Style" w:hAnsi="Bookman Old Style"/>
          <w:b/>
          <w:sz w:val="22"/>
          <w:szCs w:val="22"/>
        </w:rPr>
        <w:t xml:space="preserve"> ΥΠΗΡΕΣΙΩΝ</w:t>
      </w:r>
      <w:r w:rsidRPr="00C903CE">
        <w:rPr>
          <w:rFonts w:ascii="Bookman Old Style" w:hAnsi="Bookman Old Style"/>
          <w:b/>
          <w:sz w:val="22"/>
          <w:szCs w:val="22"/>
        </w:rPr>
        <w:t xml:space="preserve">        </w:t>
      </w:r>
      <w:r w:rsidR="0035323B" w:rsidRPr="00C903CE">
        <w:rPr>
          <w:rFonts w:ascii="Bookman Old Style" w:hAnsi="Bookman Old Style"/>
          <w:b/>
          <w:sz w:val="22"/>
          <w:szCs w:val="22"/>
        </w:rPr>
        <w:t xml:space="preserve">               </w:t>
      </w:r>
    </w:p>
    <w:p w:rsidR="0036334F" w:rsidRPr="00C903CE" w:rsidRDefault="0035323B" w:rsidP="00C903CE">
      <w:pPr>
        <w:spacing w:line="276" w:lineRule="auto"/>
        <w:rPr>
          <w:rFonts w:ascii="Bookman Old Style" w:hAnsi="Bookman Old Style"/>
          <w:sz w:val="22"/>
          <w:szCs w:val="22"/>
        </w:rPr>
      </w:pPr>
      <w:r w:rsidRPr="00C903CE">
        <w:rPr>
          <w:rFonts w:ascii="Bookman Old Style" w:hAnsi="Bookman Old Style"/>
          <w:b/>
          <w:sz w:val="22"/>
          <w:szCs w:val="22"/>
        </w:rPr>
        <w:t>ΤΜΗΜΑ ΠΡΟΜΗΘΕΙΩΝ</w:t>
      </w:r>
      <w:r w:rsidR="0036334F" w:rsidRPr="00C903CE">
        <w:rPr>
          <w:rFonts w:ascii="Bookman Old Style" w:hAnsi="Bookman Old Style"/>
          <w:b/>
          <w:sz w:val="22"/>
          <w:szCs w:val="22"/>
        </w:rPr>
        <w:t xml:space="preserve">       </w:t>
      </w:r>
      <w:r w:rsidR="00916834" w:rsidRPr="00C903CE">
        <w:rPr>
          <w:rFonts w:ascii="Bookman Old Style" w:hAnsi="Bookman Old Style"/>
          <w:b/>
          <w:sz w:val="22"/>
          <w:szCs w:val="22"/>
        </w:rPr>
        <w:t xml:space="preserve">           </w:t>
      </w:r>
      <w:r w:rsidR="00990812" w:rsidRPr="00C903CE">
        <w:rPr>
          <w:rFonts w:ascii="Bookman Old Style" w:hAnsi="Bookman Old Style"/>
          <w:b/>
          <w:sz w:val="22"/>
          <w:szCs w:val="22"/>
        </w:rPr>
        <w:t xml:space="preserve">   </w:t>
      </w:r>
      <w:r w:rsidR="00C903CE">
        <w:rPr>
          <w:rFonts w:ascii="Bookman Old Style" w:hAnsi="Bookman Old Style"/>
          <w:b/>
          <w:sz w:val="22"/>
          <w:szCs w:val="22"/>
        </w:rPr>
        <w:t xml:space="preserve">         </w:t>
      </w:r>
      <w:r w:rsidR="00990812" w:rsidRPr="00C903CE">
        <w:rPr>
          <w:rFonts w:ascii="Bookman Old Style" w:hAnsi="Bookman Old Style"/>
          <w:b/>
          <w:sz w:val="22"/>
          <w:szCs w:val="22"/>
        </w:rPr>
        <w:t xml:space="preserve">  </w:t>
      </w:r>
      <w:r w:rsidR="00916834" w:rsidRPr="00C903CE">
        <w:rPr>
          <w:rFonts w:ascii="Bookman Old Style" w:hAnsi="Bookman Old Style"/>
          <w:b/>
          <w:sz w:val="22"/>
          <w:szCs w:val="22"/>
        </w:rPr>
        <w:t>ΠΡΟΣ: ΠΙΝΑΚΑ ΑΠΟΔΕΚΤΩΝ</w:t>
      </w:r>
      <w:r w:rsidR="0036334F" w:rsidRPr="00C903CE">
        <w:rPr>
          <w:rFonts w:ascii="Bookman Old Style" w:hAnsi="Bookman Old Style"/>
          <w:b/>
          <w:sz w:val="22"/>
          <w:szCs w:val="22"/>
        </w:rPr>
        <w:t xml:space="preserve">                                              </w:t>
      </w:r>
      <w:r w:rsidR="00532B94" w:rsidRPr="00C903CE">
        <w:rPr>
          <w:rFonts w:ascii="Bookman Old Style" w:hAnsi="Bookman Old Style"/>
          <w:b/>
          <w:sz w:val="22"/>
          <w:szCs w:val="22"/>
        </w:rPr>
        <w:t xml:space="preserve">        </w:t>
      </w:r>
    </w:p>
    <w:p w:rsidR="005018E3" w:rsidRPr="00C903CE" w:rsidRDefault="0049661B" w:rsidP="00C903CE">
      <w:pPr>
        <w:spacing w:line="276" w:lineRule="auto"/>
        <w:rPr>
          <w:rFonts w:ascii="Bookman Old Style" w:hAnsi="Bookman Old Style"/>
          <w:b/>
          <w:sz w:val="22"/>
          <w:szCs w:val="22"/>
          <w:lang w:val="en-US"/>
        </w:rPr>
      </w:pPr>
      <w:r w:rsidRPr="00C903CE">
        <w:rPr>
          <w:rFonts w:ascii="Bookman Old Style" w:hAnsi="Bookman Old Style"/>
          <w:b/>
          <w:sz w:val="22"/>
          <w:szCs w:val="22"/>
        </w:rPr>
        <w:t>Τηλ</w:t>
      </w:r>
      <w:r w:rsidRPr="00C903CE">
        <w:rPr>
          <w:rFonts w:ascii="Bookman Old Style" w:hAnsi="Bookman Old Style"/>
          <w:b/>
          <w:sz w:val="22"/>
          <w:szCs w:val="22"/>
          <w:lang w:val="en-US"/>
        </w:rPr>
        <w:t>:22410-35445</w:t>
      </w:r>
      <w:r w:rsidR="00532B94" w:rsidRPr="00C903CE">
        <w:rPr>
          <w:rFonts w:ascii="Bookman Old Style" w:hAnsi="Bookman Old Style"/>
          <w:b/>
          <w:sz w:val="22"/>
          <w:szCs w:val="22"/>
          <w:lang w:val="en-US"/>
        </w:rPr>
        <w:t xml:space="preserve">                                                  </w:t>
      </w:r>
    </w:p>
    <w:p w:rsidR="00F8036C" w:rsidRPr="004F5756" w:rsidRDefault="00E052E8" w:rsidP="00C903CE">
      <w:pPr>
        <w:spacing w:line="276" w:lineRule="auto"/>
        <w:rPr>
          <w:rFonts w:ascii="Bookman Old Style" w:hAnsi="Bookman Old Style"/>
          <w:sz w:val="18"/>
          <w:szCs w:val="18"/>
          <w:lang w:val="en-US"/>
        </w:rPr>
      </w:pPr>
      <w:r>
        <w:rPr>
          <w:rFonts w:ascii="Bookman Old Style" w:hAnsi="Bookman Old Style"/>
          <w:sz w:val="18"/>
          <w:szCs w:val="18"/>
          <w:lang w:val="en-US"/>
        </w:rPr>
        <w:t>e-mail: gantonatos19@gmail.com</w:t>
      </w:r>
    </w:p>
    <w:p w:rsidR="004D37B4" w:rsidRPr="00F8036C" w:rsidRDefault="00532B94" w:rsidP="00F8036C">
      <w:pPr>
        <w:rPr>
          <w:rFonts w:ascii="Comic Sans MS" w:hAnsi="Comic Sans MS"/>
          <w:b/>
          <w:sz w:val="22"/>
          <w:szCs w:val="22"/>
          <w:lang w:val="en-US"/>
        </w:rPr>
      </w:pPr>
      <w:r w:rsidRPr="00F8036C">
        <w:rPr>
          <w:rFonts w:ascii="Comic Sans MS" w:hAnsi="Comic Sans MS"/>
          <w:b/>
          <w:sz w:val="22"/>
          <w:szCs w:val="22"/>
          <w:lang w:val="en-US"/>
        </w:rPr>
        <w:t xml:space="preserve">                            </w:t>
      </w:r>
    </w:p>
    <w:p w:rsidR="0087339F" w:rsidRDefault="0087339F" w:rsidP="004D1092">
      <w:pPr>
        <w:shd w:val="clear" w:color="auto" w:fill="FFFFFF"/>
        <w:spacing w:line="276" w:lineRule="auto"/>
        <w:jc w:val="center"/>
        <w:rPr>
          <w:rFonts w:ascii="Comic Sans MS" w:hAnsi="Comic Sans MS"/>
          <w:b/>
          <w:sz w:val="22"/>
          <w:szCs w:val="22"/>
          <w:lang w:val="en-US"/>
        </w:rPr>
      </w:pPr>
    </w:p>
    <w:p w:rsidR="00C50EC3" w:rsidRPr="004F5756" w:rsidRDefault="00E27A94" w:rsidP="00C903CE">
      <w:pPr>
        <w:shd w:val="clear" w:color="auto" w:fill="FFFFFF"/>
        <w:spacing w:line="360" w:lineRule="auto"/>
        <w:jc w:val="center"/>
        <w:rPr>
          <w:rFonts w:ascii="Bookman Old Style" w:hAnsi="Bookman Old Style"/>
          <w:b/>
          <w:sz w:val="22"/>
          <w:szCs w:val="22"/>
          <w:lang w:val="en-US"/>
        </w:rPr>
      </w:pPr>
      <w:r w:rsidRPr="00C903CE">
        <w:rPr>
          <w:rFonts w:ascii="Bookman Old Style" w:hAnsi="Bookman Old Style"/>
          <w:b/>
          <w:sz w:val="22"/>
          <w:szCs w:val="22"/>
        </w:rPr>
        <w:t>Θ</w:t>
      </w:r>
      <w:r w:rsidR="0052418E" w:rsidRPr="00C903CE">
        <w:rPr>
          <w:rFonts w:ascii="Bookman Old Style" w:hAnsi="Bookman Old Style"/>
          <w:b/>
          <w:sz w:val="22"/>
          <w:szCs w:val="22"/>
        </w:rPr>
        <w:t>έμα</w:t>
      </w:r>
      <w:r w:rsidR="00E224B0" w:rsidRPr="004F5756">
        <w:rPr>
          <w:rFonts w:ascii="Bookman Old Style" w:hAnsi="Bookman Old Style"/>
          <w:b/>
          <w:sz w:val="22"/>
          <w:szCs w:val="22"/>
          <w:lang w:val="en-US"/>
        </w:rPr>
        <w:t>:</w:t>
      </w:r>
      <w:r w:rsidR="003357D8" w:rsidRPr="004F5756">
        <w:rPr>
          <w:rFonts w:ascii="Bookman Old Style" w:hAnsi="Bookman Old Style"/>
          <w:b/>
          <w:sz w:val="22"/>
          <w:szCs w:val="22"/>
          <w:lang w:val="en-US"/>
        </w:rPr>
        <w:t xml:space="preserve"> </w:t>
      </w:r>
      <w:r w:rsidR="00187D04" w:rsidRPr="004F5756">
        <w:rPr>
          <w:rFonts w:ascii="Bookman Old Style" w:hAnsi="Bookman Old Style"/>
          <w:b/>
          <w:sz w:val="22"/>
          <w:szCs w:val="22"/>
          <w:lang w:val="en-US"/>
        </w:rPr>
        <w:t xml:space="preserve"> </w:t>
      </w:r>
    </w:p>
    <w:p w:rsidR="00E224B0" w:rsidRPr="00C903CE" w:rsidRDefault="00255F0D" w:rsidP="00C903CE">
      <w:pPr>
        <w:shd w:val="clear" w:color="auto" w:fill="FFFFFF"/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C903CE">
        <w:rPr>
          <w:rFonts w:ascii="Bookman Old Style" w:hAnsi="Bookman Old Style"/>
          <w:b/>
          <w:sz w:val="22"/>
          <w:szCs w:val="22"/>
        </w:rPr>
        <w:t xml:space="preserve">ΠΕΡΙΛΗΨΗ </w:t>
      </w:r>
      <w:r w:rsidR="005018E3" w:rsidRPr="00C903CE">
        <w:rPr>
          <w:rFonts w:ascii="Bookman Old Style" w:hAnsi="Bookman Old Style"/>
          <w:b/>
          <w:sz w:val="22"/>
          <w:szCs w:val="22"/>
        </w:rPr>
        <w:t xml:space="preserve">ΔΗΜΟΣΙΟΥ </w:t>
      </w:r>
      <w:r w:rsidR="006E44B7">
        <w:rPr>
          <w:rFonts w:ascii="Bookman Old Style" w:hAnsi="Bookman Old Style"/>
          <w:b/>
          <w:sz w:val="22"/>
          <w:szCs w:val="22"/>
        </w:rPr>
        <w:t xml:space="preserve">ΗΛΕΚΤΡΟΝΙΚΟΥ </w:t>
      </w:r>
      <w:r w:rsidR="00B56242">
        <w:rPr>
          <w:rFonts w:ascii="Bookman Old Style" w:hAnsi="Bookman Old Style"/>
          <w:b/>
          <w:sz w:val="22"/>
          <w:szCs w:val="22"/>
        </w:rPr>
        <w:t>ΑΝΟΙΚΤΟΥ</w:t>
      </w:r>
      <w:r w:rsidR="00F76CAE" w:rsidRPr="00C903CE">
        <w:rPr>
          <w:rFonts w:ascii="Bookman Old Style" w:hAnsi="Bookman Old Style"/>
          <w:b/>
          <w:sz w:val="22"/>
          <w:szCs w:val="22"/>
        </w:rPr>
        <w:t xml:space="preserve"> </w:t>
      </w:r>
      <w:r w:rsidRPr="00C903CE">
        <w:rPr>
          <w:rFonts w:ascii="Bookman Old Style" w:hAnsi="Bookman Old Style"/>
          <w:b/>
          <w:sz w:val="22"/>
          <w:szCs w:val="22"/>
        </w:rPr>
        <w:t>ΔΙΑΓΩΝΙΣΜΟΥ</w:t>
      </w:r>
    </w:p>
    <w:p w:rsidR="00C50EC3" w:rsidRPr="004D1092" w:rsidRDefault="001D5E95" w:rsidP="004D1092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213860" cy="45720"/>
            <wp:effectExtent l="19050" t="0" r="0" b="0"/>
            <wp:docPr id="3" name="Εικόνα 3" descr="BD213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21307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92" w:rsidRDefault="004D1092" w:rsidP="004B3519">
      <w:pPr>
        <w:spacing w:line="276" w:lineRule="auto"/>
        <w:jc w:val="both"/>
        <w:rPr>
          <w:rFonts w:ascii="Comic Sans MS" w:hAnsi="Comic Sans MS"/>
          <w:sz w:val="22"/>
          <w:szCs w:val="22"/>
        </w:rPr>
      </w:pPr>
    </w:p>
    <w:p w:rsidR="00C257A4" w:rsidRPr="00266E5D" w:rsidRDefault="004D1092" w:rsidP="00266E5D">
      <w:pPr>
        <w:spacing w:line="360" w:lineRule="auto"/>
        <w:jc w:val="both"/>
        <w:rPr>
          <w:rFonts w:ascii="Book Antiqua" w:hAnsi="Book Antiqua"/>
          <w:sz w:val="22"/>
        </w:rPr>
      </w:pPr>
      <w:r w:rsidRPr="00266E5D">
        <w:rPr>
          <w:rFonts w:ascii="Book Antiqua" w:hAnsi="Book Antiqua"/>
          <w:sz w:val="22"/>
        </w:rPr>
        <w:t xml:space="preserve">Ο </w:t>
      </w:r>
      <w:r w:rsidR="00584D4E" w:rsidRPr="00266E5D">
        <w:rPr>
          <w:rFonts w:ascii="Book Antiqua" w:hAnsi="Book Antiqua"/>
          <w:sz w:val="22"/>
        </w:rPr>
        <w:t>Αντιδ</w:t>
      </w:r>
      <w:r w:rsidRPr="00266E5D">
        <w:rPr>
          <w:rFonts w:ascii="Book Antiqua" w:hAnsi="Book Antiqua"/>
          <w:sz w:val="22"/>
        </w:rPr>
        <w:t>ήμαρχος Ρόδου</w:t>
      </w:r>
      <w:r w:rsidR="00255F0D" w:rsidRPr="00266E5D">
        <w:rPr>
          <w:rFonts w:ascii="Book Antiqua" w:hAnsi="Book Antiqua"/>
          <w:sz w:val="22"/>
        </w:rPr>
        <w:t xml:space="preserve">, διακηρύσσει </w:t>
      </w:r>
      <w:r w:rsidR="0037430F" w:rsidRPr="00266E5D">
        <w:rPr>
          <w:rFonts w:ascii="Book Antiqua" w:hAnsi="Book Antiqua"/>
          <w:sz w:val="22"/>
        </w:rPr>
        <w:t>τη</w:t>
      </w:r>
      <w:r w:rsidR="00187D04" w:rsidRPr="00266E5D">
        <w:rPr>
          <w:rFonts w:ascii="Book Antiqua" w:hAnsi="Book Antiqua"/>
          <w:sz w:val="22"/>
        </w:rPr>
        <w:t xml:space="preserve"> </w:t>
      </w:r>
      <w:r w:rsidR="00534714" w:rsidRPr="00266E5D">
        <w:rPr>
          <w:rFonts w:ascii="Book Antiqua" w:hAnsi="Book Antiqua"/>
          <w:sz w:val="22"/>
        </w:rPr>
        <w:t>διενέργεια</w:t>
      </w:r>
      <w:r w:rsidR="00187D04" w:rsidRPr="00266E5D">
        <w:rPr>
          <w:rFonts w:ascii="Book Antiqua" w:hAnsi="Book Antiqua"/>
          <w:sz w:val="22"/>
        </w:rPr>
        <w:t xml:space="preserve"> </w:t>
      </w:r>
      <w:r w:rsidR="00300F30" w:rsidRPr="00266E5D">
        <w:rPr>
          <w:rFonts w:ascii="Book Antiqua" w:hAnsi="Book Antiqua"/>
          <w:sz w:val="22"/>
        </w:rPr>
        <w:t xml:space="preserve">δημόσιου </w:t>
      </w:r>
      <w:r w:rsidR="006E44B7" w:rsidRPr="00266E5D">
        <w:rPr>
          <w:rFonts w:ascii="Book Antiqua" w:hAnsi="Book Antiqua"/>
          <w:sz w:val="22"/>
        </w:rPr>
        <w:t xml:space="preserve">ηλεκτρονικού </w:t>
      </w:r>
      <w:r w:rsidR="00852EF0" w:rsidRPr="00266E5D">
        <w:rPr>
          <w:rFonts w:ascii="Book Antiqua" w:hAnsi="Book Antiqua"/>
          <w:sz w:val="22"/>
        </w:rPr>
        <w:t>ανοικτού</w:t>
      </w:r>
      <w:r w:rsidR="005905ED" w:rsidRPr="00266E5D">
        <w:rPr>
          <w:rFonts w:ascii="Book Antiqua" w:hAnsi="Book Antiqua"/>
          <w:sz w:val="22"/>
        </w:rPr>
        <w:t xml:space="preserve"> </w:t>
      </w:r>
      <w:r w:rsidR="00187D04" w:rsidRPr="00266E5D">
        <w:rPr>
          <w:rFonts w:ascii="Book Antiqua" w:hAnsi="Book Antiqua"/>
          <w:sz w:val="22"/>
        </w:rPr>
        <w:t>διαγωνισμού</w:t>
      </w:r>
      <w:r w:rsidR="00255F0D" w:rsidRPr="00266E5D">
        <w:rPr>
          <w:rFonts w:ascii="Book Antiqua" w:hAnsi="Book Antiqua"/>
          <w:sz w:val="22"/>
        </w:rPr>
        <w:t xml:space="preserve"> με σφραγισμένες προσφορές και με κριτήριο κατακύρωσης</w:t>
      </w:r>
      <w:r w:rsidR="00E83372" w:rsidRPr="00266E5D">
        <w:rPr>
          <w:rFonts w:ascii="Book Antiqua" w:hAnsi="Book Antiqua"/>
          <w:b/>
          <w:sz w:val="22"/>
        </w:rPr>
        <w:t xml:space="preserve"> την </w:t>
      </w:r>
      <w:r w:rsidR="00266E5D" w:rsidRPr="00266E5D">
        <w:rPr>
          <w:rFonts w:ascii="Book Antiqua" w:hAnsi="Book Antiqua" w:cs="Arial"/>
          <w:sz w:val="22"/>
        </w:rPr>
        <w:t xml:space="preserve">η πλέον συμφέρουσα από οικονομική άποψη προσφορά βάσει βέλτιστης σχέσης ποιότητας–τιμής. </w:t>
      </w:r>
      <w:r w:rsidR="00DF4ADA" w:rsidRPr="00266E5D">
        <w:rPr>
          <w:rFonts w:ascii="Book Antiqua" w:hAnsi="Book Antiqua"/>
          <w:sz w:val="22"/>
        </w:rPr>
        <w:t>για την</w:t>
      </w:r>
      <w:r w:rsidR="00534714" w:rsidRPr="00266E5D">
        <w:rPr>
          <w:rFonts w:ascii="Book Antiqua" w:hAnsi="Book Antiqua"/>
          <w:sz w:val="22"/>
        </w:rPr>
        <w:t xml:space="preserve"> </w:t>
      </w:r>
      <w:r w:rsidR="00DD0151" w:rsidRPr="00266E5D">
        <w:rPr>
          <w:rFonts w:ascii="Book Antiqua" w:hAnsi="Book Antiqua"/>
          <w:b/>
          <w:sz w:val="22"/>
        </w:rPr>
        <w:t>«</w:t>
      </w:r>
      <w:r w:rsidR="00266E5D" w:rsidRPr="00266E5D">
        <w:rPr>
          <w:rFonts w:ascii="Book Antiqua" w:eastAsia="MS Mincho" w:hAnsi="Book Antiqua"/>
          <w:b/>
          <w:bCs/>
          <w:caps/>
          <w:sz w:val="22"/>
          <w:lang w:eastAsia="el-GR"/>
        </w:rPr>
        <w:t xml:space="preserve">ΠΡΟΜΗΘΕΙA-ΕΓΚΑΤΑΣΤΑΣΗ αυτοΝΟΜΩΝ μηχανικων </w:t>
      </w:r>
      <w:r w:rsidR="00266E5D" w:rsidRPr="00266E5D">
        <w:rPr>
          <w:rFonts w:ascii="Book Antiqua" w:hAnsi="Book Antiqua" w:cs="Arial"/>
          <w:b/>
          <w:caps/>
          <w:sz w:val="22"/>
        </w:rPr>
        <w:t>κομποστοποιητών (</w:t>
      </w:r>
      <w:r w:rsidR="00266E5D" w:rsidRPr="00266E5D">
        <w:rPr>
          <w:rFonts w:ascii="Book Antiqua" w:hAnsi="Book Antiqua" w:cs="Arial"/>
          <w:b/>
          <w:caps/>
          <w:sz w:val="22"/>
          <w:lang w:val="en-US"/>
        </w:rPr>
        <w:t>amk</w:t>
      </w:r>
      <w:r w:rsidR="00266E5D" w:rsidRPr="00266E5D">
        <w:rPr>
          <w:rFonts w:ascii="Book Antiqua" w:hAnsi="Book Antiqua" w:cs="Arial"/>
          <w:b/>
          <w:caps/>
          <w:sz w:val="22"/>
        </w:rPr>
        <w:t>) και ΕΞΟΠΛΙΣΜΟΥ (καδοι, σακοι) της Πράξης με τίτλο «Συστήματα Αυτόνομης Οικιακής Κομποστοποίησης σε Αστικό Περιβάλλον» και ακρωνύμιο ACUA του Ε.Π. INTERREG V-A Ελλάδα–Κύπρος 2014 -2020»</w:t>
      </w:r>
      <w:r w:rsidR="003349DE" w:rsidRPr="00266E5D">
        <w:rPr>
          <w:rFonts w:ascii="Book Antiqua" w:hAnsi="Book Antiqua"/>
          <w:b/>
          <w:sz w:val="22"/>
        </w:rPr>
        <w:t>»</w:t>
      </w:r>
      <w:r w:rsidR="005B0305" w:rsidRPr="00266E5D">
        <w:rPr>
          <w:rFonts w:ascii="Book Antiqua" w:hAnsi="Book Antiqua"/>
          <w:b/>
          <w:sz w:val="22"/>
        </w:rPr>
        <w:t>,</w:t>
      </w:r>
      <w:r w:rsidR="003349DE" w:rsidRPr="00266E5D">
        <w:rPr>
          <w:rFonts w:ascii="Book Antiqua" w:hAnsi="Book Antiqua"/>
          <w:b/>
          <w:sz w:val="22"/>
        </w:rPr>
        <w:t xml:space="preserve"> </w:t>
      </w:r>
      <w:r w:rsidR="00051D00" w:rsidRPr="00266E5D">
        <w:rPr>
          <w:rFonts w:ascii="Book Antiqua" w:hAnsi="Book Antiqua"/>
          <w:sz w:val="22"/>
        </w:rPr>
        <w:t>ενδεικτ</w:t>
      </w:r>
      <w:r w:rsidR="00534714" w:rsidRPr="00266E5D">
        <w:rPr>
          <w:rFonts w:ascii="Book Antiqua" w:hAnsi="Book Antiqua"/>
          <w:sz w:val="22"/>
        </w:rPr>
        <w:t xml:space="preserve">ικού </w:t>
      </w:r>
      <w:r w:rsidR="00485406" w:rsidRPr="00266E5D">
        <w:rPr>
          <w:rFonts w:ascii="Book Antiqua" w:hAnsi="Book Antiqua"/>
          <w:sz w:val="22"/>
        </w:rPr>
        <w:t>προϋπολογισμού</w:t>
      </w:r>
      <w:r w:rsidR="00534714" w:rsidRPr="00266E5D">
        <w:rPr>
          <w:rFonts w:ascii="Book Antiqua" w:hAnsi="Book Antiqua"/>
          <w:sz w:val="22"/>
        </w:rPr>
        <w:t xml:space="preserve"> </w:t>
      </w:r>
      <w:r w:rsidR="00220904" w:rsidRPr="00266E5D">
        <w:rPr>
          <w:rFonts w:ascii="Book Antiqua" w:hAnsi="Book Antiqua"/>
          <w:sz w:val="22"/>
        </w:rPr>
        <w:t xml:space="preserve"> </w:t>
      </w:r>
      <w:r w:rsidR="00266E5D">
        <w:rPr>
          <w:rFonts w:ascii="Book Antiqua" w:hAnsi="Book Antiqua"/>
          <w:sz w:val="22"/>
        </w:rPr>
        <w:t xml:space="preserve">167.183 </w:t>
      </w:r>
      <w:r w:rsidR="00DF4ADA" w:rsidRPr="00266E5D">
        <w:rPr>
          <w:rFonts w:ascii="Book Antiqua" w:hAnsi="Book Antiqua"/>
          <w:sz w:val="22"/>
        </w:rPr>
        <w:t>ευρώ</w:t>
      </w:r>
      <w:r w:rsidR="00853364" w:rsidRPr="00266E5D">
        <w:rPr>
          <w:rFonts w:ascii="Book Antiqua" w:hAnsi="Book Antiqua"/>
          <w:sz w:val="22"/>
        </w:rPr>
        <w:t xml:space="preserve"> με φπα</w:t>
      </w:r>
      <w:r w:rsidR="006E1ECD" w:rsidRPr="00266E5D">
        <w:rPr>
          <w:rFonts w:ascii="Book Antiqua" w:hAnsi="Book Antiqua"/>
          <w:sz w:val="22"/>
        </w:rPr>
        <w:t>.</w:t>
      </w:r>
      <w:r w:rsidR="003454EF" w:rsidRPr="00266E5D">
        <w:rPr>
          <w:rFonts w:ascii="Book Antiqua" w:hAnsi="Book Antiqua"/>
          <w:sz w:val="22"/>
        </w:rPr>
        <w:t xml:space="preserve"> </w:t>
      </w:r>
    </w:p>
    <w:p w:rsidR="00C257A4" w:rsidRPr="00266E5D" w:rsidRDefault="00C257A4" w:rsidP="00C257A4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CD1B19" w:rsidRPr="00266E5D" w:rsidRDefault="00CD1B19" w:rsidP="00C257A4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66E5D">
        <w:rPr>
          <w:rStyle w:val="FontStyle35"/>
          <w:rFonts w:ascii="Book Antiqua" w:hAnsi="Book Antiqua"/>
          <w:szCs w:val="20"/>
        </w:rPr>
        <w:t xml:space="preserve">Ο διαγωνισμός θα πραγματοποιηθεί με χρήση της πλατφόρμας του Εθνικού Συστήματος Ηλεκτρονικών Δημοσίων Συμβάσεων (ΕΣΗΔΗΣ) μέσω της διαδικτυακής πύλης </w:t>
      </w:r>
      <w:hyperlink r:id="rId11" w:history="1">
        <w:r w:rsidRPr="00266E5D">
          <w:rPr>
            <w:rStyle w:val="-"/>
            <w:rFonts w:ascii="Book Antiqua" w:hAnsi="Book Antiqua" w:cs="Calibri"/>
            <w:sz w:val="22"/>
            <w:lang w:val="en-US"/>
          </w:rPr>
          <w:t>www</w:t>
        </w:r>
        <w:r w:rsidRPr="00266E5D">
          <w:rPr>
            <w:rStyle w:val="-"/>
            <w:rFonts w:ascii="Book Antiqua" w:hAnsi="Book Antiqua" w:cs="Calibri"/>
            <w:sz w:val="22"/>
          </w:rPr>
          <w:t>.</w:t>
        </w:r>
        <w:r w:rsidRPr="00266E5D">
          <w:rPr>
            <w:rStyle w:val="-"/>
            <w:rFonts w:ascii="Book Antiqua" w:hAnsi="Book Antiqua" w:cs="Calibri"/>
            <w:sz w:val="22"/>
            <w:lang w:val="en-US"/>
          </w:rPr>
          <w:t>promitheus</w:t>
        </w:r>
        <w:r w:rsidRPr="00266E5D">
          <w:rPr>
            <w:rStyle w:val="-"/>
            <w:rFonts w:ascii="Book Antiqua" w:hAnsi="Book Antiqua" w:cs="Calibri"/>
            <w:sz w:val="22"/>
          </w:rPr>
          <w:t>.</w:t>
        </w:r>
        <w:r w:rsidRPr="00266E5D">
          <w:rPr>
            <w:rStyle w:val="-"/>
            <w:rFonts w:ascii="Book Antiqua" w:hAnsi="Book Antiqua" w:cs="Calibri"/>
            <w:sz w:val="22"/>
            <w:lang w:val="en-US"/>
          </w:rPr>
          <w:t>gov</w:t>
        </w:r>
        <w:r w:rsidRPr="00266E5D">
          <w:rPr>
            <w:rStyle w:val="-"/>
            <w:rFonts w:ascii="Book Antiqua" w:hAnsi="Book Antiqua" w:cs="Calibri"/>
            <w:sz w:val="22"/>
          </w:rPr>
          <w:t>.</w:t>
        </w:r>
        <w:r w:rsidRPr="00266E5D">
          <w:rPr>
            <w:rStyle w:val="-"/>
            <w:rFonts w:ascii="Book Antiqua" w:hAnsi="Book Antiqua" w:cs="Calibri"/>
            <w:sz w:val="22"/>
            <w:lang w:val="en-US"/>
          </w:rPr>
          <w:t>gr</w:t>
        </w:r>
      </w:hyperlink>
      <w:r w:rsidRPr="00266E5D">
        <w:rPr>
          <w:rStyle w:val="FontStyle35"/>
          <w:rFonts w:ascii="Book Antiqua" w:hAnsi="Book Antiqua"/>
          <w:szCs w:val="20"/>
        </w:rPr>
        <w:t xml:space="preserve"> του συστήματος</w:t>
      </w:r>
      <w:r w:rsidR="005B0305" w:rsidRPr="00266E5D">
        <w:rPr>
          <w:rStyle w:val="FontStyle35"/>
          <w:rFonts w:ascii="Book Antiqua" w:hAnsi="Book Antiqua"/>
          <w:szCs w:val="20"/>
        </w:rPr>
        <w:t>.</w:t>
      </w:r>
      <w:r w:rsidRPr="00266E5D">
        <w:rPr>
          <w:rStyle w:val="FontStyle35"/>
          <w:rFonts w:ascii="Book Antiqua" w:hAnsi="Book Antiqua"/>
          <w:szCs w:val="20"/>
        </w:rPr>
        <w:t xml:space="preserve"> </w:t>
      </w:r>
    </w:p>
    <w:p w:rsidR="00CD1B19" w:rsidRPr="00266E5D" w:rsidRDefault="00CD1B19" w:rsidP="00CD1B19">
      <w:pPr>
        <w:pStyle w:val="a7"/>
        <w:spacing w:line="360" w:lineRule="auto"/>
        <w:rPr>
          <w:rFonts w:ascii="Book Antiqua" w:hAnsi="Book Antiqua" w:cs="Tahoma"/>
          <w:bCs/>
          <w:sz w:val="22"/>
        </w:rPr>
      </w:pPr>
      <w:r w:rsidRPr="00266E5D">
        <w:rPr>
          <w:rFonts w:ascii="Book Antiqua" w:hAnsi="Book Antiqua"/>
          <w:sz w:val="22"/>
        </w:rPr>
        <w:t xml:space="preserve">      </w:t>
      </w:r>
    </w:p>
    <w:tbl>
      <w:tblPr>
        <w:tblW w:w="1062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0"/>
        <w:gridCol w:w="2299"/>
        <w:gridCol w:w="1718"/>
        <w:gridCol w:w="1983"/>
        <w:gridCol w:w="1983"/>
      </w:tblGrid>
      <w:tr w:rsidR="00CD1B19" w:rsidRPr="00266E5D" w:rsidTr="00B40F1A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lastRenderedPageBreak/>
              <w:t>ΔΙΑΔΙΚΤΥΑΚΟΣ ΤΟΠΟΣ ΥΠΟΒΟΛΗΣ ΠΡΟΣΦΟΡΑΣ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>ΗΜΕΡΟΜΗΝΙΑ ΑΝΑΡΤΗΣΗΣ ΤΗΣ ΔΙΑΚΗΡΥΞΗΣ ΣΤΗ ΔΙΑΔΙΚΤΥΑΚΗ ΠΥΛΗ ΤΟΥ ΕΣΗΔΗΣ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>ΗΜΕΡΟΜΗΝΙΑ ΚΑΙ ΩΡΑ ΕΝΑΡΞΗΣ ΥΠΟΒΟΛΗΣ ΠΡΟΣΦΟΡΩΝ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>ΚΑΤΑΛΗΚΤΙΚΗ ΗΜΕΡΟΜΗΝΙΑ ΚΑΙ ΩΡΑ ΥΠΟΒΟΛΗΣ ΠΡΟΣΦΟΡΩΝ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  <w:lang w:val="en-US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 xml:space="preserve">Αριθμός </w:t>
            </w:r>
            <w:r w:rsidRPr="00266E5D">
              <w:rPr>
                <w:rStyle w:val="FontStyle35"/>
                <w:rFonts w:ascii="Book Antiqua" w:hAnsi="Book Antiqua"/>
                <w:sz w:val="20"/>
                <w:szCs w:val="20"/>
                <w:lang w:val="en-US"/>
              </w:rPr>
              <w:t>CPV</w:t>
            </w:r>
          </w:p>
          <w:p w:rsidR="00CD1B19" w:rsidRPr="00266E5D" w:rsidRDefault="00CD1B19" w:rsidP="00CD1B1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</w:p>
        </w:tc>
      </w:tr>
      <w:tr w:rsidR="00CD1B19" w:rsidRPr="00266E5D" w:rsidTr="00CD1B19">
        <w:trPr>
          <w:jc w:val="center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19" w:rsidRPr="00266E5D" w:rsidRDefault="00CD1B19" w:rsidP="002E0C4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sz w:val="20"/>
                <w:szCs w:val="20"/>
              </w:rPr>
            </w:pPr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 xml:space="preserve">Διαδικτυακή πύλη </w:t>
            </w:r>
            <w:hyperlink r:id="rId12" w:history="1"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  <w:lang w:val="en-US"/>
                </w:rPr>
                <w:t>www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</w:rPr>
                <w:t>.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  <w:lang w:val="en-US"/>
                </w:rPr>
                <w:t>Promitheus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</w:rPr>
                <w:t>.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  <w:lang w:val="en-US"/>
                </w:rPr>
                <w:t>aov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</w:rPr>
                <w:t>.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  <w:lang w:val="en-US"/>
                </w:rPr>
                <w:t>ar</w:t>
              </w:r>
              <w:r w:rsidRPr="00266E5D">
                <w:rPr>
                  <w:rStyle w:val="-"/>
                  <w:rFonts w:ascii="Book Antiqua" w:hAnsi="Book Antiqua" w:cs="Calibri"/>
                  <w:sz w:val="20"/>
                  <w:szCs w:val="20"/>
                </w:rPr>
                <w:t xml:space="preserve"> </w:t>
              </w:r>
            </w:hyperlink>
            <w:r w:rsidRPr="00266E5D">
              <w:rPr>
                <w:rStyle w:val="FontStyle35"/>
                <w:rFonts w:ascii="Book Antiqua" w:hAnsi="Book Antiqua"/>
                <w:sz w:val="20"/>
                <w:szCs w:val="20"/>
              </w:rPr>
              <w:t>του Ε.Σ.Η.ΔΗ.Σ.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19" w:rsidRPr="001D4DF7" w:rsidRDefault="00B40F1A" w:rsidP="002E0C4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b/>
                <w:sz w:val="20"/>
                <w:szCs w:val="20"/>
              </w:rPr>
            </w:pP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17/10/2018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19" w:rsidRPr="001D4DF7" w:rsidRDefault="00B40F1A" w:rsidP="002E0C4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b/>
                <w:sz w:val="20"/>
                <w:szCs w:val="20"/>
              </w:rPr>
            </w:pP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17</w:t>
            </w:r>
            <w:r w:rsidR="00CD1B1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/</w:t>
            </w:r>
            <w:r w:rsidR="002E0C4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</w:t>
            </w: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0</w:t>
            </w:r>
            <w:r w:rsidR="00CD1B1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/2017</w:t>
            </w:r>
          </w:p>
          <w:p w:rsidR="00CD1B19" w:rsidRPr="001D4DF7" w:rsidRDefault="00CD1B19" w:rsidP="002E0C49">
            <w:pPr>
              <w:pStyle w:val="Style29"/>
              <w:widowControl/>
              <w:spacing w:line="360" w:lineRule="auto"/>
              <w:rPr>
                <w:rStyle w:val="FontStyle35"/>
                <w:rFonts w:ascii="Book Antiqua" w:hAnsi="Book Antiqua"/>
                <w:b/>
                <w:sz w:val="20"/>
                <w:szCs w:val="20"/>
              </w:rPr>
            </w:pP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</w:t>
            </w:r>
            <w:r w:rsidR="002E0C4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5</w:t>
            </w: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:00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19" w:rsidRPr="001D4DF7" w:rsidRDefault="00DE4310" w:rsidP="002E0C49">
            <w:pPr>
              <w:pStyle w:val="Style29"/>
              <w:widowControl/>
              <w:spacing w:line="360" w:lineRule="auto"/>
              <w:ind w:right="614"/>
              <w:rPr>
                <w:rStyle w:val="FontStyle35"/>
                <w:rFonts w:ascii="Book Antiqua" w:hAnsi="Book Antiqua"/>
                <w:b/>
                <w:sz w:val="20"/>
                <w:szCs w:val="20"/>
              </w:rPr>
            </w:pP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 xml:space="preserve">    12</w:t>
            </w:r>
            <w:r w:rsidR="00CD1B1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/1</w:t>
            </w:r>
            <w:r w:rsidR="00B40F1A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</w:t>
            </w:r>
            <w:r w:rsidR="00CD1B19"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/2017</w:t>
            </w:r>
          </w:p>
          <w:p w:rsidR="00CD1B19" w:rsidRPr="001D4DF7" w:rsidRDefault="00CD1B19" w:rsidP="002E0C49">
            <w:pPr>
              <w:pStyle w:val="Style29"/>
              <w:widowControl/>
              <w:spacing w:line="360" w:lineRule="auto"/>
              <w:ind w:right="614"/>
              <w:rPr>
                <w:rStyle w:val="FontStyle35"/>
                <w:rFonts w:ascii="Book Antiqua" w:hAnsi="Book Antiqua"/>
                <w:b/>
                <w:sz w:val="20"/>
                <w:szCs w:val="20"/>
              </w:rPr>
            </w:pPr>
            <w:r w:rsidRPr="001D4DF7">
              <w:rPr>
                <w:rStyle w:val="FontStyle35"/>
                <w:rFonts w:ascii="Book Antiqua" w:hAnsi="Book Antiqua"/>
                <w:b/>
                <w:sz w:val="20"/>
                <w:szCs w:val="20"/>
              </w:rPr>
              <w:t>15:00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B19" w:rsidRPr="001D4DF7" w:rsidRDefault="002F3330" w:rsidP="002F3330">
            <w:pPr>
              <w:pStyle w:val="a7"/>
              <w:spacing w:after="120" w:line="360" w:lineRule="auto"/>
              <w:jc w:val="center"/>
              <w:rPr>
                <w:rFonts w:ascii="Book Antiqua" w:hAnsi="Book Antiqua" w:cs="Calibri"/>
                <w:b/>
                <w:sz w:val="20"/>
              </w:rPr>
            </w:pPr>
            <w:r w:rsidRPr="001D4DF7">
              <w:rPr>
                <w:rFonts w:cs="Arial"/>
                <w:b/>
                <w:color w:val="222222"/>
                <w:sz w:val="20"/>
              </w:rPr>
              <w:t>42914000-6 34928480-6</w:t>
            </w:r>
          </w:p>
        </w:tc>
      </w:tr>
    </w:tbl>
    <w:p w:rsidR="00CD1B19" w:rsidRPr="00266E5D" w:rsidRDefault="00CD1B19" w:rsidP="00CD1B19">
      <w:pPr>
        <w:spacing w:line="360" w:lineRule="auto"/>
        <w:ind w:left="57" w:right="57" w:firstLine="57"/>
        <w:jc w:val="both"/>
        <w:rPr>
          <w:rFonts w:ascii="Book Antiqua" w:hAnsi="Book Antiqua"/>
          <w:sz w:val="22"/>
          <w:szCs w:val="20"/>
        </w:rPr>
      </w:pPr>
      <w:r w:rsidRPr="00266E5D">
        <w:rPr>
          <w:rFonts w:ascii="Book Antiqua" w:hAnsi="Book Antiqua"/>
          <w:sz w:val="22"/>
          <w:szCs w:val="20"/>
        </w:rPr>
        <w:t xml:space="preserve">       </w:t>
      </w:r>
    </w:p>
    <w:p w:rsidR="00CD1B19" w:rsidRPr="00266E5D" w:rsidRDefault="00CD1B19" w:rsidP="00CD1B19">
      <w:pPr>
        <w:spacing w:line="360" w:lineRule="auto"/>
        <w:ind w:right="57"/>
        <w:jc w:val="both"/>
        <w:rPr>
          <w:rFonts w:ascii="Book Antiqua" w:hAnsi="Book Antiqua"/>
          <w:sz w:val="22"/>
          <w:szCs w:val="20"/>
        </w:rPr>
      </w:pPr>
      <w:r w:rsidRPr="00266E5D">
        <w:rPr>
          <w:rStyle w:val="FontStyle35"/>
          <w:rFonts w:ascii="Book Antiqua" w:hAnsi="Book Antiqua"/>
          <w:szCs w:val="20"/>
        </w:rPr>
        <w:t xml:space="preserve">Τα σχετικά αιτήματα υποβάλλονται ηλεκτρονικά μόνο στο δικτυακό τόπο του διαγωνισμού μέσω της Διαδικτυακής πύλης </w:t>
      </w:r>
      <w:hyperlink r:id="rId13" w:history="1">
        <w:r w:rsidRPr="00266E5D">
          <w:rPr>
            <w:rStyle w:val="-"/>
            <w:rFonts w:ascii="Book Antiqua" w:hAnsi="Book Antiqua" w:cs="Calibri"/>
            <w:sz w:val="22"/>
            <w:szCs w:val="20"/>
            <w:lang w:val="en-US"/>
          </w:rPr>
          <w:t>www</w:t>
        </w:r>
        <w:r w:rsidRPr="00266E5D">
          <w:rPr>
            <w:rStyle w:val="-"/>
            <w:rFonts w:ascii="Book Antiqua" w:hAnsi="Book Antiqua" w:cs="Calibri"/>
            <w:sz w:val="22"/>
            <w:szCs w:val="20"/>
          </w:rPr>
          <w:t>.</w:t>
        </w:r>
        <w:r w:rsidRPr="00266E5D">
          <w:rPr>
            <w:rStyle w:val="-"/>
            <w:rFonts w:ascii="Book Antiqua" w:hAnsi="Book Antiqua" w:cs="Calibri"/>
            <w:sz w:val="22"/>
            <w:szCs w:val="20"/>
            <w:lang w:val="en-US"/>
          </w:rPr>
          <w:t>promitheus</w:t>
        </w:r>
        <w:r w:rsidRPr="00266E5D">
          <w:rPr>
            <w:rStyle w:val="-"/>
            <w:rFonts w:ascii="Book Antiqua" w:hAnsi="Book Antiqua" w:cs="Calibri"/>
            <w:sz w:val="22"/>
            <w:szCs w:val="20"/>
          </w:rPr>
          <w:t>.</w:t>
        </w:r>
        <w:r w:rsidRPr="00266E5D">
          <w:rPr>
            <w:rStyle w:val="-"/>
            <w:rFonts w:ascii="Book Antiqua" w:hAnsi="Book Antiqua" w:cs="Calibri"/>
            <w:sz w:val="22"/>
            <w:szCs w:val="20"/>
            <w:lang w:val="en-US"/>
          </w:rPr>
          <w:t>gov</w:t>
        </w:r>
        <w:r w:rsidRPr="00266E5D">
          <w:rPr>
            <w:rStyle w:val="-"/>
            <w:rFonts w:ascii="Book Antiqua" w:hAnsi="Book Antiqua" w:cs="Calibri"/>
            <w:sz w:val="22"/>
            <w:szCs w:val="20"/>
          </w:rPr>
          <w:t>.</w:t>
        </w:r>
        <w:r w:rsidRPr="00266E5D">
          <w:rPr>
            <w:rStyle w:val="-"/>
            <w:rFonts w:ascii="Book Antiqua" w:hAnsi="Book Antiqua" w:cs="Calibri"/>
            <w:sz w:val="22"/>
            <w:szCs w:val="20"/>
            <w:lang w:val="en-US"/>
          </w:rPr>
          <w:t>gr</w:t>
        </w:r>
      </w:hyperlink>
      <w:r w:rsidRPr="00266E5D">
        <w:rPr>
          <w:rStyle w:val="FontStyle35"/>
          <w:rFonts w:ascii="Book Antiqua" w:hAnsi="Book Antiqua"/>
          <w:szCs w:val="20"/>
        </w:rPr>
        <w:t>, του Ε.Σ.Η.Δ.Η.Σ. Αιτήματα παροχής συμπληρωματικών πληροφοριών- διευκρινίσεων υποβάλλονται μόνο από εγγεγραμμένους στο σύστημα οικονομικούς φορείς, δηλαδή διαθέτουν σχετικά διαπιστευτήρια που τους έχουν χορηγηθεί (όνομα χρήστη και κωδικό πρόσβασης) ύστερα από αίτηση τους.</w:t>
      </w:r>
      <w:r w:rsidR="00C257A4" w:rsidRPr="00266E5D">
        <w:rPr>
          <w:rStyle w:val="FontStyle35"/>
          <w:rFonts w:ascii="Book Antiqua" w:hAnsi="Book Antiqua"/>
          <w:szCs w:val="20"/>
        </w:rPr>
        <w:t xml:space="preserve"> </w:t>
      </w:r>
      <w:r w:rsidRPr="00266E5D">
        <w:rPr>
          <w:rStyle w:val="FontStyle35"/>
          <w:rFonts w:ascii="Book Antiqua" w:hAnsi="Book Antiqua"/>
          <w:szCs w:val="20"/>
        </w:rPr>
        <w:t>Τα αιτήματα συνοδεύονται υποχρεωτικά από επισυναπτόμενο ηλεκτρονικό αρχείο σε μορφή αρχείου .</w:t>
      </w:r>
      <w:r w:rsidRPr="00266E5D">
        <w:rPr>
          <w:rStyle w:val="FontStyle35"/>
          <w:rFonts w:ascii="Book Antiqua" w:hAnsi="Book Antiqua"/>
          <w:szCs w:val="20"/>
          <w:lang w:val="en-US"/>
        </w:rPr>
        <w:t>pdf</w:t>
      </w:r>
      <w:r w:rsidRPr="00266E5D">
        <w:rPr>
          <w:rStyle w:val="FontStyle35"/>
          <w:rFonts w:ascii="Book Antiqua" w:hAnsi="Book Antiqua"/>
          <w:szCs w:val="20"/>
        </w:rPr>
        <w:t xml:space="preserve">, με το κείμενο των ερωτημάτων, το οποίο υποχρεωτικά πρέπει να είναι ψηφιακά υπογεγραμμένο.  </w:t>
      </w:r>
      <w:r w:rsidRPr="00266E5D">
        <w:rPr>
          <w:rFonts w:ascii="Book Antiqua" w:hAnsi="Book Antiqua"/>
          <w:sz w:val="22"/>
          <w:szCs w:val="20"/>
        </w:rPr>
        <w:t>Πληροφορίες για το διαγωνισμό παρέχονται κατά τις εργάσιμες ημέρες μέχρι και την προηγούμενη ημέρα του διαγωνισμού στα γραφεία του  τμήματος προμηθειών  Διεύθυνσης Καποδιστρίου 3-5,  Τ.Κ. 85100</w:t>
      </w:r>
      <w:r w:rsidR="005B0305" w:rsidRPr="00266E5D">
        <w:rPr>
          <w:rFonts w:ascii="Book Antiqua" w:hAnsi="Book Antiqua"/>
          <w:sz w:val="22"/>
          <w:szCs w:val="20"/>
        </w:rPr>
        <w:t xml:space="preserve"> </w:t>
      </w:r>
      <w:r w:rsidRPr="00266E5D">
        <w:rPr>
          <w:rFonts w:ascii="Book Antiqua" w:hAnsi="Book Antiqua"/>
          <w:sz w:val="22"/>
          <w:szCs w:val="20"/>
        </w:rPr>
        <w:t xml:space="preserve">στα γραφεία του </w:t>
      </w:r>
      <w:r w:rsidR="005B0305" w:rsidRPr="00266E5D">
        <w:rPr>
          <w:rFonts w:ascii="Book Antiqua" w:hAnsi="Book Antiqua"/>
          <w:sz w:val="22"/>
          <w:szCs w:val="20"/>
        </w:rPr>
        <w:t>Τ</w:t>
      </w:r>
      <w:r w:rsidRPr="00266E5D">
        <w:rPr>
          <w:rFonts w:ascii="Book Antiqua" w:hAnsi="Book Antiqua"/>
          <w:sz w:val="22"/>
          <w:szCs w:val="20"/>
        </w:rPr>
        <w:t xml:space="preserve">μήματος </w:t>
      </w:r>
      <w:r w:rsidR="005B0305" w:rsidRPr="00266E5D">
        <w:rPr>
          <w:rFonts w:ascii="Book Antiqua" w:hAnsi="Book Antiqua"/>
          <w:sz w:val="22"/>
          <w:szCs w:val="20"/>
        </w:rPr>
        <w:t>Π</w:t>
      </w:r>
      <w:r w:rsidRPr="00266E5D">
        <w:rPr>
          <w:rFonts w:ascii="Book Antiqua" w:hAnsi="Book Antiqua"/>
          <w:sz w:val="22"/>
          <w:szCs w:val="20"/>
        </w:rPr>
        <w:t xml:space="preserve">ρομηθειών   στον  κ. </w:t>
      </w:r>
      <w:r w:rsidR="002E0C49" w:rsidRPr="00266E5D">
        <w:rPr>
          <w:rFonts w:ascii="Book Antiqua" w:hAnsi="Book Antiqua"/>
          <w:sz w:val="22"/>
          <w:szCs w:val="20"/>
        </w:rPr>
        <w:t>Γεράσιμο Αντωνάτο   τηλ.  22410-35445</w:t>
      </w:r>
      <w:r w:rsidRPr="00266E5D">
        <w:rPr>
          <w:rFonts w:ascii="Book Antiqua" w:hAnsi="Book Antiqua"/>
          <w:sz w:val="22"/>
          <w:szCs w:val="20"/>
        </w:rPr>
        <w:t>.</w:t>
      </w:r>
    </w:p>
    <w:p w:rsidR="00CD1B19" w:rsidRPr="00266E5D" w:rsidRDefault="00CD1B19" w:rsidP="00C257A4">
      <w:pPr>
        <w:spacing w:line="360" w:lineRule="auto"/>
        <w:ind w:right="57"/>
        <w:jc w:val="both"/>
        <w:rPr>
          <w:rFonts w:ascii="Book Antiqua" w:hAnsi="Book Antiqua"/>
          <w:b/>
          <w:sz w:val="22"/>
          <w:szCs w:val="20"/>
        </w:rPr>
      </w:pPr>
      <w:r w:rsidRPr="00266E5D">
        <w:rPr>
          <w:rFonts w:ascii="Book Antiqua" w:hAnsi="Book Antiqua"/>
          <w:sz w:val="22"/>
          <w:szCs w:val="20"/>
        </w:rPr>
        <w:t>Τα έξοδα δημοσίευσης  βαρύνουν τον ανάδοχο, ο οποίος υπόκεινται και σε όλες τις νόμιμες κρατήσεις.</w:t>
      </w:r>
      <w:r w:rsidR="00C257A4" w:rsidRPr="00266E5D">
        <w:rPr>
          <w:rFonts w:ascii="Book Antiqua" w:hAnsi="Book Antiqua"/>
          <w:sz w:val="22"/>
          <w:szCs w:val="20"/>
        </w:rPr>
        <w:t xml:space="preserve"> </w:t>
      </w:r>
      <w:r w:rsidRPr="00266E5D">
        <w:rPr>
          <w:rFonts w:ascii="Book Antiqua" w:hAnsi="Book Antiqua"/>
          <w:sz w:val="22"/>
          <w:szCs w:val="20"/>
        </w:rPr>
        <w:t>Η περίληψη να αναρτηθεί στον πίνακα ανακοινώσεων του Δήμου μας από σήμερα έως και τ</w:t>
      </w:r>
      <w:r w:rsidR="00DE4310">
        <w:rPr>
          <w:rFonts w:ascii="Book Antiqua" w:hAnsi="Book Antiqua"/>
          <w:sz w:val="22"/>
          <w:szCs w:val="20"/>
        </w:rPr>
        <w:t>η Δευτέρα 12/11/2018</w:t>
      </w:r>
      <w:r w:rsidRPr="00266E5D">
        <w:rPr>
          <w:rFonts w:ascii="Book Antiqua" w:hAnsi="Book Antiqua"/>
          <w:b/>
          <w:sz w:val="22"/>
          <w:szCs w:val="20"/>
        </w:rPr>
        <w:t xml:space="preserve">                           </w:t>
      </w:r>
    </w:p>
    <w:p w:rsidR="00990812" w:rsidRPr="00266E5D" w:rsidRDefault="00990812" w:rsidP="000E52E6">
      <w:pPr>
        <w:spacing w:line="360" w:lineRule="auto"/>
        <w:jc w:val="both"/>
        <w:rPr>
          <w:rFonts w:ascii="Book Antiqua" w:hAnsi="Book Antiqua"/>
          <w:szCs w:val="22"/>
        </w:rPr>
      </w:pPr>
    </w:p>
    <w:p w:rsidR="00D84715" w:rsidRPr="00266E5D" w:rsidRDefault="006F2F32" w:rsidP="000E52E6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66E5D">
        <w:rPr>
          <w:rFonts w:ascii="Book Antiqua" w:hAnsi="Book Antiqua"/>
          <w:sz w:val="22"/>
          <w:szCs w:val="22"/>
        </w:rPr>
        <w:t xml:space="preserve">Οι ενδιαφερόμενοι </w:t>
      </w:r>
      <w:r w:rsidR="00200A69" w:rsidRPr="00266E5D">
        <w:rPr>
          <w:rFonts w:ascii="Book Antiqua" w:hAnsi="Book Antiqua"/>
          <w:sz w:val="22"/>
          <w:szCs w:val="22"/>
        </w:rPr>
        <w:t xml:space="preserve">που θα λάβουν μέρος </w:t>
      </w:r>
      <w:r w:rsidRPr="00266E5D">
        <w:rPr>
          <w:rFonts w:ascii="Book Antiqua" w:hAnsi="Book Antiqua"/>
          <w:sz w:val="22"/>
          <w:szCs w:val="22"/>
        </w:rPr>
        <w:t>πρέπει να</w:t>
      </w:r>
      <w:r w:rsidR="007105D9" w:rsidRPr="00266E5D">
        <w:rPr>
          <w:rFonts w:ascii="Book Antiqua" w:hAnsi="Book Antiqua"/>
          <w:sz w:val="22"/>
          <w:szCs w:val="22"/>
        </w:rPr>
        <w:t xml:space="preserve"> υποβάλλουν στην πλατφόρμα του ΕΣΗΔΗΣ, αλλά και να</w:t>
      </w:r>
      <w:r w:rsidRPr="00266E5D">
        <w:rPr>
          <w:rFonts w:ascii="Book Antiqua" w:hAnsi="Book Antiqua"/>
          <w:sz w:val="22"/>
          <w:szCs w:val="22"/>
        </w:rPr>
        <w:t xml:space="preserve"> </w:t>
      </w:r>
      <w:r w:rsidR="002D0114" w:rsidRPr="00266E5D">
        <w:rPr>
          <w:rFonts w:ascii="Book Antiqua" w:hAnsi="Book Antiqua"/>
          <w:sz w:val="22"/>
          <w:szCs w:val="22"/>
        </w:rPr>
        <w:t>προσκομίσουν</w:t>
      </w:r>
      <w:r w:rsidR="000849D4" w:rsidRPr="00266E5D">
        <w:rPr>
          <w:rFonts w:ascii="Book Antiqua" w:hAnsi="Book Antiqua"/>
          <w:sz w:val="22"/>
          <w:szCs w:val="22"/>
        </w:rPr>
        <w:t xml:space="preserve"> στην επιτροπή του διαγωνισμού</w:t>
      </w:r>
      <w:r w:rsidR="00827E43" w:rsidRPr="00266E5D">
        <w:rPr>
          <w:rFonts w:ascii="Book Antiqua" w:hAnsi="Book Antiqua"/>
          <w:sz w:val="22"/>
          <w:szCs w:val="22"/>
        </w:rPr>
        <w:t xml:space="preserve"> απαραιτήτως</w:t>
      </w:r>
      <w:r w:rsidR="00263FDE" w:rsidRPr="00266E5D">
        <w:rPr>
          <w:rFonts w:ascii="Book Antiqua" w:hAnsi="Book Antiqua"/>
          <w:sz w:val="22"/>
          <w:szCs w:val="22"/>
        </w:rPr>
        <w:t xml:space="preserve"> </w:t>
      </w:r>
      <w:r w:rsidR="002838BF" w:rsidRPr="00266E5D">
        <w:rPr>
          <w:rFonts w:ascii="Book Antiqua" w:hAnsi="Book Antiqua"/>
          <w:sz w:val="22"/>
          <w:szCs w:val="22"/>
        </w:rPr>
        <w:t>όλα τα απαιτούμενα δικαιολογητικά που ανα</w:t>
      </w:r>
      <w:r w:rsidR="00307E38" w:rsidRPr="00266E5D">
        <w:rPr>
          <w:rFonts w:ascii="Book Antiqua" w:hAnsi="Book Antiqua"/>
          <w:sz w:val="22"/>
          <w:szCs w:val="22"/>
        </w:rPr>
        <w:t>φέρονται στη διακήρυξη του διαγωνισμού.</w:t>
      </w:r>
      <w:r w:rsidR="00F4413C" w:rsidRPr="00266E5D">
        <w:rPr>
          <w:rFonts w:ascii="Book Antiqua" w:hAnsi="Book Antiqua"/>
          <w:sz w:val="22"/>
          <w:szCs w:val="22"/>
        </w:rPr>
        <w:t xml:space="preserve"> </w:t>
      </w:r>
      <w:r w:rsidR="00D84715" w:rsidRPr="00266E5D">
        <w:rPr>
          <w:rFonts w:ascii="Book Antiqua" w:hAnsi="Book Antiqua"/>
          <w:sz w:val="22"/>
          <w:szCs w:val="22"/>
        </w:rPr>
        <w:t>Στ</w:t>
      </w:r>
      <w:r w:rsidR="00280C1A" w:rsidRPr="00266E5D">
        <w:rPr>
          <w:rFonts w:ascii="Book Antiqua" w:hAnsi="Book Antiqua"/>
          <w:sz w:val="22"/>
          <w:szCs w:val="22"/>
        </w:rPr>
        <w:t>ον</w:t>
      </w:r>
      <w:r w:rsidR="00D84715" w:rsidRPr="00266E5D">
        <w:rPr>
          <w:rFonts w:ascii="Book Antiqua" w:hAnsi="Book Antiqua"/>
          <w:sz w:val="22"/>
          <w:szCs w:val="22"/>
        </w:rPr>
        <w:t xml:space="preserve"> προκε</w:t>
      </w:r>
      <w:r w:rsidR="00280C1A" w:rsidRPr="00266E5D">
        <w:rPr>
          <w:rFonts w:ascii="Book Antiqua" w:hAnsi="Book Antiqua"/>
          <w:sz w:val="22"/>
          <w:szCs w:val="22"/>
        </w:rPr>
        <w:t>ίμενο</w:t>
      </w:r>
      <w:r w:rsidR="00D84715" w:rsidRPr="00266E5D">
        <w:rPr>
          <w:rFonts w:ascii="Book Antiqua" w:hAnsi="Book Antiqua"/>
          <w:sz w:val="22"/>
          <w:szCs w:val="22"/>
        </w:rPr>
        <w:t xml:space="preserve"> </w:t>
      </w:r>
      <w:r w:rsidR="002D0114" w:rsidRPr="00266E5D">
        <w:rPr>
          <w:rFonts w:ascii="Book Antiqua" w:hAnsi="Book Antiqua"/>
          <w:sz w:val="22"/>
          <w:szCs w:val="22"/>
        </w:rPr>
        <w:t xml:space="preserve">μειοδοτικό </w:t>
      </w:r>
      <w:r w:rsidR="00280C1A" w:rsidRPr="00266E5D">
        <w:rPr>
          <w:rFonts w:ascii="Book Antiqua" w:hAnsi="Book Antiqua"/>
          <w:sz w:val="22"/>
          <w:szCs w:val="22"/>
        </w:rPr>
        <w:t>διαγωνισμό</w:t>
      </w:r>
      <w:r w:rsidR="00D84715" w:rsidRPr="00266E5D">
        <w:rPr>
          <w:rFonts w:ascii="Book Antiqua" w:hAnsi="Book Antiqua"/>
          <w:sz w:val="22"/>
          <w:szCs w:val="22"/>
        </w:rPr>
        <w:t xml:space="preserve"> ισχύουν και εφαρμόζονται οι διατάξεις του </w:t>
      </w:r>
      <w:r w:rsidR="00E83372" w:rsidRPr="00266E5D">
        <w:rPr>
          <w:rFonts w:ascii="Book Antiqua" w:hAnsi="Book Antiqua"/>
          <w:sz w:val="22"/>
          <w:szCs w:val="22"/>
        </w:rPr>
        <w:t>Ν</w:t>
      </w:r>
      <w:r w:rsidR="004D1092" w:rsidRPr="00266E5D">
        <w:rPr>
          <w:rFonts w:ascii="Book Antiqua" w:hAnsi="Book Antiqua"/>
          <w:sz w:val="22"/>
          <w:szCs w:val="22"/>
        </w:rPr>
        <w:t>.</w:t>
      </w:r>
      <w:r w:rsidR="00E83372" w:rsidRPr="00266E5D">
        <w:rPr>
          <w:rFonts w:ascii="Book Antiqua" w:hAnsi="Book Antiqua"/>
          <w:sz w:val="22"/>
          <w:szCs w:val="22"/>
        </w:rPr>
        <w:t>4412/2016.</w:t>
      </w:r>
      <w:r w:rsidR="005B0305" w:rsidRPr="00266E5D">
        <w:rPr>
          <w:rFonts w:ascii="Book Antiqua" w:hAnsi="Book Antiqua"/>
          <w:sz w:val="22"/>
          <w:szCs w:val="22"/>
        </w:rPr>
        <w:t xml:space="preserve"> Προβλέπεται 6μηνη παράταση της σύμβασης χωρίς αλλαγή ποσοτήτων και τιμών.</w:t>
      </w:r>
    </w:p>
    <w:p w:rsidR="00FC44BB" w:rsidRPr="00266E5D" w:rsidRDefault="00FC44BB" w:rsidP="000E52E6">
      <w:pPr>
        <w:spacing w:line="360" w:lineRule="auto"/>
        <w:jc w:val="both"/>
        <w:rPr>
          <w:rFonts w:ascii="Book Antiqua" w:hAnsi="Book Antiqua"/>
          <w:sz w:val="22"/>
          <w:szCs w:val="22"/>
        </w:rPr>
      </w:pPr>
    </w:p>
    <w:p w:rsidR="00334224" w:rsidRPr="00266E5D" w:rsidRDefault="009F4188" w:rsidP="00F8014C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sz w:val="22"/>
          <w:szCs w:val="22"/>
        </w:rPr>
        <w:t xml:space="preserve">Για περισσότερες πληροφορίες </w:t>
      </w:r>
      <w:r w:rsidR="00307E38" w:rsidRPr="00266E5D">
        <w:rPr>
          <w:rFonts w:ascii="Book Antiqua" w:hAnsi="Book Antiqua"/>
          <w:sz w:val="22"/>
          <w:szCs w:val="22"/>
        </w:rPr>
        <w:t>σχετικά με τα είδη</w:t>
      </w:r>
      <w:r w:rsidR="00827E43" w:rsidRPr="00266E5D">
        <w:rPr>
          <w:rFonts w:ascii="Book Antiqua" w:hAnsi="Book Antiqua"/>
          <w:sz w:val="22"/>
          <w:szCs w:val="22"/>
        </w:rPr>
        <w:t>, τη μελέτη</w:t>
      </w:r>
      <w:r w:rsidR="006D7878" w:rsidRPr="00266E5D">
        <w:rPr>
          <w:rFonts w:ascii="Book Antiqua" w:hAnsi="Book Antiqua"/>
          <w:sz w:val="22"/>
          <w:szCs w:val="22"/>
        </w:rPr>
        <w:t xml:space="preserve"> του διαγωνισμού</w:t>
      </w:r>
      <w:r w:rsidR="0029249C" w:rsidRPr="00266E5D">
        <w:rPr>
          <w:rFonts w:ascii="Book Antiqua" w:hAnsi="Book Antiqua"/>
          <w:sz w:val="22"/>
          <w:szCs w:val="22"/>
        </w:rPr>
        <w:t xml:space="preserve"> και τις προδιαγρα</w:t>
      </w:r>
      <w:r w:rsidR="005A6F49" w:rsidRPr="00266E5D">
        <w:rPr>
          <w:rFonts w:ascii="Book Antiqua" w:hAnsi="Book Antiqua"/>
          <w:sz w:val="22"/>
          <w:szCs w:val="22"/>
        </w:rPr>
        <w:t>φές του</w:t>
      </w:r>
      <w:r w:rsidR="00307E38" w:rsidRPr="00266E5D">
        <w:rPr>
          <w:rFonts w:ascii="Book Antiqua" w:hAnsi="Book Antiqua"/>
          <w:sz w:val="22"/>
          <w:szCs w:val="22"/>
        </w:rPr>
        <w:t>ς</w:t>
      </w:r>
      <w:r w:rsidR="006D7878" w:rsidRPr="00266E5D">
        <w:rPr>
          <w:rFonts w:ascii="Book Antiqua" w:hAnsi="Book Antiqua"/>
          <w:sz w:val="22"/>
          <w:szCs w:val="22"/>
        </w:rPr>
        <w:t xml:space="preserve">, </w:t>
      </w:r>
      <w:r w:rsidRPr="00266E5D">
        <w:rPr>
          <w:rFonts w:ascii="Book Antiqua" w:hAnsi="Book Antiqua"/>
          <w:sz w:val="22"/>
          <w:szCs w:val="22"/>
        </w:rPr>
        <w:t xml:space="preserve">οι ενδιαφερόμενοι μπορούν να απευθύνονται στο </w:t>
      </w:r>
      <w:r w:rsidR="005A6F49" w:rsidRPr="00266E5D">
        <w:rPr>
          <w:rFonts w:ascii="Book Antiqua" w:hAnsi="Book Antiqua"/>
          <w:sz w:val="22"/>
          <w:szCs w:val="22"/>
        </w:rPr>
        <w:t>Τμήμα</w:t>
      </w:r>
      <w:r w:rsidR="004D1092" w:rsidRPr="00266E5D">
        <w:rPr>
          <w:rFonts w:ascii="Book Antiqua" w:hAnsi="Book Antiqua"/>
          <w:sz w:val="22"/>
          <w:szCs w:val="22"/>
        </w:rPr>
        <w:t xml:space="preserve"> Προμηθειών του Δήμου Ρόδου</w:t>
      </w:r>
      <w:r w:rsidRPr="00266E5D">
        <w:rPr>
          <w:rFonts w:ascii="Book Antiqua" w:hAnsi="Book Antiqua"/>
          <w:sz w:val="22"/>
          <w:szCs w:val="22"/>
        </w:rPr>
        <w:t xml:space="preserve">, Καποδιστρίου 3-5, στο τηλέφωνο 22410-35445 και </w:t>
      </w:r>
      <w:r w:rsidRPr="00266E5D">
        <w:rPr>
          <w:rFonts w:ascii="Book Antiqua" w:hAnsi="Book Antiqua"/>
          <w:sz w:val="22"/>
          <w:szCs w:val="22"/>
        </w:rPr>
        <w:lastRenderedPageBreak/>
        <w:t>φαξ 22410-39780</w:t>
      </w:r>
      <w:r w:rsidR="006F4E65" w:rsidRPr="00266E5D">
        <w:rPr>
          <w:rFonts w:ascii="Book Antiqua" w:hAnsi="Book Antiqua"/>
          <w:sz w:val="22"/>
          <w:szCs w:val="22"/>
        </w:rPr>
        <w:t xml:space="preserve"> στον</w:t>
      </w:r>
      <w:r w:rsidR="00716E5E" w:rsidRPr="00266E5D">
        <w:rPr>
          <w:rFonts w:ascii="Book Antiqua" w:hAnsi="Book Antiqua"/>
          <w:sz w:val="22"/>
          <w:szCs w:val="22"/>
        </w:rPr>
        <w:t xml:space="preserve"> κ. Γεράσιμο Αντωνάτο</w:t>
      </w:r>
      <w:r w:rsidR="00990812" w:rsidRPr="00266E5D">
        <w:rPr>
          <w:rFonts w:ascii="Book Antiqua" w:hAnsi="Book Antiqua"/>
          <w:sz w:val="22"/>
          <w:szCs w:val="22"/>
        </w:rPr>
        <w:t>,</w:t>
      </w:r>
      <w:r w:rsidR="00622FD8" w:rsidRPr="00266E5D">
        <w:rPr>
          <w:rFonts w:ascii="Book Antiqua" w:hAnsi="Book Antiqua"/>
          <w:sz w:val="22"/>
          <w:szCs w:val="22"/>
        </w:rPr>
        <w:t xml:space="preserve"> καθώς και στην επίσημη ιστοσελίδα του Δήμου </w:t>
      </w:r>
      <w:hyperlink r:id="rId14" w:history="1">
        <w:r w:rsidR="00F8014C" w:rsidRPr="00E945E6">
          <w:rPr>
            <w:rStyle w:val="-"/>
            <w:rFonts w:ascii="Book Antiqua" w:hAnsi="Book Antiqua"/>
            <w:sz w:val="22"/>
            <w:szCs w:val="22"/>
            <w:lang w:val="en-US"/>
          </w:rPr>
          <w:t>www</w:t>
        </w:r>
        <w:r w:rsidR="00F8014C" w:rsidRPr="00E945E6">
          <w:rPr>
            <w:rStyle w:val="-"/>
            <w:rFonts w:ascii="Book Antiqua" w:hAnsi="Book Antiqua"/>
            <w:sz w:val="22"/>
            <w:szCs w:val="22"/>
          </w:rPr>
          <w:t>.</w:t>
        </w:r>
        <w:r w:rsidR="00F8014C" w:rsidRPr="00E945E6">
          <w:rPr>
            <w:rStyle w:val="-"/>
            <w:rFonts w:ascii="Book Antiqua" w:hAnsi="Book Antiqua"/>
            <w:sz w:val="22"/>
            <w:szCs w:val="22"/>
            <w:lang w:val="en-US"/>
          </w:rPr>
          <w:t>rhodes</w:t>
        </w:r>
        <w:r w:rsidR="00F8014C" w:rsidRPr="00E945E6">
          <w:rPr>
            <w:rStyle w:val="-"/>
            <w:rFonts w:ascii="Book Antiqua" w:hAnsi="Book Antiqua"/>
            <w:sz w:val="22"/>
            <w:szCs w:val="22"/>
          </w:rPr>
          <w:t>.</w:t>
        </w:r>
        <w:r w:rsidR="00F8014C" w:rsidRPr="00E945E6">
          <w:rPr>
            <w:rStyle w:val="-"/>
            <w:rFonts w:ascii="Book Antiqua" w:hAnsi="Book Antiqua"/>
            <w:sz w:val="22"/>
            <w:szCs w:val="22"/>
            <w:lang w:val="en-US"/>
          </w:rPr>
          <w:t>gr</w:t>
        </w:r>
      </w:hyperlink>
      <w:r w:rsidR="00F8014C">
        <w:rPr>
          <w:rFonts w:ascii="Book Antiqua" w:hAnsi="Book Antiqua"/>
          <w:sz w:val="22"/>
          <w:szCs w:val="22"/>
        </w:rPr>
        <w:t xml:space="preserve">. </w:t>
      </w:r>
      <w:r w:rsidR="004D1092" w:rsidRPr="00266E5D">
        <w:rPr>
          <w:rFonts w:ascii="Book Antiqua" w:hAnsi="Book Antiqua"/>
          <w:sz w:val="22"/>
          <w:szCs w:val="22"/>
        </w:rPr>
        <w:t>Για τη συμμετοχή στο διαγωνισμό υποβάλλεται μαζί με την προσφορά και τα υπόλοιπα δικαιολογητικά</w:t>
      </w:r>
      <w:r w:rsidR="006703B1" w:rsidRPr="00266E5D">
        <w:rPr>
          <w:rFonts w:ascii="Book Antiqua" w:hAnsi="Book Antiqua"/>
          <w:sz w:val="22"/>
          <w:szCs w:val="22"/>
        </w:rPr>
        <w:t>,</w:t>
      </w:r>
      <w:r w:rsidR="00D07C39" w:rsidRPr="00266E5D">
        <w:rPr>
          <w:rFonts w:ascii="Book Antiqua" w:hAnsi="Book Antiqua"/>
          <w:sz w:val="22"/>
          <w:szCs w:val="22"/>
        </w:rPr>
        <w:t xml:space="preserve"> </w:t>
      </w:r>
      <w:r w:rsidR="004D1092" w:rsidRPr="00266E5D">
        <w:rPr>
          <w:rFonts w:ascii="Book Antiqua" w:hAnsi="Book Antiqua"/>
          <w:sz w:val="22"/>
          <w:szCs w:val="22"/>
        </w:rPr>
        <w:t>εγγύηση συμμετοχής</w:t>
      </w:r>
      <w:r w:rsidR="00D3727D" w:rsidRPr="00266E5D">
        <w:rPr>
          <w:rFonts w:ascii="Book Antiqua" w:hAnsi="Book Antiqua"/>
          <w:sz w:val="22"/>
          <w:szCs w:val="22"/>
        </w:rPr>
        <w:t xml:space="preserve"> </w:t>
      </w:r>
      <w:r w:rsidR="006E44B7" w:rsidRPr="00266E5D">
        <w:rPr>
          <w:rFonts w:ascii="Book Antiqua" w:hAnsi="Book Antiqua"/>
          <w:sz w:val="22"/>
          <w:szCs w:val="22"/>
        </w:rPr>
        <w:t xml:space="preserve">επί του ενδεικτικού </w:t>
      </w:r>
      <w:r w:rsidR="00073C14" w:rsidRPr="00266E5D">
        <w:rPr>
          <w:rFonts w:ascii="Book Antiqua" w:hAnsi="Book Antiqua"/>
          <w:sz w:val="22"/>
          <w:szCs w:val="22"/>
        </w:rPr>
        <w:t>προϋπολογισμού</w:t>
      </w:r>
      <w:r w:rsidR="00D3727D" w:rsidRPr="00266E5D">
        <w:rPr>
          <w:rFonts w:ascii="Book Antiqua" w:hAnsi="Book Antiqua"/>
          <w:sz w:val="22"/>
          <w:szCs w:val="22"/>
        </w:rPr>
        <w:t xml:space="preserve"> άνευ φπα</w:t>
      </w:r>
      <w:r w:rsidR="006703B1" w:rsidRPr="00266E5D">
        <w:rPr>
          <w:rFonts w:ascii="Book Antiqua" w:hAnsi="Book Antiqua"/>
          <w:sz w:val="22"/>
          <w:szCs w:val="22"/>
        </w:rPr>
        <w:t>.</w:t>
      </w:r>
      <w:r w:rsidR="004D1092" w:rsidRPr="00266E5D">
        <w:rPr>
          <w:rFonts w:ascii="Book Antiqua" w:hAnsi="Book Antiqua"/>
          <w:sz w:val="22"/>
          <w:szCs w:val="22"/>
        </w:rPr>
        <w:t xml:space="preserve"> </w:t>
      </w:r>
      <w:r w:rsidR="006E44B7" w:rsidRPr="00266E5D">
        <w:rPr>
          <w:rFonts w:ascii="Book Antiqua" w:hAnsi="Book Antiqua"/>
          <w:sz w:val="22"/>
          <w:szCs w:val="22"/>
        </w:rPr>
        <w:t>Τ</w:t>
      </w:r>
      <w:r w:rsidR="004A42E4" w:rsidRPr="00266E5D">
        <w:rPr>
          <w:rFonts w:ascii="Book Antiqua" w:hAnsi="Book Antiqua"/>
          <w:sz w:val="22"/>
          <w:szCs w:val="22"/>
        </w:rPr>
        <w:t>α</w:t>
      </w:r>
      <w:r w:rsidR="006E44B7" w:rsidRPr="00266E5D">
        <w:rPr>
          <w:rFonts w:ascii="Book Antiqua" w:hAnsi="Book Antiqua"/>
          <w:sz w:val="22"/>
          <w:szCs w:val="22"/>
        </w:rPr>
        <w:t xml:space="preserve"> </w:t>
      </w:r>
      <w:r w:rsidR="004A42E4" w:rsidRPr="00266E5D">
        <w:rPr>
          <w:rFonts w:ascii="Book Antiqua" w:hAnsi="Book Antiqua"/>
          <w:sz w:val="22"/>
          <w:szCs w:val="22"/>
        </w:rPr>
        <w:t>έξοδα δημοσίευσης και όλες οι υπόλοιπες νόμιμες κρατήσεις θα</w:t>
      </w:r>
      <w:r w:rsidR="00334224" w:rsidRPr="00266E5D">
        <w:rPr>
          <w:rFonts w:ascii="Book Antiqua" w:hAnsi="Book Antiqua"/>
          <w:sz w:val="22"/>
          <w:szCs w:val="22"/>
        </w:rPr>
        <w:t xml:space="preserve"> </w:t>
      </w:r>
      <w:r w:rsidR="004A42E4" w:rsidRPr="00266E5D">
        <w:rPr>
          <w:rFonts w:ascii="Book Antiqua" w:hAnsi="Book Antiqua"/>
          <w:sz w:val="22"/>
          <w:szCs w:val="22"/>
        </w:rPr>
        <w:t>βαρύνουν το μειοδότη.</w:t>
      </w:r>
      <w:r w:rsidR="003349DE" w:rsidRPr="00266E5D">
        <w:rPr>
          <w:rFonts w:ascii="Book Antiqua" w:hAnsi="Book Antiqua"/>
          <w:sz w:val="22"/>
          <w:szCs w:val="22"/>
        </w:rPr>
        <w:t xml:space="preserve"> </w:t>
      </w:r>
    </w:p>
    <w:p w:rsidR="00C257A4" w:rsidRPr="00266E5D" w:rsidRDefault="00C257A4" w:rsidP="000E52E6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</w:p>
    <w:p w:rsidR="00C325CA" w:rsidRPr="00266E5D" w:rsidRDefault="00C325CA" w:rsidP="000E52E6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66E5D">
        <w:rPr>
          <w:rFonts w:ascii="Book Antiqua" w:hAnsi="Book Antiqua"/>
          <w:sz w:val="22"/>
          <w:szCs w:val="22"/>
        </w:rPr>
        <w:t>Η περίληψη να αναρτηθεί</w:t>
      </w:r>
      <w:r w:rsidR="00532B94" w:rsidRPr="00266E5D">
        <w:rPr>
          <w:rFonts w:ascii="Book Antiqua" w:hAnsi="Book Antiqua"/>
          <w:sz w:val="22"/>
          <w:szCs w:val="22"/>
        </w:rPr>
        <w:t xml:space="preserve"> </w:t>
      </w:r>
      <w:r w:rsidRPr="00266E5D">
        <w:rPr>
          <w:rFonts w:ascii="Book Antiqua" w:hAnsi="Book Antiqua"/>
          <w:sz w:val="22"/>
          <w:szCs w:val="22"/>
        </w:rPr>
        <w:t>στον πίνακα ανακοινώσεων</w:t>
      </w:r>
      <w:r w:rsidR="00FF10D4" w:rsidRPr="00266E5D">
        <w:rPr>
          <w:rFonts w:ascii="Book Antiqua" w:hAnsi="Book Antiqua"/>
          <w:sz w:val="22"/>
          <w:szCs w:val="22"/>
        </w:rPr>
        <w:t xml:space="preserve"> και στην ιστοσελίδα</w:t>
      </w:r>
      <w:r w:rsidRPr="00266E5D">
        <w:rPr>
          <w:rFonts w:ascii="Book Antiqua" w:hAnsi="Book Antiqua"/>
          <w:sz w:val="22"/>
          <w:szCs w:val="22"/>
        </w:rPr>
        <w:t xml:space="preserve"> του Δήμου </w:t>
      </w:r>
      <w:r w:rsidR="00E31F5B" w:rsidRPr="00266E5D">
        <w:rPr>
          <w:rFonts w:ascii="Book Antiqua" w:hAnsi="Book Antiqua"/>
          <w:sz w:val="22"/>
          <w:szCs w:val="22"/>
        </w:rPr>
        <w:t xml:space="preserve">μας </w:t>
      </w:r>
      <w:r w:rsidRPr="00266E5D">
        <w:rPr>
          <w:rFonts w:ascii="Book Antiqua" w:hAnsi="Book Antiqua"/>
          <w:sz w:val="22"/>
          <w:szCs w:val="22"/>
        </w:rPr>
        <w:t xml:space="preserve">από </w:t>
      </w:r>
      <w:r w:rsidR="0037430F" w:rsidRPr="00266E5D">
        <w:rPr>
          <w:rFonts w:ascii="Book Antiqua" w:hAnsi="Book Antiqua"/>
          <w:sz w:val="22"/>
          <w:szCs w:val="22"/>
        </w:rPr>
        <w:t>σήμερα</w:t>
      </w:r>
      <w:r w:rsidRPr="00266E5D">
        <w:rPr>
          <w:rFonts w:ascii="Book Antiqua" w:hAnsi="Book Antiqua"/>
          <w:sz w:val="22"/>
          <w:szCs w:val="22"/>
        </w:rPr>
        <w:t xml:space="preserve"> έως </w:t>
      </w:r>
      <w:r w:rsidR="00F2787B" w:rsidRPr="00266E5D">
        <w:rPr>
          <w:rFonts w:ascii="Book Antiqua" w:hAnsi="Book Antiqua"/>
          <w:sz w:val="22"/>
          <w:szCs w:val="22"/>
        </w:rPr>
        <w:t>και</w:t>
      </w:r>
      <w:r w:rsidR="00DD6E23" w:rsidRPr="00266E5D">
        <w:rPr>
          <w:rFonts w:ascii="Book Antiqua" w:hAnsi="Book Antiqua"/>
          <w:sz w:val="22"/>
          <w:szCs w:val="22"/>
        </w:rPr>
        <w:t xml:space="preserve"> τη</w:t>
      </w:r>
      <w:r w:rsidR="00AF08CD" w:rsidRPr="00266E5D">
        <w:rPr>
          <w:rFonts w:ascii="Book Antiqua" w:hAnsi="Book Antiqua"/>
          <w:sz w:val="22"/>
          <w:szCs w:val="22"/>
        </w:rPr>
        <w:t xml:space="preserve">ν </w:t>
      </w:r>
      <w:r w:rsidR="00650D17" w:rsidRPr="00266E5D">
        <w:rPr>
          <w:rFonts w:ascii="Book Antiqua" w:hAnsi="Book Antiqua"/>
          <w:sz w:val="22"/>
          <w:szCs w:val="22"/>
        </w:rPr>
        <w:t>ημέρα διενέργειας του διαγωνισμού</w:t>
      </w:r>
      <w:r w:rsidR="00E740D9" w:rsidRPr="00266E5D">
        <w:rPr>
          <w:rFonts w:ascii="Book Antiqua" w:hAnsi="Book Antiqua"/>
          <w:sz w:val="22"/>
          <w:szCs w:val="22"/>
        </w:rPr>
        <w:t>, ενώ θα δημοσιευτεί στον τοπικό και εθνικό τύπο ως ορίζει ο Ν</w:t>
      </w:r>
      <w:r w:rsidR="0037430F" w:rsidRPr="00266E5D">
        <w:rPr>
          <w:rFonts w:ascii="Book Antiqua" w:hAnsi="Book Antiqua"/>
          <w:sz w:val="22"/>
          <w:szCs w:val="22"/>
        </w:rPr>
        <w:t>.</w:t>
      </w:r>
      <w:r w:rsidR="00E740D9" w:rsidRPr="00266E5D">
        <w:rPr>
          <w:rFonts w:ascii="Book Antiqua" w:hAnsi="Book Antiqua"/>
          <w:sz w:val="22"/>
          <w:szCs w:val="22"/>
        </w:rPr>
        <w:t>4412/2016.</w:t>
      </w:r>
      <w:r w:rsidR="00532B94" w:rsidRPr="00266E5D">
        <w:rPr>
          <w:rFonts w:ascii="Book Antiqua" w:hAnsi="Book Antiqua"/>
          <w:sz w:val="22"/>
          <w:szCs w:val="22"/>
        </w:rPr>
        <w:t xml:space="preserve"> </w:t>
      </w:r>
    </w:p>
    <w:p w:rsidR="005018E3" w:rsidRPr="00266E5D" w:rsidRDefault="005018E3" w:rsidP="000E52E6">
      <w:pPr>
        <w:spacing w:line="360" w:lineRule="auto"/>
        <w:jc w:val="right"/>
        <w:rPr>
          <w:rFonts w:ascii="Book Antiqua" w:hAnsi="Book Antiqua"/>
          <w:sz w:val="22"/>
          <w:szCs w:val="22"/>
        </w:rPr>
      </w:pPr>
    </w:p>
    <w:p w:rsidR="00FD3309" w:rsidRPr="00266E5D" w:rsidRDefault="00FD3309" w:rsidP="000E52E6">
      <w:pPr>
        <w:spacing w:line="360" w:lineRule="auto"/>
        <w:jc w:val="right"/>
        <w:rPr>
          <w:rFonts w:ascii="Book Antiqua" w:hAnsi="Book Antiqua"/>
          <w:sz w:val="22"/>
          <w:szCs w:val="22"/>
        </w:rPr>
      </w:pPr>
    </w:p>
    <w:p w:rsidR="009F4188" w:rsidRPr="00266E5D" w:rsidRDefault="008D560E" w:rsidP="008D560E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</w:t>
      </w:r>
      <w:r w:rsidR="00837E70" w:rsidRPr="00266E5D">
        <w:rPr>
          <w:rFonts w:ascii="Book Antiqua" w:hAnsi="Book Antiqua"/>
          <w:sz w:val="22"/>
          <w:szCs w:val="22"/>
        </w:rPr>
        <w:t xml:space="preserve">Ο </w:t>
      </w:r>
      <w:r w:rsidR="006F7024" w:rsidRPr="00266E5D">
        <w:rPr>
          <w:rFonts w:ascii="Book Antiqua" w:hAnsi="Book Antiqua"/>
          <w:sz w:val="22"/>
          <w:szCs w:val="22"/>
        </w:rPr>
        <w:t>ΑΝΤΙ</w:t>
      </w:r>
      <w:r w:rsidR="00837E70" w:rsidRPr="00266E5D">
        <w:rPr>
          <w:rFonts w:ascii="Book Antiqua" w:hAnsi="Book Antiqua"/>
          <w:sz w:val="22"/>
          <w:szCs w:val="22"/>
        </w:rPr>
        <w:t>ΔΗΜΑΡΧΟΣ ΡΟΔΟΥ</w:t>
      </w:r>
    </w:p>
    <w:p w:rsidR="006B5567" w:rsidRPr="00266E5D" w:rsidRDefault="006B5567" w:rsidP="000E52E6">
      <w:pPr>
        <w:spacing w:line="360" w:lineRule="auto"/>
        <w:jc w:val="right"/>
        <w:rPr>
          <w:rFonts w:ascii="Book Antiqua" w:hAnsi="Book Antiqua"/>
          <w:sz w:val="22"/>
          <w:szCs w:val="22"/>
        </w:rPr>
      </w:pPr>
    </w:p>
    <w:p w:rsidR="00F2787B" w:rsidRPr="00266E5D" w:rsidRDefault="00F2787B" w:rsidP="000E52E6">
      <w:pPr>
        <w:spacing w:line="360" w:lineRule="auto"/>
        <w:jc w:val="right"/>
        <w:rPr>
          <w:rFonts w:ascii="Book Antiqua" w:hAnsi="Book Antiqua"/>
          <w:sz w:val="22"/>
          <w:szCs w:val="22"/>
        </w:rPr>
      </w:pPr>
    </w:p>
    <w:p w:rsidR="009F4188" w:rsidRPr="00266E5D" w:rsidRDefault="00AA2F7C" w:rsidP="000E52E6">
      <w:pPr>
        <w:spacing w:line="360" w:lineRule="auto"/>
        <w:jc w:val="center"/>
        <w:rPr>
          <w:rFonts w:ascii="Book Antiqua" w:hAnsi="Book Antiqua"/>
          <w:sz w:val="22"/>
          <w:szCs w:val="22"/>
        </w:rPr>
      </w:pPr>
      <w:r w:rsidRPr="00266E5D">
        <w:rPr>
          <w:rFonts w:ascii="Book Antiqua" w:hAnsi="Book Antiqua"/>
          <w:sz w:val="22"/>
          <w:szCs w:val="22"/>
        </w:rPr>
        <w:t xml:space="preserve">                                                                       </w:t>
      </w:r>
      <w:r w:rsidR="008D560E">
        <w:rPr>
          <w:rFonts w:ascii="Book Antiqua" w:hAnsi="Book Antiqua"/>
          <w:sz w:val="22"/>
          <w:szCs w:val="22"/>
        </w:rPr>
        <w:t xml:space="preserve">                 </w:t>
      </w:r>
      <w:r w:rsidRPr="00266E5D">
        <w:rPr>
          <w:rFonts w:ascii="Book Antiqua" w:hAnsi="Book Antiqua"/>
          <w:sz w:val="22"/>
          <w:szCs w:val="22"/>
        </w:rPr>
        <w:t xml:space="preserve">  </w:t>
      </w:r>
      <w:r w:rsidR="00E83372" w:rsidRPr="00266E5D">
        <w:rPr>
          <w:rFonts w:ascii="Book Antiqua" w:hAnsi="Book Antiqua"/>
          <w:sz w:val="22"/>
          <w:szCs w:val="22"/>
        </w:rPr>
        <w:t>ΣΑΒΒΑΣ ΔΙΑΚΟΣΤΑΜΑΤΙΟΥ</w:t>
      </w:r>
    </w:p>
    <w:p w:rsidR="00EB3FA2" w:rsidRPr="00266E5D" w:rsidRDefault="00EB3FA2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EB3FA2" w:rsidRPr="00266E5D" w:rsidRDefault="00EB3FA2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  <w:lang w:val="en-US"/>
        </w:rPr>
      </w:pPr>
    </w:p>
    <w:p w:rsidR="004F5756" w:rsidRDefault="004F5756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17285" w:rsidRDefault="00017285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17285" w:rsidRDefault="00017285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17285" w:rsidRPr="00017285" w:rsidRDefault="00017285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532B94" w:rsidRPr="00266E5D" w:rsidRDefault="00532B94" w:rsidP="008479DE">
      <w:pPr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266E5D">
        <w:rPr>
          <w:rFonts w:ascii="Book Antiqua" w:hAnsi="Book Antiqua"/>
          <w:b/>
          <w:sz w:val="22"/>
          <w:szCs w:val="22"/>
          <w:u w:val="single"/>
        </w:rPr>
        <w:t>ΠΙΝΑΚΑΣ ΑΠΟΔΕΚΤΩΝ</w:t>
      </w:r>
    </w:p>
    <w:p w:rsidR="00532B94" w:rsidRPr="00266E5D" w:rsidRDefault="00532B94" w:rsidP="008479DE">
      <w:pPr>
        <w:spacing w:line="276" w:lineRule="auto"/>
        <w:rPr>
          <w:rFonts w:ascii="Book Antiqua" w:hAnsi="Book Antiqua"/>
          <w:sz w:val="22"/>
          <w:szCs w:val="22"/>
        </w:rPr>
      </w:pPr>
    </w:p>
    <w:p w:rsidR="00E841D2" w:rsidRPr="00266E5D" w:rsidRDefault="00E841D2" w:rsidP="008717A4">
      <w:pPr>
        <w:numPr>
          <w:ilvl w:val="0"/>
          <w:numId w:val="4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>Γραφείο Δημάρχου</w:t>
      </w:r>
    </w:p>
    <w:p w:rsidR="00542D2C" w:rsidRPr="00266E5D" w:rsidRDefault="00CE18BD" w:rsidP="008717A4">
      <w:pPr>
        <w:numPr>
          <w:ilvl w:val="0"/>
          <w:numId w:val="4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>Αντιδήμαρχο Οικονομικών</w:t>
      </w:r>
      <w:r w:rsidR="00542D2C" w:rsidRPr="00266E5D">
        <w:rPr>
          <w:rFonts w:ascii="Book Antiqua" w:hAnsi="Book Antiqua"/>
          <w:b/>
          <w:sz w:val="22"/>
          <w:szCs w:val="22"/>
        </w:rPr>
        <w:t xml:space="preserve"> Υπηρεσιών</w:t>
      </w:r>
    </w:p>
    <w:p w:rsidR="00D11218" w:rsidRPr="00266E5D" w:rsidRDefault="00E31F5B" w:rsidP="008717A4">
      <w:pPr>
        <w:numPr>
          <w:ilvl w:val="0"/>
          <w:numId w:val="4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 xml:space="preserve">Διεύθυνση </w:t>
      </w:r>
      <w:r w:rsidR="00EA7439" w:rsidRPr="00266E5D">
        <w:rPr>
          <w:rFonts w:ascii="Book Antiqua" w:hAnsi="Book Antiqua"/>
          <w:b/>
          <w:sz w:val="22"/>
          <w:szCs w:val="22"/>
        </w:rPr>
        <w:t>Οικονομικών</w:t>
      </w:r>
      <w:r w:rsidR="00C0469A" w:rsidRPr="00266E5D">
        <w:rPr>
          <w:rFonts w:ascii="Book Antiqua" w:hAnsi="Book Antiqua"/>
          <w:b/>
          <w:sz w:val="22"/>
          <w:szCs w:val="22"/>
        </w:rPr>
        <w:t xml:space="preserve"> Υπηρεσιών</w:t>
      </w:r>
    </w:p>
    <w:p w:rsidR="00E31F5B" w:rsidRPr="00266E5D" w:rsidRDefault="00E31F5B" w:rsidP="008717A4">
      <w:pPr>
        <w:numPr>
          <w:ilvl w:val="0"/>
          <w:numId w:val="4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>Τμήμα Προμηθειών</w:t>
      </w:r>
    </w:p>
    <w:p w:rsidR="00E31F5B" w:rsidRPr="00266E5D" w:rsidRDefault="00210C82" w:rsidP="008717A4">
      <w:pPr>
        <w:numPr>
          <w:ilvl w:val="0"/>
          <w:numId w:val="4"/>
        </w:numPr>
        <w:spacing w:line="360" w:lineRule="auto"/>
        <w:rPr>
          <w:rFonts w:ascii="Book Antiqua" w:hAnsi="Book Antiqua"/>
          <w:b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 xml:space="preserve">Εμπορικό </w:t>
      </w:r>
      <w:r w:rsidR="001877EB" w:rsidRPr="00266E5D">
        <w:rPr>
          <w:rFonts w:ascii="Book Antiqua" w:hAnsi="Book Antiqua"/>
          <w:b/>
          <w:sz w:val="22"/>
          <w:szCs w:val="22"/>
        </w:rPr>
        <w:t>Επιμελητήριο Δωδεκανήσου.</w:t>
      </w:r>
    </w:p>
    <w:p w:rsidR="00124599" w:rsidRPr="00266E5D" w:rsidRDefault="006E458C" w:rsidP="008717A4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>Δνση Διοικητικών Υπηρεσιών</w:t>
      </w:r>
      <w:r w:rsidR="00A143D9" w:rsidRPr="00266E5D">
        <w:rPr>
          <w:rFonts w:ascii="Book Antiqua" w:hAnsi="Book Antiqua"/>
          <w:sz w:val="22"/>
          <w:szCs w:val="22"/>
        </w:rPr>
        <w:t xml:space="preserve"> </w:t>
      </w:r>
      <w:r w:rsidR="004B103C" w:rsidRPr="00266E5D">
        <w:rPr>
          <w:rFonts w:ascii="Book Antiqua" w:hAnsi="Book Antiqua"/>
          <w:i/>
          <w:sz w:val="22"/>
          <w:szCs w:val="22"/>
        </w:rPr>
        <w:t xml:space="preserve">(για </w:t>
      </w:r>
      <w:r w:rsidR="00234DA9" w:rsidRPr="00266E5D">
        <w:rPr>
          <w:rFonts w:ascii="Book Antiqua" w:hAnsi="Book Antiqua"/>
          <w:i/>
          <w:sz w:val="22"/>
          <w:szCs w:val="22"/>
        </w:rPr>
        <w:t xml:space="preserve">άμεση </w:t>
      </w:r>
      <w:r w:rsidR="004B103C" w:rsidRPr="00266E5D">
        <w:rPr>
          <w:rFonts w:ascii="Book Antiqua" w:hAnsi="Book Antiqua"/>
          <w:i/>
          <w:sz w:val="22"/>
          <w:szCs w:val="22"/>
        </w:rPr>
        <w:t>ανάρτηση στον πίνακα ανακοινώσεων</w:t>
      </w:r>
      <w:r w:rsidR="00234DA9" w:rsidRPr="00266E5D">
        <w:rPr>
          <w:rFonts w:ascii="Book Antiqua" w:hAnsi="Book Antiqua"/>
          <w:i/>
          <w:sz w:val="22"/>
          <w:szCs w:val="22"/>
        </w:rPr>
        <w:t>, με απόδειξη</w:t>
      </w:r>
      <w:r w:rsidR="008E02BD" w:rsidRPr="00266E5D">
        <w:rPr>
          <w:rFonts w:ascii="Book Antiqua" w:hAnsi="Book Antiqua"/>
          <w:i/>
          <w:sz w:val="22"/>
          <w:szCs w:val="22"/>
        </w:rPr>
        <w:t xml:space="preserve"> την οποία θα αποστείλλει στο Τμήμα Προμηθειών</w:t>
      </w:r>
      <w:r w:rsidR="004B103C" w:rsidRPr="00266E5D">
        <w:rPr>
          <w:rFonts w:ascii="Book Antiqua" w:hAnsi="Book Antiqua"/>
          <w:i/>
          <w:sz w:val="22"/>
          <w:szCs w:val="22"/>
        </w:rPr>
        <w:t>).</w:t>
      </w:r>
    </w:p>
    <w:p w:rsidR="003454EF" w:rsidRPr="00266E5D" w:rsidRDefault="00270B64" w:rsidP="003454EF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66E5D">
        <w:rPr>
          <w:rFonts w:ascii="Book Antiqua" w:hAnsi="Book Antiqua"/>
          <w:b/>
          <w:sz w:val="22"/>
          <w:szCs w:val="22"/>
        </w:rPr>
        <w:t>Γραφείο Μηχανογράφησης</w:t>
      </w:r>
      <w:r w:rsidR="00240CB3" w:rsidRPr="00266E5D">
        <w:rPr>
          <w:rFonts w:ascii="Book Antiqua" w:hAnsi="Book Antiqua"/>
          <w:b/>
          <w:sz w:val="22"/>
          <w:szCs w:val="22"/>
        </w:rPr>
        <w:t xml:space="preserve"> </w:t>
      </w:r>
      <w:r w:rsidRPr="00266E5D">
        <w:rPr>
          <w:rFonts w:ascii="Book Antiqua" w:hAnsi="Book Antiqua"/>
          <w:sz w:val="22"/>
          <w:szCs w:val="22"/>
        </w:rPr>
        <w:t>(κ. Πανά Χρήστο)</w:t>
      </w:r>
      <w:r w:rsidR="00240CB3" w:rsidRPr="00266E5D">
        <w:rPr>
          <w:rFonts w:ascii="Book Antiqua" w:hAnsi="Book Antiqua"/>
          <w:sz w:val="22"/>
          <w:szCs w:val="22"/>
        </w:rPr>
        <w:t>,</w:t>
      </w:r>
      <w:r w:rsidR="00956FBC" w:rsidRPr="00266E5D">
        <w:rPr>
          <w:rFonts w:ascii="Book Antiqua" w:hAnsi="Book Antiqua"/>
          <w:sz w:val="22"/>
          <w:szCs w:val="22"/>
        </w:rPr>
        <w:t xml:space="preserve"> για ανάρτηση στην ιστοσελίδα του Δήμου.</w:t>
      </w:r>
      <w:r w:rsidR="003454EF" w:rsidRPr="00266E5D">
        <w:rPr>
          <w:rFonts w:ascii="Book Antiqua" w:hAnsi="Book Antiqua"/>
          <w:sz w:val="22"/>
          <w:szCs w:val="22"/>
        </w:rPr>
        <w:t xml:space="preserve"> </w:t>
      </w:r>
      <w:r w:rsidR="003454EF" w:rsidRPr="00266E5D">
        <w:rPr>
          <w:rFonts w:ascii="Book Antiqua" w:hAnsi="Book Antiqua"/>
          <w:i/>
          <w:sz w:val="22"/>
          <w:szCs w:val="22"/>
        </w:rPr>
        <w:t>Η ανάρτηση να γίνει άμεσα με την παραλαβή του παρόντος</w:t>
      </w:r>
      <w:r w:rsidR="008C776B" w:rsidRPr="00266E5D">
        <w:rPr>
          <w:rFonts w:ascii="Book Antiqua" w:hAnsi="Book Antiqua"/>
          <w:i/>
          <w:sz w:val="22"/>
          <w:szCs w:val="22"/>
        </w:rPr>
        <w:t>, με απόδειξη</w:t>
      </w:r>
      <w:r w:rsidR="003454EF" w:rsidRPr="00266E5D">
        <w:rPr>
          <w:rFonts w:ascii="Book Antiqua" w:hAnsi="Book Antiqua"/>
          <w:sz w:val="22"/>
          <w:szCs w:val="22"/>
        </w:rPr>
        <w:t>.</w:t>
      </w:r>
    </w:p>
    <w:p w:rsidR="007618FB" w:rsidRPr="00266E5D" w:rsidRDefault="007618FB" w:rsidP="007618FB">
      <w:pPr>
        <w:spacing w:line="360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956FBC" w:rsidRPr="00266E5D" w:rsidRDefault="00956FBC" w:rsidP="00956FBC">
      <w:pPr>
        <w:spacing w:line="276" w:lineRule="auto"/>
        <w:ind w:left="720"/>
        <w:jc w:val="both"/>
        <w:rPr>
          <w:rFonts w:ascii="Book Antiqua" w:hAnsi="Book Antiqua"/>
          <w:sz w:val="22"/>
          <w:szCs w:val="22"/>
        </w:rPr>
      </w:pPr>
    </w:p>
    <w:p w:rsidR="00AC57B6" w:rsidRPr="00266E5D" w:rsidRDefault="00AC57B6" w:rsidP="008479DE">
      <w:pPr>
        <w:spacing w:line="276" w:lineRule="auto"/>
        <w:ind w:left="720"/>
        <w:jc w:val="both"/>
        <w:rPr>
          <w:rFonts w:ascii="Book Antiqua" w:hAnsi="Book Antiqua"/>
        </w:rPr>
      </w:pPr>
    </w:p>
    <w:sectPr w:rsidR="00AC57B6" w:rsidRPr="00266E5D" w:rsidSect="00AD48FC">
      <w:footerReference w:type="default" r:id="rId15"/>
      <w:pgSz w:w="11906" w:h="16838"/>
      <w:pgMar w:top="1134" w:right="1797" w:bottom="108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C26" w:rsidRDefault="00920C26" w:rsidP="005018E3">
      <w:r>
        <w:separator/>
      </w:r>
    </w:p>
  </w:endnote>
  <w:endnote w:type="continuationSeparator" w:id="0">
    <w:p w:rsidR="00920C26" w:rsidRDefault="00920C26" w:rsidP="00501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894"/>
      <w:gridCol w:w="7634"/>
    </w:tblGrid>
    <w:tr w:rsidR="005018E3">
      <w:tc>
        <w:tcPr>
          <w:tcW w:w="918" w:type="dxa"/>
        </w:tcPr>
        <w:p w:rsidR="005018E3" w:rsidRDefault="005018E3">
          <w:pPr>
            <w:pStyle w:val="a6"/>
            <w:jc w:val="right"/>
            <w:rPr>
              <w:b/>
              <w:color w:val="4F81BD"/>
              <w:sz w:val="32"/>
              <w:szCs w:val="32"/>
            </w:rPr>
          </w:pPr>
          <w:fldSimple w:instr=" PAGE   \* MERGEFORMAT ">
            <w:r w:rsidR="001D5E95" w:rsidRPr="001D5E95">
              <w:rPr>
                <w:b/>
                <w:noProof/>
                <w:color w:val="4F81BD"/>
                <w:sz w:val="32"/>
                <w:szCs w:val="32"/>
              </w:rPr>
              <w:t>2</w:t>
            </w:r>
          </w:fldSimple>
        </w:p>
      </w:tc>
      <w:tc>
        <w:tcPr>
          <w:tcW w:w="7938" w:type="dxa"/>
        </w:tcPr>
        <w:p w:rsidR="005018E3" w:rsidRPr="005018E3" w:rsidRDefault="00C87A96" w:rsidP="005018E3">
          <w:pPr>
            <w:pStyle w:val="a6"/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Δήμος Ρόδου</w:t>
          </w:r>
        </w:p>
        <w:p w:rsidR="005018E3" w:rsidRPr="005018E3" w:rsidRDefault="00C87A96" w:rsidP="005018E3">
          <w:pPr>
            <w:pStyle w:val="a6"/>
            <w:jc w:val="center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sz w:val="16"/>
              <w:szCs w:val="16"/>
            </w:rPr>
            <w:t>Δνση Οικονομικών</w:t>
          </w:r>
        </w:p>
        <w:p w:rsidR="005018E3" w:rsidRPr="005018E3" w:rsidRDefault="005018E3" w:rsidP="005018E3">
          <w:pPr>
            <w:pStyle w:val="a6"/>
            <w:jc w:val="center"/>
            <w:rPr>
              <w:rFonts w:ascii="Comic Sans MS" w:hAnsi="Comic Sans MS"/>
              <w:sz w:val="16"/>
              <w:szCs w:val="16"/>
            </w:rPr>
          </w:pPr>
          <w:r w:rsidRPr="005018E3">
            <w:rPr>
              <w:rFonts w:ascii="Comic Sans MS" w:hAnsi="Comic Sans MS"/>
              <w:sz w:val="16"/>
              <w:szCs w:val="16"/>
            </w:rPr>
            <w:t>Τμήμα Προμηθειών</w:t>
          </w:r>
        </w:p>
      </w:tc>
    </w:tr>
  </w:tbl>
  <w:p w:rsidR="005018E3" w:rsidRDefault="005018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C26" w:rsidRDefault="00920C26" w:rsidP="005018E3">
      <w:r>
        <w:separator/>
      </w:r>
    </w:p>
  </w:footnote>
  <w:footnote w:type="continuationSeparator" w:id="0">
    <w:p w:rsidR="00920C26" w:rsidRDefault="00920C26" w:rsidP="00501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8BC"/>
    <w:multiLevelType w:val="hybridMultilevel"/>
    <w:tmpl w:val="8598954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33955"/>
    <w:multiLevelType w:val="hybridMultilevel"/>
    <w:tmpl w:val="5074DF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500A6"/>
    <w:multiLevelType w:val="hybridMultilevel"/>
    <w:tmpl w:val="2BB2AF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23B50"/>
    <w:multiLevelType w:val="hybridMultilevel"/>
    <w:tmpl w:val="64F4597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EF74FB"/>
    <w:multiLevelType w:val="hybridMultilevel"/>
    <w:tmpl w:val="3AEA7B4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4B0"/>
    <w:rsid w:val="00012C52"/>
    <w:rsid w:val="00017285"/>
    <w:rsid w:val="00021010"/>
    <w:rsid w:val="00030ACA"/>
    <w:rsid w:val="00035AD5"/>
    <w:rsid w:val="00045730"/>
    <w:rsid w:val="00051D00"/>
    <w:rsid w:val="00054CB1"/>
    <w:rsid w:val="00056145"/>
    <w:rsid w:val="000621B3"/>
    <w:rsid w:val="00062746"/>
    <w:rsid w:val="000713F8"/>
    <w:rsid w:val="00073C14"/>
    <w:rsid w:val="00074F26"/>
    <w:rsid w:val="000810F1"/>
    <w:rsid w:val="000817FC"/>
    <w:rsid w:val="0008322A"/>
    <w:rsid w:val="000849D4"/>
    <w:rsid w:val="00087052"/>
    <w:rsid w:val="00093C08"/>
    <w:rsid w:val="0009632E"/>
    <w:rsid w:val="000C44B9"/>
    <w:rsid w:val="000C549D"/>
    <w:rsid w:val="000D7547"/>
    <w:rsid w:val="000D7D3D"/>
    <w:rsid w:val="000E0DFB"/>
    <w:rsid w:val="000E39D3"/>
    <w:rsid w:val="000E52E6"/>
    <w:rsid w:val="000E53FD"/>
    <w:rsid w:val="000E757D"/>
    <w:rsid w:val="00104030"/>
    <w:rsid w:val="00104889"/>
    <w:rsid w:val="0010576D"/>
    <w:rsid w:val="001079AB"/>
    <w:rsid w:val="00120120"/>
    <w:rsid w:val="00124599"/>
    <w:rsid w:val="00137CAA"/>
    <w:rsid w:val="001463FA"/>
    <w:rsid w:val="001468C2"/>
    <w:rsid w:val="00161642"/>
    <w:rsid w:val="00170F3E"/>
    <w:rsid w:val="001711EC"/>
    <w:rsid w:val="0018023D"/>
    <w:rsid w:val="00182248"/>
    <w:rsid w:val="001849EF"/>
    <w:rsid w:val="001877EB"/>
    <w:rsid w:val="00187D04"/>
    <w:rsid w:val="00195B72"/>
    <w:rsid w:val="001978C4"/>
    <w:rsid w:val="001A1247"/>
    <w:rsid w:val="001A2DF6"/>
    <w:rsid w:val="001A54A7"/>
    <w:rsid w:val="001A63FB"/>
    <w:rsid w:val="001B1660"/>
    <w:rsid w:val="001B1FF6"/>
    <w:rsid w:val="001C6EA0"/>
    <w:rsid w:val="001D40ED"/>
    <w:rsid w:val="001D4DF7"/>
    <w:rsid w:val="001D5E95"/>
    <w:rsid w:val="001E7B43"/>
    <w:rsid w:val="001F10A7"/>
    <w:rsid w:val="001F1C59"/>
    <w:rsid w:val="001F1DF8"/>
    <w:rsid w:val="001F5559"/>
    <w:rsid w:val="001F6A3D"/>
    <w:rsid w:val="00200A69"/>
    <w:rsid w:val="00210C82"/>
    <w:rsid w:val="00213213"/>
    <w:rsid w:val="00220904"/>
    <w:rsid w:val="00221418"/>
    <w:rsid w:val="0022670C"/>
    <w:rsid w:val="00230D13"/>
    <w:rsid w:val="00234DA9"/>
    <w:rsid w:val="00240CB3"/>
    <w:rsid w:val="00251CCD"/>
    <w:rsid w:val="00253EB3"/>
    <w:rsid w:val="00255406"/>
    <w:rsid w:val="00255F0D"/>
    <w:rsid w:val="002612B2"/>
    <w:rsid w:val="00263FDE"/>
    <w:rsid w:val="002654D3"/>
    <w:rsid w:val="00266E5D"/>
    <w:rsid w:val="00270B64"/>
    <w:rsid w:val="00275DC6"/>
    <w:rsid w:val="00280C1A"/>
    <w:rsid w:val="002838BF"/>
    <w:rsid w:val="002916F2"/>
    <w:rsid w:val="002919A4"/>
    <w:rsid w:val="0029249C"/>
    <w:rsid w:val="002B31E0"/>
    <w:rsid w:val="002B4727"/>
    <w:rsid w:val="002C2FA7"/>
    <w:rsid w:val="002C7946"/>
    <w:rsid w:val="002D0114"/>
    <w:rsid w:val="002D79A9"/>
    <w:rsid w:val="002E0C49"/>
    <w:rsid w:val="002E62B4"/>
    <w:rsid w:val="002E7A16"/>
    <w:rsid w:val="002F030C"/>
    <w:rsid w:val="002F3330"/>
    <w:rsid w:val="00300F30"/>
    <w:rsid w:val="00307E38"/>
    <w:rsid w:val="00317D9C"/>
    <w:rsid w:val="00334224"/>
    <w:rsid w:val="003349DE"/>
    <w:rsid w:val="003356F6"/>
    <w:rsid w:val="003357D8"/>
    <w:rsid w:val="003454EF"/>
    <w:rsid w:val="0035001E"/>
    <w:rsid w:val="00351996"/>
    <w:rsid w:val="0035299B"/>
    <w:rsid w:val="0035323B"/>
    <w:rsid w:val="00353B7B"/>
    <w:rsid w:val="00360371"/>
    <w:rsid w:val="0036078B"/>
    <w:rsid w:val="003620BA"/>
    <w:rsid w:val="0036334F"/>
    <w:rsid w:val="00365B7F"/>
    <w:rsid w:val="00372E35"/>
    <w:rsid w:val="0037430F"/>
    <w:rsid w:val="00376EE5"/>
    <w:rsid w:val="00377F98"/>
    <w:rsid w:val="003819EA"/>
    <w:rsid w:val="00383108"/>
    <w:rsid w:val="0038315B"/>
    <w:rsid w:val="00383E62"/>
    <w:rsid w:val="003A0B35"/>
    <w:rsid w:val="003A63E9"/>
    <w:rsid w:val="003B261B"/>
    <w:rsid w:val="003B6434"/>
    <w:rsid w:val="003C091F"/>
    <w:rsid w:val="003C0E42"/>
    <w:rsid w:val="003D4D03"/>
    <w:rsid w:val="003E536E"/>
    <w:rsid w:val="003F0C52"/>
    <w:rsid w:val="00402098"/>
    <w:rsid w:val="0040687C"/>
    <w:rsid w:val="00420BE2"/>
    <w:rsid w:val="00436557"/>
    <w:rsid w:val="00447BEE"/>
    <w:rsid w:val="00452B43"/>
    <w:rsid w:val="004742D0"/>
    <w:rsid w:val="00474B54"/>
    <w:rsid w:val="00481E90"/>
    <w:rsid w:val="00485406"/>
    <w:rsid w:val="00490EFB"/>
    <w:rsid w:val="004934C5"/>
    <w:rsid w:val="0049661B"/>
    <w:rsid w:val="004A3A26"/>
    <w:rsid w:val="004A42E4"/>
    <w:rsid w:val="004B103C"/>
    <w:rsid w:val="004B1B16"/>
    <w:rsid w:val="004B3519"/>
    <w:rsid w:val="004B54C5"/>
    <w:rsid w:val="004D1092"/>
    <w:rsid w:val="004D37B4"/>
    <w:rsid w:val="004D41E2"/>
    <w:rsid w:val="004E2B95"/>
    <w:rsid w:val="004F1051"/>
    <w:rsid w:val="004F5756"/>
    <w:rsid w:val="005018E3"/>
    <w:rsid w:val="00513768"/>
    <w:rsid w:val="00515DB4"/>
    <w:rsid w:val="0052418E"/>
    <w:rsid w:val="00524D2A"/>
    <w:rsid w:val="00532B94"/>
    <w:rsid w:val="00534714"/>
    <w:rsid w:val="00542D2C"/>
    <w:rsid w:val="0054543A"/>
    <w:rsid w:val="00545B65"/>
    <w:rsid w:val="005470FB"/>
    <w:rsid w:val="00547261"/>
    <w:rsid w:val="00550844"/>
    <w:rsid w:val="00560A2A"/>
    <w:rsid w:val="00565045"/>
    <w:rsid w:val="00580D10"/>
    <w:rsid w:val="00584D4E"/>
    <w:rsid w:val="00585E5F"/>
    <w:rsid w:val="005905ED"/>
    <w:rsid w:val="005A6F49"/>
    <w:rsid w:val="005A7567"/>
    <w:rsid w:val="005B0305"/>
    <w:rsid w:val="005B58FB"/>
    <w:rsid w:val="005B5EE7"/>
    <w:rsid w:val="005C278E"/>
    <w:rsid w:val="005C56D3"/>
    <w:rsid w:val="005E0C23"/>
    <w:rsid w:val="005E37F3"/>
    <w:rsid w:val="005E4B14"/>
    <w:rsid w:val="005F146B"/>
    <w:rsid w:val="00604065"/>
    <w:rsid w:val="00617CF1"/>
    <w:rsid w:val="00622FD8"/>
    <w:rsid w:val="006337E0"/>
    <w:rsid w:val="00644B6A"/>
    <w:rsid w:val="0064641D"/>
    <w:rsid w:val="00650D17"/>
    <w:rsid w:val="00652771"/>
    <w:rsid w:val="00652CF1"/>
    <w:rsid w:val="00660762"/>
    <w:rsid w:val="00661294"/>
    <w:rsid w:val="006640A0"/>
    <w:rsid w:val="00670367"/>
    <w:rsid w:val="006703B1"/>
    <w:rsid w:val="006723CF"/>
    <w:rsid w:val="00676076"/>
    <w:rsid w:val="00683844"/>
    <w:rsid w:val="006A1BA1"/>
    <w:rsid w:val="006A4F79"/>
    <w:rsid w:val="006A7D6E"/>
    <w:rsid w:val="006B4DB9"/>
    <w:rsid w:val="006B5567"/>
    <w:rsid w:val="006D21B0"/>
    <w:rsid w:val="006D7878"/>
    <w:rsid w:val="006E1ECD"/>
    <w:rsid w:val="006E44B7"/>
    <w:rsid w:val="006E458C"/>
    <w:rsid w:val="006F128B"/>
    <w:rsid w:val="006F2F32"/>
    <w:rsid w:val="006F4E65"/>
    <w:rsid w:val="006F7024"/>
    <w:rsid w:val="007048EC"/>
    <w:rsid w:val="007057F4"/>
    <w:rsid w:val="007058CA"/>
    <w:rsid w:val="007076EE"/>
    <w:rsid w:val="007105D9"/>
    <w:rsid w:val="007128C7"/>
    <w:rsid w:val="00712CFA"/>
    <w:rsid w:val="0071451E"/>
    <w:rsid w:val="00716E5E"/>
    <w:rsid w:val="0073259F"/>
    <w:rsid w:val="00736C81"/>
    <w:rsid w:val="00746D2E"/>
    <w:rsid w:val="007509F3"/>
    <w:rsid w:val="00752EB9"/>
    <w:rsid w:val="00754CA4"/>
    <w:rsid w:val="00755000"/>
    <w:rsid w:val="00760CE0"/>
    <w:rsid w:val="007618FB"/>
    <w:rsid w:val="00763074"/>
    <w:rsid w:val="00770A18"/>
    <w:rsid w:val="007747BE"/>
    <w:rsid w:val="007B2F2A"/>
    <w:rsid w:val="007B6040"/>
    <w:rsid w:val="007B6A52"/>
    <w:rsid w:val="007C0DE7"/>
    <w:rsid w:val="007C52D0"/>
    <w:rsid w:val="007D1F4A"/>
    <w:rsid w:val="007D45DC"/>
    <w:rsid w:val="007F0DEE"/>
    <w:rsid w:val="007F2434"/>
    <w:rsid w:val="007F4A81"/>
    <w:rsid w:val="007F6B82"/>
    <w:rsid w:val="00814C5B"/>
    <w:rsid w:val="008179CC"/>
    <w:rsid w:val="008231C2"/>
    <w:rsid w:val="0082353B"/>
    <w:rsid w:val="00827E43"/>
    <w:rsid w:val="008337A9"/>
    <w:rsid w:val="00837E70"/>
    <w:rsid w:val="008479DE"/>
    <w:rsid w:val="00850C74"/>
    <w:rsid w:val="00852EF0"/>
    <w:rsid w:val="00853364"/>
    <w:rsid w:val="00856511"/>
    <w:rsid w:val="008713E7"/>
    <w:rsid w:val="008717A4"/>
    <w:rsid w:val="0087339F"/>
    <w:rsid w:val="00890C5A"/>
    <w:rsid w:val="008919BB"/>
    <w:rsid w:val="00893D24"/>
    <w:rsid w:val="00895949"/>
    <w:rsid w:val="008A5A53"/>
    <w:rsid w:val="008A7EFF"/>
    <w:rsid w:val="008C30AE"/>
    <w:rsid w:val="008C5937"/>
    <w:rsid w:val="008C776B"/>
    <w:rsid w:val="008D560E"/>
    <w:rsid w:val="008E02BD"/>
    <w:rsid w:val="008E11F1"/>
    <w:rsid w:val="008E5115"/>
    <w:rsid w:val="00905B78"/>
    <w:rsid w:val="00911BA5"/>
    <w:rsid w:val="00916323"/>
    <w:rsid w:val="00916834"/>
    <w:rsid w:val="00920C26"/>
    <w:rsid w:val="00922A92"/>
    <w:rsid w:val="00925471"/>
    <w:rsid w:val="009351C8"/>
    <w:rsid w:val="009356C4"/>
    <w:rsid w:val="00945985"/>
    <w:rsid w:val="00950A9C"/>
    <w:rsid w:val="0095199A"/>
    <w:rsid w:val="00956C73"/>
    <w:rsid w:val="00956FBC"/>
    <w:rsid w:val="00962DBC"/>
    <w:rsid w:val="00967D29"/>
    <w:rsid w:val="009760F8"/>
    <w:rsid w:val="00982522"/>
    <w:rsid w:val="00982A67"/>
    <w:rsid w:val="00990812"/>
    <w:rsid w:val="00991047"/>
    <w:rsid w:val="00994412"/>
    <w:rsid w:val="009B2580"/>
    <w:rsid w:val="009C78DD"/>
    <w:rsid w:val="009D09F0"/>
    <w:rsid w:val="009D3EBA"/>
    <w:rsid w:val="009E2387"/>
    <w:rsid w:val="009F09E9"/>
    <w:rsid w:val="009F15F1"/>
    <w:rsid w:val="009F4188"/>
    <w:rsid w:val="009F74E2"/>
    <w:rsid w:val="00A0072F"/>
    <w:rsid w:val="00A03A52"/>
    <w:rsid w:val="00A143D9"/>
    <w:rsid w:val="00A16E93"/>
    <w:rsid w:val="00A209CB"/>
    <w:rsid w:val="00A20DC1"/>
    <w:rsid w:val="00A21937"/>
    <w:rsid w:val="00A242C2"/>
    <w:rsid w:val="00A302EC"/>
    <w:rsid w:val="00A32E57"/>
    <w:rsid w:val="00A50062"/>
    <w:rsid w:val="00A52AB3"/>
    <w:rsid w:val="00A537D3"/>
    <w:rsid w:val="00A54DB5"/>
    <w:rsid w:val="00A616A8"/>
    <w:rsid w:val="00A673B9"/>
    <w:rsid w:val="00A77B72"/>
    <w:rsid w:val="00A826C7"/>
    <w:rsid w:val="00A82C66"/>
    <w:rsid w:val="00A91039"/>
    <w:rsid w:val="00A967DF"/>
    <w:rsid w:val="00A97233"/>
    <w:rsid w:val="00AA2F7C"/>
    <w:rsid w:val="00AB03A2"/>
    <w:rsid w:val="00AB53D4"/>
    <w:rsid w:val="00AC4F0D"/>
    <w:rsid w:val="00AC57B6"/>
    <w:rsid w:val="00AD41D9"/>
    <w:rsid w:val="00AD48FC"/>
    <w:rsid w:val="00AE5349"/>
    <w:rsid w:val="00AE6F64"/>
    <w:rsid w:val="00AF08CD"/>
    <w:rsid w:val="00AF4E32"/>
    <w:rsid w:val="00AF7457"/>
    <w:rsid w:val="00AF7D86"/>
    <w:rsid w:val="00B0284D"/>
    <w:rsid w:val="00B05B91"/>
    <w:rsid w:val="00B0717E"/>
    <w:rsid w:val="00B15B6C"/>
    <w:rsid w:val="00B232DE"/>
    <w:rsid w:val="00B40F1A"/>
    <w:rsid w:val="00B4118D"/>
    <w:rsid w:val="00B56242"/>
    <w:rsid w:val="00B70E47"/>
    <w:rsid w:val="00B81558"/>
    <w:rsid w:val="00B916C6"/>
    <w:rsid w:val="00B91E75"/>
    <w:rsid w:val="00BA0345"/>
    <w:rsid w:val="00BC27B0"/>
    <w:rsid w:val="00BC7565"/>
    <w:rsid w:val="00C02E2C"/>
    <w:rsid w:val="00C030FC"/>
    <w:rsid w:val="00C0469A"/>
    <w:rsid w:val="00C15DAE"/>
    <w:rsid w:val="00C202D6"/>
    <w:rsid w:val="00C20624"/>
    <w:rsid w:val="00C257A4"/>
    <w:rsid w:val="00C3049D"/>
    <w:rsid w:val="00C3208F"/>
    <w:rsid w:val="00C325CA"/>
    <w:rsid w:val="00C351B7"/>
    <w:rsid w:val="00C42B1D"/>
    <w:rsid w:val="00C50EC3"/>
    <w:rsid w:val="00C56BAD"/>
    <w:rsid w:val="00C765F3"/>
    <w:rsid w:val="00C861DD"/>
    <w:rsid w:val="00C87A96"/>
    <w:rsid w:val="00C903CE"/>
    <w:rsid w:val="00CA252B"/>
    <w:rsid w:val="00CA7C6D"/>
    <w:rsid w:val="00CB02B1"/>
    <w:rsid w:val="00CB1642"/>
    <w:rsid w:val="00CD0572"/>
    <w:rsid w:val="00CD1B19"/>
    <w:rsid w:val="00CD2D5A"/>
    <w:rsid w:val="00CE18BD"/>
    <w:rsid w:val="00CF2710"/>
    <w:rsid w:val="00D07C39"/>
    <w:rsid w:val="00D107E0"/>
    <w:rsid w:val="00D11218"/>
    <w:rsid w:val="00D13AED"/>
    <w:rsid w:val="00D14DE8"/>
    <w:rsid w:val="00D17996"/>
    <w:rsid w:val="00D3727D"/>
    <w:rsid w:val="00D4689B"/>
    <w:rsid w:val="00D725C9"/>
    <w:rsid w:val="00D727FF"/>
    <w:rsid w:val="00D753D1"/>
    <w:rsid w:val="00D84715"/>
    <w:rsid w:val="00D913C0"/>
    <w:rsid w:val="00D92E12"/>
    <w:rsid w:val="00D942AA"/>
    <w:rsid w:val="00DB0A57"/>
    <w:rsid w:val="00DB200E"/>
    <w:rsid w:val="00DC3253"/>
    <w:rsid w:val="00DD0151"/>
    <w:rsid w:val="00DD32A4"/>
    <w:rsid w:val="00DD6E23"/>
    <w:rsid w:val="00DE0A13"/>
    <w:rsid w:val="00DE1CB7"/>
    <w:rsid w:val="00DE4310"/>
    <w:rsid w:val="00DE443F"/>
    <w:rsid w:val="00DE482F"/>
    <w:rsid w:val="00DF3252"/>
    <w:rsid w:val="00DF4ADA"/>
    <w:rsid w:val="00E021A8"/>
    <w:rsid w:val="00E052E8"/>
    <w:rsid w:val="00E20FE2"/>
    <w:rsid w:val="00E224B0"/>
    <w:rsid w:val="00E22672"/>
    <w:rsid w:val="00E27A94"/>
    <w:rsid w:val="00E27DDE"/>
    <w:rsid w:val="00E31F5B"/>
    <w:rsid w:val="00E338DE"/>
    <w:rsid w:val="00E379BA"/>
    <w:rsid w:val="00E42AF7"/>
    <w:rsid w:val="00E43C1F"/>
    <w:rsid w:val="00E442DC"/>
    <w:rsid w:val="00E5074E"/>
    <w:rsid w:val="00E56379"/>
    <w:rsid w:val="00E5699B"/>
    <w:rsid w:val="00E6263E"/>
    <w:rsid w:val="00E73500"/>
    <w:rsid w:val="00E740D9"/>
    <w:rsid w:val="00E74CCE"/>
    <w:rsid w:val="00E8074B"/>
    <w:rsid w:val="00E83372"/>
    <w:rsid w:val="00E83CC3"/>
    <w:rsid w:val="00E841D2"/>
    <w:rsid w:val="00E931D5"/>
    <w:rsid w:val="00EA0406"/>
    <w:rsid w:val="00EA7439"/>
    <w:rsid w:val="00EB1E96"/>
    <w:rsid w:val="00EB3FA2"/>
    <w:rsid w:val="00EB6C75"/>
    <w:rsid w:val="00EC34D0"/>
    <w:rsid w:val="00ED2BCA"/>
    <w:rsid w:val="00EF3EB2"/>
    <w:rsid w:val="00EF503F"/>
    <w:rsid w:val="00F07370"/>
    <w:rsid w:val="00F07F09"/>
    <w:rsid w:val="00F1077F"/>
    <w:rsid w:val="00F13A74"/>
    <w:rsid w:val="00F2787B"/>
    <w:rsid w:val="00F35F65"/>
    <w:rsid w:val="00F37318"/>
    <w:rsid w:val="00F37C2B"/>
    <w:rsid w:val="00F43BE0"/>
    <w:rsid w:val="00F4413C"/>
    <w:rsid w:val="00F47B66"/>
    <w:rsid w:val="00F54C1D"/>
    <w:rsid w:val="00F67008"/>
    <w:rsid w:val="00F76CAE"/>
    <w:rsid w:val="00F77FEE"/>
    <w:rsid w:val="00F8014C"/>
    <w:rsid w:val="00F8036C"/>
    <w:rsid w:val="00FA3BF2"/>
    <w:rsid w:val="00FB2A03"/>
    <w:rsid w:val="00FB3CBD"/>
    <w:rsid w:val="00FB67B7"/>
    <w:rsid w:val="00FC2376"/>
    <w:rsid w:val="00FC31FC"/>
    <w:rsid w:val="00FC44BB"/>
    <w:rsid w:val="00FC5B82"/>
    <w:rsid w:val="00FD3309"/>
    <w:rsid w:val="00FD65B2"/>
    <w:rsid w:val="00FE5242"/>
    <w:rsid w:val="00FE6098"/>
    <w:rsid w:val="00FF10D4"/>
    <w:rsid w:val="00FF3617"/>
    <w:rsid w:val="00FF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0D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7D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5018E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rsid w:val="005018E3"/>
    <w:rPr>
      <w:sz w:val="24"/>
      <w:szCs w:val="24"/>
      <w:lang w:val="el-GR" w:eastAsia="el-GR"/>
    </w:rPr>
  </w:style>
  <w:style w:type="paragraph" w:styleId="a6">
    <w:name w:val="footer"/>
    <w:basedOn w:val="a"/>
    <w:link w:val="Char0"/>
    <w:uiPriority w:val="99"/>
    <w:rsid w:val="005018E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rsid w:val="005018E3"/>
    <w:rPr>
      <w:sz w:val="24"/>
      <w:szCs w:val="24"/>
      <w:lang w:val="el-GR" w:eastAsia="el-GR"/>
    </w:rPr>
  </w:style>
  <w:style w:type="paragraph" w:styleId="a7">
    <w:name w:val="Body Text"/>
    <w:basedOn w:val="a"/>
    <w:link w:val="Char1"/>
    <w:rsid w:val="00A143D9"/>
    <w:pPr>
      <w:jc w:val="both"/>
    </w:pPr>
    <w:rPr>
      <w:rFonts w:ascii="Arial" w:hAnsi="Arial"/>
      <w:szCs w:val="20"/>
    </w:rPr>
  </w:style>
  <w:style w:type="character" w:customStyle="1" w:styleId="Char1">
    <w:name w:val="Σώμα κειμένου Char"/>
    <w:basedOn w:val="a0"/>
    <w:link w:val="a7"/>
    <w:rsid w:val="00A143D9"/>
    <w:rPr>
      <w:rFonts w:ascii="Arial" w:hAnsi="Arial"/>
      <w:sz w:val="24"/>
    </w:rPr>
  </w:style>
  <w:style w:type="character" w:customStyle="1" w:styleId="FontStyle35">
    <w:name w:val="Font Style35"/>
    <w:basedOn w:val="a0"/>
    <w:rsid w:val="00CD1B19"/>
    <w:rPr>
      <w:rFonts w:ascii="Calibri" w:hAnsi="Calibri" w:cs="Calibri"/>
      <w:sz w:val="22"/>
      <w:szCs w:val="22"/>
    </w:rPr>
  </w:style>
  <w:style w:type="character" w:styleId="-">
    <w:name w:val="Hyperlink"/>
    <w:basedOn w:val="a0"/>
    <w:rsid w:val="00CD1B19"/>
    <w:rPr>
      <w:color w:val="0066CC"/>
      <w:u w:val="single"/>
    </w:rPr>
  </w:style>
  <w:style w:type="paragraph" w:customStyle="1" w:styleId="Style29">
    <w:name w:val="Style29"/>
    <w:basedOn w:val="a"/>
    <w:rsid w:val="00CD1B19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libri" w:hAnsi="Calibri"/>
    </w:rPr>
  </w:style>
  <w:style w:type="paragraph" w:styleId="a8">
    <w:name w:val="Title"/>
    <w:basedOn w:val="a"/>
    <w:link w:val="Char2"/>
    <w:qFormat/>
    <w:rsid w:val="00CD1B19"/>
    <w:pPr>
      <w:keepNext/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Char2">
    <w:name w:val="Τίτλος Char"/>
    <w:basedOn w:val="a0"/>
    <w:link w:val="a8"/>
    <w:rsid w:val="00CD1B19"/>
    <w:rPr>
      <w:rFonts w:ascii="Arial" w:hAnsi="Arial" w:cs="Arial"/>
      <w:b/>
      <w:bCs/>
      <w:sz w:val="28"/>
      <w:szCs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promitheu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romitheus.aov.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rhode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RODOS</Company>
  <LinksUpToDate>false</LinksUpToDate>
  <CharactersWithSpaces>4961</CharactersWithSpaces>
  <SharedDoc>false</SharedDoc>
  <HLinks>
    <vt:vector size="24" baseType="variant">
      <vt:variant>
        <vt:i4>983112</vt:i4>
      </vt:variant>
      <vt:variant>
        <vt:i4>12</vt:i4>
      </vt:variant>
      <vt:variant>
        <vt:i4>0</vt:i4>
      </vt:variant>
      <vt:variant>
        <vt:i4>5</vt:i4>
      </vt:variant>
      <vt:variant>
        <vt:lpwstr>http://www.rhodes.gr/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4784219</vt:i4>
      </vt:variant>
      <vt:variant>
        <vt:i4>6</vt:i4>
      </vt:variant>
      <vt:variant>
        <vt:i4>0</vt:i4>
      </vt:variant>
      <vt:variant>
        <vt:i4>5</vt:i4>
      </vt:variant>
      <vt:variant>
        <vt:lpwstr>http://www.dromitheus.aov.ar/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ΔΗΜΟΣ</dc:creator>
  <cp:lastModifiedBy>akaouki</cp:lastModifiedBy>
  <cp:revision>2</cp:revision>
  <cp:lastPrinted>2013-10-22T10:33:00Z</cp:lastPrinted>
  <dcterms:created xsi:type="dcterms:W3CDTF">2018-10-17T06:36:00Z</dcterms:created>
  <dcterms:modified xsi:type="dcterms:W3CDTF">2018-10-17T06:36:00Z</dcterms:modified>
</cp:coreProperties>
</file>